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91AF" w14:textId="77777777" w:rsidR="00D473AF" w:rsidRPr="00B25454" w:rsidRDefault="00D473AF" w:rsidP="00D473AF">
      <w:pPr>
        <w:rPr>
          <w:rFonts w:cstheme="minorHAnsi"/>
          <w:b/>
        </w:rPr>
      </w:pPr>
      <w:r w:rsidRPr="00B25454">
        <w:rPr>
          <w:rFonts w:cstheme="minorHAnsi"/>
          <w:b/>
        </w:rPr>
        <w:t>Little Manitowoc Coastal Wetland Restoration Project</w:t>
      </w:r>
    </w:p>
    <w:p w14:paraId="7D3CACDB" w14:textId="77777777" w:rsidR="00D473AF" w:rsidRPr="00B25454" w:rsidRDefault="00D473AF" w:rsidP="00D473AF">
      <w:pPr>
        <w:rPr>
          <w:rFonts w:cstheme="minorHAnsi"/>
        </w:rPr>
      </w:pPr>
      <w:r w:rsidRPr="00B25454">
        <w:rPr>
          <w:rFonts w:cstheme="minorHAnsi"/>
        </w:rPr>
        <w:t>SWIMS ID GL00E02487_LM1901_LManCWRest</w:t>
      </w:r>
    </w:p>
    <w:p w14:paraId="1BC035F0" w14:textId="77777777" w:rsidR="00D473AF" w:rsidRPr="00B25454" w:rsidRDefault="00D473AF" w:rsidP="00D473AF">
      <w:pPr>
        <w:rPr>
          <w:rFonts w:cstheme="minorHAnsi"/>
        </w:rPr>
      </w:pPr>
    </w:p>
    <w:p w14:paraId="37E1ECB7" w14:textId="77777777" w:rsidR="00D473AF" w:rsidRPr="00B25454" w:rsidRDefault="00D473AF" w:rsidP="00D473AF">
      <w:pPr>
        <w:rPr>
          <w:rFonts w:cstheme="minorHAnsi"/>
          <w:b/>
        </w:rPr>
      </w:pPr>
      <w:r w:rsidRPr="00B25454">
        <w:rPr>
          <w:rFonts w:cstheme="minorHAnsi"/>
          <w:b/>
        </w:rPr>
        <w:t>Quarterly Report</w:t>
      </w:r>
    </w:p>
    <w:p w14:paraId="7142E89E" w14:textId="0AF71EF6" w:rsidR="00D473AF" w:rsidRPr="00B25454" w:rsidRDefault="00D473AF" w:rsidP="00D473AF">
      <w:pPr>
        <w:rPr>
          <w:rFonts w:cstheme="minorHAnsi"/>
        </w:rPr>
      </w:pPr>
      <w:r w:rsidRPr="00B25454">
        <w:rPr>
          <w:rFonts w:cstheme="minorHAnsi"/>
        </w:rPr>
        <w:t xml:space="preserve">Reporting Period: Quarter </w:t>
      </w:r>
      <w:r w:rsidR="00F17DA3">
        <w:rPr>
          <w:rFonts w:cstheme="minorHAnsi"/>
        </w:rPr>
        <w:t>Two</w:t>
      </w:r>
      <w:r w:rsidRPr="00B25454">
        <w:rPr>
          <w:rFonts w:cstheme="minorHAnsi"/>
        </w:rPr>
        <w:t xml:space="preserve">, </w:t>
      </w:r>
      <w:r w:rsidR="00F17DA3">
        <w:rPr>
          <w:rFonts w:cstheme="minorHAnsi"/>
        </w:rPr>
        <w:t>October 1</w:t>
      </w:r>
      <w:r w:rsidRPr="00B25454">
        <w:rPr>
          <w:rFonts w:cstheme="minorHAnsi"/>
        </w:rPr>
        <w:t xml:space="preserve"> to </w:t>
      </w:r>
      <w:r w:rsidR="00F17DA3">
        <w:rPr>
          <w:rFonts w:cstheme="minorHAnsi"/>
        </w:rPr>
        <w:t>December 31</w:t>
      </w:r>
      <w:r w:rsidRPr="00B25454">
        <w:rPr>
          <w:rFonts w:cstheme="minorHAnsi"/>
        </w:rPr>
        <w:t>, 2019</w:t>
      </w:r>
    </w:p>
    <w:p w14:paraId="2EE2E1D2" w14:textId="77777777" w:rsidR="00D473AF" w:rsidRPr="00B25454" w:rsidRDefault="00D473AF" w:rsidP="00D473AF">
      <w:pPr>
        <w:rPr>
          <w:rFonts w:cstheme="minorHAnsi"/>
        </w:rPr>
      </w:pPr>
    </w:p>
    <w:p w14:paraId="50FE08D5" w14:textId="77777777" w:rsidR="00D473AF" w:rsidRPr="00B25454" w:rsidRDefault="00D473AF" w:rsidP="00D473AF">
      <w:pPr>
        <w:rPr>
          <w:rFonts w:cstheme="minorHAnsi"/>
          <w:b/>
          <w:i/>
        </w:rPr>
      </w:pPr>
      <w:r w:rsidRPr="00B25454">
        <w:rPr>
          <w:rFonts w:cstheme="minorHAnsi"/>
          <w:b/>
          <w:i/>
        </w:rPr>
        <w:t xml:space="preserve">Amount expended this period (this doesn’t need to be exact. It’s a way of getting a handle on what is in progress and can be pending invoicing. In some </w:t>
      </w:r>
      <w:proofErr w:type="gramStart"/>
      <w:r w:rsidRPr="00B25454">
        <w:rPr>
          <w:rFonts w:cstheme="minorHAnsi"/>
          <w:b/>
          <w:i/>
        </w:rPr>
        <w:t>cases</w:t>
      </w:r>
      <w:proofErr w:type="gramEnd"/>
      <w:r w:rsidRPr="00B25454">
        <w:rPr>
          <w:rFonts w:cstheme="minorHAnsi"/>
          <w:b/>
          <w:i/>
        </w:rPr>
        <w:t xml:space="preserve"> it helps us explain to EPA why there hasn’t been a draw on the grant)</w:t>
      </w:r>
    </w:p>
    <w:p w14:paraId="3CA5C186" w14:textId="483C1B89" w:rsidR="00D473AF" w:rsidRDefault="00D473AF" w:rsidP="00D473AF">
      <w:pPr>
        <w:rPr>
          <w:rFonts w:cstheme="minorHAnsi"/>
        </w:rPr>
      </w:pPr>
    </w:p>
    <w:p w14:paraId="44F9248C" w14:textId="5612D000" w:rsidR="00F17DA3" w:rsidRDefault="00F17DA3" w:rsidP="00D473AF">
      <w:pPr>
        <w:rPr>
          <w:rFonts w:cstheme="minorHAnsi"/>
        </w:rPr>
      </w:pPr>
      <w:r>
        <w:rPr>
          <w:rFonts w:cstheme="minorHAnsi"/>
        </w:rPr>
        <w:t>LNRP Project Oversight</w:t>
      </w:r>
      <w:bookmarkStart w:id="0" w:name="_GoBack"/>
      <w:bookmarkEnd w:id="0"/>
    </w:p>
    <w:p w14:paraId="2AC27993" w14:textId="1BB35342" w:rsidR="00F17DA3" w:rsidRDefault="00F17DA3" w:rsidP="00D473AF">
      <w:pPr>
        <w:rPr>
          <w:rFonts w:cstheme="minorHAnsi"/>
        </w:rPr>
      </w:pPr>
      <w:r>
        <w:rPr>
          <w:rFonts w:cstheme="minorHAnsi"/>
        </w:rPr>
        <w:t>LNRP Fiscal Management</w:t>
      </w:r>
    </w:p>
    <w:p w14:paraId="498DC3C6" w14:textId="5B541906" w:rsidR="00F17DA3" w:rsidRDefault="00F17DA3" w:rsidP="00D473AF">
      <w:pPr>
        <w:rPr>
          <w:rFonts w:cstheme="minorHAnsi"/>
        </w:rPr>
      </w:pPr>
      <w:r>
        <w:rPr>
          <w:rFonts w:cstheme="minorHAnsi"/>
        </w:rPr>
        <w:t>LNRP Outreach</w:t>
      </w:r>
    </w:p>
    <w:p w14:paraId="4450DC83" w14:textId="3669A8B6" w:rsidR="00F17DA3" w:rsidRDefault="00F17DA3" w:rsidP="00D473AF">
      <w:pPr>
        <w:rPr>
          <w:rFonts w:cstheme="minorHAnsi"/>
        </w:rPr>
      </w:pPr>
      <w:r>
        <w:rPr>
          <w:rFonts w:cstheme="minorHAnsi"/>
        </w:rPr>
        <w:t>LNRP Travel</w:t>
      </w:r>
    </w:p>
    <w:p w14:paraId="0E7A0E7C" w14:textId="35DC8863" w:rsidR="00F17DA3" w:rsidRPr="00B25454" w:rsidRDefault="00F17DA3" w:rsidP="00D473AF">
      <w:pPr>
        <w:rPr>
          <w:rFonts w:cstheme="minorHAnsi"/>
        </w:rPr>
      </w:pPr>
      <w:r>
        <w:rPr>
          <w:rFonts w:cstheme="minorHAnsi"/>
        </w:rPr>
        <w:t>LNRP Indirect</w:t>
      </w:r>
    </w:p>
    <w:p w14:paraId="55FE370D" w14:textId="4E16A902" w:rsidR="00492A82" w:rsidRDefault="00F17DA3" w:rsidP="00D473AF">
      <w:pPr>
        <w:rPr>
          <w:rFonts w:cstheme="minorHAnsi"/>
        </w:rPr>
      </w:pPr>
      <w:r>
        <w:rPr>
          <w:rFonts w:cstheme="minorHAnsi"/>
        </w:rPr>
        <w:t>Stantec Invoice 1593407: $28,690.97</w:t>
      </w:r>
    </w:p>
    <w:p w14:paraId="5338430F" w14:textId="77777777" w:rsidR="00492A82" w:rsidRPr="00B25454" w:rsidRDefault="00492A82" w:rsidP="00D473AF">
      <w:pPr>
        <w:rPr>
          <w:rFonts w:cstheme="minorHAnsi"/>
        </w:rPr>
      </w:pPr>
    </w:p>
    <w:p w14:paraId="57AE44A4" w14:textId="77777777" w:rsidR="00D473AF" w:rsidRPr="00B25454" w:rsidRDefault="00D473AF" w:rsidP="00D473AF">
      <w:pPr>
        <w:rPr>
          <w:rFonts w:cstheme="minorHAnsi"/>
          <w:b/>
          <w:i/>
        </w:rPr>
      </w:pPr>
      <w:r w:rsidRPr="00B25454">
        <w:rPr>
          <w:rFonts w:cstheme="minorHAnsi"/>
          <w:b/>
          <w:i/>
        </w:rPr>
        <w:t>Subcontracts awarded during this period (relevant for this project but not always applicable)</w:t>
      </w:r>
    </w:p>
    <w:p w14:paraId="538C3E6A" w14:textId="77777777" w:rsidR="00D473AF" w:rsidRPr="00B25454" w:rsidRDefault="00D473AF" w:rsidP="00D473AF">
      <w:pPr>
        <w:rPr>
          <w:rFonts w:cstheme="minorHAnsi"/>
        </w:rPr>
      </w:pPr>
    </w:p>
    <w:p w14:paraId="4643457E" w14:textId="68691E52" w:rsidR="00B25454" w:rsidRDefault="00B25454" w:rsidP="00D473AF">
      <w:pPr>
        <w:rPr>
          <w:rFonts w:cstheme="minorHAnsi"/>
        </w:rPr>
      </w:pPr>
      <w:r>
        <w:rPr>
          <w:rFonts w:cstheme="minorHAnsi"/>
        </w:rPr>
        <w:t>A subcontract was awarded to Stantec Consulting Services that has been a project partner since</w:t>
      </w:r>
      <w:r w:rsidR="00492A82">
        <w:rPr>
          <w:rFonts w:cstheme="minorHAnsi"/>
        </w:rPr>
        <w:t xml:space="preserve"> 2013 with our state phragmites control grant and</w:t>
      </w:r>
      <w:r>
        <w:rPr>
          <w:rFonts w:cstheme="minorHAnsi"/>
        </w:rPr>
        <w:t xml:space="preserve"> being awarded the SOGL sub-contract in 20</w:t>
      </w:r>
      <w:r w:rsidR="00492A82">
        <w:rPr>
          <w:rFonts w:cstheme="minorHAnsi"/>
        </w:rPr>
        <w:t>14</w:t>
      </w:r>
      <w:r>
        <w:rPr>
          <w:rFonts w:cstheme="minorHAnsi"/>
        </w:rPr>
        <w:t>.</w:t>
      </w:r>
    </w:p>
    <w:p w14:paraId="23BD2042" w14:textId="298B501B" w:rsidR="00F17DA3" w:rsidRDefault="00F17DA3" w:rsidP="00D473AF">
      <w:pPr>
        <w:rPr>
          <w:rFonts w:cstheme="minorHAnsi"/>
        </w:rPr>
      </w:pPr>
    </w:p>
    <w:p w14:paraId="608CE443" w14:textId="228B2B77" w:rsidR="00F17DA3" w:rsidRDefault="00F17DA3" w:rsidP="00D473AF">
      <w:pPr>
        <w:rPr>
          <w:rFonts w:cstheme="minorHAnsi"/>
        </w:rPr>
      </w:pPr>
      <w:r>
        <w:rPr>
          <w:rFonts w:cstheme="minorHAnsi"/>
        </w:rPr>
        <w:t>A subcontract was awarded to Lake Ledge Naturalist to design and fabricate an interpretive kiosk.</w:t>
      </w:r>
    </w:p>
    <w:p w14:paraId="500F4C0C" w14:textId="75E53DB3" w:rsidR="00F17DA3" w:rsidRDefault="00F17DA3" w:rsidP="00D473AF">
      <w:pPr>
        <w:rPr>
          <w:rFonts w:cstheme="minorHAnsi"/>
        </w:rPr>
      </w:pPr>
    </w:p>
    <w:p w14:paraId="767CF7F5" w14:textId="65DF8C6B" w:rsidR="00F17DA3" w:rsidRDefault="00F17DA3" w:rsidP="00D473AF">
      <w:pPr>
        <w:rPr>
          <w:rFonts w:cstheme="minorHAnsi"/>
        </w:rPr>
      </w:pPr>
      <w:r>
        <w:rPr>
          <w:rFonts w:cstheme="minorHAnsi"/>
        </w:rPr>
        <w:t xml:space="preserve">A subcontract was awarded to </w:t>
      </w:r>
      <w:proofErr w:type="spellStart"/>
      <w:r>
        <w:rPr>
          <w:rFonts w:cstheme="minorHAnsi"/>
        </w:rPr>
        <w:t>GenUAS</w:t>
      </w:r>
      <w:proofErr w:type="spellEnd"/>
      <w:r>
        <w:rPr>
          <w:rFonts w:cstheme="minorHAnsi"/>
        </w:rPr>
        <w:t xml:space="preserve"> for drone video footage.</w:t>
      </w:r>
    </w:p>
    <w:p w14:paraId="1DCDDC93" w14:textId="77777777" w:rsidR="00B25454" w:rsidRDefault="00B25454" w:rsidP="00D473AF">
      <w:pPr>
        <w:rPr>
          <w:rFonts w:cstheme="minorHAnsi"/>
        </w:rPr>
      </w:pPr>
    </w:p>
    <w:p w14:paraId="7D93B928" w14:textId="77777777" w:rsidR="00D473AF" w:rsidRPr="00B25454" w:rsidRDefault="00D473AF" w:rsidP="00D473AF">
      <w:pPr>
        <w:rPr>
          <w:rFonts w:cstheme="minorHAnsi"/>
          <w:b/>
          <w:i/>
        </w:rPr>
      </w:pPr>
      <w:r w:rsidRPr="00B25454">
        <w:rPr>
          <w:rFonts w:cstheme="minorHAnsi"/>
          <w:b/>
          <w:i/>
        </w:rPr>
        <w:t>QAPP status (in this case, it’s approved – a reminder in the event that QAPP updates are needed/appropriate) Per our earlier discussion, the QAPP needs to be updated to include any items that have been added to the project since the GLPF grant QAPP. We agreed a simple amendment would be the best way to address the QAPP and that it would be updated once the GLRI Grant was awarded (refer to the attached email with that discussion).</w:t>
      </w:r>
    </w:p>
    <w:p w14:paraId="273337DB" w14:textId="77777777" w:rsidR="00D473AF" w:rsidRPr="00B25454" w:rsidRDefault="00D473AF" w:rsidP="00D473AF">
      <w:pPr>
        <w:rPr>
          <w:rFonts w:cstheme="minorHAnsi"/>
        </w:rPr>
      </w:pPr>
    </w:p>
    <w:p w14:paraId="4703D4CB" w14:textId="1A586ADB" w:rsidR="000B1527" w:rsidRDefault="00F17DA3" w:rsidP="00D473AF">
      <w:pPr>
        <w:rPr>
          <w:rFonts w:cstheme="minorHAnsi"/>
        </w:rPr>
      </w:pPr>
      <w:r>
        <w:rPr>
          <w:rFonts w:cstheme="minorHAnsi"/>
        </w:rPr>
        <w:t>T</w:t>
      </w:r>
      <w:r w:rsidR="000B1527">
        <w:rPr>
          <w:rFonts w:cstheme="minorHAnsi"/>
        </w:rPr>
        <w:t>he only primary change would be getting trees for the fish sticks from the City of Manitowoc at an estimated cost of $5,000.</w:t>
      </w:r>
    </w:p>
    <w:p w14:paraId="4D0809BB" w14:textId="486A3149" w:rsidR="00F17DA3" w:rsidRDefault="00F17DA3" w:rsidP="00D473AF">
      <w:pPr>
        <w:rPr>
          <w:rFonts w:cstheme="minorHAnsi"/>
        </w:rPr>
      </w:pPr>
    </w:p>
    <w:p w14:paraId="2CF19C01" w14:textId="3503C139" w:rsidR="00F17DA3" w:rsidRDefault="00F17DA3" w:rsidP="00D473AF">
      <w:pPr>
        <w:rPr>
          <w:rFonts w:cstheme="minorHAnsi"/>
        </w:rPr>
      </w:pPr>
      <w:r>
        <w:rPr>
          <w:rFonts w:cstheme="minorHAnsi"/>
        </w:rPr>
        <w:t>See attached Addendum.</w:t>
      </w:r>
    </w:p>
    <w:p w14:paraId="60A47736" w14:textId="77777777" w:rsidR="00B25454" w:rsidRDefault="00B25454" w:rsidP="00D473AF">
      <w:pPr>
        <w:rPr>
          <w:rFonts w:cstheme="minorHAnsi"/>
        </w:rPr>
      </w:pPr>
    </w:p>
    <w:p w14:paraId="69E6232E" w14:textId="0C0A1CE1" w:rsidR="00F17DA3" w:rsidRDefault="00D473AF" w:rsidP="00D473AF">
      <w:pPr>
        <w:rPr>
          <w:rFonts w:cstheme="minorHAnsi"/>
          <w:b/>
          <w:i/>
        </w:rPr>
      </w:pPr>
      <w:r w:rsidRPr="00B25454">
        <w:rPr>
          <w:rFonts w:cstheme="minorHAnsi"/>
          <w:b/>
          <w:i/>
        </w:rPr>
        <w:t>Local services/products purchased (supplies, fuel, hotel, food services etc.)</w:t>
      </w:r>
    </w:p>
    <w:p w14:paraId="7B02921E" w14:textId="197299A1" w:rsidR="00F17DA3" w:rsidRDefault="00F17DA3" w:rsidP="00D473AF">
      <w:pPr>
        <w:rPr>
          <w:rFonts w:cstheme="minorHAnsi"/>
          <w:b/>
          <w:i/>
        </w:rPr>
      </w:pPr>
    </w:p>
    <w:p w14:paraId="5C7C8270" w14:textId="12318334" w:rsidR="00F17DA3" w:rsidRDefault="00230B86" w:rsidP="00D473AF">
      <w:pPr>
        <w:rPr>
          <w:rFonts w:cstheme="minorHAnsi"/>
        </w:rPr>
      </w:pPr>
      <w:r>
        <w:rPr>
          <w:rFonts w:cstheme="minorHAnsi"/>
        </w:rPr>
        <w:t>Local services provided by:</w:t>
      </w:r>
    </w:p>
    <w:p w14:paraId="10831585" w14:textId="43B8120D" w:rsidR="00230B86" w:rsidRDefault="00230B86" w:rsidP="00D473AF">
      <w:pPr>
        <w:rPr>
          <w:rFonts w:cstheme="minorHAnsi"/>
        </w:rPr>
      </w:pPr>
      <w:r>
        <w:rPr>
          <w:rFonts w:cstheme="minorHAnsi"/>
        </w:rPr>
        <w:t>Premier Lawn Care</w:t>
      </w:r>
    </w:p>
    <w:p w14:paraId="079951B2" w14:textId="7269AD09" w:rsidR="00230B86" w:rsidRDefault="00230B86" w:rsidP="00D473AF">
      <w:pPr>
        <w:rPr>
          <w:rFonts w:cstheme="minorHAnsi"/>
        </w:rPr>
      </w:pPr>
      <w:r>
        <w:rPr>
          <w:rFonts w:cstheme="minorHAnsi"/>
        </w:rPr>
        <w:t>American Transmission Company (ATC)</w:t>
      </w:r>
    </w:p>
    <w:p w14:paraId="5B20158C" w14:textId="4C7C3913" w:rsidR="00230B86" w:rsidRDefault="00230B86" w:rsidP="00D473AF">
      <w:pPr>
        <w:rPr>
          <w:rFonts w:cstheme="minorHAnsi"/>
        </w:rPr>
      </w:pPr>
      <w:proofErr w:type="spellStart"/>
      <w:r>
        <w:rPr>
          <w:rFonts w:cstheme="minorHAnsi"/>
        </w:rPr>
        <w:lastRenderedPageBreak/>
        <w:t>McMulllin</w:t>
      </w:r>
      <w:proofErr w:type="spellEnd"/>
      <w:r>
        <w:rPr>
          <w:rFonts w:cstheme="minorHAnsi"/>
        </w:rPr>
        <w:t xml:space="preserve"> and </w:t>
      </w:r>
      <w:proofErr w:type="spellStart"/>
      <w:r>
        <w:rPr>
          <w:rFonts w:cstheme="minorHAnsi"/>
        </w:rPr>
        <w:t>Pitz</w:t>
      </w:r>
      <w:proofErr w:type="spellEnd"/>
    </w:p>
    <w:p w14:paraId="0E5A7CA9" w14:textId="4C2C8265" w:rsidR="00881010" w:rsidRDefault="00881010" w:rsidP="00D473AF">
      <w:pPr>
        <w:rPr>
          <w:rFonts w:cstheme="minorHAnsi"/>
        </w:rPr>
      </w:pPr>
      <w:r>
        <w:rPr>
          <w:rFonts w:cstheme="minorHAnsi"/>
        </w:rPr>
        <w:t>Job</w:t>
      </w:r>
      <w:r w:rsidR="00230B86">
        <w:rPr>
          <w:rFonts w:cstheme="minorHAnsi"/>
        </w:rPr>
        <w:t xml:space="preserve"> </w:t>
      </w:r>
      <w:r>
        <w:rPr>
          <w:rFonts w:cstheme="minorHAnsi"/>
        </w:rPr>
        <w:t>Cor</w:t>
      </w:r>
      <w:r w:rsidR="00230B86">
        <w:rPr>
          <w:rFonts w:cstheme="minorHAnsi"/>
        </w:rPr>
        <w:t>ps Program</w:t>
      </w:r>
    </w:p>
    <w:p w14:paraId="62933302" w14:textId="2C9D49AD" w:rsidR="00230B86" w:rsidRDefault="00230B86" w:rsidP="00D473AF">
      <w:pPr>
        <w:rPr>
          <w:rFonts w:cstheme="minorHAnsi"/>
        </w:rPr>
      </w:pPr>
      <w:r>
        <w:rPr>
          <w:rFonts w:cstheme="minorHAnsi"/>
        </w:rPr>
        <w:t>MJ Utility Contractor</w:t>
      </w:r>
    </w:p>
    <w:p w14:paraId="6ED5C1A4" w14:textId="77777777" w:rsidR="00F17DA3" w:rsidRDefault="00F17DA3" w:rsidP="00D473AF">
      <w:pPr>
        <w:rPr>
          <w:rFonts w:cstheme="minorHAnsi"/>
          <w:b/>
          <w:i/>
        </w:rPr>
      </w:pPr>
    </w:p>
    <w:p w14:paraId="7BE3C5A4" w14:textId="7F6B0714" w:rsidR="00D473AF" w:rsidRPr="00B25454" w:rsidRDefault="00D473AF" w:rsidP="00D473AF">
      <w:pPr>
        <w:rPr>
          <w:rFonts w:cstheme="minorHAnsi"/>
          <w:b/>
          <w:i/>
        </w:rPr>
      </w:pPr>
      <w:r w:rsidRPr="00B25454">
        <w:rPr>
          <w:rFonts w:cstheme="minorHAnsi"/>
          <w:b/>
          <w:i/>
        </w:rPr>
        <w:t>Jobs created (an estimate is fine)</w:t>
      </w:r>
    </w:p>
    <w:p w14:paraId="6C222C32" w14:textId="77777777" w:rsidR="00D473AF" w:rsidRDefault="00D473AF" w:rsidP="00D473AF">
      <w:pPr>
        <w:rPr>
          <w:rFonts w:cstheme="minorHAnsi"/>
        </w:rPr>
      </w:pPr>
    </w:p>
    <w:p w14:paraId="760671AC" w14:textId="6C186BE4" w:rsidR="00B25454" w:rsidRDefault="00B25454" w:rsidP="00D473AF">
      <w:pPr>
        <w:rPr>
          <w:rFonts w:cstheme="minorHAnsi"/>
        </w:rPr>
      </w:pPr>
      <w:r>
        <w:rPr>
          <w:rFonts w:cstheme="minorHAnsi"/>
        </w:rPr>
        <w:t xml:space="preserve">Stantec has engaged 3 </w:t>
      </w:r>
      <w:r w:rsidR="000B1527">
        <w:rPr>
          <w:rFonts w:cstheme="minorHAnsi"/>
        </w:rPr>
        <w:t>restoration s</w:t>
      </w:r>
      <w:r>
        <w:rPr>
          <w:rFonts w:cstheme="minorHAnsi"/>
        </w:rPr>
        <w:t>taff</w:t>
      </w:r>
      <w:r w:rsidR="000B1527">
        <w:rPr>
          <w:rFonts w:cstheme="minorHAnsi"/>
        </w:rPr>
        <w:t xml:space="preserve"> and on project manager</w:t>
      </w:r>
      <w:r>
        <w:rPr>
          <w:rFonts w:cstheme="minorHAnsi"/>
        </w:rPr>
        <w:t xml:space="preserve"> on the project. Premier Lawn Care has engage</w:t>
      </w:r>
      <w:r w:rsidR="000624A2">
        <w:rPr>
          <w:rFonts w:cstheme="minorHAnsi"/>
        </w:rPr>
        <w:t>d</w:t>
      </w:r>
      <w:r>
        <w:rPr>
          <w:rFonts w:cstheme="minorHAnsi"/>
        </w:rPr>
        <w:t xml:space="preserve"> two staff on the restoration of the staging area.</w:t>
      </w:r>
    </w:p>
    <w:p w14:paraId="753B557A" w14:textId="77777777" w:rsidR="000B1527" w:rsidRDefault="000B1527" w:rsidP="00D473AF">
      <w:pPr>
        <w:rPr>
          <w:rFonts w:cstheme="minorHAnsi"/>
          <w:color w:val="FF0000"/>
        </w:rPr>
      </w:pPr>
    </w:p>
    <w:p w14:paraId="737EEB4E" w14:textId="682BD947" w:rsidR="00D473AF" w:rsidRPr="00B25454" w:rsidRDefault="00D473AF" w:rsidP="00D473AF">
      <w:pPr>
        <w:rPr>
          <w:rFonts w:cstheme="minorHAnsi"/>
          <w:b/>
          <w:i/>
        </w:rPr>
      </w:pPr>
      <w:r w:rsidRPr="00B25454">
        <w:rPr>
          <w:rFonts w:cstheme="minorHAnsi"/>
          <w:b/>
          <w:i/>
        </w:rPr>
        <w:t>Work accomplished in the reporting period</w:t>
      </w:r>
    </w:p>
    <w:p w14:paraId="74E8ECE6" w14:textId="77777777" w:rsidR="00F17DA3" w:rsidRDefault="00F17DA3" w:rsidP="00D473AF">
      <w:pPr>
        <w:rPr>
          <w:rFonts w:cstheme="minorHAnsi"/>
        </w:rPr>
      </w:pPr>
    </w:p>
    <w:p w14:paraId="524E0AAD" w14:textId="77777777" w:rsidR="00B25454" w:rsidRPr="004965A3" w:rsidRDefault="00B25454" w:rsidP="00B25454">
      <w:pPr>
        <w:shd w:val="clear" w:color="auto" w:fill="FFFFFF"/>
        <w:rPr>
          <w:rFonts w:eastAsia="Times New Roman" w:cstheme="minorHAnsi"/>
          <w:color w:val="000000" w:themeColor="text1"/>
        </w:rPr>
      </w:pPr>
      <w:r w:rsidRPr="004965A3">
        <w:rPr>
          <w:rFonts w:eastAsia="Times New Roman" w:cstheme="minorHAnsi"/>
          <w:color w:val="000000" w:themeColor="text1"/>
        </w:rPr>
        <w:t>Tasks completed:</w:t>
      </w:r>
    </w:p>
    <w:p w14:paraId="16FC6638"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Staging area restoration</w:t>
      </w:r>
    </w:p>
    <w:p w14:paraId="6BEA1DE0"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Permit closures on staging and disposal sites</w:t>
      </w:r>
    </w:p>
    <w:p w14:paraId="0F8908AC"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Wildlife deterrents on staging area</w:t>
      </w:r>
    </w:p>
    <w:p w14:paraId="171E7059"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Adjacent landowner meetings</w:t>
      </w:r>
    </w:p>
    <w:p w14:paraId="05C8D336"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Revised habitat plan prepared</w:t>
      </w:r>
    </w:p>
    <w:p w14:paraId="045B8009" w14:textId="55B6FF9C"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 xml:space="preserve">Herbicide application of native planting areas and </w:t>
      </w:r>
      <w:r w:rsidR="00230B86">
        <w:rPr>
          <w:rFonts w:eastAsia="Times New Roman" w:cstheme="minorHAnsi"/>
          <w:color w:val="000000" w:themeColor="text1"/>
        </w:rPr>
        <w:t>J</w:t>
      </w:r>
      <w:r w:rsidRPr="004965A3">
        <w:rPr>
          <w:rFonts w:eastAsia="Times New Roman" w:cstheme="minorHAnsi"/>
          <w:color w:val="000000" w:themeColor="text1"/>
        </w:rPr>
        <w:t>apanese knotweed</w:t>
      </w:r>
    </w:p>
    <w:p w14:paraId="454B7C56" w14:textId="6878EEBE" w:rsidR="00B25454"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Fish stick planning with City</w:t>
      </w:r>
    </w:p>
    <w:p w14:paraId="026BDE85" w14:textId="3C0CB2A1" w:rsidR="00230B86" w:rsidRDefault="00230B86" w:rsidP="00B25454">
      <w:pPr>
        <w:numPr>
          <w:ilvl w:val="0"/>
          <w:numId w:val="2"/>
        </w:numPr>
        <w:shd w:val="clear" w:color="auto" w:fill="FFFFFF"/>
        <w:rPr>
          <w:rFonts w:eastAsia="Times New Roman" w:cstheme="minorHAnsi"/>
          <w:color w:val="000000" w:themeColor="text1"/>
        </w:rPr>
      </w:pPr>
      <w:r>
        <w:rPr>
          <w:rFonts w:eastAsia="Times New Roman" w:cstheme="minorHAnsi"/>
          <w:color w:val="000000" w:themeColor="text1"/>
        </w:rPr>
        <w:t>Removal of ash trees from City park land</w:t>
      </w:r>
    </w:p>
    <w:p w14:paraId="4E2D9E08" w14:textId="540BAB86" w:rsidR="00230B86" w:rsidRDefault="00230B86" w:rsidP="00B25454">
      <w:pPr>
        <w:numPr>
          <w:ilvl w:val="0"/>
          <w:numId w:val="2"/>
        </w:numPr>
        <w:shd w:val="clear" w:color="auto" w:fill="FFFFFF"/>
        <w:rPr>
          <w:rFonts w:eastAsia="Times New Roman" w:cstheme="minorHAnsi"/>
          <w:color w:val="000000" w:themeColor="text1"/>
        </w:rPr>
      </w:pPr>
      <w:r>
        <w:rPr>
          <w:rFonts w:eastAsia="Times New Roman" w:cstheme="minorHAnsi"/>
          <w:color w:val="000000" w:themeColor="text1"/>
        </w:rPr>
        <w:t>Installation of fish sticks per plan</w:t>
      </w:r>
    </w:p>
    <w:p w14:paraId="5EC018C2" w14:textId="1A6F6130" w:rsidR="00230B86" w:rsidRPr="004965A3" w:rsidRDefault="00230B86" w:rsidP="00B25454">
      <w:pPr>
        <w:numPr>
          <w:ilvl w:val="0"/>
          <w:numId w:val="2"/>
        </w:numPr>
        <w:shd w:val="clear" w:color="auto" w:fill="FFFFFF"/>
        <w:rPr>
          <w:rFonts w:eastAsia="Times New Roman" w:cstheme="minorHAnsi"/>
          <w:color w:val="000000" w:themeColor="text1"/>
        </w:rPr>
      </w:pPr>
      <w:r>
        <w:rPr>
          <w:rFonts w:eastAsia="Times New Roman" w:cstheme="minorHAnsi"/>
          <w:color w:val="000000" w:themeColor="text1"/>
        </w:rPr>
        <w:t>Installation of native seed, shrubs, wildlife structures per plan</w:t>
      </w:r>
    </w:p>
    <w:p w14:paraId="6C537BC8" w14:textId="3498E968" w:rsidR="00B25454" w:rsidRDefault="00230B86" w:rsidP="00B25454">
      <w:pPr>
        <w:numPr>
          <w:ilvl w:val="0"/>
          <w:numId w:val="2"/>
        </w:numPr>
        <w:shd w:val="clear" w:color="auto" w:fill="FFFFFF"/>
        <w:rPr>
          <w:rFonts w:eastAsia="Times New Roman" w:cstheme="minorHAnsi"/>
          <w:color w:val="000000" w:themeColor="text1"/>
        </w:rPr>
      </w:pPr>
      <w:r>
        <w:rPr>
          <w:rFonts w:eastAsia="Times New Roman" w:cstheme="minorHAnsi"/>
          <w:color w:val="000000" w:themeColor="text1"/>
        </w:rPr>
        <w:t xml:space="preserve">Planning installation of </w:t>
      </w:r>
      <w:r w:rsidR="00B25454" w:rsidRPr="004965A3">
        <w:rPr>
          <w:rFonts w:eastAsia="Times New Roman" w:cstheme="minorHAnsi"/>
          <w:color w:val="000000" w:themeColor="text1"/>
        </w:rPr>
        <w:t>osprey nest structure install with local utility</w:t>
      </w:r>
      <w:r>
        <w:rPr>
          <w:rFonts w:eastAsia="Times New Roman" w:cstheme="minorHAnsi"/>
          <w:color w:val="000000" w:themeColor="text1"/>
        </w:rPr>
        <w:t>, with plan for install in winter 2020</w:t>
      </w:r>
    </w:p>
    <w:p w14:paraId="693F0BB4" w14:textId="4A6BB3BE" w:rsidR="00230B86" w:rsidRPr="004965A3" w:rsidRDefault="00230B86" w:rsidP="00B25454">
      <w:pPr>
        <w:numPr>
          <w:ilvl w:val="0"/>
          <w:numId w:val="2"/>
        </w:numPr>
        <w:shd w:val="clear" w:color="auto" w:fill="FFFFFF"/>
        <w:rPr>
          <w:rFonts w:eastAsia="Times New Roman" w:cstheme="minorHAnsi"/>
          <w:color w:val="000000" w:themeColor="text1"/>
        </w:rPr>
      </w:pPr>
      <w:r>
        <w:rPr>
          <w:rFonts w:eastAsia="Times New Roman" w:cstheme="minorHAnsi"/>
          <w:color w:val="000000" w:themeColor="text1"/>
        </w:rPr>
        <w:t>As-Built Report (see attached)</w:t>
      </w:r>
    </w:p>
    <w:p w14:paraId="59C09713" w14:textId="77777777" w:rsidR="00B25454" w:rsidRPr="004965A3" w:rsidRDefault="00B25454" w:rsidP="00B25454">
      <w:pPr>
        <w:rPr>
          <w:rFonts w:cstheme="minorHAnsi"/>
          <w:color w:val="000000" w:themeColor="text1"/>
        </w:rPr>
      </w:pPr>
    </w:p>
    <w:p w14:paraId="4C7091A3" w14:textId="77777777" w:rsidR="00D473AF" w:rsidRPr="00B25454" w:rsidRDefault="00D473AF" w:rsidP="00D473AF">
      <w:pPr>
        <w:rPr>
          <w:rFonts w:cstheme="minorHAnsi"/>
          <w:b/>
          <w:i/>
        </w:rPr>
      </w:pPr>
      <w:r w:rsidRPr="00B25454">
        <w:rPr>
          <w:rFonts w:cstheme="minorHAnsi"/>
          <w:b/>
          <w:i/>
        </w:rPr>
        <w:t>Anticipated work in the upcoming reporting period</w:t>
      </w:r>
    </w:p>
    <w:p w14:paraId="3F29E7FC" w14:textId="77777777" w:rsidR="00F17DA3" w:rsidRDefault="00F17DA3" w:rsidP="00D473AF">
      <w:pPr>
        <w:rPr>
          <w:rFonts w:cstheme="minorHAnsi"/>
        </w:rPr>
      </w:pPr>
    </w:p>
    <w:p w14:paraId="5571AEAE" w14:textId="3EFBF674" w:rsidR="00CE1341" w:rsidRDefault="00230B86" w:rsidP="00D473AF">
      <w:pPr>
        <w:rPr>
          <w:rFonts w:cstheme="minorHAnsi"/>
        </w:rPr>
      </w:pPr>
      <w:r>
        <w:rPr>
          <w:rFonts w:cstheme="minorHAnsi"/>
        </w:rPr>
        <w:t>Osprey platform installation to occur in early 2020 during winter conditions to minimize soil disturbance from large equipment.</w:t>
      </w:r>
    </w:p>
    <w:p w14:paraId="632A8AFE" w14:textId="77777777" w:rsidR="00230B86" w:rsidRDefault="00230B86" w:rsidP="00D473AF">
      <w:pPr>
        <w:rPr>
          <w:rFonts w:cstheme="minorHAnsi"/>
        </w:rPr>
      </w:pPr>
    </w:p>
    <w:p w14:paraId="23ECF73B" w14:textId="700BB827" w:rsidR="00230B86" w:rsidRDefault="00230B86" w:rsidP="00D473AF">
      <w:pPr>
        <w:rPr>
          <w:rFonts w:cstheme="minorHAnsi"/>
        </w:rPr>
      </w:pPr>
      <w:r>
        <w:rPr>
          <w:rFonts w:cstheme="minorHAnsi"/>
        </w:rPr>
        <w:t>Shrub planting and seeding completed fall 2019 but mowing native prairie seeding area and second herbicide treatment on Japanese knotweed to be completed spring 2020.</w:t>
      </w:r>
    </w:p>
    <w:p w14:paraId="5498384B" w14:textId="6EB47EBE" w:rsidR="00230B86" w:rsidRDefault="00230B86" w:rsidP="00D473AF">
      <w:pPr>
        <w:rPr>
          <w:rFonts w:cstheme="minorHAnsi"/>
        </w:rPr>
      </w:pPr>
    </w:p>
    <w:p w14:paraId="1D6F35A3" w14:textId="4E3DAFE1" w:rsidR="00230B86" w:rsidRDefault="00230B86" w:rsidP="00D473AF">
      <w:pPr>
        <w:rPr>
          <w:rFonts w:cstheme="minorHAnsi"/>
        </w:rPr>
      </w:pPr>
      <w:r>
        <w:rPr>
          <w:rFonts w:cstheme="minorHAnsi"/>
        </w:rPr>
        <w:t>Interpretive sign design and installation will occur in winter / spring 2020.</w:t>
      </w:r>
    </w:p>
    <w:p w14:paraId="2F911AB0" w14:textId="6CB9A482" w:rsidR="00230B86" w:rsidRDefault="00230B86" w:rsidP="00D473AF">
      <w:pPr>
        <w:rPr>
          <w:rFonts w:cstheme="minorHAnsi"/>
        </w:rPr>
      </w:pPr>
    </w:p>
    <w:p w14:paraId="28E8EF83" w14:textId="70D8F0EA" w:rsidR="00230B86" w:rsidRDefault="00230B86" w:rsidP="00D473AF">
      <w:pPr>
        <w:rPr>
          <w:rFonts w:cstheme="minorHAnsi"/>
        </w:rPr>
      </w:pPr>
      <w:r>
        <w:rPr>
          <w:rFonts w:cstheme="minorHAnsi"/>
        </w:rPr>
        <w:t>Final video will be completed in winter / spring 2020.</w:t>
      </w:r>
    </w:p>
    <w:p w14:paraId="4D9F36F2" w14:textId="77777777" w:rsidR="00230B86" w:rsidRPr="00230B86" w:rsidRDefault="00230B86" w:rsidP="00D473AF">
      <w:pPr>
        <w:rPr>
          <w:rFonts w:cstheme="minorHAnsi"/>
        </w:rPr>
      </w:pPr>
    </w:p>
    <w:p w14:paraId="10AB3802" w14:textId="24DD4F4C" w:rsidR="00D473AF" w:rsidRPr="00B25454" w:rsidRDefault="00D473AF" w:rsidP="00D473AF">
      <w:pPr>
        <w:rPr>
          <w:rFonts w:cstheme="minorHAnsi"/>
          <w:b/>
          <w:i/>
        </w:rPr>
      </w:pPr>
      <w:r w:rsidRPr="00B25454">
        <w:rPr>
          <w:rFonts w:cstheme="minorHAnsi"/>
          <w:b/>
          <w:i/>
        </w:rPr>
        <w:t>Estimated Percent complete for project</w:t>
      </w:r>
    </w:p>
    <w:p w14:paraId="39E76834" w14:textId="77777777" w:rsidR="00F17DA3" w:rsidRDefault="00F17DA3" w:rsidP="00D473AF">
      <w:pPr>
        <w:rPr>
          <w:rFonts w:cstheme="minorHAnsi"/>
        </w:rPr>
      </w:pPr>
    </w:p>
    <w:p w14:paraId="21E847D6" w14:textId="41460D21" w:rsidR="00B25454" w:rsidRDefault="00B25454" w:rsidP="00D473AF">
      <w:pPr>
        <w:rPr>
          <w:rFonts w:cstheme="minorHAnsi"/>
        </w:rPr>
      </w:pPr>
      <w:r>
        <w:rPr>
          <w:rFonts w:cstheme="minorHAnsi"/>
        </w:rPr>
        <w:t xml:space="preserve">Approximately </w:t>
      </w:r>
      <w:r w:rsidR="00230B86">
        <w:rPr>
          <w:rFonts w:cstheme="minorHAnsi"/>
        </w:rPr>
        <w:t>90</w:t>
      </w:r>
      <w:r>
        <w:rPr>
          <w:rFonts w:cstheme="minorHAnsi"/>
        </w:rPr>
        <w:t xml:space="preserve">% of the project has been completed. </w:t>
      </w:r>
    </w:p>
    <w:p w14:paraId="3458E668" w14:textId="77777777" w:rsidR="00B25454" w:rsidRDefault="00B25454" w:rsidP="00D473AF">
      <w:pPr>
        <w:rPr>
          <w:rFonts w:cstheme="minorHAnsi"/>
        </w:rPr>
      </w:pPr>
    </w:p>
    <w:p w14:paraId="518BE32B" w14:textId="77777777" w:rsidR="00B25454" w:rsidRDefault="00B25454" w:rsidP="00D473AF">
      <w:pPr>
        <w:rPr>
          <w:rFonts w:cstheme="minorHAnsi"/>
        </w:rPr>
      </w:pPr>
      <w:r>
        <w:rPr>
          <w:rFonts w:cstheme="minorHAnsi"/>
        </w:rPr>
        <w:t>Submitted by James Kettler, Director of Projects, Lakeshore Natural Resource Partnership</w:t>
      </w:r>
    </w:p>
    <w:p w14:paraId="7E96DC15" w14:textId="6177B055" w:rsidR="00B25454" w:rsidRPr="00B25454" w:rsidRDefault="00881010" w:rsidP="00D473AF">
      <w:pPr>
        <w:rPr>
          <w:rFonts w:cstheme="minorHAnsi"/>
        </w:rPr>
      </w:pPr>
      <w:r>
        <w:rPr>
          <w:rFonts w:cstheme="minorHAnsi"/>
        </w:rPr>
        <w:t xml:space="preserve">December </w:t>
      </w:r>
      <w:r w:rsidR="00230B86">
        <w:rPr>
          <w:rFonts w:cstheme="minorHAnsi"/>
        </w:rPr>
        <w:t>16</w:t>
      </w:r>
      <w:r w:rsidR="00B25454">
        <w:rPr>
          <w:rFonts w:cstheme="minorHAnsi"/>
        </w:rPr>
        <w:t>, 2019</w:t>
      </w:r>
    </w:p>
    <w:sectPr w:rsidR="00B25454" w:rsidRPr="00B25454" w:rsidSect="00C3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C5C78"/>
    <w:multiLevelType w:val="multilevel"/>
    <w:tmpl w:val="68C6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C10BD5"/>
    <w:multiLevelType w:val="multilevel"/>
    <w:tmpl w:val="155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AF"/>
    <w:rsid w:val="000624A2"/>
    <w:rsid w:val="000B1527"/>
    <w:rsid w:val="00114166"/>
    <w:rsid w:val="00150041"/>
    <w:rsid w:val="00230B86"/>
    <w:rsid w:val="002849B6"/>
    <w:rsid w:val="00492A82"/>
    <w:rsid w:val="00546EFC"/>
    <w:rsid w:val="00617C70"/>
    <w:rsid w:val="0063276E"/>
    <w:rsid w:val="00670C55"/>
    <w:rsid w:val="006C6DD5"/>
    <w:rsid w:val="007A41B3"/>
    <w:rsid w:val="008627F1"/>
    <w:rsid w:val="00881010"/>
    <w:rsid w:val="00A02D85"/>
    <w:rsid w:val="00A0593A"/>
    <w:rsid w:val="00B25454"/>
    <w:rsid w:val="00BE39E7"/>
    <w:rsid w:val="00C32CA8"/>
    <w:rsid w:val="00CE1341"/>
    <w:rsid w:val="00D473AF"/>
    <w:rsid w:val="00F1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D021"/>
  <w14:defaultImageDpi w14:val="32767"/>
  <w15:chartTrackingRefBased/>
  <w15:docId w15:val="{45926A35-CF3C-E84A-AD9D-2E711E6C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Kettler</dc:creator>
  <cp:keywords/>
  <dc:description/>
  <cp:lastModifiedBy>Bougie, Cheryl A</cp:lastModifiedBy>
  <cp:revision>2</cp:revision>
  <cp:lastPrinted>2019-12-16T13:38:00Z</cp:lastPrinted>
  <dcterms:created xsi:type="dcterms:W3CDTF">2019-12-16T13:39:00Z</dcterms:created>
  <dcterms:modified xsi:type="dcterms:W3CDTF">2019-12-16T13:39:00Z</dcterms:modified>
</cp:coreProperties>
</file>