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87B" w:rsidRDefault="0002387B" w:rsidP="0002387B"/>
    <w:p w:rsidR="0002387B" w:rsidRDefault="0002387B" w:rsidP="0002387B">
      <w:pPr>
        <w:jc w:val="center"/>
      </w:pPr>
      <w:r>
        <w:t>Newspaper Editorials – Northeast Neighborhood</w:t>
      </w:r>
    </w:p>
    <w:p w:rsidR="0002387B" w:rsidRDefault="0002387B" w:rsidP="0002387B"/>
    <w:p w:rsidR="0002387B" w:rsidRDefault="0002387B" w:rsidP="0002387B"/>
    <w:p w:rsidR="0002387B" w:rsidRDefault="000C554D" w:rsidP="0002387B">
      <w:hyperlink r:id="rId5" w:history="1">
        <w:r w:rsidR="0002387B">
          <w:rPr>
            <w:rStyle w:val="Hyperlink"/>
          </w:rPr>
          <w:t>http://m.host.madison.com/ct/news/opinion/column/spencer-black/spencer-black-speak-up-now-to-protect-waubesa-wetlands/article_9be93400-6f45-5adf-b1a2-4870a53880d2.html?mobile_touch=true</w:t>
        </w:r>
      </w:hyperlink>
    </w:p>
    <w:p w:rsidR="00412B8E" w:rsidRDefault="00412B8E"/>
    <w:p w:rsidR="0002387B" w:rsidRDefault="0002387B"/>
    <w:p w:rsidR="0002387B" w:rsidRDefault="000C554D" w:rsidP="0002387B">
      <w:hyperlink r:id="rId6" w:history="1">
        <w:r w:rsidR="0002387B">
          <w:rPr>
            <w:rStyle w:val="Hyperlink"/>
          </w:rPr>
          <w:t>http://m.host.madison.com/ct/news/opinion/mailbag/bill-horns-fitchburg-is-watching-out-for-waubesa-wetlands/article_ac71fb6e-d6c1-5231-91c1-9113e300931b.html?mobile_touch=true</w:t>
        </w:r>
      </w:hyperlink>
    </w:p>
    <w:p w:rsidR="0002387B" w:rsidRDefault="0002387B"/>
    <w:p w:rsidR="0002387B" w:rsidRDefault="0002387B"/>
    <w:p w:rsidR="0002387B" w:rsidRDefault="000C554D" w:rsidP="0002387B">
      <w:hyperlink r:id="rId7" w:history="1">
        <w:r w:rsidR="0002387B">
          <w:rPr>
            <w:rStyle w:val="Hyperlink"/>
          </w:rPr>
          <w:t>http://m.host.madison.com/ct/news/opinion/column/mayor-shawn-pfaff-fitchburg-is-prepared-for-responsible-growth/article_9bbe575d-826e-5299-a7a3-b7617d274c68.html?mobile_touch=true</w:t>
        </w:r>
      </w:hyperlink>
    </w:p>
    <w:p w:rsidR="0002387B" w:rsidRDefault="0002387B"/>
    <w:p w:rsidR="0002387B" w:rsidRDefault="0002387B"/>
    <w:p w:rsidR="0002387B" w:rsidRDefault="000C554D">
      <w:pPr>
        <w:rPr>
          <w:rStyle w:val="Hyperlink"/>
        </w:rPr>
      </w:pPr>
      <w:hyperlink r:id="rId8" w:history="1">
        <w:r w:rsidR="0002387B" w:rsidRPr="00534E9C">
          <w:rPr>
            <w:rStyle w:val="Hyperlink"/>
          </w:rPr>
          <w:t>http://host.madison.com/news/opinion/column/steve-arnold-why-fitchburg-s-expansion-plans-should-be-rejected/article_27987552-a7b3-51e0-b166-81b5ffcebe96.html</w:t>
        </w:r>
      </w:hyperlink>
    </w:p>
    <w:p w:rsidR="000C554D" w:rsidRDefault="000C554D">
      <w:pPr>
        <w:rPr>
          <w:rStyle w:val="Hyperlink"/>
        </w:rPr>
      </w:pPr>
    </w:p>
    <w:p w:rsidR="000C554D" w:rsidRDefault="000C554D"/>
    <w:p w:rsidR="0002387B" w:rsidRDefault="000C554D">
      <w:hyperlink r:id="rId9" w:history="1">
        <w:r w:rsidRPr="00777287">
          <w:rPr>
            <w:rStyle w:val="Hyperlink"/>
          </w:rPr>
          <w:t>http://host.madison.com/news/opinion/mailbag/phyllis-hasbrouck-carpc-should-reject-fitchburg-northeast-neighborhood-application/article_bb3b9497-e53f-5f81-b88f-9f01cbcefb9b.html</w:t>
        </w:r>
      </w:hyperlink>
    </w:p>
    <w:p w:rsidR="000C554D" w:rsidRDefault="000C554D"/>
    <w:p w:rsidR="000C554D" w:rsidRDefault="000C554D">
      <w:hyperlink r:id="rId10" w:history="1">
        <w:r w:rsidRPr="00777287">
          <w:rPr>
            <w:rStyle w:val="Hyperlink"/>
          </w:rPr>
          <w:t>http://host.madison.com/news/opinion/mailbag/lake-waubesa-still-threatened-by-development----phyllis/article_f4799404-8b1c-5a65-80d9-f1847109dd76.html</w:t>
        </w:r>
      </w:hyperlink>
    </w:p>
    <w:p w:rsidR="000C554D" w:rsidRDefault="000C554D">
      <w:bookmarkStart w:id="0" w:name="_GoBack"/>
      <w:bookmarkEnd w:id="0"/>
    </w:p>
    <w:sectPr w:rsidR="000C55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87B"/>
    <w:rsid w:val="0002387B"/>
    <w:rsid w:val="000C554D"/>
    <w:rsid w:val="0041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87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38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87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38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7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st.madison.com/news/opinion/column/steve-arnold-why-fitchburg-s-expansion-plans-should-be-rejected/article_27987552-a7b3-51e0-b166-81b5ffcebe9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.host.madison.com/ct/news/opinion/column/mayor-shawn-pfaff-fitchburg-is-prepared-for-responsible-growth/article_9bbe575d-826e-5299-a7a3-b7617d274c68.html?mobile_touch=tru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.host.madison.com/ct/news/opinion/mailbag/bill-horns-fitchburg-is-watching-out-for-waubesa-wetlands/article_ac71fb6e-d6c1-5231-91c1-9113e300931b.html?mobile_touch=tru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m.host.madison.com/ct/news/opinion/column/spencer-black/spencer-black-speak-up-now-to-protect-waubesa-wetlands/article_9be93400-6f45-5adf-b1a2-4870a53880d2.html?mobile_touch=true" TargetMode="External"/><Relationship Id="rId10" Type="http://schemas.openxmlformats.org/officeDocument/2006/relationships/hyperlink" Target="http://host.madison.com/news/opinion/mailbag/lake-waubesa-still-threatened-by-development----phyllis/article_f4799404-8b1c-5a65-80d9-f1847109dd7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ost.madison.com/news/opinion/mailbag/phyllis-hasbrouck-carpc-should-reject-fitchburg-northeast-neighborhood-application/article_bb3b9497-e53f-5f81-b88f-9f01cbcefb9b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Fitchburg, WI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Wade Thompson</dc:creator>
  <cp:lastModifiedBy>Wade Thompson</cp:lastModifiedBy>
  <cp:revision>2</cp:revision>
  <dcterms:created xsi:type="dcterms:W3CDTF">2015-01-12T20:02:00Z</dcterms:created>
  <dcterms:modified xsi:type="dcterms:W3CDTF">2015-01-12T20:02:00Z</dcterms:modified>
</cp:coreProperties>
</file>