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4793B" w:rsidRPr="00770D9D" w:rsidRDefault="006014E7" w:rsidP="00770D9D">
      <w:pPr>
        <w:jc w:val="center"/>
        <w:rPr>
          <w:b/>
        </w:rPr>
      </w:pPr>
      <w:r w:rsidRPr="00770D9D">
        <w:rPr>
          <w:b/>
        </w:rPr>
        <w:t>Quarterly Report</w:t>
      </w:r>
    </w:p>
    <w:p w:rsidR="00770D9D" w:rsidRDefault="00770D9D"/>
    <w:p w:rsidR="006014E7" w:rsidRPr="00CA073F" w:rsidRDefault="006014E7">
      <w:r w:rsidRPr="00770D9D">
        <w:rPr>
          <w:b/>
          <w:u w:val="single"/>
        </w:rPr>
        <w:t>Date:</w:t>
      </w:r>
      <w:r w:rsidR="00CA073F" w:rsidRPr="00CA073F">
        <w:t xml:space="preserve">  </w:t>
      </w:r>
      <w:r w:rsidR="00A14014">
        <w:t>23 April</w:t>
      </w:r>
      <w:r w:rsidR="00814DFF">
        <w:t xml:space="preserve"> 2019</w:t>
      </w:r>
    </w:p>
    <w:p w:rsidR="00770D9D" w:rsidRDefault="00770D9D"/>
    <w:p w:rsidR="006014E7" w:rsidRPr="00CA073F" w:rsidRDefault="006014E7">
      <w:r w:rsidRPr="00770D9D">
        <w:rPr>
          <w:b/>
          <w:u w:val="single"/>
        </w:rPr>
        <w:t>Project Title:</w:t>
      </w:r>
      <w:r w:rsidR="00CA073F" w:rsidRPr="00CA073F">
        <w:t xml:space="preserve">  </w:t>
      </w:r>
      <w:r w:rsidR="00CA073F">
        <w:t>Barker’s Island Beach Restoration Project Ten Year Monitoring and Maintenance Plan</w:t>
      </w:r>
    </w:p>
    <w:p w:rsidR="006014E7" w:rsidRDefault="006014E7"/>
    <w:p w:rsidR="006014E7" w:rsidRPr="00CA073F" w:rsidRDefault="006014E7">
      <w:r w:rsidRPr="00770D9D">
        <w:rPr>
          <w:b/>
          <w:u w:val="single"/>
        </w:rPr>
        <w:t>Grant Recipient:</w:t>
      </w:r>
      <w:r w:rsidR="00CA073F" w:rsidRPr="00CA073F">
        <w:t xml:space="preserve">  </w:t>
      </w:r>
      <w:r w:rsidR="00CA073F">
        <w:t>Lake Superior Research Institute (University of Wisconsin-Superior)</w:t>
      </w:r>
    </w:p>
    <w:p w:rsidR="006014E7" w:rsidRDefault="006014E7"/>
    <w:p w:rsidR="007A7D6F" w:rsidRPr="007A7D6F" w:rsidRDefault="007A7D6F" w:rsidP="007A7D6F">
      <w:pPr>
        <w:widowControl w:val="0"/>
        <w:tabs>
          <w:tab w:val="left" w:pos="720"/>
          <w:tab w:val="left" w:pos="1440"/>
          <w:tab w:val="left" w:pos="2044"/>
          <w:tab w:val="left" w:pos="2635"/>
          <w:tab w:val="left" w:pos="3240"/>
          <w:tab w:val="left" w:pos="3844"/>
          <w:tab w:val="left" w:pos="6235"/>
        </w:tabs>
        <w:suppressAutoHyphens/>
        <w:rPr>
          <w:b/>
          <w:snapToGrid w:val="0"/>
          <w:u w:val="single"/>
        </w:rPr>
      </w:pPr>
      <w:r w:rsidRPr="007A7D6F">
        <w:rPr>
          <w:b/>
          <w:snapToGrid w:val="0"/>
          <w:u w:val="single"/>
        </w:rPr>
        <w:t>Report Prepared by:</w:t>
      </w:r>
      <w:r w:rsidRPr="00CA073F">
        <w:rPr>
          <w:snapToGrid w:val="0"/>
        </w:rPr>
        <w:t xml:space="preserve">  </w:t>
      </w:r>
      <w:r w:rsidR="001E0671">
        <w:rPr>
          <w:snapToGrid w:val="0"/>
        </w:rPr>
        <w:t xml:space="preserve">Heidi Saillard (Associate Researcher, Lake Superior Research Institute) and </w:t>
      </w:r>
      <w:r w:rsidR="002525B8">
        <w:rPr>
          <w:snapToGrid w:val="0"/>
        </w:rPr>
        <w:t>Kelsey Prihoda</w:t>
      </w:r>
      <w:r w:rsidR="00CA073F" w:rsidRPr="00CA073F">
        <w:rPr>
          <w:snapToGrid w:val="0"/>
        </w:rPr>
        <w:t xml:space="preserve"> (Researcher, L</w:t>
      </w:r>
      <w:r w:rsidR="00CA073F">
        <w:rPr>
          <w:snapToGrid w:val="0"/>
        </w:rPr>
        <w:t xml:space="preserve">ake </w:t>
      </w:r>
      <w:r w:rsidR="00CA073F" w:rsidRPr="00CA073F">
        <w:rPr>
          <w:snapToGrid w:val="0"/>
        </w:rPr>
        <w:t>S</w:t>
      </w:r>
      <w:r w:rsidR="00CA073F">
        <w:rPr>
          <w:snapToGrid w:val="0"/>
        </w:rPr>
        <w:t xml:space="preserve">uperior </w:t>
      </w:r>
      <w:r w:rsidR="00CA073F" w:rsidRPr="00CA073F">
        <w:rPr>
          <w:snapToGrid w:val="0"/>
        </w:rPr>
        <w:t>R</w:t>
      </w:r>
      <w:r w:rsidR="00CA073F">
        <w:rPr>
          <w:snapToGrid w:val="0"/>
        </w:rPr>
        <w:t xml:space="preserve">esearch </w:t>
      </w:r>
      <w:r w:rsidR="00CA073F" w:rsidRPr="00CA073F">
        <w:rPr>
          <w:snapToGrid w:val="0"/>
        </w:rPr>
        <w:t>I</w:t>
      </w:r>
      <w:r w:rsidR="00CA073F">
        <w:rPr>
          <w:snapToGrid w:val="0"/>
        </w:rPr>
        <w:t>nstitute</w:t>
      </w:r>
      <w:r w:rsidR="00CA073F" w:rsidRPr="00CA073F">
        <w:rPr>
          <w:snapToGrid w:val="0"/>
        </w:rPr>
        <w:t>)</w:t>
      </w:r>
    </w:p>
    <w:p w:rsidR="006014E7" w:rsidRDefault="006014E7"/>
    <w:p w:rsidR="00E07D80" w:rsidRDefault="00770D9D">
      <w:pPr>
        <w:rPr>
          <w:b/>
          <w:u w:val="single"/>
        </w:rPr>
      </w:pPr>
      <w:r w:rsidRPr="00770D9D">
        <w:rPr>
          <w:b/>
          <w:u w:val="single"/>
        </w:rPr>
        <w:t>Time period covered for this report:</w:t>
      </w:r>
      <w:r w:rsidR="00CA073F" w:rsidRPr="00CA073F">
        <w:t xml:space="preserve"> 201</w:t>
      </w:r>
      <w:r w:rsidR="006511E9">
        <w:t>9</w:t>
      </w:r>
      <w:r w:rsidR="00CA073F" w:rsidRPr="00CA073F">
        <w:t>-</w:t>
      </w:r>
      <w:r w:rsidR="00A3604D" w:rsidRPr="00CA073F">
        <w:t>Q</w:t>
      </w:r>
      <w:r w:rsidR="006511E9">
        <w:t xml:space="preserve">1 </w:t>
      </w:r>
      <w:r w:rsidR="00CA073F" w:rsidRPr="00CA073F">
        <w:t>(</w:t>
      </w:r>
      <w:r w:rsidR="006511E9">
        <w:t xml:space="preserve">January </w:t>
      </w:r>
      <w:r w:rsidR="00814DFF">
        <w:t>1</w:t>
      </w:r>
      <w:r w:rsidR="00CA073F" w:rsidRPr="00CA073F">
        <w:t xml:space="preserve"> – </w:t>
      </w:r>
      <w:r w:rsidR="006511E9">
        <w:t>March 31</w:t>
      </w:r>
      <w:r w:rsidR="00CA073F" w:rsidRPr="00CA073F">
        <w:t xml:space="preserve">, </w:t>
      </w:r>
      <w:r w:rsidR="00A3604D" w:rsidRPr="00CA073F">
        <w:t>201</w:t>
      </w:r>
      <w:r w:rsidR="006511E9">
        <w:t>9</w:t>
      </w:r>
      <w:r w:rsidR="00CA073F" w:rsidRPr="00CA073F">
        <w:t>)</w:t>
      </w:r>
      <w:r w:rsidRPr="00CA073F">
        <w:t xml:space="preserve"> </w:t>
      </w:r>
    </w:p>
    <w:p w:rsidR="00770D9D" w:rsidRPr="00E07D80" w:rsidRDefault="00E07D80">
      <w:r w:rsidRPr="00E07D80">
        <w:t>(</w:t>
      </w:r>
      <w:r w:rsidR="0084432F" w:rsidRPr="00E07D80">
        <w:t>Year</w:t>
      </w:r>
      <w:r w:rsidRPr="00E07D80">
        <w:t xml:space="preserve"> and quarter</w:t>
      </w:r>
      <w:r>
        <w:t xml:space="preserve">, ex: 2015-Q2) </w:t>
      </w:r>
    </w:p>
    <w:p w:rsidR="00770D9D" w:rsidRDefault="00770D9D"/>
    <w:p w:rsidR="006014E7" w:rsidRPr="00770D9D" w:rsidRDefault="006014E7">
      <w:pPr>
        <w:rPr>
          <w:b/>
          <w:u w:val="single"/>
        </w:rPr>
      </w:pPr>
      <w:r w:rsidRPr="00770D9D">
        <w:rPr>
          <w:b/>
          <w:u w:val="single"/>
        </w:rPr>
        <w:t>Activities completed</w:t>
      </w:r>
      <w:r w:rsidR="00E07D80">
        <w:rPr>
          <w:b/>
          <w:u w:val="single"/>
        </w:rPr>
        <w:t>/work accomplished</w:t>
      </w:r>
      <w:r w:rsidRPr="00770D9D">
        <w:rPr>
          <w:b/>
          <w:u w:val="single"/>
        </w:rPr>
        <w:t xml:space="preserve"> this quarter:</w:t>
      </w:r>
    </w:p>
    <w:p w:rsidR="001E0671" w:rsidRDefault="004E5F60" w:rsidP="00370A29">
      <w:pPr>
        <w:rPr>
          <w:snapToGrid w:val="0"/>
        </w:rPr>
      </w:pPr>
      <w:r>
        <w:t>During 201</w:t>
      </w:r>
      <w:r w:rsidR="006511E9">
        <w:t>9</w:t>
      </w:r>
      <w:r>
        <w:t>-</w:t>
      </w:r>
      <w:r w:rsidR="009A1B29">
        <w:t>Q</w:t>
      </w:r>
      <w:r w:rsidR="006511E9">
        <w:t>1</w:t>
      </w:r>
      <w:r>
        <w:t xml:space="preserve">, </w:t>
      </w:r>
      <w:r w:rsidR="00370A29">
        <w:t xml:space="preserve">no work was completed on the Barkers Island Monitoring and Maintenance Plan since construction was at a </w:t>
      </w:r>
      <w:r w:rsidR="009459AD">
        <w:t>standstill</w:t>
      </w:r>
      <w:r w:rsidR="00370A29">
        <w:t xml:space="preserve"> </w:t>
      </w:r>
      <w:r w:rsidR="00C6365D">
        <w:t xml:space="preserve">and </w:t>
      </w:r>
      <w:r w:rsidR="009459AD">
        <w:t xml:space="preserve">it </w:t>
      </w:r>
      <w:r w:rsidR="00C6365D">
        <w:t xml:space="preserve">had been </w:t>
      </w:r>
      <w:r w:rsidR="009459AD">
        <w:t>decided that any</w:t>
      </w:r>
      <w:r w:rsidR="00370A29">
        <w:t xml:space="preserve"> additional changes to the draft </w:t>
      </w:r>
      <w:r w:rsidR="009459AD">
        <w:t xml:space="preserve">monitoring and maintenance </w:t>
      </w:r>
      <w:r w:rsidR="00370A29">
        <w:t xml:space="preserve">plan </w:t>
      </w:r>
      <w:r w:rsidR="009459AD">
        <w:t>would be made at the time construction was nearing completion</w:t>
      </w:r>
      <w:r w:rsidR="00370A29">
        <w:t>.</w:t>
      </w:r>
    </w:p>
    <w:p w:rsidR="00470DAC" w:rsidRDefault="00470DAC" w:rsidP="00EF7ED0">
      <w:pPr>
        <w:pStyle w:val="ListParagraph"/>
      </w:pPr>
    </w:p>
    <w:p w:rsidR="006014E7" w:rsidRDefault="006014E7"/>
    <w:p w:rsidR="00770D9D" w:rsidRDefault="006014E7">
      <w:r w:rsidRPr="00770D9D">
        <w:rPr>
          <w:b/>
          <w:u w:val="single"/>
        </w:rPr>
        <w:t>Budget:</w:t>
      </w:r>
      <w:r>
        <w:t xml:space="preserve">  </w:t>
      </w:r>
    </w:p>
    <w:p w:rsidR="006014E7" w:rsidRDefault="001E0671">
      <w:r>
        <w:t>It is not anticipated that additional work will be required on the project until more substantial completion of the beach restoration construction is done (i.e., May or early June 2019). Therefore, the final project invoice will not be submitted until after the final deliverable is due on June 30, 2019.</w:t>
      </w:r>
    </w:p>
    <w:p w:rsidR="00F72C71" w:rsidRDefault="00F72C71"/>
    <w:p w:rsidR="00E07D80" w:rsidRDefault="00E07D80"/>
    <w:p w:rsidR="00E07D80" w:rsidRDefault="00E07D80">
      <w:r w:rsidRPr="005B7A42">
        <w:rPr>
          <w:b/>
        </w:rPr>
        <w:t>Subcontracts or subgrants awarded this reporting period:</w:t>
      </w:r>
      <w:r w:rsidR="00704DBE">
        <w:t xml:space="preserve"> Not applicable.</w:t>
      </w:r>
    </w:p>
    <w:p w:rsidR="006014E7" w:rsidRDefault="006014E7"/>
    <w:p w:rsidR="00E07D80" w:rsidRDefault="00E07D80">
      <w:r w:rsidRPr="005B7A42">
        <w:rPr>
          <w:b/>
        </w:rPr>
        <w:t>QAPP (project plan) Status:</w:t>
      </w:r>
      <w:r w:rsidR="00704DBE">
        <w:t xml:space="preserve"> Not applicable.</w:t>
      </w:r>
    </w:p>
    <w:p w:rsidR="00E07D80" w:rsidRDefault="00E07D80"/>
    <w:p w:rsidR="00E07D80" w:rsidRDefault="00E07D80">
      <w:r w:rsidRPr="005B7A42">
        <w:rPr>
          <w:b/>
        </w:rPr>
        <w:t>Local services and/or products purchased this reporting period:</w:t>
      </w:r>
      <w:r w:rsidR="00704DBE">
        <w:t xml:space="preserve"> No services needed or purchases were made during 201</w:t>
      </w:r>
      <w:r w:rsidR="00370A29">
        <w:t>9</w:t>
      </w:r>
      <w:r w:rsidR="00704DBE">
        <w:t>-</w:t>
      </w:r>
      <w:r w:rsidR="009A1B29">
        <w:t>Q</w:t>
      </w:r>
      <w:r w:rsidR="00370A29">
        <w:t>1</w:t>
      </w:r>
      <w:r w:rsidR="00704DBE">
        <w:t>.</w:t>
      </w:r>
    </w:p>
    <w:p w:rsidR="00E07D80" w:rsidRDefault="00E07D80"/>
    <w:p w:rsidR="00E07D80" w:rsidRDefault="00E07D80">
      <w:r w:rsidRPr="005B7A42">
        <w:rPr>
          <w:b/>
        </w:rPr>
        <w:t>Number of jobs created this reporting period:</w:t>
      </w:r>
      <w:r w:rsidR="00704DBE">
        <w:t xml:space="preserve"> There were no jobs created during this reporting period.</w:t>
      </w:r>
    </w:p>
    <w:p w:rsidR="00E07D80" w:rsidRDefault="00E07D80"/>
    <w:p w:rsidR="00770D9D" w:rsidRDefault="006014E7">
      <w:r w:rsidRPr="00770D9D">
        <w:rPr>
          <w:b/>
          <w:u w:val="single"/>
        </w:rPr>
        <w:t>Schedule:</w:t>
      </w:r>
      <w:r w:rsidR="00770D9D">
        <w:t xml:space="preserve">  </w:t>
      </w:r>
    </w:p>
    <w:p w:rsidR="006014E7" w:rsidRDefault="006E3272">
      <w:r>
        <w:t xml:space="preserve">The majority of the construction for the Barkers Island Beach Restoration Project was planned for fall and early winter 2018, with some planting to occur in early spring 2019. This timeline aligned well with the project end date and final ten-year monitoring and maintenance plan deliverable on 31 December 2018. </w:t>
      </w:r>
      <w:r w:rsidR="00B41AFF">
        <w:t>Construction progress was delayed due to high water levels and environmental conditions in 2018. T</w:t>
      </w:r>
      <w:r>
        <w:t>he new majority completion date for the restoration project is 3</w:t>
      </w:r>
      <w:r w:rsidR="00370A29">
        <w:t xml:space="preserve"> July</w:t>
      </w:r>
      <w:r>
        <w:t xml:space="preserve"> 2019. In order for the final plan to reflect any revisions to the final design during construction implementation, the plan cannot be finalized until after the majority of the project is complete. Therefore, it is not feasible for the final ten-year monitoring and maintenance plan to be delivered until 30 </w:t>
      </w:r>
      <w:r w:rsidR="001B556B">
        <w:t>June</w:t>
      </w:r>
      <w:r>
        <w:t xml:space="preserve"> 2019</w:t>
      </w:r>
      <w:r w:rsidR="00B41AFF">
        <w:t>. The Scope of Work has been amended to reflect this revised project timeline.</w:t>
      </w:r>
    </w:p>
    <w:p w:rsidR="006014E7" w:rsidRDefault="006014E7"/>
    <w:p w:rsidR="007A7D6F" w:rsidRPr="007A7D6F" w:rsidRDefault="007A7D6F" w:rsidP="007A7D6F">
      <w:pPr>
        <w:widowControl w:val="0"/>
        <w:tabs>
          <w:tab w:val="left" w:pos="720"/>
          <w:tab w:val="left" w:pos="1440"/>
          <w:tab w:val="left" w:pos="2044"/>
          <w:tab w:val="left" w:pos="2635"/>
          <w:tab w:val="left" w:pos="3240"/>
          <w:tab w:val="left" w:pos="3844"/>
          <w:tab w:val="left" w:pos="6235"/>
        </w:tabs>
        <w:suppressAutoHyphens/>
        <w:rPr>
          <w:snapToGrid w:val="0"/>
          <w:u w:val="single"/>
        </w:rPr>
      </w:pPr>
      <w:r>
        <w:rPr>
          <w:b/>
          <w:snapToGrid w:val="0"/>
          <w:u w:val="single"/>
        </w:rPr>
        <w:t>Grant</w:t>
      </w:r>
      <w:r w:rsidRPr="007A7D6F">
        <w:rPr>
          <w:b/>
          <w:snapToGrid w:val="0"/>
          <w:u w:val="single"/>
        </w:rPr>
        <w:t xml:space="preserve"> End Date:</w:t>
      </w:r>
      <w:r w:rsidR="00704DBE" w:rsidRPr="00704DBE">
        <w:rPr>
          <w:snapToGrid w:val="0"/>
        </w:rPr>
        <w:t xml:space="preserve">  </w:t>
      </w:r>
      <w:r w:rsidR="001B556B">
        <w:rPr>
          <w:snapToGrid w:val="0"/>
        </w:rPr>
        <w:t>Requested</w:t>
      </w:r>
      <w:r w:rsidR="006E3272">
        <w:rPr>
          <w:snapToGrid w:val="0"/>
        </w:rPr>
        <w:t xml:space="preserve"> contract end date extension to 30 </w:t>
      </w:r>
      <w:r w:rsidR="001B556B">
        <w:rPr>
          <w:snapToGrid w:val="0"/>
        </w:rPr>
        <w:t>June 2019</w:t>
      </w:r>
      <w:r w:rsidR="00B41AFF">
        <w:rPr>
          <w:snapToGrid w:val="0"/>
        </w:rPr>
        <w:t xml:space="preserve"> (see Scope of Work Amendment 1 dated 12-10-18).</w:t>
      </w:r>
      <w:r w:rsidRPr="00704DBE">
        <w:rPr>
          <w:snapToGrid w:val="0"/>
        </w:rPr>
        <w:t xml:space="preserve"> </w:t>
      </w:r>
    </w:p>
    <w:p w:rsidR="007A7D6F" w:rsidRDefault="007A7D6F"/>
    <w:p w:rsidR="00770D9D" w:rsidRPr="00770D9D" w:rsidRDefault="00770D9D">
      <w:pPr>
        <w:rPr>
          <w:b/>
          <w:u w:val="single"/>
        </w:rPr>
      </w:pPr>
      <w:r w:rsidRPr="00770D9D">
        <w:rPr>
          <w:b/>
          <w:u w:val="single"/>
        </w:rPr>
        <w:t xml:space="preserve">Problems </w:t>
      </w:r>
      <w:r w:rsidR="007A7D6F">
        <w:rPr>
          <w:b/>
          <w:u w:val="single"/>
        </w:rPr>
        <w:t>/ Issues</w:t>
      </w:r>
      <w:r w:rsidR="006014E7" w:rsidRPr="00770D9D">
        <w:rPr>
          <w:b/>
          <w:u w:val="single"/>
        </w:rPr>
        <w:t xml:space="preserve">:  </w:t>
      </w:r>
    </w:p>
    <w:p w:rsidR="006014E7" w:rsidRDefault="006E3272">
      <w:r>
        <w:t>The construction schedule has been delayed from when the contract was originally written</w:t>
      </w:r>
      <w:r w:rsidR="00704DBE">
        <w:t>.</w:t>
      </w:r>
      <w:r>
        <w:t xml:space="preserve"> The majority of the beach restoratio</w:t>
      </w:r>
      <w:r w:rsidR="00370A29">
        <w:t>n will not be completed until 3</w:t>
      </w:r>
      <w:r w:rsidR="002B7EA1">
        <w:t xml:space="preserve"> </w:t>
      </w:r>
      <w:r w:rsidR="00370A29">
        <w:t>July</w:t>
      </w:r>
      <w:r w:rsidR="002B7EA1">
        <w:t>,</w:t>
      </w:r>
      <w:r w:rsidR="00370A29">
        <w:t xml:space="preserve"> </w:t>
      </w:r>
      <w:r w:rsidR="00B41AFF">
        <w:t>2019</w:t>
      </w:r>
      <w:r>
        <w:t xml:space="preserve"> and it is important </w:t>
      </w:r>
      <w:r w:rsidR="00BF152A">
        <w:t xml:space="preserve">that the final ten-year monitoring and maintenance plan reflect the restoration design as implemented. For this reason, an extension of the contract period until 30 </w:t>
      </w:r>
      <w:r w:rsidR="001B556B">
        <w:t>June 2019</w:t>
      </w:r>
      <w:r w:rsidR="002B7EA1">
        <w:t xml:space="preserve"> has been granted</w:t>
      </w:r>
      <w:r w:rsidR="00BF152A">
        <w:t>.</w:t>
      </w:r>
    </w:p>
    <w:p w:rsidR="007A7D6F" w:rsidRPr="007A7D6F" w:rsidRDefault="007A7D6F" w:rsidP="007A7D6F">
      <w:pPr>
        <w:widowControl w:val="0"/>
        <w:tabs>
          <w:tab w:val="left" w:pos="720"/>
          <w:tab w:val="left" w:pos="1440"/>
          <w:tab w:val="left" w:pos="2044"/>
          <w:tab w:val="left" w:pos="2635"/>
          <w:tab w:val="left" w:pos="3240"/>
          <w:tab w:val="left" w:pos="3844"/>
          <w:tab w:val="left" w:pos="6235"/>
        </w:tabs>
        <w:suppressAutoHyphens/>
        <w:rPr>
          <w:snapToGrid w:val="0"/>
          <w:u w:val="single"/>
        </w:rPr>
      </w:pPr>
    </w:p>
    <w:p w:rsidR="007A7D6F" w:rsidRDefault="007A7D6F" w:rsidP="00E07D80">
      <w:pPr>
        <w:widowControl w:val="0"/>
        <w:tabs>
          <w:tab w:val="left" w:pos="720"/>
          <w:tab w:val="left" w:pos="1440"/>
          <w:tab w:val="left" w:pos="2044"/>
          <w:tab w:val="left" w:pos="2635"/>
          <w:tab w:val="left" w:pos="3240"/>
          <w:tab w:val="left" w:pos="3844"/>
          <w:tab w:val="left" w:pos="6235"/>
        </w:tabs>
        <w:suppressAutoHyphens/>
        <w:rPr>
          <w:snapToGrid w:val="0"/>
          <w:u w:val="single"/>
        </w:rPr>
      </w:pPr>
      <w:r w:rsidRPr="007A7D6F">
        <w:rPr>
          <w:b/>
          <w:snapToGrid w:val="0"/>
          <w:u w:val="single"/>
        </w:rPr>
        <w:t xml:space="preserve">Activities </w:t>
      </w:r>
      <w:r w:rsidR="00E07D80">
        <w:rPr>
          <w:b/>
          <w:snapToGrid w:val="0"/>
          <w:u w:val="single"/>
        </w:rPr>
        <w:t xml:space="preserve">and work goals </w:t>
      </w:r>
      <w:r w:rsidRPr="007A7D6F">
        <w:rPr>
          <w:b/>
          <w:snapToGrid w:val="0"/>
          <w:u w:val="single"/>
        </w:rPr>
        <w:t>planned for next quarter</w:t>
      </w:r>
      <w:r w:rsidR="00E07D80">
        <w:rPr>
          <w:snapToGrid w:val="0"/>
          <w:u w:val="single"/>
        </w:rPr>
        <w:t xml:space="preserve">: </w:t>
      </w:r>
    </w:p>
    <w:p w:rsidR="00704DBE" w:rsidRDefault="00704DBE" w:rsidP="00E07D80">
      <w:pPr>
        <w:widowControl w:val="0"/>
        <w:tabs>
          <w:tab w:val="left" w:pos="720"/>
          <w:tab w:val="left" w:pos="1440"/>
          <w:tab w:val="left" w:pos="2044"/>
          <w:tab w:val="left" w:pos="2635"/>
          <w:tab w:val="left" w:pos="3240"/>
          <w:tab w:val="left" w:pos="3844"/>
          <w:tab w:val="left" w:pos="6235"/>
        </w:tabs>
        <w:suppressAutoHyphens/>
        <w:rPr>
          <w:snapToGrid w:val="0"/>
        </w:rPr>
      </w:pPr>
      <w:r>
        <w:rPr>
          <w:snapToGrid w:val="0"/>
        </w:rPr>
        <w:t xml:space="preserve">The following activities and goals are planned for </w:t>
      </w:r>
      <w:r w:rsidR="00B41AFF">
        <w:rPr>
          <w:snapToGrid w:val="0"/>
        </w:rPr>
        <w:t>2019-Q</w:t>
      </w:r>
      <w:r w:rsidR="00370A29">
        <w:rPr>
          <w:snapToGrid w:val="0"/>
        </w:rPr>
        <w:t>2</w:t>
      </w:r>
      <w:r>
        <w:rPr>
          <w:snapToGrid w:val="0"/>
        </w:rPr>
        <w:t>:</w:t>
      </w:r>
    </w:p>
    <w:p w:rsidR="005B7A42" w:rsidRDefault="00370A29" w:rsidP="007739C4">
      <w:pPr>
        <w:pStyle w:val="ListParagraph"/>
        <w:widowControl w:val="0"/>
        <w:numPr>
          <w:ilvl w:val="0"/>
          <w:numId w:val="3"/>
        </w:numPr>
        <w:tabs>
          <w:tab w:val="left" w:pos="720"/>
          <w:tab w:val="left" w:pos="1440"/>
          <w:tab w:val="left" w:pos="2044"/>
          <w:tab w:val="left" w:pos="2635"/>
          <w:tab w:val="left" w:pos="3240"/>
          <w:tab w:val="left" w:pos="3844"/>
          <w:tab w:val="left" w:pos="6235"/>
        </w:tabs>
        <w:suppressAutoHyphens/>
        <w:rPr>
          <w:snapToGrid w:val="0"/>
        </w:rPr>
      </w:pPr>
      <w:r>
        <w:rPr>
          <w:snapToGrid w:val="0"/>
        </w:rPr>
        <w:t>Attend bi-weekly construction meetings as needed.</w:t>
      </w:r>
    </w:p>
    <w:p w:rsidR="00370A29" w:rsidRPr="00370A29" w:rsidRDefault="00370A29" w:rsidP="00370A29">
      <w:pPr>
        <w:pStyle w:val="ListParagraph"/>
        <w:widowControl w:val="0"/>
        <w:numPr>
          <w:ilvl w:val="0"/>
          <w:numId w:val="3"/>
        </w:numPr>
        <w:tabs>
          <w:tab w:val="left" w:pos="720"/>
          <w:tab w:val="left" w:pos="1440"/>
          <w:tab w:val="left" w:pos="2044"/>
          <w:tab w:val="left" w:pos="2635"/>
          <w:tab w:val="left" w:pos="3240"/>
          <w:tab w:val="left" w:pos="3844"/>
          <w:tab w:val="left" w:pos="6235"/>
        </w:tabs>
        <w:suppressAutoHyphens/>
        <w:rPr>
          <w:snapToGrid w:val="0"/>
        </w:rPr>
      </w:pPr>
      <w:r w:rsidRPr="00370A29">
        <w:rPr>
          <w:snapToGrid w:val="0"/>
        </w:rPr>
        <w:t>May 31, 2019</w:t>
      </w:r>
      <w:r>
        <w:rPr>
          <w:snapToGrid w:val="0"/>
        </w:rPr>
        <w:t xml:space="preserve"> - </w:t>
      </w:r>
      <w:r w:rsidRPr="00370A29">
        <w:rPr>
          <w:snapToGrid w:val="0"/>
        </w:rPr>
        <w:t>Draft 10 Year Monitoring and Maintenan</w:t>
      </w:r>
      <w:r>
        <w:rPr>
          <w:snapToGrid w:val="0"/>
        </w:rPr>
        <w:t>ce Plan for project team review</w:t>
      </w:r>
      <w:r w:rsidRPr="00370A29">
        <w:rPr>
          <w:snapToGrid w:val="0"/>
        </w:rPr>
        <w:t>.</w:t>
      </w:r>
    </w:p>
    <w:p w:rsidR="00370A29" w:rsidRPr="00370A29" w:rsidRDefault="00370A29" w:rsidP="00370A29">
      <w:pPr>
        <w:pStyle w:val="ListParagraph"/>
        <w:widowControl w:val="0"/>
        <w:numPr>
          <w:ilvl w:val="0"/>
          <w:numId w:val="3"/>
        </w:numPr>
        <w:tabs>
          <w:tab w:val="left" w:pos="720"/>
          <w:tab w:val="left" w:pos="1440"/>
          <w:tab w:val="left" w:pos="2044"/>
          <w:tab w:val="left" w:pos="2635"/>
          <w:tab w:val="left" w:pos="3240"/>
          <w:tab w:val="left" w:pos="3844"/>
          <w:tab w:val="left" w:pos="6235"/>
        </w:tabs>
        <w:suppressAutoHyphens/>
        <w:rPr>
          <w:snapToGrid w:val="0"/>
        </w:rPr>
      </w:pPr>
      <w:r w:rsidRPr="00370A29">
        <w:rPr>
          <w:snapToGrid w:val="0"/>
        </w:rPr>
        <w:t>June 30, 2019</w:t>
      </w:r>
      <w:r>
        <w:rPr>
          <w:snapToGrid w:val="0"/>
        </w:rPr>
        <w:t xml:space="preserve"> - </w:t>
      </w:r>
      <w:r w:rsidRPr="00370A29">
        <w:rPr>
          <w:snapToGrid w:val="0"/>
        </w:rPr>
        <w:t>Final 10 Year Monitoring and Maintenance Plan submitted to WDNR and the City of Superior. The final Plan will include detailed maintenance techniques, schedules, and project success metrics.</w:t>
      </w:r>
    </w:p>
    <w:p w:rsidR="00370A29" w:rsidRPr="007739C4" w:rsidRDefault="00370A29" w:rsidP="00370A29">
      <w:pPr>
        <w:pStyle w:val="ListParagraph"/>
        <w:widowControl w:val="0"/>
        <w:tabs>
          <w:tab w:val="left" w:pos="720"/>
          <w:tab w:val="left" w:pos="1440"/>
          <w:tab w:val="left" w:pos="2044"/>
          <w:tab w:val="left" w:pos="2635"/>
          <w:tab w:val="left" w:pos="3240"/>
          <w:tab w:val="left" w:pos="3844"/>
          <w:tab w:val="left" w:pos="6235"/>
        </w:tabs>
        <w:suppressAutoHyphens/>
        <w:rPr>
          <w:snapToGrid w:val="0"/>
        </w:rPr>
      </w:pPr>
    </w:p>
    <w:sectPr w:rsidR="00370A29" w:rsidRPr="007739C4">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AE499B"/>
    <w:multiLevelType w:val="hybridMultilevel"/>
    <w:tmpl w:val="01F8C8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3AB59E8"/>
    <w:multiLevelType w:val="hybridMultilevel"/>
    <w:tmpl w:val="CF2C46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5B73465"/>
    <w:multiLevelType w:val="hybridMultilevel"/>
    <w:tmpl w:val="A412DB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14E7"/>
    <w:rsid w:val="000161BB"/>
    <w:rsid w:val="00104FFA"/>
    <w:rsid w:val="00154433"/>
    <w:rsid w:val="001B556B"/>
    <w:rsid w:val="001E0671"/>
    <w:rsid w:val="002525B8"/>
    <w:rsid w:val="00267AB9"/>
    <w:rsid w:val="002B7EA1"/>
    <w:rsid w:val="00357EB1"/>
    <w:rsid w:val="00370A29"/>
    <w:rsid w:val="00470DAC"/>
    <w:rsid w:val="004B487E"/>
    <w:rsid w:val="004E5F60"/>
    <w:rsid w:val="00582668"/>
    <w:rsid w:val="005B62AC"/>
    <w:rsid w:val="005B7A42"/>
    <w:rsid w:val="006014E7"/>
    <w:rsid w:val="00641221"/>
    <w:rsid w:val="006511E9"/>
    <w:rsid w:val="006E3272"/>
    <w:rsid w:val="006F04F6"/>
    <w:rsid w:val="00704DBE"/>
    <w:rsid w:val="00770D9D"/>
    <w:rsid w:val="007739C4"/>
    <w:rsid w:val="007A7D6F"/>
    <w:rsid w:val="00814DFF"/>
    <w:rsid w:val="0084432F"/>
    <w:rsid w:val="009459AD"/>
    <w:rsid w:val="00983D75"/>
    <w:rsid w:val="009A1B29"/>
    <w:rsid w:val="00A05BEF"/>
    <w:rsid w:val="00A14014"/>
    <w:rsid w:val="00A32AE6"/>
    <w:rsid w:val="00A35CC2"/>
    <w:rsid w:val="00A3604D"/>
    <w:rsid w:val="00AC35D9"/>
    <w:rsid w:val="00B13E87"/>
    <w:rsid w:val="00B32FEC"/>
    <w:rsid w:val="00B41AFF"/>
    <w:rsid w:val="00B70537"/>
    <w:rsid w:val="00BC2A57"/>
    <w:rsid w:val="00BF152A"/>
    <w:rsid w:val="00C15376"/>
    <w:rsid w:val="00C6365D"/>
    <w:rsid w:val="00CA073F"/>
    <w:rsid w:val="00D4793B"/>
    <w:rsid w:val="00D513D3"/>
    <w:rsid w:val="00D75481"/>
    <w:rsid w:val="00E07D80"/>
    <w:rsid w:val="00EB4062"/>
    <w:rsid w:val="00EF7ED0"/>
    <w:rsid w:val="00F72C71"/>
    <w:rsid w:val="00F91D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159F36F"/>
  <w15:docId w15:val="{0A26DEA1-A868-4B43-B056-048C3FAB7B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04DBE"/>
    <w:pPr>
      <w:ind w:left="720"/>
      <w:contextualSpacing/>
    </w:pPr>
  </w:style>
  <w:style w:type="paragraph" w:styleId="BalloonText">
    <w:name w:val="Balloon Text"/>
    <w:basedOn w:val="Normal"/>
    <w:link w:val="BalloonTextChar"/>
    <w:semiHidden/>
    <w:unhideWhenUsed/>
    <w:rsid w:val="00A3604D"/>
    <w:rPr>
      <w:rFonts w:ascii="Segoe UI" w:hAnsi="Segoe UI" w:cs="Segoe UI"/>
      <w:sz w:val="18"/>
      <w:szCs w:val="18"/>
    </w:rPr>
  </w:style>
  <w:style w:type="character" w:customStyle="1" w:styleId="BalloonTextChar">
    <w:name w:val="Balloon Text Char"/>
    <w:basedOn w:val="DefaultParagraphFont"/>
    <w:link w:val="BalloonText"/>
    <w:semiHidden/>
    <w:rsid w:val="00A3604D"/>
    <w:rPr>
      <w:rFonts w:ascii="Segoe UI" w:hAnsi="Segoe UI" w:cs="Segoe UI"/>
      <w:sz w:val="18"/>
      <w:szCs w:val="18"/>
    </w:rPr>
  </w:style>
  <w:style w:type="table" w:styleId="GridTable1Light">
    <w:name w:val="Grid Table 1 Light"/>
    <w:basedOn w:val="TableNormal"/>
    <w:uiPriority w:val="46"/>
    <w:rsid w:val="00F72C7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CommentReference">
    <w:name w:val="annotation reference"/>
    <w:basedOn w:val="DefaultParagraphFont"/>
    <w:semiHidden/>
    <w:unhideWhenUsed/>
    <w:rsid w:val="00F72C71"/>
    <w:rPr>
      <w:sz w:val="16"/>
      <w:szCs w:val="16"/>
    </w:rPr>
  </w:style>
  <w:style w:type="paragraph" w:styleId="CommentText">
    <w:name w:val="annotation text"/>
    <w:basedOn w:val="Normal"/>
    <w:link w:val="CommentTextChar"/>
    <w:semiHidden/>
    <w:unhideWhenUsed/>
    <w:rsid w:val="00F72C71"/>
    <w:rPr>
      <w:sz w:val="20"/>
      <w:szCs w:val="20"/>
    </w:rPr>
  </w:style>
  <w:style w:type="character" w:customStyle="1" w:styleId="CommentTextChar">
    <w:name w:val="Comment Text Char"/>
    <w:basedOn w:val="DefaultParagraphFont"/>
    <w:link w:val="CommentText"/>
    <w:semiHidden/>
    <w:rsid w:val="00F72C71"/>
  </w:style>
  <w:style w:type="paragraph" w:styleId="CommentSubject">
    <w:name w:val="annotation subject"/>
    <w:basedOn w:val="CommentText"/>
    <w:next w:val="CommentText"/>
    <w:link w:val="CommentSubjectChar"/>
    <w:semiHidden/>
    <w:unhideWhenUsed/>
    <w:rsid w:val="00B32FEC"/>
    <w:rPr>
      <w:b/>
      <w:bCs/>
    </w:rPr>
  </w:style>
  <w:style w:type="character" w:customStyle="1" w:styleId="CommentSubjectChar">
    <w:name w:val="Comment Subject Char"/>
    <w:basedOn w:val="CommentTextChar"/>
    <w:link w:val="CommentSubject"/>
    <w:semiHidden/>
    <w:rsid w:val="00B32FE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37</TotalTime>
  <Pages>1</Pages>
  <Words>503</Words>
  <Characters>2873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Wisconsin DNR</Company>
  <LinksUpToDate>false</LinksUpToDate>
  <CharactersWithSpaces>3370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Kelsey Prihoda;Heidi Saillard;Matthew B. Steiger</dc:creator>
  <cp:keywords>Barker's Island Restoration;Monitoring and Maintenance Plan</cp:keywords>
  <cp:lastModifiedBy>Saillard,Heidi J</cp:lastModifiedBy>
  <cp:revision>6</cp:revision>
  <dcterms:created xsi:type="dcterms:W3CDTF">2019-04-23T19:03:00Z</dcterms:created>
  <dcterms:modified xsi:type="dcterms:W3CDTF">2019-04-23T20:20:00Z</dcterms:modified>
</cp:coreProperties>
</file>