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F6C" w:rsidRPr="0024415F" w:rsidRDefault="00D52F6C" w:rsidP="0036278F">
      <w:pPr>
        <w:pStyle w:val="Heading8"/>
        <w:jc w:val="center"/>
        <w:rPr>
          <w:sz w:val="32"/>
          <w:szCs w:val="32"/>
        </w:rPr>
      </w:pPr>
      <w:r>
        <w:rPr>
          <w:sz w:val="32"/>
          <w:szCs w:val="32"/>
        </w:rPr>
        <w:t xml:space="preserve">Willow Creek </w:t>
      </w:r>
      <w:r w:rsidRPr="0024415F">
        <w:rPr>
          <w:sz w:val="32"/>
          <w:szCs w:val="32"/>
        </w:rPr>
        <w:t xml:space="preserve">Baseline Monitoring </w:t>
      </w:r>
      <w:r>
        <w:rPr>
          <w:sz w:val="32"/>
          <w:szCs w:val="32"/>
        </w:rPr>
        <w:t>Report</w:t>
      </w:r>
    </w:p>
    <w:p w:rsidR="00D52F6C" w:rsidRDefault="00D52F6C" w:rsidP="0036278F">
      <w:pPr>
        <w:jc w:val="center"/>
        <w:rPr>
          <w:b/>
          <w:sz w:val="32"/>
          <w:szCs w:val="32"/>
        </w:rPr>
      </w:pPr>
      <w:smartTag w:uri="urn:schemas-microsoft-com:office:smarttags" w:element="PlaceName">
        <w:smartTag w:uri="urn:schemas-microsoft-com:office:smarttags" w:element="place">
          <w:r>
            <w:rPr>
              <w:b/>
              <w:sz w:val="32"/>
              <w:szCs w:val="32"/>
            </w:rPr>
            <w:t>Sheboygan</w:t>
          </w:r>
        </w:smartTag>
        <w:r>
          <w:rPr>
            <w:b/>
            <w:sz w:val="32"/>
            <w:szCs w:val="32"/>
          </w:rPr>
          <w:t xml:space="preserve"> </w:t>
        </w:r>
        <w:smartTag w:uri="urn:schemas-microsoft-com:office:smarttags" w:element="PlaceType">
          <w:r>
            <w:rPr>
              <w:b/>
              <w:sz w:val="32"/>
              <w:szCs w:val="32"/>
            </w:rPr>
            <w:t>River Basin</w:t>
          </w:r>
        </w:smartTag>
      </w:smartTag>
    </w:p>
    <w:p w:rsidR="00D52F6C" w:rsidRDefault="00D52F6C" w:rsidP="0036278F">
      <w:pPr>
        <w:jc w:val="center"/>
        <w:rPr>
          <w:b/>
          <w:sz w:val="22"/>
          <w:szCs w:val="22"/>
        </w:rPr>
      </w:pPr>
    </w:p>
    <w:p w:rsidR="00D52F6C" w:rsidRPr="00A232C7" w:rsidRDefault="00D52F6C" w:rsidP="0036278F">
      <w:pPr>
        <w:jc w:val="center"/>
        <w:rPr>
          <w:b/>
          <w:sz w:val="22"/>
          <w:szCs w:val="22"/>
        </w:rPr>
      </w:pPr>
      <w:r>
        <w:rPr>
          <w:b/>
          <w:sz w:val="22"/>
          <w:szCs w:val="22"/>
        </w:rPr>
        <w:t>December 2006</w:t>
      </w:r>
    </w:p>
    <w:p w:rsidR="00D52F6C" w:rsidRDefault="00D52F6C" w:rsidP="0036278F">
      <w:pPr>
        <w:jc w:val="center"/>
        <w:rPr>
          <w:b/>
        </w:rPr>
      </w:pPr>
    </w:p>
    <w:p w:rsidR="00D52F6C" w:rsidRDefault="00D52F6C" w:rsidP="0036278F">
      <w:pPr>
        <w:jc w:val="center"/>
        <w:rPr>
          <w:b/>
        </w:rPr>
      </w:pPr>
    </w:p>
    <w:p w:rsidR="00D52F6C" w:rsidRPr="00282458" w:rsidRDefault="00D52F6C" w:rsidP="00282458">
      <w:pPr>
        <w:pStyle w:val="Heading6"/>
        <w:spacing w:before="0"/>
        <w:jc w:val="center"/>
        <w:rPr>
          <w:rFonts w:ascii="Arial" w:hAnsi="Arial" w:cs="Arial"/>
        </w:rPr>
      </w:pPr>
      <w:r w:rsidRPr="00282458">
        <w:rPr>
          <w:rFonts w:ascii="Arial" w:hAnsi="Arial" w:cs="Arial"/>
        </w:rPr>
        <w:t>John Masterson</w:t>
      </w:r>
    </w:p>
    <w:p w:rsidR="00D52F6C" w:rsidRPr="00282458" w:rsidRDefault="00D52F6C" w:rsidP="00282458">
      <w:pPr>
        <w:pStyle w:val="Heading6"/>
        <w:spacing w:before="0"/>
        <w:jc w:val="center"/>
        <w:rPr>
          <w:rFonts w:ascii="Arial" w:hAnsi="Arial" w:cs="Arial"/>
        </w:rPr>
      </w:pPr>
      <w:smartTag w:uri="urn:schemas-microsoft-com:office:smarttags" w:element="place">
        <w:r w:rsidRPr="00282458">
          <w:rPr>
            <w:rFonts w:ascii="Arial" w:hAnsi="Arial" w:cs="Arial"/>
          </w:rPr>
          <w:t>Wisconsin</w:t>
        </w:r>
      </w:smartTag>
      <w:r w:rsidRPr="00282458">
        <w:rPr>
          <w:rFonts w:ascii="Arial" w:hAnsi="Arial" w:cs="Arial"/>
        </w:rPr>
        <w:t xml:space="preserve"> DNR</w:t>
      </w:r>
    </w:p>
    <w:p w:rsidR="00D52F6C" w:rsidRDefault="00D52F6C" w:rsidP="0036278F">
      <w:pPr>
        <w:pStyle w:val="Heading6"/>
      </w:pPr>
    </w:p>
    <w:p w:rsidR="00D52F6C" w:rsidRDefault="00D52F6C" w:rsidP="0036278F">
      <w:pPr>
        <w:pStyle w:val="Heading6"/>
      </w:pPr>
    </w:p>
    <w:p w:rsidR="00D52F6C" w:rsidRPr="0024415F" w:rsidRDefault="00D52F6C" w:rsidP="0036278F"/>
    <w:p w:rsidR="00D52F6C" w:rsidRDefault="00D52F6C" w:rsidP="0036278F">
      <w:pPr>
        <w:pStyle w:val="Heading6"/>
      </w:pPr>
    </w:p>
    <w:p w:rsidR="00D52F6C" w:rsidRPr="0036278F" w:rsidRDefault="00D52F6C" w:rsidP="0036278F">
      <w:pPr>
        <w:pStyle w:val="Heading6"/>
      </w:pPr>
      <w:r w:rsidRPr="0036278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324pt">
            <v:imagedata r:id="rId7" o:title=""/>
          </v:shape>
        </w:pict>
      </w:r>
    </w:p>
    <w:p w:rsidR="00D52F6C" w:rsidRPr="0036278F" w:rsidRDefault="00D52F6C" w:rsidP="0036278F">
      <w:pPr>
        <w:pStyle w:val="Heading6"/>
        <w:jc w:val="center"/>
        <w:rPr>
          <w:rFonts w:ascii="Arial" w:hAnsi="Arial" w:cs="Arial"/>
          <w:sz w:val="28"/>
          <w:szCs w:val="28"/>
        </w:rPr>
      </w:pPr>
      <w:r>
        <w:br w:type="page"/>
      </w:r>
      <w:r w:rsidRPr="0036278F">
        <w:rPr>
          <w:rFonts w:ascii="Arial" w:hAnsi="Arial" w:cs="Arial"/>
          <w:sz w:val="28"/>
          <w:szCs w:val="28"/>
        </w:rPr>
        <w:t>TABLE OF CONTENTS</w:t>
      </w:r>
    </w:p>
    <w:p w:rsidR="00D52F6C" w:rsidRDefault="00D52F6C" w:rsidP="0036278F">
      <w:pPr>
        <w:pStyle w:val="Heading6"/>
        <w:rPr>
          <w:b w:val="0"/>
          <w:szCs w:val="24"/>
        </w:rPr>
      </w:pPr>
    </w:p>
    <w:p w:rsidR="00D52F6C" w:rsidRDefault="00D52F6C" w:rsidP="0036278F">
      <w:pPr>
        <w:pStyle w:val="Heading6"/>
        <w:rPr>
          <w:b w:val="0"/>
        </w:rPr>
      </w:pPr>
    </w:p>
    <w:p w:rsidR="00D52F6C" w:rsidRPr="0036278F" w:rsidRDefault="00D52F6C" w:rsidP="0036278F">
      <w:pPr>
        <w:pStyle w:val="TOC1"/>
        <w:rPr>
          <w:rFonts w:ascii="Times New Roman" w:hAnsi="Times New Roman"/>
        </w:rPr>
      </w:pPr>
      <w:r w:rsidRPr="0036278F">
        <w:fldChar w:fldCharType="begin"/>
      </w:r>
      <w:r w:rsidRPr="0036278F">
        <w:instrText xml:space="preserve"> TOC \o "1-1" \h\z \u </w:instrText>
      </w:r>
      <w:r w:rsidRPr="0036278F">
        <w:fldChar w:fldCharType="separate"/>
      </w:r>
      <w:hyperlink w:anchor="_Toc153773048" w:history="1">
        <w:r w:rsidRPr="0036278F">
          <w:rPr>
            <w:rStyle w:val="Hyperlink"/>
            <w:color w:val="000000"/>
            <w:u w:val="none"/>
          </w:rPr>
          <w:t>Abstract</w:t>
        </w:r>
      </w:hyperlink>
      <w:r>
        <w:rPr>
          <w:rStyle w:val="Hyperlink"/>
          <w:color w:val="000000"/>
          <w:u w:val="none"/>
        </w:rPr>
        <w:tab/>
        <w:t>3</w:t>
      </w:r>
    </w:p>
    <w:p w:rsidR="00D52F6C" w:rsidRPr="0036278F" w:rsidRDefault="00D52F6C" w:rsidP="0036278F">
      <w:pPr>
        <w:pStyle w:val="TOC1"/>
        <w:rPr>
          <w:rFonts w:ascii="Times New Roman" w:hAnsi="Times New Roman"/>
        </w:rPr>
      </w:pPr>
      <w:r>
        <w:rPr>
          <w:rStyle w:val="Hyperlink"/>
          <w:color w:val="000000"/>
          <w:u w:val="none"/>
        </w:rPr>
        <w:t>Introduction</w:t>
      </w:r>
      <w:r>
        <w:rPr>
          <w:rStyle w:val="Hyperlink"/>
          <w:color w:val="000000"/>
          <w:u w:val="none"/>
        </w:rPr>
        <w:tab/>
        <w:t>4</w:t>
      </w:r>
    </w:p>
    <w:p w:rsidR="00D52F6C" w:rsidRPr="0036278F" w:rsidRDefault="00D52F6C" w:rsidP="0036278F">
      <w:pPr>
        <w:pStyle w:val="TOC1"/>
        <w:rPr>
          <w:rFonts w:ascii="Times New Roman" w:hAnsi="Times New Roman"/>
        </w:rPr>
      </w:pPr>
      <w:hyperlink w:anchor="_Toc153773051" w:history="1">
        <w:r w:rsidRPr="0036278F">
          <w:rPr>
            <w:rStyle w:val="Hyperlink"/>
            <w:rFonts w:cs="Arial"/>
            <w:bCs/>
            <w:color w:val="000000"/>
          </w:rPr>
          <w:t>Materials and Methods</w:t>
        </w:r>
        <w:r w:rsidRPr="0036278F">
          <w:rPr>
            <w:webHidden/>
          </w:rPr>
          <w:tab/>
        </w:r>
      </w:hyperlink>
      <w:r w:rsidRPr="00F41D2E">
        <w:rPr>
          <w:rStyle w:val="Hyperlink"/>
          <w:color w:val="000000"/>
          <w:u w:val="none"/>
        </w:rPr>
        <w:t>6</w:t>
      </w:r>
    </w:p>
    <w:p w:rsidR="00D52F6C" w:rsidRPr="0036278F" w:rsidRDefault="00D52F6C" w:rsidP="0036278F">
      <w:pPr>
        <w:pStyle w:val="TOC1"/>
        <w:rPr>
          <w:rFonts w:ascii="Times New Roman" w:hAnsi="Times New Roman"/>
        </w:rPr>
      </w:pPr>
      <w:r w:rsidRPr="0036278F">
        <w:rPr>
          <w:rStyle w:val="Hyperlink"/>
          <w:color w:val="000000"/>
          <w:u w:val="none"/>
        </w:rPr>
        <w:t>Results</w:t>
      </w:r>
      <w:r w:rsidRPr="0036278F">
        <w:rPr>
          <w:rStyle w:val="Hyperlink"/>
          <w:color w:val="000000"/>
          <w:u w:val="none"/>
        </w:rPr>
        <w:tab/>
      </w:r>
      <w:r>
        <w:rPr>
          <w:rStyle w:val="Hyperlink"/>
          <w:color w:val="000000"/>
          <w:u w:val="none"/>
        </w:rPr>
        <w:t>7</w:t>
      </w:r>
    </w:p>
    <w:p w:rsidR="00D52F6C" w:rsidRPr="0036278F" w:rsidRDefault="00D52F6C" w:rsidP="0036278F">
      <w:pPr>
        <w:pStyle w:val="TOC1"/>
        <w:rPr>
          <w:rStyle w:val="Hyperlink"/>
          <w:rFonts w:cs="Arial"/>
          <w:bCs/>
          <w:color w:val="000000"/>
        </w:rPr>
      </w:pPr>
      <w:r w:rsidRPr="0036278F">
        <w:rPr>
          <w:rStyle w:val="Hyperlink"/>
          <w:color w:val="000000"/>
        </w:rPr>
        <w:fldChar w:fldCharType="begin"/>
      </w:r>
      <w:r w:rsidRPr="0036278F">
        <w:rPr>
          <w:rStyle w:val="Hyperlink"/>
          <w:color w:val="000000"/>
        </w:rPr>
        <w:instrText xml:space="preserve"> </w:instrText>
      </w:r>
      <w:r w:rsidRPr="0036278F">
        <w:instrText>HYPERLINK \l "_Toc153773053"</w:instrText>
      </w:r>
      <w:r w:rsidRPr="0036278F">
        <w:rPr>
          <w:rStyle w:val="Hyperlink"/>
          <w:color w:val="000000"/>
        </w:rPr>
        <w:instrText xml:space="preserve"> </w:instrText>
      </w:r>
      <w:r w:rsidRPr="0036278F">
        <w:rPr>
          <w:u w:val="single"/>
        </w:rPr>
      </w:r>
      <w:r w:rsidRPr="0036278F">
        <w:rPr>
          <w:rStyle w:val="Hyperlink"/>
          <w:color w:val="000000"/>
        </w:rPr>
        <w:fldChar w:fldCharType="separate"/>
      </w:r>
      <w:r w:rsidRPr="0036278F">
        <w:rPr>
          <w:rStyle w:val="Hyperlink"/>
          <w:rFonts w:cs="Arial"/>
          <w:bCs/>
          <w:color w:val="000000"/>
        </w:rPr>
        <w:t>Discussion</w:t>
      </w:r>
      <w:r w:rsidRPr="0036278F">
        <w:rPr>
          <w:rStyle w:val="Hyperlink"/>
          <w:rFonts w:cs="Arial"/>
          <w:bCs/>
          <w:color w:val="000000"/>
        </w:rPr>
        <w:tab/>
      </w:r>
      <w:r>
        <w:rPr>
          <w:rStyle w:val="Hyperlink"/>
          <w:rFonts w:cs="Arial"/>
          <w:bCs/>
          <w:color w:val="000000"/>
        </w:rPr>
        <w:t>15</w:t>
      </w:r>
    </w:p>
    <w:p w:rsidR="00D52F6C" w:rsidRPr="0036278F" w:rsidRDefault="00D52F6C" w:rsidP="0036278F">
      <w:pPr>
        <w:pStyle w:val="TOC1"/>
        <w:rPr>
          <w:rStyle w:val="Hyperlink"/>
          <w:rFonts w:cs="Arial"/>
          <w:bCs/>
          <w:color w:val="000000"/>
        </w:rPr>
      </w:pPr>
      <w:r w:rsidRPr="0036278F">
        <w:rPr>
          <w:rStyle w:val="Hyperlink"/>
          <w:rFonts w:cs="Arial"/>
          <w:bCs/>
          <w:color w:val="000000"/>
        </w:rPr>
        <w:t>Conclusions</w:t>
      </w:r>
      <w:r w:rsidRPr="0036278F">
        <w:rPr>
          <w:rStyle w:val="Hyperlink"/>
          <w:rFonts w:cs="Arial"/>
          <w:bCs/>
          <w:color w:val="000000"/>
        </w:rPr>
        <w:tab/>
      </w:r>
      <w:r>
        <w:rPr>
          <w:rStyle w:val="Hyperlink"/>
          <w:rFonts w:cs="Arial"/>
          <w:bCs/>
          <w:color w:val="000000"/>
        </w:rPr>
        <w:t>17</w:t>
      </w:r>
    </w:p>
    <w:p w:rsidR="00D52F6C" w:rsidRPr="0036278F" w:rsidRDefault="00D52F6C" w:rsidP="0036278F">
      <w:pPr>
        <w:pStyle w:val="TOC1"/>
        <w:rPr>
          <w:rStyle w:val="Hyperlink"/>
          <w:rFonts w:cs="Arial"/>
          <w:bCs/>
          <w:color w:val="000000"/>
        </w:rPr>
      </w:pPr>
      <w:r w:rsidRPr="0036278F">
        <w:rPr>
          <w:rStyle w:val="Hyperlink"/>
          <w:rFonts w:cs="Arial"/>
          <w:bCs/>
          <w:color w:val="000000"/>
        </w:rPr>
        <w:t>Recommendations</w:t>
      </w:r>
      <w:r w:rsidRPr="0036278F">
        <w:rPr>
          <w:rStyle w:val="Hyperlink"/>
          <w:rFonts w:cs="Arial"/>
          <w:bCs/>
          <w:color w:val="000000"/>
        </w:rPr>
        <w:tab/>
      </w:r>
      <w:r>
        <w:rPr>
          <w:rStyle w:val="Hyperlink"/>
          <w:rFonts w:cs="Arial"/>
          <w:bCs/>
          <w:color w:val="000000"/>
        </w:rPr>
        <w:t>17</w:t>
      </w:r>
    </w:p>
    <w:p w:rsidR="00D52F6C" w:rsidRPr="0070037F" w:rsidRDefault="00D52F6C" w:rsidP="0036278F">
      <w:pPr>
        <w:pStyle w:val="TOC1"/>
        <w:rPr>
          <w:rFonts w:cs="Arial"/>
          <w:bCs/>
          <w:u w:val="single"/>
        </w:rPr>
      </w:pPr>
      <w:r w:rsidRPr="0036278F">
        <w:rPr>
          <w:rStyle w:val="Hyperlink"/>
          <w:rFonts w:cs="Arial"/>
          <w:bCs/>
          <w:color w:val="000000"/>
        </w:rPr>
        <w:t>References</w:t>
      </w:r>
      <w:r w:rsidRPr="0036278F">
        <w:rPr>
          <w:rStyle w:val="Hyperlink"/>
          <w:rFonts w:cs="Arial"/>
          <w:bCs/>
          <w:color w:val="000000"/>
        </w:rPr>
        <w:tab/>
      </w:r>
      <w:r>
        <w:rPr>
          <w:rStyle w:val="Hyperlink"/>
          <w:rFonts w:cs="Arial"/>
          <w:bCs/>
          <w:color w:val="000000"/>
        </w:rPr>
        <w:t>1</w:t>
      </w:r>
      <w:r w:rsidRPr="0036278F">
        <w:rPr>
          <w:rStyle w:val="Hyperlink"/>
          <w:color w:val="000000"/>
        </w:rPr>
        <w:fldChar w:fldCharType="end"/>
      </w:r>
      <w:r w:rsidRPr="00F41D2E">
        <w:rPr>
          <w:rStyle w:val="Hyperlink"/>
          <w:color w:val="000000"/>
          <w:u w:val="none"/>
        </w:rPr>
        <w:t>8</w:t>
      </w:r>
    </w:p>
    <w:p w:rsidR="00D52F6C" w:rsidRPr="0036278F" w:rsidRDefault="00D52F6C" w:rsidP="0036278F">
      <w:pPr>
        <w:pStyle w:val="TOC1"/>
      </w:pPr>
    </w:p>
    <w:p w:rsidR="00D52F6C" w:rsidRPr="00A232C7" w:rsidRDefault="00D52F6C" w:rsidP="00A71E79">
      <w:pPr>
        <w:pStyle w:val="Heading6"/>
        <w:spacing w:after="120"/>
        <w:jc w:val="center"/>
        <w:rPr>
          <w:rFonts w:ascii="Arial" w:hAnsi="Arial" w:cs="Arial"/>
          <w:u w:val="single"/>
        </w:rPr>
      </w:pPr>
      <w:r w:rsidRPr="0036278F">
        <w:fldChar w:fldCharType="end"/>
      </w:r>
      <w:r w:rsidRPr="00A232C7">
        <w:rPr>
          <w:rFonts w:ascii="Arial" w:hAnsi="Arial" w:cs="Arial"/>
          <w:u w:val="single"/>
        </w:rPr>
        <w:t>Figures</w:t>
      </w:r>
    </w:p>
    <w:p w:rsidR="00D52F6C" w:rsidRPr="0036278F" w:rsidRDefault="00D52F6C" w:rsidP="00211CEB">
      <w:pPr>
        <w:pStyle w:val="Heading6"/>
        <w:spacing w:before="0" w:after="120"/>
        <w:ind w:left="1440" w:hanging="1440"/>
        <w:rPr>
          <w:rFonts w:ascii="Arial" w:hAnsi="Arial" w:cs="Arial"/>
          <w:b w:val="0"/>
        </w:rPr>
      </w:pPr>
      <w:r w:rsidRPr="0036278F">
        <w:rPr>
          <w:rFonts w:ascii="Arial" w:hAnsi="Arial" w:cs="Arial"/>
          <w:b w:val="0"/>
        </w:rPr>
        <w:t>Figure 1</w:t>
      </w:r>
      <w:r w:rsidRPr="0036278F">
        <w:rPr>
          <w:rFonts w:ascii="Arial" w:hAnsi="Arial" w:cs="Arial"/>
          <w:b w:val="0"/>
        </w:rPr>
        <w:tab/>
      </w:r>
      <w:r>
        <w:rPr>
          <w:rFonts w:ascii="Arial" w:hAnsi="Arial" w:cs="Arial"/>
          <w:b w:val="0"/>
        </w:rPr>
        <w:t xml:space="preserve">Willow Creek Watershed in </w:t>
      </w:r>
      <w:smartTag w:uri="urn:schemas-microsoft-com:office:smarttags" w:element="place">
        <w:smartTag w:uri="urn:schemas-microsoft-com:office:smarttags" w:element="City">
          <w:r>
            <w:rPr>
              <w:rFonts w:ascii="Arial" w:hAnsi="Arial" w:cs="Arial"/>
              <w:b w:val="0"/>
            </w:rPr>
            <w:t>Sheboygan County</w:t>
          </w:r>
        </w:smartTag>
        <w:r>
          <w:rPr>
            <w:rFonts w:ascii="Arial" w:hAnsi="Arial" w:cs="Arial"/>
            <w:b w:val="0"/>
          </w:rPr>
          <w:t xml:space="preserve">, </w:t>
        </w:r>
        <w:smartTag w:uri="urn:schemas-microsoft-com:office:smarttags" w:element="State">
          <w:r>
            <w:rPr>
              <w:rFonts w:ascii="Arial" w:hAnsi="Arial" w:cs="Arial"/>
              <w:b w:val="0"/>
            </w:rPr>
            <w:t>Wisconsin</w:t>
          </w:r>
        </w:smartTag>
      </w:smartTag>
      <w:r>
        <w:rPr>
          <w:rFonts w:ascii="Arial" w:hAnsi="Arial" w:cs="Arial"/>
          <w:b w:val="0"/>
        </w:rPr>
        <w:t>.</w:t>
      </w:r>
    </w:p>
    <w:p w:rsidR="00D52F6C" w:rsidRDefault="00D52F6C" w:rsidP="00211CEB">
      <w:pPr>
        <w:spacing w:after="120"/>
        <w:rPr>
          <w:sz w:val="22"/>
          <w:szCs w:val="22"/>
        </w:rPr>
      </w:pPr>
      <w:r w:rsidRPr="004B45C6">
        <w:rPr>
          <w:sz w:val="22"/>
          <w:szCs w:val="22"/>
        </w:rPr>
        <w:t>Figure 2</w:t>
      </w:r>
      <w:r w:rsidRPr="004B45C6">
        <w:rPr>
          <w:sz w:val="22"/>
          <w:szCs w:val="22"/>
        </w:rPr>
        <w:tab/>
      </w:r>
      <w:r>
        <w:rPr>
          <w:sz w:val="22"/>
          <w:szCs w:val="22"/>
        </w:rPr>
        <w:t>Willow Creek sample site locations.</w:t>
      </w:r>
    </w:p>
    <w:p w:rsidR="00D52F6C" w:rsidRPr="004B45C6" w:rsidRDefault="00D52F6C" w:rsidP="00211CEB">
      <w:pPr>
        <w:spacing w:after="120"/>
        <w:rPr>
          <w:sz w:val="22"/>
          <w:szCs w:val="22"/>
        </w:rPr>
      </w:pPr>
      <w:r w:rsidRPr="004B45C6">
        <w:rPr>
          <w:sz w:val="22"/>
          <w:szCs w:val="22"/>
        </w:rPr>
        <w:t>Figure 3</w:t>
      </w:r>
      <w:r w:rsidRPr="004B45C6">
        <w:rPr>
          <w:sz w:val="22"/>
          <w:szCs w:val="22"/>
        </w:rPr>
        <w:tab/>
      </w:r>
      <w:r>
        <w:rPr>
          <w:sz w:val="22"/>
          <w:szCs w:val="22"/>
        </w:rPr>
        <w:t>Willow Creek at WC 01 looking upstream.</w:t>
      </w:r>
    </w:p>
    <w:p w:rsidR="00D52F6C" w:rsidRPr="004B45C6" w:rsidRDefault="00D52F6C" w:rsidP="00211CEB">
      <w:pPr>
        <w:spacing w:after="120"/>
        <w:rPr>
          <w:sz w:val="22"/>
          <w:szCs w:val="22"/>
        </w:rPr>
      </w:pPr>
      <w:r w:rsidRPr="004B45C6">
        <w:rPr>
          <w:sz w:val="22"/>
          <w:szCs w:val="22"/>
        </w:rPr>
        <w:t>Figure 4</w:t>
      </w:r>
      <w:r w:rsidRPr="004B45C6">
        <w:rPr>
          <w:sz w:val="22"/>
          <w:szCs w:val="22"/>
        </w:rPr>
        <w:tab/>
      </w:r>
      <w:r>
        <w:rPr>
          <w:sz w:val="22"/>
          <w:szCs w:val="22"/>
        </w:rPr>
        <w:t>Willow Creek at WC 02 looking upstream.</w:t>
      </w:r>
    </w:p>
    <w:p w:rsidR="00D52F6C" w:rsidRPr="004B45C6" w:rsidRDefault="00D52F6C" w:rsidP="00211CEB">
      <w:pPr>
        <w:spacing w:after="120"/>
        <w:rPr>
          <w:sz w:val="22"/>
          <w:szCs w:val="22"/>
        </w:rPr>
      </w:pPr>
      <w:r w:rsidRPr="004B45C6">
        <w:rPr>
          <w:sz w:val="22"/>
          <w:szCs w:val="22"/>
        </w:rPr>
        <w:t>Figure 5</w:t>
      </w:r>
      <w:r w:rsidRPr="004B45C6">
        <w:rPr>
          <w:sz w:val="22"/>
          <w:szCs w:val="22"/>
        </w:rPr>
        <w:tab/>
      </w:r>
      <w:r>
        <w:rPr>
          <w:sz w:val="22"/>
          <w:szCs w:val="22"/>
        </w:rPr>
        <w:t>Willow Creek at WC 03 looking upstream.</w:t>
      </w:r>
    </w:p>
    <w:p w:rsidR="00D52F6C" w:rsidRPr="00A232C7" w:rsidRDefault="00D52F6C" w:rsidP="0036278F">
      <w:pPr>
        <w:pStyle w:val="Heading6"/>
        <w:jc w:val="center"/>
        <w:rPr>
          <w:rFonts w:ascii="Arial" w:hAnsi="Arial" w:cs="Arial"/>
          <w:u w:val="single"/>
        </w:rPr>
      </w:pPr>
      <w:r w:rsidRPr="00A232C7">
        <w:rPr>
          <w:rFonts w:ascii="Arial" w:hAnsi="Arial" w:cs="Arial"/>
          <w:u w:val="single"/>
        </w:rPr>
        <w:t>Tables</w:t>
      </w:r>
    </w:p>
    <w:p w:rsidR="00D52F6C" w:rsidRPr="00A232C7" w:rsidRDefault="00D52F6C" w:rsidP="0070037F">
      <w:pPr>
        <w:pStyle w:val="Heading6"/>
        <w:ind w:left="1440" w:hanging="1440"/>
        <w:rPr>
          <w:rFonts w:ascii="Arial" w:hAnsi="Arial" w:cs="Arial"/>
          <w:b w:val="0"/>
        </w:rPr>
      </w:pPr>
      <w:r w:rsidRPr="00A232C7">
        <w:rPr>
          <w:rFonts w:ascii="Arial" w:hAnsi="Arial" w:cs="Arial"/>
          <w:b w:val="0"/>
        </w:rPr>
        <w:t>Table 1</w:t>
      </w:r>
      <w:r w:rsidRPr="00A232C7">
        <w:rPr>
          <w:rFonts w:ascii="Arial" w:hAnsi="Arial" w:cs="Arial"/>
          <w:b w:val="0"/>
        </w:rPr>
        <w:tab/>
        <w:t>Site locations and informational summary</w:t>
      </w:r>
      <w:r>
        <w:rPr>
          <w:rFonts w:ascii="Arial" w:hAnsi="Arial" w:cs="Arial"/>
          <w:b w:val="0"/>
        </w:rPr>
        <w:t xml:space="preserve"> for Willow Creek, </w:t>
      </w:r>
      <w:smartTag w:uri="urn:schemas-microsoft-com:office:smarttags" w:element="place">
        <w:smartTag w:uri="urn:schemas-microsoft-com:office:smarttags" w:element="City">
          <w:r>
            <w:rPr>
              <w:rFonts w:ascii="Arial" w:hAnsi="Arial" w:cs="Arial"/>
              <w:b w:val="0"/>
            </w:rPr>
            <w:t>Sheboygan County</w:t>
          </w:r>
        </w:smartTag>
        <w:r>
          <w:rPr>
            <w:rFonts w:ascii="Arial" w:hAnsi="Arial" w:cs="Arial"/>
            <w:b w:val="0"/>
          </w:rPr>
          <w:t xml:space="preserve">, </w:t>
        </w:r>
        <w:smartTag w:uri="urn:schemas-microsoft-com:office:smarttags" w:element="State">
          <w:r>
            <w:rPr>
              <w:rFonts w:ascii="Arial" w:hAnsi="Arial" w:cs="Arial"/>
              <w:b w:val="0"/>
            </w:rPr>
            <w:t>Wisconsin</w:t>
          </w:r>
        </w:smartTag>
      </w:smartTag>
      <w:r w:rsidRPr="00A232C7">
        <w:rPr>
          <w:rFonts w:ascii="Arial" w:hAnsi="Arial" w:cs="Arial"/>
          <w:b w:val="0"/>
        </w:rPr>
        <w:t>.</w:t>
      </w:r>
    </w:p>
    <w:p w:rsidR="00D52F6C" w:rsidRPr="00A232C7" w:rsidRDefault="00D52F6C" w:rsidP="00211CEB">
      <w:pPr>
        <w:pStyle w:val="Heading6"/>
        <w:ind w:left="1440" w:hanging="1440"/>
        <w:rPr>
          <w:rFonts w:ascii="Arial" w:hAnsi="Arial" w:cs="Arial"/>
          <w:b w:val="0"/>
        </w:rPr>
      </w:pPr>
      <w:r w:rsidRPr="00A232C7">
        <w:rPr>
          <w:rFonts w:ascii="Arial" w:hAnsi="Arial" w:cs="Arial"/>
          <w:b w:val="0"/>
        </w:rPr>
        <w:t>Table 2</w:t>
      </w:r>
      <w:r w:rsidRPr="00A232C7">
        <w:rPr>
          <w:rFonts w:ascii="Arial" w:hAnsi="Arial" w:cs="Arial"/>
          <w:b w:val="0"/>
        </w:rPr>
        <w:tab/>
      </w:r>
      <w:r>
        <w:rPr>
          <w:rFonts w:ascii="Arial" w:hAnsi="Arial" w:cs="Arial"/>
          <w:b w:val="0"/>
        </w:rPr>
        <w:t>Ratings for individual habitat categories and overall habitat ratings for selected sites on Willow Creek.</w:t>
      </w:r>
    </w:p>
    <w:p w:rsidR="00D52F6C" w:rsidRPr="00211CEB" w:rsidRDefault="00D52F6C" w:rsidP="00211CEB">
      <w:pPr>
        <w:ind w:left="1440" w:hanging="1440"/>
        <w:rPr>
          <w:rFonts w:cs="Arial"/>
          <w:sz w:val="22"/>
          <w:szCs w:val="22"/>
        </w:rPr>
      </w:pPr>
      <w:r w:rsidRPr="00211CEB">
        <w:rPr>
          <w:rFonts w:cs="Arial"/>
          <w:sz w:val="22"/>
          <w:szCs w:val="22"/>
        </w:rPr>
        <w:t>Table 3</w:t>
      </w:r>
      <w:r w:rsidRPr="00211CEB">
        <w:rPr>
          <w:rFonts w:cs="Arial"/>
          <w:sz w:val="22"/>
          <w:szCs w:val="22"/>
        </w:rPr>
        <w:tab/>
        <w:t>Number</w:t>
      </w:r>
      <w:r>
        <w:rPr>
          <w:rFonts w:cs="Arial"/>
          <w:sz w:val="22"/>
          <w:szCs w:val="22"/>
        </w:rPr>
        <w:t xml:space="preserve"> of individual fish species, IBI scores, and biological integrity ratings for selected sites on Willow Creek.</w:t>
      </w:r>
    </w:p>
    <w:p w:rsidR="00D52F6C" w:rsidRDefault="00D52F6C" w:rsidP="0036278F">
      <w:pPr>
        <w:rPr>
          <w:sz w:val="22"/>
          <w:szCs w:val="22"/>
        </w:rPr>
      </w:pPr>
    </w:p>
    <w:p w:rsidR="00D52F6C" w:rsidRDefault="00D52F6C" w:rsidP="00A71E79">
      <w:pPr>
        <w:ind w:left="1440" w:hanging="1440"/>
        <w:rPr>
          <w:sz w:val="22"/>
          <w:szCs w:val="22"/>
        </w:rPr>
      </w:pPr>
      <w:r>
        <w:rPr>
          <w:sz w:val="22"/>
          <w:szCs w:val="22"/>
        </w:rPr>
        <w:t>Table 4</w:t>
      </w:r>
      <w:r>
        <w:rPr>
          <w:sz w:val="22"/>
          <w:szCs w:val="22"/>
        </w:rPr>
        <w:tab/>
        <w:t>Benthic macroinvertebrates, HBI scores, and water quality rankings for selected sites on Willow Creek.</w:t>
      </w:r>
    </w:p>
    <w:p w:rsidR="00D52F6C" w:rsidRDefault="00D52F6C" w:rsidP="0036278F">
      <w:pPr>
        <w:rPr>
          <w:sz w:val="22"/>
          <w:szCs w:val="22"/>
        </w:rPr>
      </w:pPr>
    </w:p>
    <w:p w:rsidR="00D52F6C" w:rsidRPr="004B45C6" w:rsidRDefault="00D52F6C" w:rsidP="00A71E79">
      <w:pPr>
        <w:ind w:left="1440" w:hanging="1440"/>
        <w:rPr>
          <w:sz w:val="22"/>
          <w:szCs w:val="22"/>
        </w:rPr>
      </w:pPr>
      <w:r>
        <w:rPr>
          <w:sz w:val="22"/>
          <w:szCs w:val="22"/>
        </w:rPr>
        <w:t>Table 5</w:t>
      </w:r>
      <w:r>
        <w:rPr>
          <w:sz w:val="22"/>
          <w:szCs w:val="22"/>
        </w:rPr>
        <w:tab/>
        <w:t>Fish community IBI scores, macroinvertebrate HBI rankings, and habitat ratings for Willow Creek.</w:t>
      </w:r>
    </w:p>
    <w:p w:rsidR="00D52F6C" w:rsidRPr="0036278F" w:rsidRDefault="00D52F6C" w:rsidP="0036278F">
      <w:pPr>
        <w:pStyle w:val="Heading6"/>
        <w:jc w:val="center"/>
        <w:rPr>
          <w:rFonts w:ascii="Arial" w:hAnsi="Arial" w:cs="Arial"/>
          <w:b w:val="0"/>
        </w:rPr>
      </w:pPr>
      <w:r>
        <w:br w:type="page"/>
      </w:r>
      <w:r w:rsidRPr="0036278F">
        <w:rPr>
          <w:rFonts w:ascii="Arial" w:hAnsi="Arial" w:cs="Arial"/>
          <w:sz w:val="28"/>
          <w:szCs w:val="28"/>
        </w:rPr>
        <w:t>ABSTRACT</w:t>
      </w:r>
    </w:p>
    <w:p w:rsidR="00D52F6C" w:rsidRDefault="00D52F6C" w:rsidP="0036278F">
      <w:pPr>
        <w:pStyle w:val="Heading8"/>
        <w:jc w:val="center"/>
        <w:rPr>
          <w:sz w:val="28"/>
        </w:rPr>
      </w:pPr>
    </w:p>
    <w:p w:rsidR="00D52F6C" w:rsidRPr="0036278F" w:rsidRDefault="00D52F6C" w:rsidP="0036278F">
      <w:pPr>
        <w:pStyle w:val="Heading8"/>
        <w:rPr>
          <w:b w:val="0"/>
          <w:sz w:val="22"/>
          <w:szCs w:val="22"/>
        </w:rPr>
      </w:pPr>
      <w:r w:rsidRPr="0036278F">
        <w:rPr>
          <w:b w:val="0"/>
          <w:sz w:val="22"/>
          <w:szCs w:val="22"/>
        </w:rPr>
        <w:t>The purpose of this study was to determine the water quality and biological integri</w:t>
      </w:r>
      <w:r>
        <w:rPr>
          <w:b w:val="0"/>
          <w:sz w:val="22"/>
          <w:szCs w:val="22"/>
        </w:rPr>
        <w:t xml:space="preserve">ty of Willow Creek in </w:t>
      </w:r>
      <w:smartTag w:uri="urn:schemas-microsoft-com:office:smarttags" w:element="place">
        <w:smartTag w:uri="urn:schemas-microsoft-com:office:smarttags" w:element="PlaceName">
          <w:r>
            <w:rPr>
              <w:b w:val="0"/>
              <w:sz w:val="22"/>
              <w:szCs w:val="22"/>
            </w:rPr>
            <w:t>Sheboygan</w:t>
          </w:r>
        </w:smartTag>
        <w:r>
          <w:rPr>
            <w:b w:val="0"/>
            <w:sz w:val="22"/>
            <w:szCs w:val="22"/>
          </w:rPr>
          <w:t xml:space="preserve"> </w:t>
        </w:r>
        <w:smartTag w:uri="urn:schemas-microsoft-com:office:smarttags" w:element="PlaceType">
          <w:r>
            <w:rPr>
              <w:b w:val="0"/>
              <w:sz w:val="22"/>
              <w:szCs w:val="22"/>
            </w:rPr>
            <w:t>County</w:t>
          </w:r>
        </w:smartTag>
      </w:smartTag>
      <w:r w:rsidRPr="0036278F">
        <w:rPr>
          <w:b w:val="0"/>
          <w:sz w:val="22"/>
          <w:szCs w:val="22"/>
        </w:rPr>
        <w:t xml:space="preserve">.  </w:t>
      </w:r>
      <w:r>
        <w:rPr>
          <w:b w:val="0"/>
          <w:sz w:val="22"/>
          <w:szCs w:val="22"/>
        </w:rPr>
        <w:t xml:space="preserve">Past land use disturbances and future development in the watershed have impacted and continue to threaten the condition of the stream. </w:t>
      </w:r>
    </w:p>
    <w:p w:rsidR="00D52F6C" w:rsidRPr="0036278F" w:rsidRDefault="00D52F6C" w:rsidP="0036278F">
      <w:pPr>
        <w:pStyle w:val="Heading8"/>
        <w:rPr>
          <w:b w:val="0"/>
          <w:sz w:val="22"/>
          <w:szCs w:val="22"/>
        </w:rPr>
      </w:pPr>
    </w:p>
    <w:p w:rsidR="00D52F6C" w:rsidRPr="0036278F" w:rsidRDefault="00D52F6C" w:rsidP="0036278F">
      <w:pPr>
        <w:pStyle w:val="BodyText"/>
        <w:tabs>
          <w:tab w:val="right" w:pos="720"/>
        </w:tabs>
        <w:rPr>
          <w:sz w:val="22"/>
          <w:szCs w:val="22"/>
        </w:rPr>
      </w:pPr>
      <w:r>
        <w:rPr>
          <w:sz w:val="22"/>
          <w:szCs w:val="22"/>
        </w:rPr>
        <w:t>The quality of the stream</w:t>
      </w:r>
      <w:r w:rsidRPr="0036278F">
        <w:rPr>
          <w:sz w:val="22"/>
          <w:szCs w:val="22"/>
        </w:rPr>
        <w:t xml:space="preserve"> was determined by surveying fish and benthic macroinvetebrate communities and analyzing stream habitat.  Instantaneous water quality was also measured at each sample site.  </w:t>
      </w:r>
      <w:r>
        <w:rPr>
          <w:sz w:val="22"/>
          <w:szCs w:val="22"/>
        </w:rPr>
        <w:t>Indices of biological integrity</w:t>
      </w:r>
      <w:r w:rsidRPr="0036278F">
        <w:rPr>
          <w:sz w:val="22"/>
          <w:szCs w:val="22"/>
        </w:rPr>
        <w:t xml:space="preserve"> </w:t>
      </w:r>
      <w:r>
        <w:rPr>
          <w:sz w:val="22"/>
          <w:szCs w:val="22"/>
        </w:rPr>
        <w:t xml:space="preserve">(IBI) </w:t>
      </w:r>
      <w:r w:rsidRPr="0036278F">
        <w:rPr>
          <w:sz w:val="22"/>
          <w:szCs w:val="22"/>
        </w:rPr>
        <w:t>were applied to fish and invertebrate data to evaluate biological integrity.</w:t>
      </w:r>
    </w:p>
    <w:p w:rsidR="00D52F6C" w:rsidRPr="0036278F" w:rsidRDefault="00D52F6C" w:rsidP="0036278F">
      <w:pPr>
        <w:pStyle w:val="BodyText"/>
        <w:tabs>
          <w:tab w:val="right" w:pos="720"/>
        </w:tabs>
        <w:rPr>
          <w:sz w:val="22"/>
          <w:szCs w:val="22"/>
        </w:rPr>
      </w:pPr>
    </w:p>
    <w:p w:rsidR="00D52F6C" w:rsidRPr="0036278F" w:rsidRDefault="00D52F6C" w:rsidP="0036278F">
      <w:pPr>
        <w:jc w:val="both"/>
        <w:rPr>
          <w:sz w:val="22"/>
          <w:szCs w:val="22"/>
        </w:rPr>
      </w:pPr>
      <w:r>
        <w:rPr>
          <w:sz w:val="22"/>
          <w:szCs w:val="22"/>
        </w:rPr>
        <w:t xml:space="preserve">Willow Creek </w:t>
      </w:r>
      <w:r w:rsidRPr="0036278F">
        <w:rPr>
          <w:sz w:val="22"/>
          <w:szCs w:val="22"/>
        </w:rPr>
        <w:t>supported limited biological com</w:t>
      </w:r>
      <w:r>
        <w:rPr>
          <w:sz w:val="22"/>
          <w:szCs w:val="22"/>
        </w:rPr>
        <w:t>munities with IBI scores of good to very poor</w:t>
      </w:r>
      <w:r w:rsidRPr="0036278F">
        <w:rPr>
          <w:sz w:val="22"/>
          <w:szCs w:val="22"/>
        </w:rPr>
        <w:t xml:space="preserve"> for benthic macroinvertebrate and fish communities.  Steam habitat ratings were fair to g</w:t>
      </w:r>
      <w:r>
        <w:rPr>
          <w:sz w:val="22"/>
          <w:szCs w:val="22"/>
        </w:rPr>
        <w:t>ood.  Selected sites were</w:t>
      </w:r>
      <w:r w:rsidRPr="0036278F">
        <w:rPr>
          <w:sz w:val="22"/>
          <w:szCs w:val="22"/>
        </w:rPr>
        <w:t xml:space="preserve"> degraded from nonpoint source runoff</w:t>
      </w:r>
      <w:r>
        <w:rPr>
          <w:sz w:val="22"/>
          <w:szCs w:val="22"/>
        </w:rPr>
        <w:t>, excessive</w:t>
      </w:r>
      <w:r w:rsidRPr="0036278F">
        <w:rPr>
          <w:sz w:val="22"/>
          <w:szCs w:val="22"/>
        </w:rPr>
        <w:t xml:space="preserve"> </w:t>
      </w:r>
      <w:r>
        <w:rPr>
          <w:sz w:val="22"/>
          <w:szCs w:val="22"/>
        </w:rPr>
        <w:t xml:space="preserve">high </w:t>
      </w:r>
      <w:r w:rsidRPr="0036278F">
        <w:rPr>
          <w:sz w:val="22"/>
          <w:szCs w:val="22"/>
        </w:rPr>
        <w:t>and low flows</w:t>
      </w:r>
      <w:r>
        <w:rPr>
          <w:sz w:val="22"/>
          <w:szCs w:val="22"/>
        </w:rPr>
        <w:t>, and stream channelization.</w:t>
      </w:r>
    </w:p>
    <w:p w:rsidR="00D52F6C" w:rsidRDefault="00D52F6C" w:rsidP="0036278F">
      <w:pPr>
        <w:jc w:val="both"/>
      </w:pPr>
      <w:r>
        <w:t xml:space="preserve"> </w:t>
      </w:r>
    </w:p>
    <w:p w:rsidR="00D52F6C" w:rsidRDefault="00D52F6C" w:rsidP="0036278F">
      <w:pPr>
        <w:jc w:val="both"/>
      </w:pPr>
    </w:p>
    <w:p w:rsidR="00D52F6C" w:rsidRDefault="00D52F6C" w:rsidP="0036278F">
      <w:pPr>
        <w:pStyle w:val="Footer"/>
        <w:tabs>
          <w:tab w:val="clear" w:pos="4320"/>
          <w:tab w:val="clear" w:pos="8640"/>
        </w:tabs>
        <w:jc w:val="both"/>
      </w:pPr>
    </w:p>
    <w:p w:rsidR="00D52F6C" w:rsidRDefault="00D52F6C" w:rsidP="0036278F">
      <w:pPr>
        <w:pStyle w:val="Heading8"/>
        <w:jc w:val="center"/>
        <w:rPr>
          <w:sz w:val="28"/>
        </w:rPr>
      </w:pPr>
      <w:r>
        <w:rPr>
          <w:sz w:val="28"/>
        </w:rPr>
        <w:br w:type="page"/>
        <w:t>INTRODUCTION</w:t>
      </w:r>
    </w:p>
    <w:p w:rsidR="00D52F6C" w:rsidRDefault="00D52F6C" w:rsidP="0036278F"/>
    <w:p w:rsidR="00D52F6C" w:rsidRDefault="00D52F6C" w:rsidP="00BD0A3C">
      <w:pPr>
        <w:pStyle w:val="Heading8"/>
        <w:rPr>
          <w:b w:val="0"/>
          <w:sz w:val="22"/>
          <w:szCs w:val="22"/>
        </w:rPr>
      </w:pPr>
      <w:r w:rsidRPr="00BD0A3C">
        <w:rPr>
          <w:b w:val="0"/>
          <w:sz w:val="22"/>
          <w:szCs w:val="22"/>
        </w:rPr>
        <w:t xml:space="preserve">The purpose of this study was to determine the water quality and biological integrity for portions of Willow Creek.  Little or no historical work has been done on the stream included in this report.  The assessment of </w:t>
      </w:r>
      <w:r>
        <w:rPr>
          <w:b w:val="0"/>
          <w:sz w:val="22"/>
          <w:szCs w:val="22"/>
        </w:rPr>
        <w:t>Willow Creek was done using protocols for the Department’s baseline monitoring program.  This program annually selects streams to be monitored for biological, physical, and chemical parameters.  Willow Creek was chosen due to its unique location and course through areas of varying land use.</w:t>
      </w:r>
    </w:p>
    <w:p w:rsidR="00D52F6C" w:rsidRDefault="00D52F6C" w:rsidP="00BD0A3C">
      <w:pPr>
        <w:pStyle w:val="Heading8"/>
        <w:rPr>
          <w:b w:val="0"/>
          <w:sz w:val="22"/>
          <w:szCs w:val="22"/>
        </w:rPr>
      </w:pPr>
    </w:p>
    <w:p w:rsidR="00D52F6C" w:rsidRPr="00BD0A3C" w:rsidRDefault="00D52F6C" w:rsidP="00BD0A3C">
      <w:pPr>
        <w:pStyle w:val="Heading8"/>
        <w:rPr>
          <w:b w:val="0"/>
          <w:sz w:val="22"/>
          <w:szCs w:val="22"/>
        </w:rPr>
      </w:pPr>
      <w:r>
        <w:rPr>
          <w:b w:val="0"/>
          <w:sz w:val="22"/>
          <w:szCs w:val="22"/>
        </w:rPr>
        <w:t xml:space="preserve">Assessment of </w:t>
      </w:r>
      <w:r w:rsidRPr="00BD0A3C">
        <w:rPr>
          <w:b w:val="0"/>
          <w:sz w:val="22"/>
          <w:szCs w:val="22"/>
        </w:rPr>
        <w:t>the biological community was done with benthic macroinvertebrate and fish communities.  Stream habitat was also analyzed to determine how the physical conditions of the stream were affecting the biological community.  Water chemistry was not included in this study due to limited budget.  However, the biological and habitat data will support the need for future water chemistry analysis where applicable.</w:t>
      </w:r>
    </w:p>
    <w:p w:rsidR="00D52F6C" w:rsidRPr="0036278F" w:rsidRDefault="00D52F6C" w:rsidP="0036278F">
      <w:pPr>
        <w:rPr>
          <w:sz w:val="22"/>
          <w:szCs w:val="22"/>
        </w:rPr>
      </w:pPr>
    </w:p>
    <w:p w:rsidR="00D52F6C" w:rsidRPr="0036278F" w:rsidRDefault="00D52F6C" w:rsidP="0036278F">
      <w:pPr>
        <w:jc w:val="both"/>
        <w:rPr>
          <w:b/>
          <w:sz w:val="22"/>
          <w:szCs w:val="22"/>
        </w:rPr>
      </w:pPr>
      <w:r>
        <w:rPr>
          <w:b/>
          <w:sz w:val="22"/>
          <w:szCs w:val="22"/>
        </w:rPr>
        <w:t>Willow</w:t>
      </w:r>
      <w:r w:rsidRPr="0036278F">
        <w:rPr>
          <w:b/>
          <w:sz w:val="22"/>
          <w:szCs w:val="22"/>
        </w:rPr>
        <w:t xml:space="preserve"> Creek Watershed</w:t>
      </w:r>
    </w:p>
    <w:p w:rsidR="00D52F6C" w:rsidRPr="0036278F" w:rsidRDefault="00D52F6C" w:rsidP="0036278F">
      <w:pPr>
        <w:jc w:val="both"/>
        <w:rPr>
          <w:sz w:val="22"/>
          <w:szCs w:val="22"/>
        </w:rPr>
      </w:pPr>
    </w:p>
    <w:p w:rsidR="00D52F6C" w:rsidRPr="0036278F" w:rsidRDefault="00D52F6C" w:rsidP="0036278F">
      <w:pPr>
        <w:jc w:val="both"/>
        <w:rPr>
          <w:sz w:val="22"/>
          <w:szCs w:val="22"/>
        </w:rPr>
      </w:pPr>
      <w:r>
        <w:rPr>
          <w:sz w:val="22"/>
          <w:szCs w:val="22"/>
        </w:rPr>
        <w:t xml:space="preserve">Willow Creek is located within the boundaries of the City and </w:t>
      </w:r>
      <w:smartTag w:uri="urn:schemas-microsoft-com:office:smarttags" w:element="PlaceType">
        <w:r>
          <w:rPr>
            <w:sz w:val="22"/>
            <w:szCs w:val="22"/>
          </w:rPr>
          <w:t>Township</w:t>
        </w:r>
      </w:smartTag>
      <w:r>
        <w:rPr>
          <w:sz w:val="22"/>
          <w:szCs w:val="22"/>
        </w:rPr>
        <w:t xml:space="preserve"> of </w:t>
      </w:r>
      <w:smartTag w:uri="urn:schemas-microsoft-com:office:smarttags" w:element="PlaceName">
        <w:r>
          <w:rPr>
            <w:sz w:val="22"/>
            <w:szCs w:val="22"/>
          </w:rPr>
          <w:t>Sheboygan</w:t>
        </w:r>
      </w:smartTag>
      <w:r>
        <w:rPr>
          <w:sz w:val="22"/>
          <w:szCs w:val="22"/>
        </w:rPr>
        <w:t xml:space="preserve">, </w:t>
      </w:r>
      <w:smartTag w:uri="urn:schemas-microsoft-com:office:smarttags" w:element="place">
        <w:smartTag w:uri="urn:schemas-microsoft-com:office:smarttags" w:element="PlaceType">
          <w:r>
            <w:rPr>
              <w:sz w:val="22"/>
              <w:szCs w:val="22"/>
            </w:rPr>
            <w:t>Village</w:t>
          </w:r>
        </w:smartTag>
        <w:r>
          <w:rPr>
            <w:sz w:val="22"/>
            <w:szCs w:val="22"/>
          </w:rPr>
          <w:t xml:space="preserve"> of </w:t>
        </w:r>
        <w:smartTag w:uri="urn:schemas-microsoft-com:office:smarttags" w:element="PlaceName">
          <w:r>
            <w:rPr>
              <w:sz w:val="22"/>
              <w:szCs w:val="22"/>
            </w:rPr>
            <w:t>Kohler</w:t>
          </w:r>
        </w:smartTag>
      </w:smartTag>
      <w:r>
        <w:rPr>
          <w:sz w:val="22"/>
          <w:szCs w:val="22"/>
        </w:rPr>
        <w:t xml:space="preserve"> and headwater areas within the Township of Sheboygan Falls (Figure 1).  The stream is approximately 5.12 miles in length with a drainage basin of 4.22 square miles.  Soil types</w:t>
      </w:r>
      <w:r w:rsidRPr="0036278F">
        <w:rPr>
          <w:sz w:val="22"/>
          <w:szCs w:val="22"/>
        </w:rPr>
        <w:t xml:space="preserve"> in the water</w:t>
      </w:r>
      <w:r>
        <w:rPr>
          <w:sz w:val="22"/>
          <w:szCs w:val="22"/>
        </w:rPr>
        <w:t>shed are glacial in origin and primarily consist of clays and hydric soils.  Land use in the watershed is approximately 41% agricultural, 17% transportation, 16% open space, 15% residential, and 11% industrial/commercial.</w:t>
      </w:r>
    </w:p>
    <w:p w:rsidR="00D52F6C" w:rsidRPr="0036278F" w:rsidRDefault="00D52F6C" w:rsidP="0036278F">
      <w:pPr>
        <w:jc w:val="both"/>
        <w:rPr>
          <w:sz w:val="22"/>
          <w:szCs w:val="22"/>
        </w:rPr>
      </w:pPr>
    </w:p>
    <w:p w:rsidR="00D52F6C" w:rsidRDefault="00D52F6C" w:rsidP="0036278F">
      <w:pPr>
        <w:jc w:val="both"/>
        <w:rPr>
          <w:sz w:val="22"/>
          <w:szCs w:val="22"/>
        </w:rPr>
      </w:pPr>
      <w:r>
        <w:rPr>
          <w:sz w:val="22"/>
          <w:szCs w:val="22"/>
        </w:rPr>
        <w:t>There are portions of the headwaters that have been impacted from past development.  This includes filling of wetlands, straightening of the stream channel for flood control, storm sewer discharges, thermal impacts, nutrient and sediment loading from nonpoint source runoff, and diversion of groundwater discharge to the stream.</w:t>
      </w:r>
    </w:p>
    <w:p w:rsidR="00D52F6C" w:rsidRDefault="00D52F6C" w:rsidP="0036278F">
      <w:pPr>
        <w:jc w:val="both"/>
        <w:rPr>
          <w:sz w:val="22"/>
          <w:szCs w:val="22"/>
        </w:rPr>
      </w:pPr>
    </w:p>
    <w:p w:rsidR="00D52F6C" w:rsidRPr="0036278F" w:rsidRDefault="00D52F6C" w:rsidP="0036278F">
      <w:pPr>
        <w:jc w:val="both"/>
        <w:rPr>
          <w:sz w:val="22"/>
          <w:szCs w:val="22"/>
        </w:rPr>
      </w:pPr>
      <w:r w:rsidRPr="0036278F">
        <w:rPr>
          <w:sz w:val="22"/>
          <w:szCs w:val="22"/>
        </w:rPr>
        <w:t>Poor water quality and low stream flow are several factors that c</w:t>
      </w:r>
      <w:r>
        <w:rPr>
          <w:sz w:val="22"/>
          <w:szCs w:val="22"/>
        </w:rPr>
        <w:t>an influence the type of fish</w:t>
      </w:r>
      <w:r w:rsidRPr="0036278F">
        <w:rPr>
          <w:sz w:val="22"/>
          <w:szCs w:val="22"/>
        </w:rPr>
        <w:t xml:space="preserve"> community found in a stream.</w:t>
      </w:r>
      <w:r>
        <w:rPr>
          <w:sz w:val="22"/>
          <w:szCs w:val="22"/>
        </w:rPr>
        <w:t xml:space="preserve"> </w:t>
      </w:r>
      <w:r w:rsidRPr="0036278F">
        <w:rPr>
          <w:sz w:val="22"/>
          <w:szCs w:val="22"/>
        </w:rPr>
        <w:t xml:space="preserve"> In this basin, poor l</w:t>
      </w:r>
      <w:r>
        <w:rPr>
          <w:sz w:val="22"/>
          <w:szCs w:val="22"/>
        </w:rPr>
        <w:t>and use practices have degraded the water quality and biological integrity of Willow Creek.</w:t>
      </w:r>
    </w:p>
    <w:p w:rsidR="00D52F6C" w:rsidRPr="0036278F" w:rsidRDefault="00D52F6C" w:rsidP="0036278F">
      <w:pPr>
        <w:jc w:val="both"/>
        <w:rPr>
          <w:sz w:val="22"/>
          <w:szCs w:val="22"/>
        </w:rPr>
      </w:pPr>
    </w:p>
    <w:p w:rsidR="00D52F6C" w:rsidRDefault="00D52F6C">
      <w:r w:rsidRPr="00E3751F">
        <w:pict>
          <v:shape id="_x0000_i1026" type="#_x0000_t75" style="width:429.75pt;height:329.25pt">
            <v:imagedata r:id="rId8" o:title=""/>
          </v:shape>
        </w:pict>
      </w:r>
    </w:p>
    <w:p w:rsidR="00D52F6C" w:rsidRDefault="00D52F6C"/>
    <w:p w:rsidR="00D52F6C" w:rsidRPr="00CF3B0E" w:rsidRDefault="00D52F6C">
      <w:pPr>
        <w:rPr>
          <w:rFonts w:cs="Arial"/>
          <w:b/>
          <w:sz w:val="22"/>
          <w:szCs w:val="22"/>
        </w:rPr>
      </w:pPr>
      <w:r>
        <w:rPr>
          <w:rFonts w:cs="Arial"/>
          <w:b/>
          <w:sz w:val="22"/>
          <w:szCs w:val="22"/>
        </w:rPr>
        <w:t xml:space="preserve">Figure 1.  Willow Creek Watershed in </w:t>
      </w:r>
      <w:smartTag w:uri="urn:schemas-microsoft-com:office:smarttags" w:element="place">
        <w:smartTag w:uri="urn:schemas-microsoft-com:office:smarttags" w:element="City">
          <w:r>
            <w:rPr>
              <w:rFonts w:cs="Arial"/>
              <w:b/>
              <w:sz w:val="22"/>
              <w:szCs w:val="22"/>
            </w:rPr>
            <w:t>Sheboygan County</w:t>
          </w:r>
        </w:smartTag>
        <w:r>
          <w:rPr>
            <w:rFonts w:cs="Arial"/>
            <w:b/>
            <w:sz w:val="22"/>
            <w:szCs w:val="22"/>
          </w:rPr>
          <w:t xml:space="preserve">, </w:t>
        </w:r>
        <w:smartTag w:uri="urn:schemas-microsoft-com:office:smarttags" w:element="State">
          <w:r>
            <w:rPr>
              <w:rFonts w:cs="Arial"/>
              <w:b/>
              <w:sz w:val="22"/>
              <w:szCs w:val="22"/>
            </w:rPr>
            <w:t>Wisconsin</w:t>
          </w:r>
        </w:smartTag>
      </w:smartTag>
      <w:r>
        <w:rPr>
          <w:rFonts w:cs="Arial"/>
          <w:b/>
          <w:sz w:val="22"/>
          <w:szCs w:val="22"/>
        </w:rPr>
        <w:t>.</w:t>
      </w:r>
    </w:p>
    <w:p w:rsidR="00D52F6C" w:rsidRDefault="00D52F6C" w:rsidP="0036278F">
      <w:pPr>
        <w:jc w:val="both"/>
      </w:pPr>
    </w:p>
    <w:p w:rsidR="00D52F6C" w:rsidRPr="0036278F" w:rsidRDefault="00D52F6C" w:rsidP="0036278F">
      <w:pPr>
        <w:jc w:val="both"/>
        <w:rPr>
          <w:sz w:val="22"/>
          <w:szCs w:val="22"/>
        </w:rPr>
      </w:pPr>
    </w:p>
    <w:p w:rsidR="00D52F6C" w:rsidRDefault="00D52F6C" w:rsidP="00F6787B">
      <w:pPr>
        <w:pStyle w:val="Heading8"/>
        <w:jc w:val="center"/>
        <w:rPr>
          <w:sz w:val="28"/>
        </w:rPr>
      </w:pPr>
      <w:r>
        <w:rPr>
          <w:sz w:val="28"/>
        </w:rPr>
        <w:br w:type="page"/>
        <w:t>METHODS</w:t>
      </w:r>
    </w:p>
    <w:p w:rsidR="00D52F6C" w:rsidRDefault="00D52F6C" w:rsidP="00F6787B"/>
    <w:p w:rsidR="00D52F6C" w:rsidRDefault="00D52F6C" w:rsidP="00F6787B">
      <w:pPr>
        <w:pStyle w:val="BodyText"/>
        <w:rPr>
          <w:sz w:val="22"/>
          <w:szCs w:val="22"/>
        </w:rPr>
      </w:pPr>
      <w:r w:rsidRPr="004778A9">
        <w:rPr>
          <w:sz w:val="22"/>
          <w:szCs w:val="22"/>
        </w:rPr>
        <w:t>Three sample locations were selected for Willow Creek from 2002 through 2004 that were representative of habitat found in upper or lower sections of each stream reach.  Most sites were located upstream of the downstream most road crossing.  Table 1 list all past sample locations on Willow Creek for baseline monitoring.</w:t>
      </w:r>
    </w:p>
    <w:p w:rsidR="00D52F6C" w:rsidRDefault="00D52F6C" w:rsidP="00F6787B">
      <w:pPr>
        <w:pStyle w:val="BodyText"/>
        <w:rPr>
          <w:sz w:val="22"/>
          <w:szCs w:val="22"/>
        </w:rPr>
      </w:pPr>
    </w:p>
    <w:p w:rsidR="00D52F6C" w:rsidRDefault="00D52F6C" w:rsidP="00FB1392">
      <w:pPr>
        <w:pStyle w:val="BodyText"/>
        <w:rPr>
          <w:b/>
          <w:sz w:val="22"/>
          <w:szCs w:val="22"/>
        </w:rPr>
      </w:pPr>
      <w:r>
        <w:rPr>
          <w:b/>
          <w:sz w:val="22"/>
          <w:szCs w:val="22"/>
        </w:rPr>
        <w:t xml:space="preserve">Table 1.  Site locations and informational summary for Willow Creek, </w:t>
      </w:r>
      <w:smartTag w:uri="urn:schemas-microsoft-com:office:smarttags" w:element="City">
        <w:smartTag w:uri="urn:schemas-microsoft-com:office:smarttags" w:element="place">
          <w:r>
            <w:rPr>
              <w:b/>
              <w:sz w:val="22"/>
              <w:szCs w:val="22"/>
            </w:rPr>
            <w:t>Sheboygan County</w:t>
          </w:r>
        </w:smartTag>
        <w:r>
          <w:rPr>
            <w:b/>
            <w:sz w:val="22"/>
            <w:szCs w:val="22"/>
          </w:rPr>
          <w:t xml:space="preserve">, </w:t>
        </w:r>
        <w:smartTag w:uri="urn:schemas-microsoft-com:office:smarttags" w:element="State">
          <w:r>
            <w:rPr>
              <w:b/>
              <w:sz w:val="22"/>
              <w:szCs w:val="22"/>
            </w:rPr>
            <w:t>Wisconsin</w:t>
          </w:r>
        </w:smartTag>
      </w:smartTag>
      <w:r>
        <w:rPr>
          <w:b/>
          <w:sz w:val="22"/>
          <w:szCs w:val="22"/>
        </w:rPr>
        <w:t>.</w:t>
      </w:r>
    </w:p>
    <w:p w:rsidR="00D52F6C" w:rsidRDefault="00D52F6C" w:rsidP="00FB1392">
      <w:pPr>
        <w:pStyle w:val="BodyText"/>
      </w:pPr>
    </w:p>
    <w:tbl>
      <w:tblPr>
        <w:tblStyle w:val="TableGrid8"/>
        <w:tblW w:w="0" w:type="auto"/>
        <w:tblInd w:w="0" w:type="dxa"/>
        <w:tblLayout w:type="fixed"/>
        <w:tblLook w:val="0000"/>
      </w:tblPr>
      <w:tblGrid>
        <w:gridCol w:w="738"/>
        <w:gridCol w:w="810"/>
        <w:gridCol w:w="2160"/>
        <w:gridCol w:w="1260"/>
        <w:gridCol w:w="720"/>
        <w:gridCol w:w="1746"/>
        <w:gridCol w:w="1314"/>
      </w:tblGrid>
      <w:tr w:rsidR="00D52F6C">
        <w:trPr>
          <w:trHeight w:val="255"/>
        </w:trPr>
        <w:tc>
          <w:tcPr>
            <w:tcW w:w="738" w:type="dxa"/>
          </w:tcPr>
          <w:p w:rsidR="00D52F6C" w:rsidRDefault="00D52F6C">
            <w:pPr>
              <w:jc w:val="center"/>
              <w:rPr>
                <w:rFonts w:cs="Arial"/>
                <w:b/>
                <w:bCs/>
                <w:sz w:val="12"/>
                <w:szCs w:val="12"/>
              </w:rPr>
            </w:pPr>
            <w:r>
              <w:rPr>
                <w:rFonts w:cs="Arial"/>
                <w:b/>
                <w:bCs/>
                <w:sz w:val="12"/>
                <w:szCs w:val="12"/>
              </w:rPr>
              <w:t>Stream</w:t>
            </w:r>
          </w:p>
        </w:tc>
        <w:tc>
          <w:tcPr>
            <w:tcW w:w="810" w:type="dxa"/>
          </w:tcPr>
          <w:p w:rsidR="00D52F6C" w:rsidRDefault="00D52F6C">
            <w:pPr>
              <w:rPr>
                <w:rFonts w:cs="Arial"/>
                <w:b/>
                <w:bCs/>
                <w:sz w:val="12"/>
                <w:szCs w:val="12"/>
              </w:rPr>
            </w:pPr>
            <w:r>
              <w:rPr>
                <w:rFonts w:cs="Arial"/>
                <w:b/>
                <w:bCs/>
                <w:sz w:val="12"/>
                <w:szCs w:val="12"/>
              </w:rPr>
              <w:t>Date</w:t>
            </w:r>
          </w:p>
        </w:tc>
        <w:tc>
          <w:tcPr>
            <w:tcW w:w="2160" w:type="dxa"/>
            <w:noWrap/>
          </w:tcPr>
          <w:p w:rsidR="00D52F6C" w:rsidRDefault="00D52F6C">
            <w:pPr>
              <w:rPr>
                <w:rFonts w:cs="Arial"/>
                <w:b/>
                <w:bCs/>
                <w:sz w:val="12"/>
                <w:szCs w:val="12"/>
              </w:rPr>
            </w:pPr>
            <w:r>
              <w:rPr>
                <w:rFonts w:cs="Arial"/>
                <w:b/>
                <w:bCs/>
                <w:sz w:val="12"/>
                <w:szCs w:val="12"/>
              </w:rPr>
              <w:t>Location</w:t>
            </w:r>
          </w:p>
        </w:tc>
        <w:tc>
          <w:tcPr>
            <w:tcW w:w="1260" w:type="dxa"/>
            <w:noWrap/>
          </w:tcPr>
          <w:p w:rsidR="00D52F6C" w:rsidRDefault="00D52F6C">
            <w:pPr>
              <w:rPr>
                <w:rFonts w:cs="Arial"/>
                <w:b/>
                <w:bCs/>
                <w:sz w:val="12"/>
                <w:szCs w:val="12"/>
              </w:rPr>
            </w:pPr>
            <w:r>
              <w:rPr>
                <w:rFonts w:cs="Arial"/>
                <w:b/>
                <w:bCs/>
                <w:sz w:val="12"/>
                <w:szCs w:val="12"/>
              </w:rPr>
              <w:t>USGS Quad Map</w:t>
            </w:r>
          </w:p>
        </w:tc>
        <w:tc>
          <w:tcPr>
            <w:tcW w:w="720" w:type="dxa"/>
            <w:noWrap/>
          </w:tcPr>
          <w:p w:rsidR="00D52F6C" w:rsidRDefault="00D52F6C">
            <w:pPr>
              <w:jc w:val="center"/>
              <w:rPr>
                <w:rFonts w:cs="Arial"/>
                <w:b/>
                <w:bCs/>
                <w:sz w:val="12"/>
                <w:szCs w:val="12"/>
              </w:rPr>
            </w:pPr>
            <w:r>
              <w:rPr>
                <w:rFonts w:cs="Arial"/>
                <w:b/>
                <w:bCs/>
                <w:sz w:val="12"/>
                <w:szCs w:val="12"/>
              </w:rPr>
              <w:t>Order</w:t>
            </w:r>
          </w:p>
        </w:tc>
        <w:tc>
          <w:tcPr>
            <w:tcW w:w="1746" w:type="dxa"/>
            <w:noWrap/>
          </w:tcPr>
          <w:p w:rsidR="00D52F6C" w:rsidRDefault="00D52F6C">
            <w:pPr>
              <w:rPr>
                <w:rFonts w:cs="Arial"/>
                <w:b/>
                <w:bCs/>
                <w:sz w:val="12"/>
                <w:szCs w:val="12"/>
              </w:rPr>
            </w:pPr>
            <w:r>
              <w:rPr>
                <w:rFonts w:cs="Arial"/>
                <w:b/>
                <w:bCs/>
                <w:sz w:val="12"/>
                <w:szCs w:val="12"/>
              </w:rPr>
              <w:t>Legal Description</w:t>
            </w:r>
          </w:p>
        </w:tc>
        <w:tc>
          <w:tcPr>
            <w:tcW w:w="1314" w:type="dxa"/>
            <w:noWrap/>
          </w:tcPr>
          <w:p w:rsidR="00D52F6C" w:rsidRDefault="00D52F6C">
            <w:pPr>
              <w:rPr>
                <w:rFonts w:cs="Arial"/>
                <w:b/>
                <w:bCs/>
                <w:sz w:val="12"/>
                <w:szCs w:val="12"/>
              </w:rPr>
            </w:pPr>
            <w:r>
              <w:rPr>
                <w:rFonts w:cs="Arial"/>
                <w:b/>
                <w:bCs/>
                <w:sz w:val="12"/>
                <w:szCs w:val="12"/>
              </w:rPr>
              <w:t>Latitude/</w:t>
            </w:r>
          </w:p>
          <w:p w:rsidR="00D52F6C" w:rsidRDefault="00D52F6C">
            <w:pPr>
              <w:rPr>
                <w:rFonts w:cs="Arial"/>
                <w:b/>
                <w:bCs/>
                <w:sz w:val="12"/>
                <w:szCs w:val="12"/>
              </w:rPr>
            </w:pPr>
            <w:r>
              <w:rPr>
                <w:rFonts w:cs="Arial"/>
                <w:b/>
                <w:bCs/>
                <w:sz w:val="12"/>
                <w:szCs w:val="12"/>
              </w:rPr>
              <w:t>Longitude*</w:t>
            </w:r>
          </w:p>
        </w:tc>
      </w:tr>
      <w:tr w:rsidR="00D52F6C">
        <w:trPr>
          <w:trHeight w:val="255"/>
        </w:trPr>
        <w:tc>
          <w:tcPr>
            <w:tcW w:w="738" w:type="dxa"/>
          </w:tcPr>
          <w:p w:rsidR="00D52F6C" w:rsidRDefault="00D52F6C">
            <w:pPr>
              <w:jc w:val="center"/>
              <w:rPr>
                <w:rFonts w:cs="Arial"/>
                <w:sz w:val="12"/>
                <w:szCs w:val="12"/>
              </w:rPr>
            </w:pPr>
            <w:r>
              <w:rPr>
                <w:rFonts w:cs="Arial"/>
                <w:sz w:val="12"/>
                <w:szCs w:val="12"/>
              </w:rPr>
              <w:t>WC 01</w:t>
            </w:r>
          </w:p>
        </w:tc>
        <w:tc>
          <w:tcPr>
            <w:tcW w:w="810" w:type="dxa"/>
          </w:tcPr>
          <w:p w:rsidR="00D52F6C" w:rsidRDefault="00D52F6C">
            <w:pPr>
              <w:rPr>
                <w:rFonts w:cs="Arial"/>
                <w:sz w:val="12"/>
                <w:szCs w:val="12"/>
              </w:rPr>
            </w:pPr>
            <w:r>
              <w:rPr>
                <w:rFonts w:cs="Arial"/>
                <w:sz w:val="12"/>
                <w:szCs w:val="12"/>
              </w:rPr>
              <w:t>09/03/03</w:t>
            </w:r>
          </w:p>
        </w:tc>
        <w:tc>
          <w:tcPr>
            <w:tcW w:w="2160" w:type="dxa"/>
            <w:noWrap/>
          </w:tcPr>
          <w:p w:rsidR="00D52F6C" w:rsidRDefault="00D52F6C">
            <w:pPr>
              <w:rPr>
                <w:rFonts w:cs="Arial"/>
                <w:sz w:val="12"/>
                <w:szCs w:val="12"/>
              </w:rPr>
            </w:pPr>
            <w:r>
              <w:rPr>
                <w:rFonts w:cs="Arial"/>
                <w:sz w:val="12"/>
                <w:szCs w:val="12"/>
              </w:rPr>
              <w:t xml:space="preserve">125 m upstream of confluence with </w:t>
            </w:r>
            <w:smartTag w:uri="urn:schemas-microsoft-com:office:smarttags" w:element="place">
              <w:smartTag w:uri="urn:schemas-microsoft-com:office:smarttags" w:element="PlaceName">
                <w:r>
                  <w:rPr>
                    <w:rFonts w:cs="Arial"/>
                    <w:sz w:val="12"/>
                    <w:szCs w:val="12"/>
                  </w:rPr>
                  <w:t>Sheboygan</w:t>
                </w:r>
              </w:smartTag>
              <w:r>
                <w:rPr>
                  <w:rFonts w:cs="Arial"/>
                  <w:sz w:val="12"/>
                  <w:szCs w:val="12"/>
                </w:rPr>
                <w:t xml:space="preserve"> </w:t>
              </w:r>
              <w:smartTag w:uri="urn:schemas-microsoft-com:office:smarttags" w:element="PlaceType">
                <w:r>
                  <w:rPr>
                    <w:rFonts w:cs="Arial"/>
                    <w:sz w:val="12"/>
                    <w:szCs w:val="12"/>
                  </w:rPr>
                  <w:t>River</w:t>
                </w:r>
              </w:smartTag>
            </w:smartTag>
          </w:p>
        </w:tc>
        <w:tc>
          <w:tcPr>
            <w:tcW w:w="1260" w:type="dxa"/>
            <w:noWrap/>
          </w:tcPr>
          <w:p w:rsidR="00D52F6C" w:rsidRDefault="00D52F6C">
            <w:pPr>
              <w:rPr>
                <w:rFonts w:cs="Arial"/>
                <w:sz w:val="12"/>
                <w:szCs w:val="12"/>
              </w:rPr>
            </w:pPr>
            <w:smartTag w:uri="urn:schemas-microsoft-com:office:smarttags" w:element="place">
              <w:smartTag w:uri="urn:schemas-microsoft-com:office:smarttags" w:element="City">
                <w:r>
                  <w:rPr>
                    <w:rFonts w:cs="Arial"/>
                    <w:sz w:val="12"/>
                    <w:szCs w:val="12"/>
                  </w:rPr>
                  <w:t>Sheboygan</w:t>
                </w:r>
              </w:smartTag>
            </w:smartTag>
            <w:r>
              <w:rPr>
                <w:rFonts w:cs="Arial"/>
                <w:sz w:val="12"/>
                <w:szCs w:val="12"/>
              </w:rPr>
              <w:t xml:space="preserve"> South</w:t>
            </w:r>
          </w:p>
        </w:tc>
        <w:tc>
          <w:tcPr>
            <w:tcW w:w="720" w:type="dxa"/>
            <w:noWrap/>
          </w:tcPr>
          <w:p w:rsidR="00D52F6C" w:rsidRDefault="00D52F6C">
            <w:pPr>
              <w:jc w:val="center"/>
              <w:rPr>
                <w:rFonts w:cs="Arial"/>
                <w:sz w:val="12"/>
                <w:szCs w:val="12"/>
              </w:rPr>
            </w:pPr>
            <w:r>
              <w:rPr>
                <w:rFonts w:cs="Arial"/>
                <w:sz w:val="12"/>
                <w:szCs w:val="12"/>
              </w:rPr>
              <w:t>2</w:t>
            </w:r>
          </w:p>
        </w:tc>
        <w:tc>
          <w:tcPr>
            <w:tcW w:w="1746" w:type="dxa"/>
            <w:noWrap/>
          </w:tcPr>
          <w:p w:rsidR="00D52F6C" w:rsidRDefault="00D52F6C">
            <w:pPr>
              <w:rPr>
                <w:rFonts w:cs="Arial"/>
                <w:sz w:val="12"/>
                <w:szCs w:val="12"/>
              </w:rPr>
            </w:pPr>
            <w:r>
              <w:rPr>
                <w:rFonts w:cs="Arial"/>
                <w:sz w:val="12"/>
                <w:szCs w:val="12"/>
              </w:rPr>
              <w:t>T15N R23E Sec.28 SWNE</w:t>
            </w:r>
          </w:p>
        </w:tc>
        <w:tc>
          <w:tcPr>
            <w:tcW w:w="1314" w:type="dxa"/>
            <w:noWrap/>
          </w:tcPr>
          <w:p w:rsidR="00D52F6C" w:rsidRDefault="00D52F6C">
            <w:pPr>
              <w:rPr>
                <w:rFonts w:cs="Arial"/>
                <w:sz w:val="12"/>
                <w:szCs w:val="12"/>
              </w:rPr>
            </w:pPr>
            <w:r>
              <w:rPr>
                <w:rFonts w:cs="Arial"/>
                <w:sz w:val="12"/>
                <w:szCs w:val="12"/>
              </w:rPr>
              <w:t>43°44.4506'N/</w:t>
            </w:r>
          </w:p>
          <w:p w:rsidR="00D52F6C" w:rsidRDefault="00D52F6C">
            <w:pPr>
              <w:rPr>
                <w:rFonts w:cs="Arial"/>
                <w:sz w:val="12"/>
                <w:szCs w:val="12"/>
              </w:rPr>
            </w:pPr>
            <w:r>
              <w:rPr>
                <w:rFonts w:cs="Arial"/>
                <w:sz w:val="12"/>
                <w:szCs w:val="12"/>
              </w:rPr>
              <w:t>87°44.8187'W</w:t>
            </w:r>
          </w:p>
        </w:tc>
      </w:tr>
      <w:tr w:rsidR="00D52F6C">
        <w:trPr>
          <w:trHeight w:val="255"/>
        </w:trPr>
        <w:tc>
          <w:tcPr>
            <w:tcW w:w="738" w:type="dxa"/>
          </w:tcPr>
          <w:p w:rsidR="00D52F6C" w:rsidRDefault="00D52F6C">
            <w:pPr>
              <w:jc w:val="center"/>
              <w:rPr>
                <w:rFonts w:cs="Arial"/>
                <w:sz w:val="12"/>
                <w:szCs w:val="12"/>
              </w:rPr>
            </w:pPr>
            <w:r>
              <w:rPr>
                <w:rFonts w:cs="Arial"/>
                <w:sz w:val="12"/>
                <w:szCs w:val="12"/>
              </w:rPr>
              <w:t>WC 02</w:t>
            </w:r>
          </w:p>
        </w:tc>
        <w:tc>
          <w:tcPr>
            <w:tcW w:w="810" w:type="dxa"/>
          </w:tcPr>
          <w:p w:rsidR="00D52F6C" w:rsidRDefault="00D52F6C">
            <w:pPr>
              <w:rPr>
                <w:rFonts w:cs="Arial"/>
                <w:sz w:val="12"/>
                <w:szCs w:val="12"/>
              </w:rPr>
            </w:pPr>
            <w:r>
              <w:rPr>
                <w:rFonts w:cs="Arial"/>
                <w:sz w:val="12"/>
                <w:szCs w:val="12"/>
              </w:rPr>
              <w:t>08/13/02</w:t>
            </w:r>
          </w:p>
        </w:tc>
        <w:tc>
          <w:tcPr>
            <w:tcW w:w="2160" w:type="dxa"/>
            <w:noWrap/>
          </w:tcPr>
          <w:p w:rsidR="00D52F6C" w:rsidRDefault="00D52F6C">
            <w:pPr>
              <w:rPr>
                <w:rFonts w:cs="Arial"/>
                <w:sz w:val="12"/>
                <w:szCs w:val="12"/>
              </w:rPr>
            </w:pPr>
            <w:r>
              <w:rPr>
                <w:rFonts w:cs="Arial"/>
                <w:sz w:val="12"/>
                <w:szCs w:val="12"/>
              </w:rPr>
              <w:t xml:space="preserve">50 m upstream of </w:t>
            </w:r>
            <w:smartTag w:uri="urn:schemas-microsoft-com:office:smarttags" w:element="address">
              <w:smartTag w:uri="urn:schemas-microsoft-com:office:smarttags" w:element="Street">
                <w:r>
                  <w:rPr>
                    <w:rFonts w:cs="Arial"/>
                    <w:sz w:val="12"/>
                    <w:szCs w:val="12"/>
                  </w:rPr>
                  <w:t>Greendale Road</w:t>
                </w:r>
              </w:smartTag>
            </w:smartTag>
          </w:p>
        </w:tc>
        <w:tc>
          <w:tcPr>
            <w:tcW w:w="1260" w:type="dxa"/>
            <w:noWrap/>
          </w:tcPr>
          <w:p w:rsidR="00D52F6C" w:rsidRDefault="00D52F6C">
            <w:pPr>
              <w:rPr>
                <w:rFonts w:cs="Arial"/>
                <w:sz w:val="12"/>
                <w:szCs w:val="12"/>
              </w:rPr>
            </w:pPr>
            <w:smartTag w:uri="urn:schemas-microsoft-com:office:smarttags" w:element="place">
              <w:smartTag w:uri="urn:schemas-microsoft-com:office:smarttags" w:element="PlaceName">
                <w:r>
                  <w:rPr>
                    <w:rFonts w:cs="Arial"/>
                    <w:sz w:val="12"/>
                    <w:szCs w:val="12"/>
                  </w:rPr>
                  <w:t>Sheboygan</w:t>
                </w:r>
              </w:smartTag>
              <w:r>
                <w:rPr>
                  <w:rFonts w:cs="Arial"/>
                  <w:sz w:val="12"/>
                  <w:szCs w:val="12"/>
                </w:rPr>
                <w:t xml:space="preserve"> </w:t>
              </w:r>
              <w:smartTag w:uri="urn:schemas-microsoft-com:office:smarttags" w:element="PlaceType">
                <w:r>
                  <w:rPr>
                    <w:rFonts w:cs="Arial"/>
                    <w:sz w:val="12"/>
                    <w:szCs w:val="12"/>
                  </w:rPr>
                  <w:t>Falls</w:t>
                </w:r>
              </w:smartTag>
            </w:smartTag>
          </w:p>
        </w:tc>
        <w:tc>
          <w:tcPr>
            <w:tcW w:w="720" w:type="dxa"/>
            <w:noWrap/>
          </w:tcPr>
          <w:p w:rsidR="00D52F6C" w:rsidRDefault="00D52F6C">
            <w:pPr>
              <w:jc w:val="center"/>
              <w:rPr>
                <w:rFonts w:cs="Arial"/>
                <w:sz w:val="12"/>
                <w:szCs w:val="12"/>
              </w:rPr>
            </w:pPr>
            <w:r>
              <w:rPr>
                <w:rFonts w:cs="Arial"/>
                <w:sz w:val="12"/>
                <w:szCs w:val="12"/>
              </w:rPr>
              <w:t>1</w:t>
            </w:r>
          </w:p>
        </w:tc>
        <w:tc>
          <w:tcPr>
            <w:tcW w:w="1746" w:type="dxa"/>
            <w:noWrap/>
          </w:tcPr>
          <w:p w:rsidR="00D52F6C" w:rsidRDefault="00D52F6C">
            <w:pPr>
              <w:rPr>
                <w:rFonts w:cs="Arial"/>
                <w:sz w:val="12"/>
                <w:szCs w:val="12"/>
              </w:rPr>
            </w:pPr>
            <w:r>
              <w:rPr>
                <w:rFonts w:cs="Arial"/>
                <w:sz w:val="12"/>
                <w:szCs w:val="12"/>
              </w:rPr>
              <w:t>T15N R23E Sec.28 NWNW</w:t>
            </w:r>
          </w:p>
        </w:tc>
        <w:tc>
          <w:tcPr>
            <w:tcW w:w="1314" w:type="dxa"/>
            <w:noWrap/>
          </w:tcPr>
          <w:p w:rsidR="00D52F6C" w:rsidRDefault="00D52F6C">
            <w:pPr>
              <w:rPr>
                <w:rFonts w:cs="Arial"/>
                <w:sz w:val="12"/>
                <w:szCs w:val="12"/>
              </w:rPr>
            </w:pPr>
            <w:r>
              <w:rPr>
                <w:rFonts w:cs="Arial"/>
                <w:sz w:val="12"/>
                <w:szCs w:val="12"/>
              </w:rPr>
              <w:t>43°44.6566'N/</w:t>
            </w:r>
          </w:p>
          <w:p w:rsidR="00D52F6C" w:rsidRDefault="00D52F6C">
            <w:pPr>
              <w:rPr>
                <w:rFonts w:cs="Arial"/>
                <w:sz w:val="12"/>
                <w:szCs w:val="12"/>
              </w:rPr>
            </w:pPr>
            <w:r>
              <w:rPr>
                <w:rFonts w:cs="Arial"/>
                <w:sz w:val="12"/>
                <w:szCs w:val="12"/>
              </w:rPr>
              <w:t>87°45.5641'W</w:t>
            </w:r>
          </w:p>
        </w:tc>
      </w:tr>
      <w:tr w:rsidR="00D52F6C">
        <w:trPr>
          <w:trHeight w:val="255"/>
        </w:trPr>
        <w:tc>
          <w:tcPr>
            <w:tcW w:w="738" w:type="dxa"/>
          </w:tcPr>
          <w:p w:rsidR="00D52F6C" w:rsidRDefault="00D52F6C">
            <w:pPr>
              <w:jc w:val="center"/>
              <w:rPr>
                <w:rFonts w:cs="Arial"/>
                <w:sz w:val="12"/>
                <w:szCs w:val="12"/>
              </w:rPr>
            </w:pPr>
            <w:r>
              <w:rPr>
                <w:rFonts w:cs="Arial"/>
                <w:sz w:val="12"/>
                <w:szCs w:val="12"/>
              </w:rPr>
              <w:t>WC 03</w:t>
            </w:r>
          </w:p>
        </w:tc>
        <w:tc>
          <w:tcPr>
            <w:tcW w:w="810" w:type="dxa"/>
          </w:tcPr>
          <w:p w:rsidR="00D52F6C" w:rsidRDefault="00D52F6C">
            <w:pPr>
              <w:rPr>
                <w:rFonts w:cs="Arial"/>
                <w:sz w:val="12"/>
                <w:szCs w:val="12"/>
              </w:rPr>
            </w:pPr>
            <w:r>
              <w:rPr>
                <w:rFonts w:cs="Arial"/>
                <w:sz w:val="12"/>
                <w:szCs w:val="12"/>
              </w:rPr>
              <w:t>09/28/04</w:t>
            </w:r>
          </w:p>
        </w:tc>
        <w:tc>
          <w:tcPr>
            <w:tcW w:w="2160" w:type="dxa"/>
            <w:noWrap/>
          </w:tcPr>
          <w:p w:rsidR="00D52F6C" w:rsidRDefault="00D52F6C">
            <w:pPr>
              <w:rPr>
                <w:rFonts w:cs="Arial"/>
                <w:sz w:val="12"/>
                <w:szCs w:val="12"/>
              </w:rPr>
            </w:pPr>
            <w:r>
              <w:rPr>
                <w:rFonts w:cs="Arial"/>
                <w:sz w:val="12"/>
                <w:szCs w:val="12"/>
              </w:rPr>
              <w:t>24 m upstream of Interstate 43</w:t>
            </w:r>
          </w:p>
        </w:tc>
        <w:tc>
          <w:tcPr>
            <w:tcW w:w="1260" w:type="dxa"/>
            <w:noWrap/>
          </w:tcPr>
          <w:p w:rsidR="00D52F6C" w:rsidRDefault="00D52F6C">
            <w:pPr>
              <w:rPr>
                <w:rFonts w:cs="Arial"/>
                <w:sz w:val="12"/>
                <w:szCs w:val="12"/>
              </w:rPr>
            </w:pPr>
            <w:smartTag w:uri="urn:schemas-microsoft-com:office:smarttags" w:element="place">
              <w:smartTag w:uri="urn:schemas-microsoft-com:office:smarttags" w:element="PlaceName">
                <w:r>
                  <w:rPr>
                    <w:rFonts w:cs="Arial"/>
                    <w:sz w:val="12"/>
                    <w:szCs w:val="12"/>
                  </w:rPr>
                  <w:t>Sheboygan</w:t>
                </w:r>
              </w:smartTag>
              <w:r>
                <w:rPr>
                  <w:rFonts w:cs="Arial"/>
                  <w:sz w:val="12"/>
                  <w:szCs w:val="12"/>
                </w:rPr>
                <w:t xml:space="preserve"> </w:t>
              </w:r>
              <w:smartTag w:uri="urn:schemas-microsoft-com:office:smarttags" w:element="PlaceType">
                <w:r>
                  <w:rPr>
                    <w:rFonts w:cs="Arial"/>
                    <w:sz w:val="12"/>
                    <w:szCs w:val="12"/>
                  </w:rPr>
                  <w:t>Falls</w:t>
                </w:r>
              </w:smartTag>
            </w:smartTag>
          </w:p>
        </w:tc>
        <w:tc>
          <w:tcPr>
            <w:tcW w:w="720" w:type="dxa"/>
            <w:noWrap/>
          </w:tcPr>
          <w:p w:rsidR="00D52F6C" w:rsidRDefault="00D52F6C">
            <w:pPr>
              <w:jc w:val="center"/>
              <w:rPr>
                <w:rFonts w:cs="Arial"/>
                <w:sz w:val="12"/>
                <w:szCs w:val="12"/>
              </w:rPr>
            </w:pPr>
            <w:r>
              <w:rPr>
                <w:rFonts w:cs="Arial"/>
                <w:sz w:val="12"/>
                <w:szCs w:val="12"/>
              </w:rPr>
              <w:t>1</w:t>
            </w:r>
          </w:p>
        </w:tc>
        <w:tc>
          <w:tcPr>
            <w:tcW w:w="1746" w:type="dxa"/>
            <w:noWrap/>
          </w:tcPr>
          <w:p w:rsidR="00D52F6C" w:rsidRDefault="00D52F6C">
            <w:pPr>
              <w:rPr>
                <w:rFonts w:cs="Arial"/>
                <w:sz w:val="12"/>
                <w:szCs w:val="12"/>
              </w:rPr>
            </w:pPr>
            <w:r>
              <w:rPr>
                <w:rFonts w:cs="Arial"/>
                <w:sz w:val="12"/>
                <w:szCs w:val="12"/>
              </w:rPr>
              <w:t>T15N R23E Sec.20 SESE</w:t>
            </w:r>
          </w:p>
        </w:tc>
        <w:tc>
          <w:tcPr>
            <w:tcW w:w="1314" w:type="dxa"/>
            <w:noWrap/>
          </w:tcPr>
          <w:p w:rsidR="00D52F6C" w:rsidRDefault="00D52F6C">
            <w:pPr>
              <w:rPr>
                <w:rFonts w:cs="Arial"/>
                <w:sz w:val="12"/>
                <w:szCs w:val="12"/>
              </w:rPr>
            </w:pPr>
            <w:r>
              <w:rPr>
                <w:rFonts w:cs="Arial"/>
                <w:sz w:val="12"/>
                <w:szCs w:val="12"/>
              </w:rPr>
              <w:t>43°44.9443'N/</w:t>
            </w:r>
          </w:p>
          <w:p w:rsidR="00D52F6C" w:rsidRDefault="00D52F6C">
            <w:pPr>
              <w:rPr>
                <w:rFonts w:cs="Arial"/>
                <w:sz w:val="12"/>
                <w:szCs w:val="12"/>
              </w:rPr>
            </w:pPr>
            <w:r>
              <w:rPr>
                <w:rFonts w:cs="Arial"/>
                <w:sz w:val="12"/>
                <w:szCs w:val="12"/>
              </w:rPr>
              <w:t>87°45.7818'W</w:t>
            </w:r>
          </w:p>
        </w:tc>
      </w:tr>
    </w:tbl>
    <w:p w:rsidR="00D52F6C" w:rsidRPr="00FB1392" w:rsidRDefault="00D52F6C" w:rsidP="00FB1392">
      <w:pPr>
        <w:rPr>
          <w:sz w:val="12"/>
          <w:szCs w:val="12"/>
        </w:rPr>
      </w:pPr>
      <w:r w:rsidRPr="00FB1392">
        <w:rPr>
          <w:sz w:val="12"/>
          <w:szCs w:val="12"/>
        </w:rPr>
        <w:t>* WGS 84 Datum</w:t>
      </w:r>
    </w:p>
    <w:p w:rsidR="00D52F6C" w:rsidRDefault="00D52F6C" w:rsidP="00F6787B">
      <w:pPr>
        <w:pStyle w:val="BodyText"/>
        <w:rPr>
          <w:b/>
          <w:sz w:val="22"/>
          <w:szCs w:val="22"/>
        </w:rPr>
      </w:pPr>
    </w:p>
    <w:p w:rsidR="00D52F6C" w:rsidRPr="004778A9" w:rsidRDefault="00D52F6C" w:rsidP="00F6787B">
      <w:pPr>
        <w:pStyle w:val="BodyText"/>
        <w:rPr>
          <w:b/>
          <w:sz w:val="22"/>
          <w:szCs w:val="22"/>
        </w:rPr>
      </w:pPr>
      <w:r w:rsidRPr="004778A9">
        <w:rPr>
          <w:b/>
          <w:sz w:val="22"/>
          <w:szCs w:val="22"/>
        </w:rPr>
        <w:t>Discharge</w:t>
      </w:r>
    </w:p>
    <w:p w:rsidR="00D52F6C" w:rsidRPr="004778A9" w:rsidRDefault="00D52F6C" w:rsidP="00F6787B">
      <w:pPr>
        <w:pStyle w:val="BodyText"/>
        <w:rPr>
          <w:b/>
          <w:sz w:val="22"/>
          <w:szCs w:val="22"/>
        </w:rPr>
      </w:pPr>
    </w:p>
    <w:p w:rsidR="00D52F6C" w:rsidRPr="004778A9" w:rsidRDefault="00D52F6C" w:rsidP="00F6787B">
      <w:pPr>
        <w:pStyle w:val="BodyText"/>
        <w:rPr>
          <w:sz w:val="22"/>
          <w:szCs w:val="22"/>
        </w:rPr>
      </w:pPr>
      <w:r w:rsidRPr="004778A9">
        <w:rPr>
          <w:sz w:val="22"/>
          <w:szCs w:val="22"/>
        </w:rPr>
        <w:t xml:space="preserve">Stream flow and depth were measured at equally spaced locations along one transect at each sample site using a Marsh-McBirney current meter.  Stream discharge in cubic feet per second (CFS) was calculated by multiplying velocity by depth by the distance between measurement points, and then summing the products along the transect (WDNR, 1998). </w:t>
      </w:r>
    </w:p>
    <w:p w:rsidR="00D52F6C" w:rsidRPr="004778A9" w:rsidRDefault="00D52F6C" w:rsidP="00F6787B">
      <w:pPr>
        <w:pStyle w:val="BodyText"/>
        <w:rPr>
          <w:sz w:val="22"/>
          <w:szCs w:val="22"/>
        </w:rPr>
      </w:pPr>
    </w:p>
    <w:p w:rsidR="00D52F6C" w:rsidRPr="004778A9" w:rsidRDefault="00D52F6C" w:rsidP="00F6787B">
      <w:pPr>
        <w:pStyle w:val="BodyText"/>
        <w:rPr>
          <w:b/>
          <w:sz w:val="22"/>
          <w:szCs w:val="22"/>
        </w:rPr>
      </w:pPr>
      <w:r w:rsidRPr="004778A9">
        <w:rPr>
          <w:b/>
          <w:sz w:val="22"/>
          <w:szCs w:val="22"/>
        </w:rPr>
        <w:t>Habitat Assessment</w:t>
      </w:r>
    </w:p>
    <w:p w:rsidR="00D52F6C" w:rsidRPr="004778A9" w:rsidRDefault="00D52F6C" w:rsidP="00F6787B">
      <w:pPr>
        <w:pStyle w:val="BodyText"/>
        <w:rPr>
          <w:sz w:val="22"/>
          <w:szCs w:val="22"/>
        </w:rPr>
      </w:pPr>
    </w:p>
    <w:p w:rsidR="00D52F6C" w:rsidRPr="004778A9" w:rsidRDefault="00D52F6C" w:rsidP="00F6787B">
      <w:pPr>
        <w:pStyle w:val="BodyText"/>
        <w:rPr>
          <w:sz w:val="22"/>
          <w:szCs w:val="22"/>
        </w:rPr>
      </w:pPr>
      <w:r w:rsidRPr="004778A9">
        <w:rPr>
          <w:sz w:val="22"/>
          <w:szCs w:val="22"/>
        </w:rPr>
        <w:t>Stream habitat was evaluated using quantitative procedures (Simonson et al. 1994) (WDNR 2002).  Variables measured included gross morphology, bottom substrate, plant growth, shading from vegetation, fish cover, stream bank erosion and surrounding land use.</w:t>
      </w:r>
    </w:p>
    <w:p w:rsidR="00D52F6C" w:rsidRPr="004778A9" w:rsidRDefault="00D52F6C" w:rsidP="00F6787B">
      <w:pPr>
        <w:pStyle w:val="Heading3"/>
        <w:jc w:val="both"/>
        <w:rPr>
          <w:rFonts w:ascii="Arial" w:hAnsi="Arial"/>
          <w:sz w:val="22"/>
          <w:szCs w:val="22"/>
        </w:rPr>
      </w:pPr>
    </w:p>
    <w:p w:rsidR="00D52F6C" w:rsidRPr="004778A9" w:rsidRDefault="00D52F6C" w:rsidP="00F6787B">
      <w:pPr>
        <w:pStyle w:val="Heading3"/>
        <w:jc w:val="both"/>
        <w:rPr>
          <w:rFonts w:ascii="Arial" w:hAnsi="Arial"/>
          <w:sz w:val="22"/>
          <w:szCs w:val="22"/>
        </w:rPr>
      </w:pPr>
      <w:r w:rsidRPr="004778A9">
        <w:rPr>
          <w:rFonts w:ascii="Arial" w:hAnsi="Arial"/>
          <w:sz w:val="22"/>
          <w:szCs w:val="22"/>
        </w:rPr>
        <w:t>Biological Assessments</w:t>
      </w:r>
    </w:p>
    <w:p w:rsidR="00D52F6C" w:rsidRPr="004778A9" w:rsidRDefault="00D52F6C" w:rsidP="00F6787B">
      <w:pPr>
        <w:pStyle w:val="BodyText2"/>
        <w:jc w:val="both"/>
        <w:rPr>
          <w:sz w:val="22"/>
          <w:szCs w:val="22"/>
        </w:rPr>
      </w:pPr>
    </w:p>
    <w:p w:rsidR="00D52F6C" w:rsidRPr="004778A9" w:rsidRDefault="00D52F6C" w:rsidP="00F6787B">
      <w:pPr>
        <w:pStyle w:val="BodyText2"/>
        <w:jc w:val="both"/>
        <w:rPr>
          <w:sz w:val="22"/>
          <w:szCs w:val="22"/>
        </w:rPr>
      </w:pPr>
      <w:r w:rsidRPr="004778A9">
        <w:rPr>
          <w:sz w:val="22"/>
          <w:szCs w:val="22"/>
        </w:rPr>
        <w:t xml:space="preserve">Biological assessment work included collecting stream benthic macroinvertebrates and fish to assess each stream’s water quality and biological integrity.  Invertebrates were collected with a D-frame net, identified to genus or species level, and data was applied to Hilsenhoff’s Biotic Index (HBI) which relates species diversity, abundance and organic pollution sensitivity to water quality (Hilsenhoff 1987). </w:t>
      </w:r>
    </w:p>
    <w:p w:rsidR="00D52F6C" w:rsidRPr="004778A9" w:rsidRDefault="00D52F6C" w:rsidP="00F6787B">
      <w:pPr>
        <w:tabs>
          <w:tab w:val="right" w:pos="720"/>
        </w:tabs>
        <w:jc w:val="both"/>
        <w:rPr>
          <w:sz w:val="22"/>
          <w:szCs w:val="22"/>
        </w:rPr>
      </w:pPr>
    </w:p>
    <w:p w:rsidR="00D52F6C" w:rsidRPr="004778A9" w:rsidRDefault="00D52F6C" w:rsidP="00F6787B">
      <w:pPr>
        <w:tabs>
          <w:tab w:val="right" w:pos="720"/>
        </w:tabs>
        <w:jc w:val="both"/>
        <w:rPr>
          <w:sz w:val="22"/>
          <w:szCs w:val="22"/>
        </w:rPr>
      </w:pPr>
      <w:r w:rsidRPr="004778A9">
        <w:rPr>
          <w:sz w:val="22"/>
          <w:szCs w:val="22"/>
        </w:rPr>
        <w:t>Fish were sampled using electrofishing gear (backpack shocker) an</w:t>
      </w:r>
      <w:r>
        <w:rPr>
          <w:sz w:val="22"/>
          <w:szCs w:val="22"/>
        </w:rPr>
        <w:t>d standard protocols (WDNR 2001</w:t>
      </w:r>
      <w:r w:rsidRPr="004778A9">
        <w:rPr>
          <w:sz w:val="22"/>
          <w:szCs w:val="22"/>
        </w:rPr>
        <w:t xml:space="preserve">).  One upstream pass was made and all fish observed were collected with small nets.  Fish were identified and the number and weights of each species was recorded.  Fish that could not be identified in the field were placed into 10% formalin for later identification. </w:t>
      </w:r>
    </w:p>
    <w:p w:rsidR="00D52F6C" w:rsidRPr="004778A9" w:rsidRDefault="00D52F6C" w:rsidP="00F6787B">
      <w:pPr>
        <w:pStyle w:val="BodyText"/>
        <w:tabs>
          <w:tab w:val="right" w:pos="720"/>
        </w:tabs>
        <w:rPr>
          <w:sz w:val="22"/>
          <w:szCs w:val="22"/>
        </w:rPr>
      </w:pPr>
    </w:p>
    <w:p w:rsidR="00D52F6C" w:rsidRDefault="00D52F6C" w:rsidP="00F6787B">
      <w:pPr>
        <w:pStyle w:val="BodyText"/>
        <w:tabs>
          <w:tab w:val="right" w:pos="720"/>
        </w:tabs>
        <w:rPr>
          <w:sz w:val="22"/>
          <w:szCs w:val="22"/>
        </w:rPr>
      </w:pPr>
      <w:r w:rsidRPr="004778A9">
        <w:rPr>
          <w:sz w:val="22"/>
          <w:szCs w:val="22"/>
        </w:rPr>
        <w:t>The Index of Biotic Integrity (IBI) for small streams was applied to the fish community data for each sample location (</w:t>
      </w:r>
      <w:smartTag w:uri="urn:schemas-microsoft-com:office:smarttags" w:element="City">
        <w:r w:rsidRPr="004778A9">
          <w:rPr>
            <w:sz w:val="22"/>
            <w:szCs w:val="22"/>
          </w:rPr>
          <w:t>Lyons</w:t>
        </w:r>
      </w:smartTag>
      <w:r w:rsidRPr="004778A9">
        <w:rPr>
          <w:sz w:val="22"/>
          <w:szCs w:val="22"/>
        </w:rPr>
        <w:t>, 2006)</w:t>
      </w:r>
      <w:r>
        <w:rPr>
          <w:sz w:val="22"/>
          <w:szCs w:val="22"/>
        </w:rPr>
        <w:t xml:space="preserve"> (</w:t>
      </w:r>
      <w:smartTag w:uri="urn:schemas-microsoft-com:office:smarttags" w:element="place">
        <w:smartTag w:uri="urn:schemas-microsoft-com:office:smarttags" w:element="City">
          <w:r>
            <w:rPr>
              <w:sz w:val="22"/>
              <w:szCs w:val="22"/>
            </w:rPr>
            <w:t>Lyons</w:t>
          </w:r>
        </w:smartTag>
      </w:smartTag>
      <w:r>
        <w:rPr>
          <w:sz w:val="22"/>
          <w:szCs w:val="22"/>
        </w:rPr>
        <w:t>, 1992)</w:t>
      </w:r>
      <w:r w:rsidRPr="004778A9">
        <w:rPr>
          <w:sz w:val="22"/>
          <w:szCs w:val="22"/>
        </w:rPr>
        <w:t>.  Similar to the HBI, IBI relates community structure to community health and water quality.</w:t>
      </w:r>
    </w:p>
    <w:p w:rsidR="00D52F6C" w:rsidRPr="00FB1392" w:rsidRDefault="00D52F6C" w:rsidP="00FB1392">
      <w:pPr>
        <w:pStyle w:val="Heading4"/>
        <w:jc w:val="center"/>
        <w:rPr>
          <w:rFonts w:ascii="Arial" w:hAnsi="Arial" w:cs="Arial"/>
        </w:rPr>
      </w:pPr>
      <w:r>
        <w:rPr>
          <w:sz w:val="22"/>
          <w:szCs w:val="22"/>
        </w:rPr>
        <w:br w:type="page"/>
      </w:r>
      <w:r w:rsidRPr="00FB1392">
        <w:rPr>
          <w:rFonts w:ascii="Arial" w:hAnsi="Arial" w:cs="Arial"/>
        </w:rPr>
        <w:t>RESULTS</w:t>
      </w:r>
    </w:p>
    <w:p w:rsidR="00D52F6C" w:rsidRDefault="00D52F6C" w:rsidP="00FB1392">
      <w:pPr>
        <w:jc w:val="center"/>
        <w:rPr>
          <w:b/>
          <w:sz w:val="28"/>
        </w:rPr>
      </w:pPr>
    </w:p>
    <w:p w:rsidR="00D52F6C" w:rsidRPr="00FB1392" w:rsidRDefault="00D52F6C" w:rsidP="00FB1392">
      <w:pPr>
        <w:pStyle w:val="BodyText"/>
        <w:jc w:val="left"/>
        <w:rPr>
          <w:szCs w:val="24"/>
        </w:rPr>
      </w:pPr>
      <w:r>
        <w:rPr>
          <w:b/>
          <w:szCs w:val="24"/>
        </w:rPr>
        <w:t xml:space="preserve">WC 01 (Upstream of confluence with </w:t>
      </w:r>
      <w:smartTag w:uri="urn:schemas-microsoft-com:office:smarttags" w:element="place">
        <w:smartTag w:uri="urn:schemas-microsoft-com:office:smarttags" w:element="PlaceName">
          <w:r>
            <w:rPr>
              <w:b/>
              <w:szCs w:val="24"/>
            </w:rPr>
            <w:t>Sheboygan</w:t>
          </w:r>
        </w:smartTag>
        <w:r>
          <w:rPr>
            <w:b/>
            <w:szCs w:val="24"/>
          </w:rPr>
          <w:t xml:space="preserve"> </w:t>
        </w:r>
        <w:smartTag w:uri="urn:schemas-microsoft-com:office:smarttags" w:element="PlaceType">
          <w:r>
            <w:rPr>
              <w:b/>
              <w:szCs w:val="24"/>
            </w:rPr>
            <w:t>River</w:t>
          </w:r>
        </w:smartTag>
      </w:smartTag>
      <w:r w:rsidRPr="00FB1392">
        <w:rPr>
          <w:b/>
          <w:szCs w:val="24"/>
        </w:rPr>
        <w:t>)</w:t>
      </w:r>
    </w:p>
    <w:p w:rsidR="00D52F6C" w:rsidRDefault="00D52F6C" w:rsidP="00FB1392">
      <w:pPr>
        <w:pStyle w:val="BodyText"/>
        <w:jc w:val="left"/>
        <w:rPr>
          <w:szCs w:val="24"/>
        </w:rPr>
      </w:pPr>
    </w:p>
    <w:p w:rsidR="00D52F6C" w:rsidRPr="00FB1392" w:rsidRDefault="00D52F6C" w:rsidP="00FB1392">
      <w:pPr>
        <w:pStyle w:val="BodyText"/>
        <w:rPr>
          <w:sz w:val="22"/>
          <w:szCs w:val="22"/>
        </w:rPr>
      </w:pPr>
      <w:r>
        <w:rPr>
          <w:sz w:val="22"/>
          <w:szCs w:val="22"/>
        </w:rPr>
        <w:t>The survey location on WC</w:t>
      </w:r>
      <w:r w:rsidRPr="00FB1392">
        <w:rPr>
          <w:sz w:val="22"/>
          <w:szCs w:val="22"/>
        </w:rPr>
        <w:t xml:space="preserve"> 01 is located wi</w:t>
      </w:r>
      <w:r>
        <w:rPr>
          <w:sz w:val="22"/>
          <w:szCs w:val="22"/>
        </w:rPr>
        <w:t xml:space="preserve">thin the City of </w:t>
      </w:r>
      <w:smartTag w:uri="urn:schemas-microsoft-com:office:smarttags" w:element="place">
        <w:smartTag w:uri="urn:schemas-microsoft-com:office:smarttags" w:element="City">
          <w:r>
            <w:rPr>
              <w:sz w:val="22"/>
              <w:szCs w:val="22"/>
            </w:rPr>
            <w:t>Sheboygan</w:t>
          </w:r>
        </w:smartTag>
      </w:smartTag>
      <w:r>
        <w:rPr>
          <w:sz w:val="22"/>
          <w:szCs w:val="22"/>
        </w:rPr>
        <w:t xml:space="preserve"> near the southwest corner of the intersection of </w:t>
      </w:r>
      <w:smartTag w:uri="urn:schemas-microsoft-com:office:smarttags" w:element="address">
        <w:smartTag w:uri="urn:schemas-microsoft-com:office:smarttags" w:element="Street">
          <w:r>
            <w:rPr>
              <w:sz w:val="22"/>
              <w:szCs w:val="22"/>
            </w:rPr>
            <w:t>Taylor Drive</w:t>
          </w:r>
        </w:smartTag>
      </w:smartTag>
      <w:r>
        <w:rPr>
          <w:sz w:val="22"/>
          <w:szCs w:val="22"/>
        </w:rPr>
        <w:t xml:space="preserve"> and </w:t>
      </w:r>
      <w:smartTag w:uri="urn:schemas-microsoft-com:office:smarttags" w:element="address">
        <w:smartTag w:uri="urn:schemas-microsoft-com:office:smarttags" w:element="Street">
          <w:r>
            <w:rPr>
              <w:sz w:val="22"/>
              <w:szCs w:val="22"/>
            </w:rPr>
            <w:t>County Highway</w:t>
          </w:r>
        </w:smartTag>
      </w:smartTag>
      <w:r>
        <w:rPr>
          <w:sz w:val="22"/>
          <w:szCs w:val="22"/>
        </w:rPr>
        <w:t xml:space="preserve"> “PP” (Figure 2).  This sample site</w:t>
      </w:r>
      <w:r w:rsidRPr="00FB1392">
        <w:rPr>
          <w:sz w:val="22"/>
          <w:szCs w:val="22"/>
        </w:rPr>
        <w:t xml:space="preserve"> </w:t>
      </w:r>
      <w:r>
        <w:rPr>
          <w:sz w:val="22"/>
          <w:szCs w:val="22"/>
        </w:rPr>
        <w:t xml:space="preserve">was 125 meters upstream of the confluence with the </w:t>
      </w:r>
      <w:smartTag w:uri="urn:schemas-microsoft-com:office:smarttags" w:element="PlaceName">
        <w:smartTag w:uri="urn:schemas-microsoft-com:office:smarttags" w:element="place">
          <w:r>
            <w:rPr>
              <w:sz w:val="22"/>
              <w:szCs w:val="22"/>
            </w:rPr>
            <w:t>Sheboygan</w:t>
          </w:r>
        </w:smartTag>
        <w:r>
          <w:rPr>
            <w:sz w:val="22"/>
            <w:szCs w:val="22"/>
          </w:rPr>
          <w:t xml:space="preserve"> </w:t>
        </w:r>
        <w:smartTag w:uri="urn:schemas-microsoft-com:office:smarttags" w:element="PlaceType">
          <w:r>
            <w:rPr>
              <w:sz w:val="22"/>
              <w:szCs w:val="22"/>
            </w:rPr>
            <w:t>River</w:t>
          </w:r>
        </w:smartTag>
      </w:smartTag>
      <w:r>
        <w:rPr>
          <w:sz w:val="22"/>
          <w:szCs w:val="22"/>
        </w:rPr>
        <w:t xml:space="preserve"> and averaged 2.6 meters in width and was 100</w:t>
      </w:r>
      <w:r w:rsidRPr="00FB1392">
        <w:rPr>
          <w:sz w:val="22"/>
          <w:szCs w:val="22"/>
        </w:rPr>
        <w:t xml:space="preserve"> meters in length. </w:t>
      </w:r>
      <w:r>
        <w:rPr>
          <w:sz w:val="22"/>
          <w:szCs w:val="22"/>
        </w:rPr>
        <w:t xml:space="preserve"> Here WC 01 has a gradient of 3.21</w:t>
      </w:r>
      <w:r w:rsidRPr="00FB1392">
        <w:rPr>
          <w:sz w:val="22"/>
          <w:szCs w:val="22"/>
        </w:rPr>
        <w:t xml:space="preserve"> meters per kilometer, a s</w:t>
      </w:r>
      <w:r>
        <w:rPr>
          <w:sz w:val="22"/>
          <w:szCs w:val="22"/>
        </w:rPr>
        <w:t>inuosity of 1 to 1.94 and is a 2</w:t>
      </w:r>
      <w:r w:rsidRPr="002E7741">
        <w:rPr>
          <w:sz w:val="22"/>
          <w:szCs w:val="22"/>
          <w:vertAlign w:val="superscript"/>
        </w:rPr>
        <w:t>nd</w:t>
      </w:r>
      <w:r w:rsidRPr="00FB1392">
        <w:rPr>
          <w:sz w:val="22"/>
          <w:szCs w:val="22"/>
        </w:rPr>
        <w:t xml:space="preserve"> order stream.</w:t>
      </w:r>
      <w:r>
        <w:rPr>
          <w:sz w:val="22"/>
          <w:szCs w:val="22"/>
        </w:rPr>
        <w:t xml:space="preserve">  This reach of stream has a </w:t>
      </w:r>
      <w:r w:rsidRPr="00FB1392">
        <w:rPr>
          <w:sz w:val="22"/>
          <w:szCs w:val="22"/>
        </w:rPr>
        <w:t xml:space="preserve">predominately woodland landscape </w:t>
      </w:r>
      <w:r>
        <w:rPr>
          <w:sz w:val="22"/>
          <w:szCs w:val="22"/>
        </w:rPr>
        <w:t>with some adjacent agricultural fields (Figure 3</w:t>
      </w:r>
      <w:r w:rsidRPr="00FB1392">
        <w:rPr>
          <w:sz w:val="22"/>
          <w:szCs w:val="22"/>
        </w:rPr>
        <w:t>).</w:t>
      </w:r>
    </w:p>
    <w:p w:rsidR="00D52F6C" w:rsidRDefault="00D52F6C" w:rsidP="00FB1392">
      <w:pPr>
        <w:pStyle w:val="BodyText"/>
        <w:jc w:val="right"/>
      </w:pPr>
    </w:p>
    <w:p w:rsidR="00D52F6C" w:rsidRDefault="00D52F6C" w:rsidP="00B45648">
      <w:pPr>
        <w:pStyle w:val="BodyText"/>
        <w:jc w:val="right"/>
      </w:pPr>
      <w:r>
        <w:pict>
          <v:shape id="_x0000_i1027" type="#_x0000_t75" style="width:429pt;height:284.25pt">
            <v:imagedata r:id="rId9" o:title=""/>
          </v:shape>
        </w:pict>
      </w:r>
    </w:p>
    <w:p w:rsidR="00D52F6C" w:rsidRDefault="00D52F6C" w:rsidP="00FB1392">
      <w:pPr>
        <w:pStyle w:val="BodyText"/>
        <w:jc w:val="left"/>
        <w:rPr>
          <w:b/>
          <w:szCs w:val="24"/>
        </w:rPr>
      </w:pPr>
    </w:p>
    <w:p w:rsidR="00D52F6C" w:rsidRPr="00FB1392" w:rsidRDefault="00D52F6C" w:rsidP="00FB1392">
      <w:pPr>
        <w:pStyle w:val="Heading8"/>
        <w:jc w:val="left"/>
        <w:rPr>
          <w:sz w:val="22"/>
          <w:szCs w:val="22"/>
        </w:rPr>
      </w:pPr>
      <w:r>
        <w:rPr>
          <w:sz w:val="22"/>
          <w:szCs w:val="22"/>
        </w:rPr>
        <w:t>Figure 2</w:t>
      </w:r>
      <w:r w:rsidRPr="00FB1392">
        <w:rPr>
          <w:sz w:val="22"/>
          <w:szCs w:val="22"/>
        </w:rPr>
        <w:t xml:space="preserve">.  </w:t>
      </w:r>
      <w:r>
        <w:rPr>
          <w:sz w:val="22"/>
          <w:szCs w:val="22"/>
        </w:rPr>
        <w:t>Willow Creek sample site locations.</w:t>
      </w:r>
    </w:p>
    <w:p w:rsidR="00D52F6C" w:rsidRPr="00FB1392" w:rsidRDefault="00D52F6C" w:rsidP="00FB1392">
      <w:pPr>
        <w:pStyle w:val="Heading8"/>
        <w:jc w:val="left"/>
        <w:rPr>
          <w:sz w:val="22"/>
          <w:szCs w:val="22"/>
        </w:rPr>
      </w:pPr>
    </w:p>
    <w:p w:rsidR="00D52F6C" w:rsidRPr="00FB1392" w:rsidRDefault="00D52F6C" w:rsidP="00FB1392">
      <w:pPr>
        <w:pStyle w:val="Heading3"/>
        <w:rPr>
          <w:rFonts w:ascii="Arial" w:hAnsi="Arial"/>
          <w:sz w:val="22"/>
          <w:szCs w:val="22"/>
        </w:rPr>
      </w:pPr>
    </w:p>
    <w:p w:rsidR="00D52F6C" w:rsidRPr="00FB1392" w:rsidRDefault="00D52F6C" w:rsidP="00FB1392">
      <w:pPr>
        <w:pStyle w:val="Heading3"/>
        <w:rPr>
          <w:rFonts w:ascii="Arial" w:hAnsi="Arial"/>
          <w:sz w:val="22"/>
          <w:szCs w:val="22"/>
        </w:rPr>
      </w:pPr>
      <w:r w:rsidRPr="00FB1392">
        <w:rPr>
          <w:rFonts w:ascii="Arial" w:hAnsi="Arial"/>
          <w:sz w:val="22"/>
          <w:szCs w:val="22"/>
        </w:rPr>
        <w:t>Discharge</w:t>
      </w:r>
    </w:p>
    <w:p w:rsidR="00D52F6C" w:rsidRPr="00FB1392" w:rsidRDefault="00D52F6C" w:rsidP="00FB1392">
      <w:pPr>
        <w:rPr>
          <w:sz w:val="22"/>
          <w:szCs w:val="22"/>
        </w:rPr>
      </w:pPr>
    </w:p>
    <w:p w:rsidR="00D52F6C" w:rsidRPr="00FB1392" w:rsidRDefault="00D52F6C" w:rsidP="00FB1392">
      <w:pPr>
        <w:pStyle w:val="BodyText"/>
        <w:rPr>
          <w:sz w:val="22"/>
          <w:szCs w:val="22"/>
        </w:rPr>
      </w:pPr>
      <w:r w:rsidRPr="00FB1392">
        <w:rPr>
          <w:sz w:val="22"/>
          <w:szCs w:val="22"/>
        </w:rPr>
        <w:t>Wat</w:t>
      </w:r>
      <w:r>
        <w:rPr>
          <w:sz w:val="22"/>
          <w:szCs w:val="22"/>
        </w:rPr>
        <w:t>er level was estimated to be 0.1</w:t>
      </w:r>
      <w:r w:rsidRPr="00FB1392">
        <w:rPr>
          <w:sz w:val="22"/>
          <w:szCs w:val="22"/>
        </w:rPr>
        <w:t xml:space="preserve"> m below normal for the date of the habitat surve</w:t>
      </w:r>
      <w:r>
        <w:rPr>
          <w:sz w:val="22"/>
          <w:szCs w:val="22"/>
        </w:rPr>
        <w:t>y and water clarity was clear.  Flow was 0.43</w:t>
      </w:r>
      <w:r w:rsidRPr="00FB1392">
        <w:rPr>
          <w:sz w:val="22"/>
          <w:szCs w:val="22"/>
        </w:rPr>
        <w:t xml:space="preserve"> cubic feet per second (CFS) at this site. </w:t>
      </w:r>
    </w:p>
    <w:p w:rsidR="00D52F6C" w:rsidRPr="00FB1392" w:rsidRDefault="00D52F6C" w:rsidP="00FB1392">
      <w:pPr>
        <w:pStyle w:val="BodyText"/>
        <w:jc w:val="left"/>
        <w:rPr>
          <w:b/>
          <w:sz w:val="22"/>
          <w:szCs w:val="22"/>
        </w:rPr>
      </w:pPr>
    </w:p>
    <w:p w:rsidR="00D52F6C" w:rsidRPr="00FB1392" w:rsidRDefault="00D52F6C" w:rsidP="00FB1392">
      <w:pPr>
        <w:pStyle w:val="BodyText"/>
        <w:jc w:val="left"/>
        <w:rPr>
          <w:b/>
          <w:sz w:val="22"/>
          <w:szCs w:val="22"/>
        </w:rPr>
      </w:pPr>
      <w:r w:rsidRPr="00FB1392">
        <w:rPr>
          <w:b/>
          <w:sz w:val="22"/>
          <w:szCs w:val="22"/>
        </w:rPr>
        <w:t>Habitat</w:t>
      </w:r>
    </w:p>
    <w:p w:rsidR="00D52F6C" w:rsidRPr="00FB1392" w:rsidRDefault="00D52F6C" w:rsidP="00FB1392">
      <w:pPr>
        <w:pStyle w:val="BodyText"/>
        <w:jc w:val="left"/>
        <w:rPr>
          <w:b/>
          <w:sz w:val="22"/>
          <w:szCs w:val="22"/>
        </w:rPr>
      </w:pPr>
    </w:p>
    <w:p w:rsidR="00D52F6C" w:rsidRPr="00FB1392" w:rsidRDefault="00D52F6C" w:rsidP="00FB1392">
      <w:pPr>
        <w:pStyle w:val="BodyText"/>
        <w:rPr>
          <w:sz w:val="22"/>
          <w:szCs w:val="22"/>
        </w:rPr>
      </w:pPr>
      <w:r>
        <w:rPr>
          <w:sz w:val="22"/>
          <w:szCs w:val="22"/>
        </w:rPr>
        <w:t>Runs</w:t>
      </w:r>
      <w:r w:rsidRPr="00FB1392">
        <w:rPr>
          <w:sz w:val="22"/>
          <w:szCs w:val="22"/>
        </w:rPr>
        <w:t xml:space="preserve"> were the dominate habitat featur</w:t>
      </w:r>
      <w:r>
        <w:rPr>
          <w:sz w:val="22"/>
          <w:szCs w:val="22"/>
        </w:rPr>
        <w:t>es for this stream reach, with</w:t>
      </w:r>
      <w:r w:rsidRPr="00FB1392">
        <w:rPr>
          <w:sz w:val="22"/>
          <w:szCs w:val="22"/>
        </w:rPr>
        <w:t xml:space="preserve"> small percentage</w:t>
      </w:r>
      <w:r>
        <w:rPr>
          <w:sz w:val="22"/>
          <w:szCs w:val="22"/>
        </w:rPr>
        <w:t>s of pools and riffles</w:t>
      </w:r>
      <w:r w:rsidRPr="00FB1392">
        <w:rPr>
          <w:sz w:val="22"/>
          <w:szCs w:val="22"/>
        </w:rPr>
        <w:t>.  The overall habit</w:t>
      </w:r>
      <w:r>
        <w:rPr>
          <w:sz w:val="22"/>
          <w:szCs w:val="22"/>
        </w:rPr>
        <w:t>at ranking for the site was fair</w:t>
      </w:r>
      <w:r w:rsidRPr="00FB1392">
        <w:rPr>
          <w:sz w:val="22"/>
          <w:szCs w:val="22"/>
        </w:rPr>
        <w:t>.  Individual features that were ranked included riparian buffer width, bank erosion, pool area, wid</w:t>
      </w:r>
      <w:r>
        <w:rPr>
          <w:sz w:val="22"/>
          <w:szCs w:val="22"/>
        </w:rPr>
        <w:t>th:depth ratio, riffle:riffle and</w:t>
      </w:r>
      <w:r w:rsidRPr="00FB1392">
        <w:rPr>
          <w:sz w:val="22"/>
          <w:szCs w:val="22"/>
        </w:rPr>
        <w:t xml:space="preserve"> bend:bend ratio, fine sediments, and cover for fish</w:t>
      </w:r>
      <w:r>
        <w:rPr>
          <w:sz w:val="22"/>
          <w:szCs w:val="22"/>
        </w:rPr>
        <w:t xml:space="preserve"> (Table 2)</w:t>
      </w:r>
      <w:r w:rsidRPr="00FB1392">
        <w:rPr>
          <w:sz w:val="22"/>
          <w:szCs w:val="22"/>
        </w:rPr>
        <w:t xml:space="preserve">. </w:t>
      </w:r>
    </w:p>
    <w:p w:rsidR="00D52F6C" w:rsidRPr="00FB1392" w:rsidRDefault="00D52F6C" w:rsidP="00FB1392">
      <w:pPr>
        <w:pStyle w:val="BodyText"/>
        <w:rPr>
          <w:sz w:val="22"/>
          <w:szCs w:val="22"/>
        </w:rPr>
      </w:pPr>
    </w:p>
    <w:p w:rsidR="00D52F6C" w:rsidRPr="00FB1392" w:rsidRDefault="00D52F6C" w:rsidP="00FB1392">
      <w:pPr>
        <w:pStyle w:val="BodyText"/>
        <w:rPr>
          <w:sz w:val="22"/>
          <w:szCs w:val="22"/>
        </w:rPr>
      </w:pPr>
      <w:r>
        <w:rPr>
          <w:sz w:val="22"/>
          <w:szCs w:val="22"/>
        </w:rPr>
        <w:t xml:space="preserve">Mean distance for major habitat features was 20.2 </w:t>
      </w:r>
      <w:r w:rsidRPr="00FB1392">
        <w:rPr>
          <w:sz w:val="22"/>
          <w:szCs w:val="22"/>
        </w:rPr>
        <w:t xml:space="preserve">meters for runs, </w:t>
      </w:r>
      <w:r>
        <w:rPr>
          <w:sz w:val="22"/>
          <w:szCs w:val="22"/>
        </w:rPr>
        <w:t xml:space="preserve">8.5 meters for pools, and 5.3 meters for riffles.  Stream bank erosion was </w:t>
      </w:r>
      <w:r w:rsidRPr="00FB1392">
        <w:rPr>
          <w:sz w:val="22"/>
          <w:szCs w:val="22"/>
        </w:rPr>
        <w:t xml:space="preserve">a </w:t>
      </w:r>
      <w:r>
        <w:rPr>
          <w:sz w:val="22"/>
          <w:szCs w:val="22"/>
        </w:rPr>
        <w:t>problem, with an average of 1.0</w:t>
      </w:r>
      <w:r w:rsidRPr="00FB1392">
        <w:rPr>
          <w:sz w:val="22"/>
          <w:szCs w:val="22"/>
        </w:rPr>
        <w:t xml:space="preserve"> m of bare soil within 5 meters of the stream bank.  Fine sediment (sand, si</w:t>
      </w:r>
      <w:r>
        <w:rPr>
          <w:sz w:val="22"/>
          <w:szCs w:val="22"/>
        </w:rPr>
        <w:t>lt, and clay) accounted for 53</w:t>
      </w:r>
      <w:r w:rsidRPr="00FB1392">
        <w:rPr>
          <w:sz w:val="22"/>
          <w:szCs w:val="22"/>
        </w:rPr>
        <w:t xml:space="preserve"> percent of the bottom substrate.  This may be from upstream bank erosion and nonpoint source pollution from urban </w:t>
      </w:r>
      <w:r>
        <w:rPr>
          <w:sz w:val="22"/>
          <w:szCs w:val="22"/>
        </w:rPr>
        <w:t xml:space="preserve">and rural </w:t>
      </w:r>
      <w:r w:rsidRPr="00FB1392">
        <w:rPr>
          <w:sz w:val="22"/>
          <w:szCs w:val="22"/>
        </w:rPr>
        <w:t>storm water runoff.  T</w:t>
      </w:r>
      <w:r>
        <w:rPr>
          <w:sz w:val="22"/>
          <w:szCs w:val="22"/>
        </w:rPr>
        <w:t>he riparian buffer width was 10</w:t>
      </w:r>
      <w:r w:rsidRPr="00FB1392">
        <w:rPr>
          <w:sz w:val="22"/>
          <w:szCs w:val="22"/>
        </w:rPr>
        <w:t xml:space="preserve"> m average within 10 meters of the stream bank</w:t>
      </w:r>
      <w:r>
        <w:rPr>
          <w:sz w:val="22"/>
          <w:szCs w:val="22"/>
        </w:rPr>
        <w:t xml:space="preserve"> and was dominated by woodland.  Fish cover was very minimal (1%) and was primarily limited by</w:t>
      </w:r>
      <w:r w:rsidRPr="00FB1392">
        <w:rPr>
          <w:sz w:val="22"/>
          <w:szCs w:val="22"/>
        </w:rPr>
        <w:t xml:space="preserve"> shallow water depth.</w:t>
      </w:r>
    </w:p>
    <w:p w:rsidR="00D52F6C" w:rsidRPr="00FB1392" w:rsidRDefault="00D52F6C" w:rsidP="00FB1392">
      <w:pPr>
        <w:pStyle w:val="BodyText"/>
        <w:rPr>
          <w:sz w:val="22"/>
          <w:szCs w:val="22"/>
        </w:rPr>
      </w:pPr>
    </w:p>
    <w:p w:rsidR="00D52F6C" w:rsidRPr="00FB1392" w:rsidRDefault="00D52F6C" w:rsidP="00FB1392">
      <w:pPr>
        <w:pStyle w:val="BodyText"/>
        <w:rPr>
          <w:sz w:val="22"/>
          <w:szCs w:val="22"/>
        </w:rPr>
      </w:pPr>
      <w:r>
        <w:rPr>
          <w:sz w:val="22"/>
          <w:szCs w:val="22"/>
        </w:rPr>
        <w:t>Sand</w:t>
      </w:r>
      <w:r w:rsidRPr="00FB1392">
        <w:rPr>
          <w:sz w:val="22"/>
          <w:szCs w:val="22"/>
        </w:rPr>
        <w:t xml:space="preserve"> and gravel were the most abundant substrates encount</w:t>
      </w:r>
      <w:r>
        <w:rPr>
          <w:sz w:val="22"/>
          <w:szCs w:val="22"/>
        </w:rPr>
        <w:t>ered at this location</w:t>
      </w:r>
      <w:r w:rsidRPr="00FB1392">
        <w:rPr>
          <w:sz w:val="22"/>
          <w:szCs w:val="22"/>
        </w:rPr>
        <w:t>. O</w:t>
      </w:r>
      <w:r>
        <w:rPr>
          <w:sz w:val="22"/>
          <w:szCs w:val="22"/>
        </w:rPr>
        <w:t>ther substrates, such as silt and cobble</w:t>
      </w:r>
      <w:r w:rsidRPr="00FB1392">
        <w:rPr>
          <w:sz w:val="22"/>
          <w:szCs w:val="22"/>
        </w:rPr>
        <w:t xml:space="preserve"> were also encountered at thi</w:t>
      </w:r>
      <w:r>
        <w:rPr>
          <w:sz w:val="22"/>
          <w:szCs w:val="22"/>
        </w:rPr>
        <w:t>s site although they were</w:t>
      </w:r>
      <w:r w:rsidRPr="00FB1392">
        <w:rPr>
          <w:sz w:val="22"/>
          <w:szCs w:val="22"/>
        </w:rPr>
        <w:t xml:space="preserve"> less abundant. </w:t>
      </w:r>
    </w:p>
    <w:p w:rsidR="00D52F6C" w:rsidRDefault="00D52F6C" w:rsidP="00FB1392">
      <w:pPr>
        <w:pStyle w:val="BodyText"/>
      </w:pPr>
    </w:p>
    <w:p w:rsidR="00D52F6C" w:rsidRPr="009A5313" w:rsidRDefault="00D52F6C" w:rsidP="00FB1392">
      <w:pPr>
        <w:pStyle w:val="BodyText"/>
      </w:pPr>
      <w:r w:rsidRPr="009A5313">
        <w:pict>
          <v:shape id="_x0000_i1028" type="#_x0000_t75" style="width:422.25pt;height:316.5pt">
            <v:imagedata r:id="rId10" o:title=""/>
          </v:shape>
        </w:pict>
      </w:r>
    </w:p>
    <w:p w:rsidR="00D52F6C" w:rsidRDefault="00D52F6C" w:rsidP="00FB1392">
      <w:pPr>
        <w:pStyle w:val="BodyText"/>
      </w:pPr>
    </w:p>
    <w:p w:rsidR="00D52F6C" w:rsidRDefault="00D52F6C" w:rsidP="00FB1392">
      <w:pPr>
        <w:pStyle w:val="BodyText"/>
        <w:jc w:val="left"/>
        <w:rPr>
          <w:b/>
          <w:sz w:val="20"/>
        </w:rPr>
      </w:pPr>
      <w:r>
        <w:rPr>
          <w:b/>
          <w:sz w:val="20"/>
        </w:rPr>
        <w:t>Figure 3.  Willow Creek at WC 01 looking upstream.</w:t>
      </w:r>
    </w:p>
    <w:p w:rsidR="00D52F6C" w:rsidRDefault="00D52F6C"/>
    <w:p w:rsidR="00D52F6C" w:rsidRPr="005D0C18" w:rsidRDefault="00D52F6C" w:rsidP="00731F7A"/>
    <w:p w:rsidR="00D52F6C" w:rsidRDefault="00D52F6C" w:rsidP="00731F7A">
      <w:pPr>
        <w:sectPr w:rsidR="00D52F6C" w:rsidSect="00A232C7">
          <w:footerReference w:type="even" r:id="rId11"/>
          <w:footerReference w:type="default" r:id="rId12"/>
          <w:pgSz w:w="12240" w:h="15840"/>
          <w:pgMar w:top="1440" w:right="1800" w:bottom="1440" w:left="1800" w:header="720" w:footer="720" w:gutter="0"/>
          <w:cols w:space="720"/>
          <w:titlePg/>
          <w:docGrid w:linePitch="360"/>
        </w:sectPr>
      </w:pPr>
    </w:p>
    <w:p w:rsidR="00D52F6C" w:rsidRPr="00D624AC" w:rsidRDefault="00D52F6C">
      <w:pPr>
        <w:rPr>
          <w:rFonts w:cs="Arial"/>
          <w:b/>
          <w:sz w:val="22"/>
          <w:szCs w:val="22"/>
        </w:rPr>
      </w:pPr>
      <w:r w:rsidRPr="00D624AC">
        <w:rPr>
          <w:rFonts w:cs="Arial"/>
          <w:b/>
          <w:sz w:val="22"/>
          <w:szCs w:val="22"/>
        </w:rPr>
        <w:t>Table 2.  Ratings for individual habitat categories and overall habitat ratings for selected sites on Willow Creek.</w:t>
      </w:r>
    </w:p>
    <w:p w:rsidR="00D52F6C" w:rsidRPr="00822FF0" w:rsidRDefault="00D52F6C">
      <w:pPr>
        <w:rPr>
          <w:rFonts w:cs="Arial"/>
          <w:b/>
        </w:rPr>
      </w:pPr>
    </w:p>
    <w:tbl>
      <w:tblPr>
        <w:tblStyle w:val="TableGrid"/>
        <w:tblW w:w="13608" w:type="dxa"/>
        <w:tblLayout w:type="fixed"/>
        <w:tblLook w:val="01E0"/>
      </w:tblPr>
      <w:tblGrid>
        <w:gridCol w:w="1368"/>
        <w:gridCol w:w="1260"/>
        <w:gridCol w:w="1260"/>
        <w:gridCol w:w="1262"/>
        <w:gridCol w:w="1798"/>
        <w:gridCol w:w="1618"/>
        <w:gridCol w:w="1620"/>
        <w:gridCol w:w="1442"/>
        <w:gridCol w:w="900"/>
        <w:gridCol w:w="1080"/>
      </w:tblGrid>
      <w:tr w:rsidR="00D52F6C" w:rsidRPr="00D624AC">
        <w:tc>
          <w:tcPr>
            <w:tcW w:w="1368" w:type="dxa"/>
          </w:tcPr>
          <w:p w:rsidR="00D52F6C" w:rsidRPr="00D624AC" w:rsidRDefault="00D52F6C">
            <w:pPr>
              <w:rPr>
                <w:rFonts w:cs="Arial"/>
                <w:b/>
                <w:sz w:val="22"/>
                <w:szCs w:val="22"/>
              </w:rPr>
            </w:pPr>
            <w:r w:rsidRPr="00D624AC">
              <w:rPr>
                <w:rFonts w:cs="Arial"/>
                <w:b/>
                <w:sz w:val="22"/>
                <w:szCs w:val="22"/>
              </w:rPr>
              <w:t>Location</w:t>
            </w:r>
          </w:p>
        </w:tc>
        <w:tc>
          <w:tcPr>
            <w:tcW w:w="1260" w:type="dxa"/>
          </w:tcPr>
          <w:p w:rsidR="00D52F6C" w:rsidRPr="00D624AC" w:rsidRDefault="00D52F6C">
            <w:pPr>
              <w:rPr>
                <w:rFonts w:cs="Arial"/>
                <w:b/>
                <w:sz w:val="22"/>
                <w:szCs w:val="22"/>
              </w:rPr>
            </w:pPr>
            <w:r w:rsidRPr="00D624AC">
              <w:rPr>
                <w:rFonts w:cs="Arial"/>
                <w:b/>
                <w:sz w:val="22"/>
                <w:szCs w:val="22"/>
              </w:rPr>
              <w:t>Riparian Buffer Width</w:t>
            </w:r>
          </w:p>
        </w:tc>
        <w:tc>
          <w:tcPr>
            <w:tcW w:w="1260" w:type="dxa"/>
          </w:tcPr>
          <w:p w:rsidR="00D52F6C" w:rsidRPr="00D624AC" w:rsidRDefault="00D52F6C">
            <w:pPr>
              <w:rPr>
                <w:rFonts w:cs="Arial"/>
                <w:b/>
                <w:sz w:val="22"/>
                <w:szCs w:val="22"/>
              </w:rPr>
            </w:pPr>
            <w:r w:rsidRPr="00D624AC">
              <w:rPr>
                <w:rFonts w:cs="Arial"/>
                <w:b/>
                <w:sz w:val="22"/>
                <w:szCs w:val="22"/>
              </w:rPr>
              <w:t>Bank Erosion</w:t>
            </w:r>
          </w:p>
        </w:tc>
        <w:tc>
          <w:tcPr>
            <w:tcW w:w="1262" w:type="dxa"/>
          </w:tcPr>
          <w:p w:rsidR="00D52F6C" w:rsidRPr="00D624AC" w:rsidRDefault="00D52F6C">
            <w:pPr>
              <w:rPr>
                <w:rFonts w:cs="Arial"/>
                <w:b/>
                <w:sz w:val="22"/>
                <w:szCs w:val="22"/>
              </w:rPr>
            </w:pPr>
            <w:r w:rsidRPr="00D624AC">
              <w:rPr>
                <w:rFonts w:cs="Arial"/>
                <w:b/>
                <w:sz w:val="22"/>
                <w:szCs w:val="22"/>
              </w:rPr>
              <w:t>Pool Area</w:t>
            </w:r>
          </w:p>
        </w:tc>
        <w:tc>
          <w:tcPr>
            <w:tcW w:w="1798" w:type="dxa"/>
          </w:tcPr>
          <w:p w:rsidR="00D52F6C" w:rsidRPr="00D624AC" w:rsidRDefault="00D52F6C">
            <w:pPr>
              <w:rPr>
                <w:rFonts w:cs="Arial"/>
                <w:b/>
                <w:sz w:val="22"/>
                <w:szCs w:val="22"/>
              </w:rPr>
            </w:pPr>
            <w:r w:rsidRPr="00D624AC">
              <w:rPr>
                <w:rFonts w:cs="Arial"/>
                <w:b/>
                <w:sz w:val="22"/>
                <w:szCs w:val="22"/>
              </w:rPr>
              <w:t>Width:Depth Ratio</w:t>
            </w:r>
          </w:p>
        </w:tc>
        <w:tc>
          <w:tcPr>
            <w:tcW w:w="1618" w:type="dxa"/>
          </w:tcPr>
          <w:p w:rsidR="00D52F6C" w:rsidRPr="00D624AC" w:rsidRDefault="00D52F6C">
            <w:pPr>
              <w:rPr>
                <w:rFonts w:cs="Arial"/>
                <w:b/>
                <w:sz w:val="22"/>
                <w:szCs w:val="22"/>
              </w:rPr>
            </w:pPr>
            <w:r w:rsidRPr="00D624AC">
              <w:rPr>
                <w:rFonts w:cs="Arial"/>
                <w:b/>
                <w:sz w:val="22"/>
                <w:szCs w:val="22"/>
              </w:rPr>
              <w:t xml:space="preserve">Riffle:Riffle </w:t>
            </w:r>
          </w:p>
          <w:p w:rsidR="00D52F6C" w:rsidRPr="00D624AC" w:rsidRDefault="00D52F6C">
            <w:pPr>
              <w:rPr>
                <w:rFonts w:cs="Arial"/>
                <w:b/>
                <w:sz w:val="22"/>
                <w:szCs w:val="22"/>
              </w:rPr>
            </w:pPr>
            <w:r w:rsidRPr="00D624AC">
              <w:rPr>
                <w:rFonts w:cs="Arial"/>
                <w:b/>
                <w:sz w:val="22"/>
                <w:szCs w:val="22"/>
              </w:rPr>
              <w:t>Ratio</w:t>
            </w:r>
          </w:p>
        </w:tc>
        <w:tc>
          <w:tcPr>
            <w:tcW w:w="1620" w:type="dxa"/>
          </w:tcPr>
          <w:p w:rsidR="00D52F6C" w:rsidRPr="00D624AC" w:rsidRDefault="00D52F6C">
            <w:pPr>
              <w:rPr>
                <w:rFonts w:cs="Arial"/>
                <w:b/>
                <w:sz w:val="22"/>
                <w:szCs w:val="22"/>
              </w:rPr>
            </w:pPr>
            <w:smartTag w:uri="urn:schemas-microsoft-com:office:smarttags" w:element="City">
              <w:r w:rsidRPr="00D624AC">
                <w:rPr>
                  <w:rFonts w:cs="Arial"/>
                  <w:b/>
                  <w:sz w:val="22"/>
                  <w:szCs w:val="22"/>
                </w:rPr>
                <w:t>Bend</w:t>
              </w:r>
            </w:smartTag>
            <w:r w:rsidRPr="00D624AC">
              <w:rPr>
                <w:rFonts w:cs="Arial"/>
                <w:b/>
                <w:sz w:val="22"/>
                <w:szCs w:val="22"/>
              </w:rPr>
              <w:t>:</w:t>
            </w:r>
            <w:smartTag w:uri="urn:schemas-microsoft-com:office:smarttags" w:element="place">
              <w:smartTag w:uri="urn:schemas-microsoft-com:office:smarttags" w:element="City">
                <w:r w:rsidRPr="00D624AC">
                  <w:rPr>
                    <w:rFonts w:cs="Arial"/>
                    <w:b/>
                    <w:sz w:val="22"/>
                    <w:szCs w:val="22"/>
                  </w:rPr>
                  <w:t>Bend</w:t>
                </w:r>
              </w:smartTag>
            </w:smartTag>
            <w:r w:rsidRPr="00D624AC">
              <w:rPr>
                <w:rFonts w:cs="Arial"/>
                <w:b/>
                <w:sz w:val="22"/>
                <w:szCs w:val="22"/>
              </w:rPr>
              <w:t xml:space="preserve"> Ratio</w:t>
            </w:r>
          </w:p>
        </w:tc>
        <w:tc>
          <w:tcPr>
            <w:tcW w:w="1442" w:type="dxa"/>
          </w:tcPr>
          <w:p w:rsidR="00D52F6C" w:rsidRPr="00D624AC" w:rsidRDefault="00D52F6C">
            <w:pPr>
              <w:rPr>
                <w:rFonts w:cs="Arial"/>
                <w:b/>
                <w:sz w:val="22"/>
                <w:szCs w:val="22"/>
              </w:rPr>
            </w:pPr>
            <w:r w:rsidRPr="00D624AC">
              <w:rPr>
                <w:rFonts w:cs="Arial"/>
                <w:b/>
                <w:sz w:val="22"/>
                <w:szCs w:val="22"/>
              </w:rPr>
              <w:t>Fine Sediment</w:t>
            </w:r>
          </w:p>
        </w:tc>
        <w:tc>
          <w:tcPr>
            <w:tcW w:w="900" w:type="dxa"/>
          </w:tcPr>
          <w:p w:rsidR="00D52F6C" w:rsidRPr="00D624AC" w:rsidRDefault="00D52F6C">
            <w:pPr>
              <w:rPr>
                <w:rFonts w:cs="Arial"/>
                <w:b/>
                <w:sz w:val="22"/>
                <w:szCs w:val="22"/>
              </w:rPr>
            </w:pPr>
            <w:r w:rsidRPr="00D624AC">
              <w:rPr>
                <w:rFonts w:cs="Arial"/>
                <w:b/>
                <w:sz w:val="22"/>
                <w:szCs w:val="22"/>
              </w:rPr>
              <w:t>Fish Cover</w:t>
            </w:r>
          </w:p>
        </w:tc>
        <w:tc>
          <w:tcPr>
            <w:tcW w:w="1080" w:type="dxa"/>
          </w:tcPr>
          <w:p w:rsidR="00D52F6C" w:rsidRPr="00D624AC" w:rsidRDefault="00D52F6C">
            <w:pPr>
              <w:rPr>
                <w:rFonts w:cs="Arial"/>
                <w:b/>
                <w:sz w:val="22"/>
                <w:szCs w:val="22"/>
              </w:rPr>
            </w:pPr>
            <w:r w:rsidRPr="00D624AC">
              <w:rPr>
                <w:rFonts w:cs="Arial"/>
                <w:b/>
                <w:sz w:val="22"/>
                <w:szCs w:val="22"/>
              </w:rPr>
              <w:t>Overall Rating</w:t>
            </w:r>
          </w:p>
        </w:tc>
      </w:tr>
      <w:tr w:rsidR="00D52F6C" w:rsidRPr="00D624AC">
        <w:tc>
          <w:tcPr>
            <w:tcW w:w="1368" w:type="dxa"/>
          </w:tcPr>
          <w:p w:rsidR="00D52F6C" w:rsidRPr="00D624AC" w:rsidRDefault="00D52F6C" w:rsidP="00731F7A">
            <w:pPr>
              <w:rPr>
                <w:rFonts w:cs="Arial"/>
                <w:sz w:val="22"/>
                <w:szCs w:val="22"/>
              </w:rPr>
            </w:pPr>
            <w:r w:rsidRPr="00D624AC">
              <w:rPr>
                <w:rFonts w:cs="Arial"/>
                <w:sz w:val="22"/>
                <w:szCs w:val="22"/>
              </w:rPr>
              <w:t>WC 01</w:t>
            </w:r>
          </w:p>
        </w:tc>
        <w:tc>
          <w:tcPr>
            <w:tcW w:w="1260" w:type="dxa"/>
          </w:tcPr>
          <w:p w:rsidR="00D52F6C" w:rsidRPr="00D624AC" w:rsidRDefault="00D52F6C" w:rsidP="00731F7A">
            <w:pPr>
              <w:rPr>
                <w:rFonts w:cs="Arial"/>
                <w:sz w:val="22"/>
                <w:szCs w:val="22"/>
              </w:rPr>
            </w:pPr>
            <w:r w:rsidRPr="00D624AC">
              <w:rPr>
                <w:rFonts w:cs="Arial"/>
                <w:sz w:val="22"/>
                <w:szCs w:val="22"/>
              </w:rPr>
              <w:t>Excellent</w:t>
            </w:r>
          </w:p>
        </w:tc>
        <w:tc>
          <w:tcPr>
            <w:tcW w:w="1260" w:type="dxa"/>
          </w:tcPr>
          <w:p w:rsidR="00D52F6C" w:rsidRPr="00D624AC" w:rsidRDefault="00D52F6C" w:rsidP="00731F7A">
            <w:pPr>
              <w:rPr>
                <w:rFonts w:cs="Arial"/>
                <w:sz w:val="22"/>
                <w:szCs w:val="22"/>
              </w:rPr>
            </w:pPr>
            <w:r w:rsidRPr="00D624AC">
              <w:rPr>
                <w:rFonts w:cs="Arial"/>
                <w:sz w:val="22"/>
                <w:szCs w:val="22"/>
              </w:rPr>
              <w:t>Fair</w:t>
            </w:r>
          </w:p>
        </w:tc>
        <w:tc>
          <w:tcPr>
            <w:tcW w:w="1262" w:type="dxa"/>
          </w:tcPr>
          <w:p w:rsidR="00D52F6C" w:rsidRPr="00D624AC" w:rsidRDefault="00D52F6C" w:rsidP="00731F7A">
            <w:pPr>
              <w:rPr>
                <w:rFonts w:cs="Arial"/>
                <w:sz w:val="22"/>
                <w:szCs w:val="22"/>
              </w:rPr>
            </w:pPr>
            <w:r w:rsidRPr="00D624AC">
              <w:rPr>
                <w:rFonts w:cs="Arial"/>
                <w:sz w:val="22"/>
                <w:szCs w:val="22"/>
              </w:rPr>
              <w:t>Poor</w:t>
            </w:r>
          </w:p>
        </w:tc>
        <w:tc>
          <w:tcPr>
            <w:tcW w:w="1798" w:type="dxa"/>
          </w:tcPr>
          <w:p w:rsidR="00D52F6C" w:rsidRPr="00D624AC" w:rsidRDefault="00D52F6C" w:rsidP="00731F7A">
            <w:pPr>
              <w:rPr>
                <w:rFonts w:cs="Arial"/>
                <w:sz w:val="22"/>
                <w:szCs w:val="22"/>
              </w:rPr>
            </w:pPr>
            <w:r w:rsidRPr="00D624AC">
              <w:rPr>
                <w:rFonts w:cs="Arial"/>
                <w:sz w:val="22"/>
                <w:szCs w:val="22"/>
              </w:rPr>
              <w:t>Fair</w:t>
            </w:r>
          </w:p>
        </w:tc>
        <w:tc>
          <w:tcPr>
            <w:tcW w:w="1618" w:type="dxa"/>
          </w:tcPr>
          <w:p w:rsidR="00D52F6C" w:rsidRPr="00D624AC" w:rsidRDefault="00D52F6C" w:rsidP="00731F7A">
            <w:pPr>
              <w:rPr>
                <w:rFonts w:cs="Arial"/>
                <w:sz w:val="22"/>
                <w:szCs w:val="22"/>
              </w:rPr>
            </w:pPr>
            <w:r w:rsidRPr="00D624AC">
              <w:rPr>
                <w:rFonts w:cs="Arial"/>
                <w:sz w:val="22"/>
                <w:szCs w:val="22"/>
              </w:rPr>
              <w:t>Good</w:t>
            </w:r>
          </w:p>
        </w:tc>
        <w:tc>
          <w:tcPr>
            <w:tcW w:w="1620" w:type="dxa"/>
          </w:tcPr>
          <w:p w:rsidR="00D52F6C" w:rsidRPr="00D624AC" w:rsidRDefault="00D52F6C" w:rsidP="00731F7A">
            <w:pPr>
              <w:rPr>
                <w:rFonts w:cs="Arial"/>
                <w:sz w:val="22"/>
                <w:szCs w:val="22"/>
              </w:rPr>
            </w:pPr>
            <w:r w:rsidRPr="00D624AC">
              <w:rPr>
                <w:rFonts w:cs="Arial"/>
                <w:sz w:val="22"/>
                <w:szCs w:val="22"/>
              </w:rPr>
              <w:t>Poor</w:t>
            </w:r>
          </w:p>
        </w:tc>
        <w:tc>
          <w:tcPr>
            <w:tcW w:w="1442" w:type="dxa"/>
          </w:tcPr>
          <w:p w:rsidR="00D52F6C" w:rsidRPr="00D624AC" w:rsidRDefault="00D52F6C" w:rsidP="00731F7A">
            <w:pPr>
              <w:rPr>
                <w:rFonts w:cs="Arial"/>
                <w:sz w:val="22"/>
                <w:szCs w:val="22"/>
              </w:rPr>
            </w:pPr>
            <w:r w:rsidRPr="00D624AC">
              <w:rPr>
                <w:rFonts w:cs="Arial"/>
                <w:sz w:val="22"/>
                <w:szCs w:val="22"/>
              </w:rPr>
              <w:t>Fair</w:t>
            </w:r>
          </w:p>
        </w:tc>
        <w:tc>
          <w:tcPr>
            <w:tcW w:w="900" w:type="dxa"/>
          </w:tcPr>
          <w:p w:rsidR="00D52F6C" w:rsidRPr="00D624AC" w:rsidRDefault="00D52F6C" w:rsidP="00731F7A">
            <w:pPr>
              <w:rPr>
                <w:rFonts w:cs="Arial"/>
                <w:sz w:val="22"/>
                <w:szCs w:val="22"/>
              </w:rPr>
            </w:pPr>
            <w:r w:rsidRPr="00D624AC">
              <w:rPr>
                <w:rFonts w:cs="Arial"/>
                <w:sz w:val="22"/>
                <w:szCs w:val="22"/>
              </w:rPr>
              <w:t>Poor</w:t>
            </w:r>
          </w:p>
        </w:tc>
        <w:tc>
          <w:tcPr>
            <w:tcW w:w="1080" w:type="dxa"/>
          </w:tcPr>
          <w:p w:rsidR="00D52F6C" w:rsidRPr="00D624AC" w:rsidRDefault="00D52F6C" w:rsidP="00731F7A">
            <w:pPr>
              <w:rPr>
                <w:rFonts w:cs="Arial"/>
                <w:sz w:val="22"/>
                <w:szCs w:val="22"/>
              </w:rPr>
            </w:pPr>
            <w:r w:rsidRPr="00D624AC">
              <w:rPr>
                <w:rFonts w:cs="Arial"/>
                <w:sz w:val="22"/>
                <w:szCs w:val="22"/>
              </w:rPr>
              <w:t>Fair</w:t>
            </w:r>
          </w:p>
        </w:tc>
      </w:tr>
      <w:tr w:rsidR="00D52F6C" w:rsidRPr="00D624AC">
        <w:tc>
          <w:tcPr>
            <w:tcW w:w="1368" w:type="dxa"/>
          </w:tcPr>
          <w:p w:rsidR="00D52F6C" w:rsidRPr="00D624AC" w:rsidRDefault="00D52F6C" w:rsidP="00731F7A">
            <w:pPr>
              <w:rPr>
                <w:rFonts w:cs="Arial"/>
                <w:sz w:val="22"/>
                <w:szCs w:val="22"/>
              </w:rPr>
            </w:pPr>
            <w:r w:rsidRPr="00D624AC">
              <w:rPr>
                <w:rFonts w:cs="Arial"/>
                <w:sz w:val="22"/>
                <w:szCs w:val="22"/>
              </w:rPr>
              <w:t>WC 02</w:t>
            </w:r>
          </w:p>
        </w:tc>
        <w:tc>
          <w:tcPr>
            <w:tcW w:w="1260" w:type="dxa"/>
          </w:tcPr>
          <w:p w:rsidR="00D52F6C" w:rsidRPr="00D624AC" w:rsidRDefault="00D52F6C" w:rsidP="00731F7A">
            <w:pPr>
              <w:rPr>
                <w:rFonts w:cs="Arial"/>
                <w:sz w:val="22"/>
                <w:szCs w:val="22"/>
              </w:rPr>
            </w:pPr>
            <w:r w:rsidRPr="00D624AC">
              <w:rPr>
                <w:rFonts w:cs="Arial"/>
                <w:sz w:val="22"/>
                <w:szCs w:val="22"/>
              </w:rPr>
              <w:t>Good</w:t>
            </w:r>
          </w:p>
        </w:tc>
        <w:tc>
          <w:tcPr>
            <w:tcW w:w="1260" w:type="dxa"/>
          </w:tcPr>
          <w:p w:rsidR="00D52F6C" w:rsidRPr="00D624AC" w:rsidRDefault="00D52F6C" w:rsidP="00731F7A">
            <w:pPr>
              <w:rPr>
                <w:rFonts w:cs="Arial"/>
                <w:sz w:val="22"/>
                <w:szCs w:val="22"/>
              </w:rPr>
            </w:pPr>
            <w:r w:rsidRPr="00D624AC">
              <w:rPr>
                <w:rFonts w:cs="Arial"/>
                <w:sz w:val="22"/>
                <w:szCs w:val="22"/>
              </w:rPr>
              <w:t>Fair</w:t>
            </w:r>
          </w:p>
        </w:tc>
        <w:tc>
          <w:tcPr>
            <w:tcW w:w="1262" w:type="dxa"/>
          </w:tcPr>
          <w:p w:rsidR="00D52F6C" w:rsidRPr="00D624AC" w:rsidRDefault="00D52F6C" w:rsidP="00731F7A">
            <w:pPr>
              <w:rPr>
                <w:rFonts w:cs="Arial"/>
                <w:sz w:val="22"/>
                <w:szCs w:val="22"/>
              </w:rPr>
            </w:pPr>
            <w:r w:rsidRPr="00D624AC">
              <w:rPr>
                <w:rFonts w:cs="Arial"/>
                <w:sz w:val="22"/>
                <w:szCs w:val="22"/>
              </w:rPr>
              <w:t>Fair</w:t>
            </w:r>
          </w:p>
        </w:tc>
        <w:tc>
          <w:tcPr>
            <w:tcW w:w="1798" w:type="dxa"/>
          </w:tcPr>
          <w:p w:rsidR="00D52F6C" w:rsidRPr="00D624AC" w:rsidRDefault="00D52F6C" w:rsidP="00731F7A">
            <w:pPr>
              <w:rPr>
                <w:rFonts w:cs="Arial"/>
                <w:sz w:val="22"/>
                <w:szCs w:val="22"/>
              </w:rPr>
            </w:pPr>
            <w:r w:rsidRPr="00D624AC">
              <w:rPr>
                <w:rFonts w:cs="Arial"/>
                <w:sz w:val="22"/>
                <w:szCs w:val="22"/>
              </w:rPr>
              <w:t>Good</w:t>
            </w:r>
          </w:p>
        </w:tc>
        <w:tc>
          <w:tcPr>
            <w:tcW w:w="1618" w:type="dxa"/>
          </w:tcPr>
          <w:p w:rsidR="00D52F6C" w:rsidRPr="00D624AC" w:rsidRDefault="00D52F6C" w:rsidP="00731F7A">
            <w:pPr>
              <w:rPr>
                <w:rFonts w:cs="Arial"/>
                <w:sz w:val="22"/>
                <w:szCs w:val="22"/>
              </w:rPr>
            </w:pPr>
            <w:r w:rsidRPr="00D624AC">
              <w:rPr>
                <w:rFonts w:cs="Arial"/>
                <w:sz w:val="22"/>
                <w:szCs w:val="22"/>
              </w:rPr>
              <w:t>Excellent</w:t>
            </w:r>
          </w:p>
        </w:tc>
        <w:tc>
          <w:tcPr>
            <w:tcW w:w="1620" w:type="dxa"/>
          </w:tcPr>
          <w:p w:rsidR="00D52F6C" w:rsidRPr="00D624AC" w:rsidRDefault="00D52F6C" w:rsidP="00731F7A">
            <w:pPr>
              <w:rPr>
                <w:rFonts w:cs="Arial"/>
                <w:sz w:val="22"/>
                <w:szCs w:val="22"/>
              </w:rPr>
            </w:pPr>
            <w:r w:rsidRPr="00D624AC">
              <w:rPr>
                <w:rFonts w:cs="Arial"/>
                <w:sz w:val="22"/>
                <w:szCs w:val="22"/>
              </w:rPr>
              <w:t>Poor</w:t>
            </w:r>
          </w:p>
        </w:tc>
        <w:tc>
          <w:tcPr>
            <w:tcW w:w="1442" w:type="dxa"/>
          </w:tcPr>
          <w:p w:rsidR="00D52F6C" w:rsidRPr="00D624AC" w:rsidRDefault="00D52F6C" w:rsidP="00731F7A">
            <w:pPr>
              <w:rPr>
                <w:rFonts w:cs="Arial"/>
                <w:sz w:val="22"/>
                <w:szCs w:val="22"/>
              </w:rPr>
            </w:pPr>
            <w:r w:rsidRPr="00D624AC">
              <w:rPr>
                <w:rFonts w:cs="Arial"/>
                <w:sz w:val="22"/>
                <w:szCs w:val="22"/>
              </w:rPr>
              <w:t>Fair</w:t>
            </w:r>
          </w:p>
        </w:tc>
        <w:tc>
          <w:tcPr>
            <w:tcW w:w="900" w:type="dxa"/>
          </w:tcPr>
          <w:p w:rsidR="00D52F6C" w:rsidRPr="00D624AC" w:rsidRDefault="00D52F6C" w:rsidP="00731F7A">
            <w:pPr>
              <w:rPr>
                <w:rFonts w:cs="Arial"/>
                <w:sz w:val="22"/>
                <w:szCs w:val="22"/>
              </w:rPr>
            </w:pPr>
            <w:r w:rsidRPr="00D624AC">
              <w:rPr>
                <w:rFonts w:cs="Arial"/>
                <w:sz w:val="22"/>
                <w:szCs w:val="22"/>
              </w:rPr>
              <w:t>Fair</w:t>
            </w:r>
          </w:p>
        </w:tc>
        <w:tc>
          <w:tcPr>
            <w:tcW w:w="1080" w:type="dxa"/>
          </w:tcPr>
          <w:p w:rsidR="00D52F6C" w:rsidRPr="00D624AC" w:rsidRDefault="00D52F6C" w:rsidP="00731F7A">
            <w:pPr>
              <w:rPr>
                <w:rFonts w:cs="Arial"/>
                <w:sz w:val="22"/>
                <w:szCs w:val="22"/>
              </w:rPr>
            </w:pPr>
            <w:r w:rsidRPr="00D624AC">
              <w:rPr>
                <w:rFonts w:cs="Arial"/>
                <w:sz w:val="22"/>
                <w:szCs w:val="22"/>
              </w:rPr>
              <w:t>Good</w:t>
            </w:r>
          </w:p>
        </w:tc>
      </w:tr>
      <w:tr w:rsidR="00D52F6C" w:rsidRPr="00D624AC">
        <w:tc>
          <w:tcPr>
            <w:tcW w:w="1368" w:type="dxa"/>
          </w:tcPr>
          <w:p w:rsidR="00D52F6C" w:rsidRPr="00D624AC" w:rsidRDefault="00D52F6C" w:rsidP="00731F7A">
            <w:pPr>
              <w:rPr>
                <w:rFonts w:cs="Arial"/>
                <w:sz w:val="22"/>
                <w:szCs w:val="22"/>
              </w:rPr>
            </w:pPr>
            <w:r w:rsidRPr="00D624AC">
              <w:rPr>
                <w:rFonts w:cs="Arial"/>
                <w:sz w:val="22"/>
                <w:szCs w:val="22"/>
              </w:rPr>
              <w:t>WC 03</w:t>
            </w:r>
          </w:p>
        </w:tc>
        <w:tc>
          <w:tcPr>
            <w:tcW w:w="1260" w:type="dxa"/>
          </w:tcPr>
          <w:p w:rsidR="00D52F6C" w:rsidRPr="00D624AC" w:rsidRDefault="00D52F6C" w:rsidP="00731F7A">
            <w:pPr>
              <w:rPr>
                <w:rFonts w:cs="Arial"/>
                <w:sz w:val="22"/>
                <w:szCs w:val="22"/>
              </w:rPr>
            </w:pPr>
            <w:r w:rsidRPr="00D624AC">
              <w:rPr>
                <w:rFonts w:cs="Arial"/>
                <w:sz w:val="22"/>
                <w:szCs w:val="22"/>
              </w:rPr>
              <w:t>Excellent</w:t>
            </w:r>
          </w:p>
        </w:tc>
        <w:tc>
          <w:tcPr>
            <w:tcW w:w="1260" w:type="dxa"/>
          </w:tcPr>
          <w:p w:rsidR="00D52F6C" w:rsidRPr="00D624AC" w:rsidRDefault="00D52F6C" w:rsidP="00731F7A">
            <w:pPr>
              <w:rPr>
                <w:rFonts w:cs="Arial"/>
                <w:sz w:val="22"/>
                <w:szCs w:val="22"/>
              </w:rPr>
            </w:pPr>
            <w:r w:rsidRPr="00D624AC">
              <w:rPr>
                <w:rFonts w:cs="Arial"/>
                <w:sz w:val="22"/>
                <w:szCs w:val="22"/>
              </w:rPr>
              <w:t>Fair</w:t>
            </w:r>
          </w:p>
        </w:tc>
        <w:tc>
          <w:tcPr>
            <w:tcW w:w="1262" w:type="dxa"/>
          </w:tcPr>
          <w:p w:rsidR="00D52F6C" w:rsidRPr="00D624AC" w:rsidRDefault="00D52F6C" w:rsidP="00731F7A">
            <w:pPr>
              <w:rPr>
                <w:rFonts w:cs="Arial"/>
                <w:sz w:val="22"/>
                <w:szCs w:val="22"/>
              </w:rPr>
            </w:pPr>
            <w:r w:rsidRPr="00D624AC">
              <w:rPr>
                <w:rFonts w:cs="Arial"/>
                <w:sz w:val="22"/>
                <w:szCs w:val="22"/>
              </w:rPr>
              <w:t>Poor</w:t>
            </w:r>
          </w:p>
        </w:tc>
        <w:tc>
          <w:tcPr>
            <w:tcW w:w="1798" w:type="dxa"/>
          </w:tcPr>
          <w:p w:rsidR="00D52F6C" w:rsidRPr="00D624AC" w:rsidRDefault="00D52F6C" w:rsidP="00731F7A">
            <w:pPr>
              <w:rPr>
                <w:rFonts w:cs="Arial"/>
                <w:sz w:val="22"/>
                <w:szCs w:val="22"/>
              </w:rPr>
            </w:pPr>
            <w:r w:rsidRPr="00D624AC">
              <w:rPr>
                <w:rFonts w:cs="Arial"/>
                <w:sz w:val="22"/>
                <w:szCs w:val="22"/>
              </w:rPr>
              <w:t>Good</w:t>
            </w:r>
          </w:p>
        </w:tc>
        <w:tc>
          <w:tcPr>
            <w:tcW w:w="1618" w:type="dxa"/>
          </w:tcPr>
          <w:p w:rsidR="00D52F6C" w:rsidRPr="00D624AC" w:rsidRDefault="00D52F6C" w:rsidP="00731F7A">
            <w:pPr>
              <w:rPr>
                <w:rFonts w:cs="Arial"/>
                <w:sz w:val="22"/>
                <w:szCs w:val="22"/>
              </w:rPr>
            </w:pPr>
            <w:r w:rsidRPr="00D624AC">
              <w:rPr>
                <w:rFonts w:cs="Arial"/>
                <w:sz w:val="22"/>
                <w:szCs w:val="22"/>
              </w:rPr>
              <w:t>Poor</w:t>
            </w:r>
          </w:p>
        </w:tc>
        <w:tc>
          <w:tcPr>
            <w:tcW w:w="1620" w:type="dxa"/>
          </w:tcPr>
          <w:p w:rsidR="00D52F6C" w:rsidRPr="00D624AC" w:rsidRDefault="00D52F6C" w:rsidP="00731F7A">
            <w:pPr>
              <w:rPr>
                <w:rFonts w:cs="Arial"/>
                <w:sz w:val="22"/>
                <w:szCs w:val="22"/>
              </w:rPr>
            </w:pPr>
            <w:r w:rsidRPr="00D624AC">
              <w:rPr>
                <w:rFonts w:cs="Arial"/>
                <w:sz w:val="22"/>
                <w:szCs w:val="22"/>
              </w:rPr>
              <w:t>Poor</w:t>
            </w:r>
          </w:p>
        </w:tc>
        <w:tc>
          <w:tcPr>
            <w:tcW w:w="1442" w:type="dxa"/>
          </w:tcPr>
          <w:p w:rsidR="00D52F6C" w:rsidRPr="00D624AC" w:rsidRDefault="00D52F6C" w:rsidP="00731F7A">
            <w:pPr>
              <w:rPr>
                <w:rFonts w:cs="Arial"/>
                <w:sz w:val="22"/>
                <w:szCs w:val="22"/>
              </w:rPr>
            </w:pPr>
            <w:r w:rsidRPr="00D624AC">
              <w:rPr>
                <w:rFonts w:cs="Arial"/>
                <w:sz w:val="22"/>
                <w:szCs w:val="22"/>
              </w:rPr>
              <w:t>Fair</w:t>
            </w:r>
          </w:p>
        </w:tc>
        <w:tc>
          <w:tcPr>
            <w:tcW w:w="900" w:type="dxa"/>
          </w:tcPr>
          <w:p w:rsidR="00D52F6C" w:rsidRPr="00D624AC" w:rsidRDefault="00D52F6C" w:rsidP="00731F7A">
            <w:pPr>
              <w:rPr>
                <w:rFonts w:cs="Arial"/>
                <w:sz w:val="22"/>
                <w:szCs w:val="22"/>
              </w:rPr>
            </w:pPr>
            <w:r w:rsidRPr="00D624AC">
              <w:rPr>
                <w:rFonts w:cs="Arial"/>
                <w:sz w:val="22"/>
                <w:szCs w:val="22"/>
              </w:rPr>
              <w:t>Poor</w:t>
            </w:r>
          </w:p>
        </w:tc>
        <w:tc>
          <w:tcPr>
            <w:tcW w:w="1080" w:type="dxa"/>
          </w:tcPr>
          <w:p w:rsidR="00D52F6C" w:rsidRPr="00D624AC" w:rsidRDefault="00D52F6C" w:rsidP="00731F7A">
            <w:pPr>
              <w:rPr>
                <w:rFonts w:cs="Arial"/>
                <w:sz w:val="22"/>
                <w:szCs w:val="22"/>
              </w:rPr>
            </w:pPr>
            <w:r w:rsidRPr="00D624AC">
              <w:rPr>
                <w:rFonts w:cs="Arial"/>
                <w:sz w:val="22"/>
                <w:szCs w:val="22"/>
              </w:rPr>
              <w:t>Fair</w:t>
            </w:r>
          </w:p>
        </w:tc>
      </w:tr>
    </w:tbl>
    <w:p w:rsidR="00D52F6C" w:rsidRDefault="00D52F6C"/>
    <w:p w:rsidR="00D52F6C" w:rsidRDefault="00D52F6C"/>
    <w:p w:rsidR="00D52F6C" w:rsidRDefault="00D52F6C" w:rsidP="00FB1392">
      <w:pPr>
        <w:pStyle w:val="BodyText"/>
        <w:jc w:val="left"/>
        <w:rPr>
          <w:b/>
          <w:sz w:val="28"/>
        </w:rPr>
        <w:sectPr w:rsidR="00D52F6C" w:rsidSect="00D624AC">
          <w:pgSz w:w="15840" w:h="12240" w:orient="landscape"/>
          <w:pgMar w:top="1800" w:right="1440" w:bottom="1800" w:left="1440" w:header="720" w:footer="720" w:gutter="0"/>
          <w:cols w:space="720"/>
          <w:docGrid w:linePitch="360"/>
        </w:sectPr>
      </w:pPr>
    </w:p>
    <w:p w:rsidR="00D52F6C" w:rsidRPr="00FB1392" w:rsidRDefault="00D52F6C" w:rsidP="00FB1392">
      <w:pPr>
        <w:pStyle w:val="BodyText"/>
        <w:jc w:val="left"/>
        <w:rPr>
          <w:b/>
          <w:sz w:val="22"/>
          <w:szCs w:val="22"/>
        </w:rPr>
      </w:pPr>
      <w:r w:rsidRPr="00FB1392">
        <w:rPr>
          <w:b/>
          <w:sz w:val="22"/>
          <w:szCs w:val="22"/>
        </w:rPr>
        <w:t>Biological Assessment</w:t>
      </w:r>
    </w:p>
    <w:p w:rsidR="00D52F6C" w:rsidRPr="00FB1392" w:rsidRDefault="00D52F6C" w:rsidP="00FB1392">
      <w:pPr>
        <w:pStyle w:val="BodyText"/>
        <w:jc w:val="left"/>
        <w:rPr>
          <w:b/>
          <w:sz w:val="22"/>
          <w:szCs w:val="22"/>
        </w:rPr>
      </w:pPr>
    </w:p>
    <w:p w:rsidR="00D52F6C" w:rsidRPr="00FB1392" w:rsidRDefault="00D52F6C" w:rsidP="00FB1392">
      <w:pPr>
        <w:pStyle w:val="BodyText"/>
        <w:rPr>
          <w:sz w:val="22"/>
          <w:szCs w:val="22"/>
        </w:rPr>
      </w:pPr>
      <w:r w:rsidRPr="00FB1392">
        <w:rPr>
          <w:sz w:val="22"/>
          <w:szCs w:val="22"/>
        </w:rPr>
        <w:t>Fish were collected during a single upstream sample pass of th</w:t>
      </w:r>
      <w:r>
        <w:rPr>
          <w:sz w:val="22"/>
          <w:szCs w:val="22"/>
        </w:rPr>
        <w:t>e survey section.  A total of 48 individual fish representing 6</w:t>
      </w:r>
      <w:r w:rsidRPr="00FB1392">
        <w:rPr>
          <w:sz w:val="22"/>
          <w:szCs w:val="22"/>
        </w:rPr>
        <w:t xml:space="preserve"> species were captured at this location (</w:t>
      </w:r>
      <w:r>
        <w:rPr>
          <w:sz w:val="22"/>
          <w:szCs w:val="22"/>
        </w:rPr>
        <w:t>Table 3). The Johnny Darter</w:t>
      </w:r>
      <w:r w:rsidRPr="00FB1392">
        <w:rPr>
          <w:sz w:val="22"/>
          <w:szCs w:val="22"/>
        </w:rPr>
        <w:t xml:space="preserve"> was the most abundant spe</w:t>
      </w:r>
      <w:r>
        <w:rPr>
          <w:sz w:val="22"/>
          <w:szCs w:val="22"/>
        </w:rPr>
        <w:t xml:space="preserve">cies captured.  </w:t>
      </w:r>
      <w:r w:rsidRPr="00FB1392">
        <w:rPr>
          <w:sz w:val="22"/>
          <w:szCs w:val="22"/>
        </w:rPr>
        <w:t>The collected fish specie</w:t>
      </w:r>
      <w:r>
        <w:rPr>
          <w:sz w:val="22"/>
          <w:szCs w:val="22"/>
        </w:rPr>
        <w:t>s resulted in an IBI score of 30 indicating a fair</w:t>
      </w:r>
      <w:r w:rsidRPr="00FB1392">
        <w:rPr>
          <w:sz w:val="22"/>
          <w:szCs w:val="22"/>
        </w:rPr>
        <w:t xml:space="preserve"> fish comm</w:t>
      </w:r>
      <w:r>
        <w:rPr>
          <w:sz w:val="22"/>
          <w:szCs w:val="22"/>
        </w:rPr>
        <w:t>unity at this warm water location on Willow Creek</w:t>
      </w:r>
      <w:r w:rsidRPr="00FB1392">
        <w:rPr>
          <w:sz w:val="22"/>
          <w:szCs w:val="22"/>
        </w:rPr>
        <w:t>.</w:t>
      </w:r>
    </w:p>
    <w:p w:rsidR="00D52F6C" w:rsidRPr="00FB1392" w:rsidRDefault="00D52F6C" w:rsidP="00FB1392">
      <w:pPr>
        <w:pStyle w:val="BodyText"/>
        <w:rPr>
          <w:sz w:val="22"/>
          <w:szCs w:val="22"/>
        </w:rPr>
      </w:pPr>
    </w:p>
    <w:p w:rsidR="00D52F6C" w:rsidRPr="00FB1392" w:rsidRDefault="00D52F6C" w:rsidP="00FB1392">
      <w:pPr>
        <w:pStyle w:val="BodyText"/>
        <w:rPr>
          <w:sz w:val="22"/>
          <w:szCs w:val="22"/>
        </w:rPr>
      </w:pPr>
      <w:r>
        <w:rPr>
          <w:sz w:val="22"/>
          <w:szCs w:val="22"/>
        </w:rPr>
        <w:t xml:space="preserve">Benthic macroinvertebrates </w:t>
      </w:r>
      <w:r w:rsidRPr="00FB1392">
        <w:rPr>
          <w:sz w:val="22"/>
          <w:szCs w:val="22"/>
        </w:rPr>
        <w:t xml:space="preserve">were </w:t>
      </w:r>
      <w:r>
        <w:rPr>
          <w:sz w:val="22"/>
          <w:szCs w:val="22"/>
        </w:rPr>
        <w:t xml:space="preserve">not </w:t>
      </w:r>
      <w:r w:rsidRPr="00FB1392">
        <w:rPr>
          <w:sz w:val="22"/>
          <w:szCs w:val="22"/>
        </w:rPr>
        <w:t xml:space="preserve">collected </w:t>
      </w:r>
      <w:r>
        <w:rPr>
          <w:sz w:val="22"/>
          <w:szCs w:val="22"/>
        </w:rPr>
        <w:t>at this site (Table 4).</w:t>
      </w:r>
    </w:p>
    <w:p w:rsidR="00D52F6C" w:rsidRPr="00FB1392" w:rsidRDefault="00D52F6C" w:rsidP="00FB1392">
      <w:pPr>
        <w:pStyle w:val="BodyText"/>
        <w:rPr>
          <w:sz w:val="22"/>
          <w:szCs w:val="22"/>
        </w:rPr>
      </w:pPr>
    </w:p>
    <w:p w:rsidR="00D52F6C" w:rsidRDefault="00D52F6C" w:rsidP="0074370F">
      <w:pPr>
        <w:pStyle w:val="BodyText"/>
        <w:rPr>
          <w:b/>
          <w:sz w:val="22"/>
          <w:szCs w:val="22"/>
        </w:rPr>
      </w:pPr>
    </w:p>
    <w:p w:rsidR="00D52F6C" w:rsidRPr="000867EF" w:rsidRDefault="00D52F6C" w:rsidP="0074370F">
      <w:pPr>
        <w:pStyle w:val="BodyText"/>
        <w:rPr>
          <w:b/>
          <w:sz w:val="22"/>
          <w:szCs w:val="22"/>
        </w:rPr>
      </w:pPr>
      <w:r>
        <w:rPr>
          <w:b/>
          <w:sz w:val="22"/>
          <w:szCs w:val="22"/>
        </w:rPr>
        <w:t>Table 3</w:t>
      </w:r>
      <w:r w:rsidRPr="000867EF">
        <w:rPr>
          <w:b/>
          <w:sz w:val="22"/>
          <w:szCs w:val="22"/>
        </w:rPr>
        <w:t>. Number of individual fish species, IBI scores, and biological integrity ratings for selected sites on Willow Creek.</w:t>
      </w:r>
    </w:p>
    <w:p w:rsidR="00D52F6C" w:rsidRDefault="00D52F6C" w:rsidP="0074370F">
      <w:pPr>
        <w:pStyle w:val="BodyText"/>
        <w:rPr>
          <w:b/>
        </w:rPr>
      </w:pPr>
    </w:p>
    <w:tbl>
      <w:tblPr>
        <w:tblStyle w:val="TableGrid8"/>
        <w:tblW w:w="5000" w:type="pct"/>
        <w:tblInd w:w="0" w:type="dxa"/>
        <w:tblLook w:val="0000"/>
      </w:tblPr>
      <w:tblGrid>
        <w:gridCol w:w="4350"/>
        <w:gridCol w:w="1502"/>
        <w:gridCol w:w="1502"/>
        <w:gridCol w:w="1502"/>
      </w:tblGrid>
      <w:tr w:rsidR="00D52F6C">
        <w:trPr>
          <w:trHeight w:val="255"/>
        </w:trPr>
        <w:tc>
          <w:tcPr>
            <w:tcW w:w="2456" w:type="pct"/>
            <w:noWrap/>
          </w:tcPr>
          <w:p w:rsidR="00D52F6C" w:rsidRDefault="00D52F6C">
            <w:pPr>
              <w:rPr>
                <w:rFonts w:cs="Arial"/>
                <w:b/>
                <w:bCs/>
                <w:sz w:val="16"/>
                <w:szCs w:val="16"/>
              </w:rPr>
            </w:pPr>
            <w:r>
              <w:rPr>
                <w:rFonts w:cs="Arial"/>
                <w:b/>
                <w:bCs/>
                <w:sz w:val="16"/>
                <w:szCs w:val="16"/>
              </w:rPr>
              <w:t>Species</w:t>
            </w:r>
          </w:p>
        </w:tc>
        <w:tc>
          <w:tcPr>
            <w:tcW w:w="848" w:type="pct"/>
            <w:noWrap/>
          </w:tcPr>
          <w:p w:rsidR="00D52F6C" w:rsidRDefault="00D52F6C">
            <w:pPr>
              <w:jc w:val="center"/>
              <w:rPr>
                <w:rFonts w:cs="Arial"/>
                <w:b/>
                <w:bCs/>
                <w:sz w:val="16"/>
                <w:szCs w:val="16"/>
              </w:rPr>
            </w:pPr>
            <w:r>
              <w:rPr>
                <w:rFonts w:cs="Arial"/>
                <w:b/>
                <w:bCs/>
                <w:sz w:val="16"/>
                <w:szCs w:val="16"/>
              </w:rPr>
              <w:t>WC 01</w:t>
            </w:r>
          </w:p>
        </w:tc>
        <w:tc>
          <w:tcPr>
            <w:tcW w:w="848" w:type="pct"/>
            <w:noWrap/>
          </w:tcPr>
          <w:p w:rsidR="00D52F6C" w:rsidRDefault="00D52F6C">
            <w:pPr>
              <w:jc w:val="center"/>
              <w:rPr>
                <w:rFonts w:cs="Arial"/>
                <w:b/>
                <w:bCs/>
                <w:sz w:val="16"/>
                <w:szCs w:val="16"/>
              </w:rPr>
            </w:pPr>
            <w:r>
              <w:rPr>
                <w:rFonts w:cs="Arial"/>
                <w:b/>
                <w:bCs/>
                <w:sz w:val="16"/>
                <w:szCs w:val="16"/>
              </w:rPr>
              <w:t>WC 02</w:t>
            </w:r>
          </w:p>
        </w:tc>
        <w:tc>
          <w:tcPr>
            <w:tcW w:w="848" w:type="pct"/>
            <w:noWrap/>
          </w:tcPr>
          <w:p w:rsidR="00D52F6C" w:rsidRDefault="00D52F6C">
            <w:pPr>
              <w:jc w:val="center"/>
              <w:rPr>
                <w:rFonts w:cs="Arial"/>
                <w:b/>
                <w:bCs/>
                <w:sz w:val="16"/>
                <w:szCs w:val="16"/>
              </w:rPr>
            </w:pPr>
            <w:r>
              <w:rPr>
                <w:rFonts w:cs="Arial"/>
                <w:b/>
                <w:bCs/>
                <w:sz w:val="16"/>
                <w:szCs w:val="16"/>
              </w:rPr>
              <w:t>WC 03</w:t>
            </w:r>
          </w:p>
        </w:tc>
      </w:tr>
      <w:tr w:rsidR="00D52F6C">
        <w:trPr>
          <w:trHeight w:val="255"/>
        </w:trPr>
        <w:tc>
          <w:tcPr>
            <w:tcW w:w="2456" w:type="pct"/>
            <w:noWrap/>
          </w:tcPr>
          <w:p w:rsidR="00D52F6C" w:rsidRDefault="00D52F6C">
            <w:pPr>
              <w:rPr>
                <w:rFonts w:cs="Arial"/>
                <w:sz w:val="16"/>
                <w:szCs w:val="16"/>
              </w:rPr>
            </w:pPr>
            <w:r>
              <w:rPr>
                <w:rFonts w:cs="Arial"/>
                <w:sz w:val="16"/>
                <w:szCs w:val="16"/>
              </w:rPr>
              <w:t>Blacknose Dace (Western)</w:t>
            </w:r>
          </w:p>
        </w:tc>
        <w:tc>
          <w:tcPr>
            <w:tcW w:w="848" w:type="pct"/>
            <w:noWrap/>
          </w:tcPr>
          <w:p w:rsidR="00D52F6C" w:rsidRPr="00935B10" w:rsidRDefault="00D52F6C">
            <w:pPr>
              <w:jc w:val="center"/>
              <w:rPr>
                <w:rFonts w:cs="Arial"/>
                <w:bCs/>
                <w:sz w:val="16"/>
                <w:szCs w:val="16"/>
              </w:rPr>
            </w:pPr>
            <w:r>
              <w:rPr>
                <w:rFonts w:cs="Arial"/>
                <w:bCs/>
                <w:sz w:val="16"/>
                <w:szCs w:val="16"/>
              </w:rPr>
              <w:t>4</w:t>
            </w:r>
          </w:p>
        </w:tc>
        <w:tc>
          <w:tcPr>
            <w:tcW w:w="848" w:type="pct"/>
            <w:noWrap/>
          </w:tcPr>
          <w:p w:rsidR="00D52F6C" w:rsidRPr="003265C5" w:rsidRDefault="00D52F6C">
            <w:pPr>
              <w:jc w:val="center"/>
              <w:rPr>
                <w:rFonts w:cs="Arial"/>
                <w:bCs/>
                <w:sz w:val="16"/>
                <w:szCs w:val="16"/>
              </w:rPr>
            </w:pPr>
            <w:r w:rsidRPr="003265C5">
              <w:rPr>
                <w:rFonts w:cs="Arial"/>
                <w:bCs/>
                <w:sz w:val="16"/>
                <w:szCs w:val="16"/>
              </w:rPr>
              <w:t>13</w:t>
            </w:r>
          </w:p>
        </w:tc>
        <w:tc>
          <w:tcPr>
            <w:tcW w:w="848" w:type="pct"/>
            <w:noWrap/>
          </w:tcPr>
          <w:p w:rsidR="00D52F6C" w:rsidRDefault="00D52F6C">
            <w:pPr>
              <w:jc w:val="center"/>
              <w:rPr>
                <w:rFonts w:cs="Arial"/>
                <w:b/>
                <w:bCs/>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Bluegill</w:t>
            </w:r>
          </w:p>
        </w:tc>
        <w:tc>
          <w:tcPr>
            <w:tcW w:w="848" w:type="pct"/>
            <w:noWrap/>
          </w:tcPr>
          <w:p w:rsidR="00D52F6C" w:rsidRDefault="00D52F6C">
            <w:pPr>
              <w:jc w:val="center"/>
              <w:rPr>
                <w:rFonts w:cs="Arial"/>
                <w:bCs/>
                <w:sz w:val="16"/>
                <w:szCs w:val="16"/>
              </w:rPr>
            </w:pPr>
          </w:p>
        </w:tc>
        <w:tc>
          <w:tcPr>
            <w:tcW w:w="848" w:type="pct"/>
            <w:noWrap/>
          </w:tcPr>
          <w:p w:rsidR="00D52F6C" w:rsidRPr="003265C5" w:rsidRDefault="00D52F6C">
            <w:pPr>
              <w:jc w:val="center"/>
              <w:rPr>
                <w:rFonts w:cs="Arial"/>
                <w:bCs/>
                <w:sz w:val="16"/>
                <w:szCs w:val="16"/>
              </w:rPr>
            </w:pPr>
            <w:r>
              <w:rPr>
                <w:rFonts w:cs="Arial"/>
                <w:bCs/>
                <w:sz w:val="16"/>
                <w:szCs w:val="16"/>
              </w:rPr>
              <w:t>1</w:t>
            </w:r>
          </w:p>
        </w:tc>
        <w:tc>
          <w:tcPr>
            <w:tcW w:w="848" w:type="pct"/>
            <w:noWrap/>
          </w:tcPr>
          <w:p w:rsidR="00D52F6C" w:rsidRDefault="00D52F6C">
            <w:pPr>
              <w:jc w:val="center"/>
              <w:rPr>
                <w:rFonts w:cs="Arial"/>
                <w:b/>
                <w:bCs/>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Brook Stickleback</w:t>
            </w:r>
          </w:p>
        </w:tc>
        <w:tc>
          <w:tcPr>
            <w:tcW w:w="848" w:type="pct"/>
            <w:noWrap/>
          </w:tcPr>
          <w:p w:rsidR="00D52F6C" w:rsidRDefault="00D52F6C">
            <w:pPr>
              <w:jc w:val="center"/>
              <w:rPr>
                <w:rFonts w:cs="Arial"/>
                <w:sz w:val="16"/>
                <w:szCs w:val="16"/>
              </w:rPr>
            </w:pPr>
            <w:r>
              <w:rPr>
                <w:rFonts w:cs="Arial"/>
                <w:sz w:val="16"/>
                <w:szCs w:val="16"/>
              </w:rPr>
              <w:t>2</w:t>
            </w:r>
          </w:p>
        </w:tc>
        <w:tc>
          <w:tcPr>
            <w:tcW w:w="848" w:type="pct"/>
            <w:noWrap/>
          </w:tcPr>
          <w:p w:rsidR="00D52F6C" w:rsidRDefault="00D52F6C">
            <w:pPr>
              <w:jc w:val="center"/>
              <w:rPr>
                <w:rFonts w:cs="Arial"/>
                <w:sz w:val="16"/>
                <w:szCs w:val="16"/>
              </w:rPr>
            </w:pPr>
            <w:r>
              <w:rPr>
                <w:rFonts w:cs="Arial"/>
                <w:sz w:val="16"/>
                <w:szCs w:val="16"/>
              </w:rPr>
              <w:t>23</w:t>
            </w: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Brook Trout</w:t>
            </w:r>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r>
              <w:rPr>
                <w:rFonts w:cs="Arial"/>
                <w:sz w:val="16"/>
                <w:szCs w:val="16"/>
              </w:rPr>
              <w:t>2</w:t>
            </w: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smartTag w:uri="urn:schemas-microsoft-com:office:smarttags" w:element="place">
              <w:r>
                <w:rPr>
                  <w:rFonts w:cs="Arial"/>
                  <w:sz w:val="16"/>
                  <w:szCs w:val="16"/>
                </w:rPr>
                <w:t>Central Mudminnow</w:t>
              </w:r>
            </w:smartTag>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r>
              <w:rPr>
                <w:rFonts w:cs="Arial"/>
                <w:sz w:val="16"/>
                <w:szCs w:val="16"/>
              </w:rPr>
              <w:t>4</w:t>
            </w: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Coho Salmon</w:t>
            </w:r>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r>
              <w:rPr>
                <w:rFonts w:cs="Arial"/>
                <w:sz w:val="16"/>
                <w:szCs w:val="16"/>
              </w:rPr>
              <w:t>3</w:t>
            </w: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Creek Chub</w:t>
            </w:r>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r>
              <w:rPr>
                <w:rFonts w:cs="Arial"/>
                <w:sz w:val="16"/>
                <w:szCs w:val="16"/>
              </w:rPr>
              <w:t>22</w:t>
            </w: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Longnose Dace</w:t>
            </w:r>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r>
              <w:rPr>
                <w:rFonts w:cs="Arial"/>
                <w:sz w:val="16"/>
                <w:szCs w:val="16"/>
              </w:rPr>
              <w:t>3</w:t>
            </w: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Johnny Darter</w:t>
            </w:r>
          </w:p>
        </w:tc>
        <w:tc>
          <w:tcPr>
            <w:tcW w:w="848" w:type="pct"/>
            <w:noWrap/>
          </w:tcPr>
          <w:p w:rsidR="00D52F6C" w:rsidRDefault="00D52F6C">
            <w:pPr>
              <w:jc w:val="center"/>
              <w:rPr>
                <w:rFonts w:cs="Arial"/>
                <w:sz w:val="16"/>
                <w:szCs w:val="16"/>
              </w:rPr>
            </w:pPr>
            <w:r>
              <w:rPr>
                <w:rFonts w:cs="Arial"/>
                <w:sz w:val="16"/>
                <w:szCs w:val="16"/>
              </w:rPr>
              <w:t>35</w:t>
            </w:r>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Mimic Shiner</w:t>
            </w:r>
          </w:p>
        </w:tc>
        <w:tc>
          <w:tcPr>
            <w:tcW w:w="848" w:type="pct"/>
            <w:noWrap/>
          </w:tcPr>
          <w:p w:rsidR="00D52F6C" w:rsidRDefault="00D52F6C">
            <w:pPr>
              <w:jc w:val="center"/>
              <w:rPr>
                <w:rFonts w:cs="Arial"/>
                <w:sz w:val="16"/>
                <w:szCs w:val="16"/>
              </w:rPr>
            </w:pPr>
            <w:r>
              <w:rPr>
                <w:rFonts w:cs="Arial"/>
                <w:sz w:val="16"/>
                <w:szCs w:val="16"/>
              </w:rPr>
              <w:t>2</w:t>
            </w:r>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pPr>
              <w:rPr>
                <w:rFonts w:cs="Arial"/>
                <w:sz w:val="16"/>
                <w:szCs w:val="16"/>
              </w:rPr>
            </w:pPr>
            <w:r>
              <w:rPr>
                <w:rFonts w:cs="Arial"/>
                <w:sz w:val="16"/>
                <w:szCs w:val="16"/>
              </w:rPr>
              <w:t>Smallmouth Bass</w:t>
            </w:r>
          </w:p>
        </w:tc>
        <w:tc>
          <w:tcPr>
            <w:tcW w:w="848" w:type="pct"/>
            <w:noWrap/>
          </w:tcPr>
          <w:p w:rsidR="00D52F6C" w:rsidRDefault="00D52F6C">
            <w:pPr>
              <w:jc w:val="center"/>
              <w:rPr>
                <w:rFonts w:cs="Arial"/>
                <w:sz w:val="16"/>
                <w:szCs w:val="16"/>
              </w:rPr>
            </w:pPr>
            <w:r>
              <w:rPr>
                <w:rFonts w:cs="Arial"/>
                <w:sz w:val="16"/>
                <w:szCs w:val="16"/>
              </w:rPr>
              <w:t>1</w:t>
            </w:r>
          </w:p>
        </w:tc>
        <w:tc>
          <w:tcPr>
            <w:tcW w:w="848" w:type="pct"/>
            <w:noWrap/>
          </w:tcPr>
          <w:p w:rsidR="00D52F6C" w:rsidRDefault="00D52F6C">
            <w:pPr>
              <w:jc w:val="center"/>
              <w:rPr>
                <w:rFonts w:cs="Arial"/>
                <w:sz w:val="16"/>
                <w:szCs w:val="16"/>
              </w:rPr>
            </w:pPr>
          </w:p>
        </w:tc>
        <w:tc>
          <w:tcPr>
            <w:tcW w:w="848" w:type="pct"/>
            <w:noWrap/>
          </w:tcPr>
          <w:p w:rsidR="00D52F6C" w:rsidRDefault="00D52F6C">
            <w:pPr>
              <w:jc w:val="center"/>
              <w:rPr>
                <w:rFonts w:cs="Arial"/>
                <w:sz w:val="16"/>
                <w:szCs w:val="16"/>
              </w:rPr>
            </w:pPr>
          </w:p>
        </w:tc>
      </w:tr>
      <w:tr w:rsidR="00D52F6C">
        <w:trPr>
          <w:trHeight w:val="255"/>
        </w:trPr>
        <w:tc>
          <w:tcPr>
            <w:tcW w:w="2456" w:type="pct"/>
            <w:noWrap/>
          </w:tcPr>
          <w:p w:rsidR="00D52F6C" w:rsidRDefault="00D52F6C" w:rsidP="0074370F">
            <w:pPr>
              <w:rPr>
                <w:rFonts w:cs="Arial"/>
                <w:sz w:val="16"/>
                <w:szCs w:val="16"/>
              </w:rPr>
            </w:pPr>
            <w:r>
              <w:rPr>
                <w:rFonts w:cs="Arial"/>
                <w:sz w:val="16"/>
                <w:szCs w:val="16"/>
              </w:rPr>
              <w:t>White Sucker</w:t>
            </w:r>
          </w:p>
        </w:tc>
        <w:tc>
          <w:tcPr>
            <w:tcW w:w="848" w:type="pct"/>
            <w:noWrap/>
          </w:tcPr>
          <w:p w:rsidR="00D52F6C" w:rsidRDefault="00D52F6C" w:rsidP="0074370F">
            <w:pPr>
              <w:jc w:val="center"/>
              <w:rPr>
                <w:rFonts w:cs="Arial"/>
                <w:sz w:val="16"/>
                <w:szCs w:val="16"/>
              </w:rPr>
            </w:pPr>
            <w:r>
              <w:rPr>
                <w:rFonts w:cs="Arial"/>
                <w:sz w:val="16"/>
                <w:szCs w:val="16"/>
              </w:rPr>
              <w:t>4</w:t>
            </w:r>
          </w:p>
        </w:tc>
        <w:tc>
          <w:tcPr>
            <w:tcW w:w="848" w:type="pct"/>
            <w:noWrap/>
          </w:tcPr>
          <w:p w:rsidR="00D52F6C" w:rsidRDefault="00D52F6C" w:rsidP="0074370F">
            <w:pPr>
              <w:jc w:val="center"/>
              <w:rPr>
                <w:rFonts w:cs="Arial"/>
                <w:sz w:val="16"/>
                <w:szCs w:val="16"/>
              </w:rPr>
            </w:pPr>
            <w:r>
              <w:rPr>
                <w:rFonts w:cs="Arial"/>
                <w:sz w:val="16"/>
                <w:szCs w:val="16"/>
              </w:rPr>
              <w:t>4</w:t>
            </w:r>
          </w:p>
        </w:tc>
        <w:tc>
          <w:tcPr>
            <w:tcW w:w="848" w:type="pct"/>
            <w:noWrap/>
          </w:tcPr>
          <w:p w:rsidR="00D52F6C" w:rsidRDefault="00D52F6C" w:rsidP="0074370F">
            <w:pPr>
              <w:jc w:val="center"/>
              <w:rPr>
                <w:rFonts w:cs="Arial"/>
                <w:sz w:val="16"/>
                <w:szCs w:val="16"/>
              </w:rPr>
            </w:pPr>
            <w:r>
              <w:rPr>
                <w:rFonts w:cs="Arial"/>
                <w:sz w:val="16"/>
                <w:szCs w:val="16"/>
              </w:rPr>
              <w:t>1</w:t>
            </w:r>
          </w:p>
        </w:tc>
      </w:tr>
      <w:tr w:rsidR="00D52F6C">
        <w:trPr>
          <w:trHeight w:val="255"/>
        </w:trPr>
        <w:tc>
          <w:tcPr>
            <w:tcW w:w="2456" w:type="pct"/>
            <w:noWrap/>
          </w:tcPr>
          <w:p w:rsidR="00D52F6C" w:rsidRDefault="00D52F6C" w:rsidP="0074370F">
            <w:pPr>
              <w:rPr>
                <w:rFonts w:cs="Arial"/>
                <w:sz w:val="16"/>
                <w:szCs w:val="16"/>
              </w:rPr>
            </w:pPr>
          </w:p>
        </w:tc>
        <w:tc>
          <w:tcPr>
            <w:tcW w:w="848" w:type="pct"/>
            <w:noWrap/>
          </w:tcPr>
          <w:p w:rsidR="00D52F6C" w:rsidRDefault="00D52F6C" w:rsidP="0074370F">
            <w:pPr>
              <w:jc w:val="center"/>
              <w:rPr>
                <w:rFonts w:cs="Arial"/>
                <w:sz w:val="16"/>
                <w:szCs w:val="16"/>
              </w:rPr>
            </w:pPr>
          </w:p>
        </w:tc>
        <w:tc>
          <w:tcPr>
            <w:tcW w:w="848" w:type="pct"/>
            <w:noWrap/>
          </w:tcPr>
          <w:p w:rsidR="00D52F6C" w:rsidRDefault="00D52F6C" w:rsidP="0074370F">
            <w:pPr>
              <w:jc w:val="center"/>
              <w:rPr>
                <w:rFonts w:cs="Arial"/>
                <w:sz w:val="16"/>
                <w:szCs w:val="16"/>
              </w:rPr>
            </w:pPr>
          </w:p>
        </w:tc>
        <w:tc>
          <w:tcPr>
            <w:tcW w:w="848" w:type="pct"/>
            <w:noWrap/>
          </w:tcPr>
          <w:p w:rsidR="00D52F6C" w:rsidRDefault="00D52F6C" w:rsidP="0074370F">
            <w:pPr>
              <w:jc w:val="center"/>
              <w:rPr>
                <w:rFonts w:cs="Arial"/>
                <w:sz w:val="16"/>
                <w:szCs w:val="16"/>
              </w:rPr>
            </w:pPr>
          </w:p>
        </w:tc>
      </w:tr>
      <w:tr w:rsidR="00D52F6C">
        <w:trPr>
          <w:trHeight w:val="255"/>
        </w:trPr>
        <w:tc>
          <w:tcPr>
            <w:tcW w:w="2456" w:type="pct"/>
            <w:noWrap/>
          </w:tcPr>
          <w:p w:rsidR="00D52F6C" w:rsidRDefault="00D52F6C">
            <w:pPr>
              <w:rPr>
                <w:rFonts w:cs="Arial"/>
                <w:b/>
                <w:bCs/>
                <w:sz w:val="16"/>
                <w:szCs w:val="16"/>
              </w:rPr>
            </w:pPr>
            <w:r>
              <w:rPr>
                <w:rFonts w:cs="Arial"/>
                <w:b/>
                <w:bCs/>
                <w:sz w:val="16"/>
                <w:szCs w:val="16"/>
              </w:rPr>
              <w:t>Total Number</w:t>
            </w:r>
          </w:p>
        </w:tc>
        <w:tc>
          <w:tcPr>
            <w:tcW w:w="848" w:type="pct"/>
            <w:noWrap/>
          </w:tcPr>
          <w:p w:rsidR="00D52F6C" w:rsidRDefault="00D52F6C">
            <w:pPr>
              <w:jc w:val="center"/>
              <w:rPr>
                <w:rFonts w:cs="Arial"/>
                <w:b/>
                <w:bCs/>
                <w:sz w:val="16"/>
                <w:szCs w:val="16"/>
              </w:rPr>
            </w:pPr>
            <w:r>
              <w:rPr>
                <w:rFonts w:cs="Arial"/>
                <w:b/>
                <w:bCs/>
                <w:sz w:val="16"/>
                <w:szCs w:val="16"/>
              </w:rPr>
              <w:t>48</w:t>
            </w:r>
          </w:p>
        </w:tc>
        <w:tc>
          <w:tcPr>
            <w:tcW w:w="848" w:type="pct"/>
            <w:noWrap/>
          </w:tcPr>
          <w:p w:rsidR="00D52F6C" w:rsidRDefault="00D52F6C">
            <w:pPr>
              <w:jc w:val="center"/>
              <w:rPr>
                <w:rFonts w:cs="Arial"/>
                <w:b/>
                <w:bCs/>
                <w:sz w:val="16"/>
                <w:szCs w:val="16"/>
              </w:rPr>
            </w:pPr>
            <w:r>
              <w:rPr>
                <w:rFonts w:cs="Arial"/>
                <w:b/>
                <w:bCs/>
                <w:sz w:val="16"/>
                <w:szCs w:val="16"/>
              </w:rPr>
              <w:t>75</w:t>
            </w:r>
          </w:p>
        </w:tc>
        <w:tc>
          <w:tcPr>
            <w:tcW w:w="848" w:type="pct"/>
            <w:noWrap/>
          </w:tcPr>
          <w:p w:rsidR="00D52F6C" w:rsidRDefault="00D52F6C">
            <w:pPr>
              <w:jc w:val="center"/>
              <w:rPr>
                <w:rFonts w:cs="Arial"/>
                <w:b/>
                <w:bCs/>
                <w:sz w:val="16"/>
                <w:szCs w:val="16"/>
              </w:rPr>
            </w:pPr>
            <w:r>
              <w:rPr>
                <w:rFonts w:cs="Arial"/>
                <w:b/>
                <w:bCs/>
                <w:sz w:val="16"/>
                <w:szCs w:val="16"/>
              </w:rPr>
              <w:t>1</w:t>
            </w:r>
          </w:p>
        </w:tc>
      </w:tr>
      <w:tr w:rsidR="00D52F6C">
        <w:trPr>
          <w:trHeight w:val="255"/>
        </w:trPr>
        <w:tc>
          <w:tcPr>
            <w:tcW w:w="2456" w:type="pct"/>
            <w:noWrap/>
          </w:tcPr>
          <w:p w:rsidR="00D52F6C" w:rsidRDefault="00D52F6C">
            <w:pPr>
              <w:rPr>
                <w:rFonts w:cs="Arial"/>
                <w:b/>
                <w:bCs/>
                <w:sz w:val="16"/>
                <w:szCs w:val="16"/>
              </w:rPr>
            </w:pPr>
            <w:r>
              <w:rPr>
                <w:rFonts w:cs="Arial"/>
                <w:b/>
                <w:bCs/>
                <w:sz w:val="16"/>
                <w:szCs w:val="16"/>
              </w:rPr>
              <w:t>Total Species</w:t>
            </w:r>
          </w:p>
        </w:tc>
        <w:tc>
          <w:tcPr>
            <w:tcW w:w="848" w:type="pct"/>
            <w:noWrap/>
          </w:tcPr>
          <w:p w:rsidR="00D52F6C" w:rsidRDefault="00D52F6C">
            <w:pPr>
              <w:jc w:val="center"/>
              <w:rPr>
                <w:rFonts w:cs="Arial"/>
                <w:b/>
                <w:bCs/>
                <w:sz w:val="16"/>
                <w:szCs w:val="16"/>
              </w:rPr>
            </w:pPr>
            <w:r>
              <w:rPr>
                <w:rFonts w:cs="Arial"/>
                <w:b/>
                <w:bCs/>
                <w:sz w:val="16"/>
                <w:szCs w:val="16"/>
              </w:rPr>
              <w:t>6</w:t>
            </w:r>
          </w:p>
        </w:tc>
        <w:tc>
          <w:tcPr>
            <w:tcW w:w="848" w:type="pct"/>
            <w:noWrap/>
          </w:tcPr>
          <w:p w:rsidR="00D52F6C" w:rsidRDefault="00D52F6C">
            <w:pPr>
              <w:jc w:val="center"/>
              <w:rPr>
                <w:rFonts w:cs="Arial"/>
                <w:b/>
                <w:bCs/>
                <w:sz w:val="16"/>
                <w:szCs w:val="16"/>
              </w:rPr>
            </w:pPr>
            <w:r>
              <w:rPr>
                <w:rFonts w:cs="Arial"/>
                <w:b/>
                <w:bCs/>
                <w:sz w:val="16"/>
                <w:szCs w:val="16"/>
              </w:rPr>
              <w:t>8</w:t>
            </w:r>
          </w:p>
        </w:tc>
        <w:tc>
          <w:tcPr>
            <w:tcW w:w="848" w:type="pct"/>
            <w:noWrap/>
          </w:tcPr>
          <w:p w:rsidR="00D52F6C" w:rsidRDefault="00D52F6C">
            <w:pPr>
              <w:jc w:val="center"/>
              <w:rPr>
                <w:rFonts w:cs="Arial"/>
                <w:b/>
                <w:bCs/>
                <w:sz w:val="16"/>
                <w:szCs w:val="16"/>
              </w:rPr>
            </w:pPr>
            <w:r>
              <w:rPr>
                <w:rFonts w:cs="Arial"/>
                <w:b/>
                <w:bCs/>
                <w:sz w:val="16"/>
                <w:szCs w:val="16"/>
              </w:rPr>
              <w:t>1</w:t>
            </w:r>
          </w:p>
        </w:tc>
      </w:tr>
      <w:tr w:rsidR="00D52F6C">
        <w:trPr>
          <w:trHeight w:val="255"/>
        </w:trPr>
        <w:tc>
          <w:tcPr>
            <w:tcW w:w="2456" w:type="pct"/>
            <w:noWrap/>
          </w:tcPr>
          <w:p w:rsidR="00D52F6C" w:rsidRDefault="00D52F6C">
            <w:pPr>
              <w:rPr>
                <w:rFonts w:cs="Arial"/>
                <w:b/>
                <w:bCs/>
                <w:sz w:val="16"/>
                <w:szCs w:val="16"/>
              </w:rPr>
            </w:pPr>
            <w:r>
              <w:rPr>
                <w:rFonts w:cs="Arial"/>
                <w:b/>
                <w:bCs/>
                <w:sz w:val="16"/>
                <w:szCs w:val="16"/>
              </w:rPr>
              <w:t>IBI Score</w:t>
            </w:r>
          </w:p>
        </w:tc>
        <w:tc>
          <w:tcPr>
            <w:tcW w:w="848" w:type="pct"/>
            <w:noWrap/>
          </w:tcPr>
          <w:p w:rsidR="00D52F6C" w:rsidRDefault="00D52F6C">
            <w:pPr>
              <w:jc w:val="center"/>
              <w:rPr>
                <w:rFonts w:cs="Arial"/>
                <w:b/>
                <w:bCs/>
                <w:sz w:val="16"/>
                <w:szCs w:val="16"/>
              </w:rPr>
            </w:pPr>
            <w:r>
              <w:rPr>
                <w:rFonts w:cs="Arial"/>
                <w:b/>
                <w:bCs/>
                <w:sz w:val="16"/>
                <w:szCs w:val="16"/>
              </w:rPr>
              <w:t>30</w:t>
            </w:r>
          </w:p>
        </w:tc>
        <w:tc>
          <w:tcPr>
            <w:tcW w:w="848" w:type="pct"/>
            <w:noWrap/>
          </w:tcPr>
          <w:p w:rsidR="00D52F6C" w:rsidRDefault="00D52F6C">
            <w:pPr>
              <w:jc w:val="center"/>
              <w:rPr>
                <w:rFonts w:cs="Arial"/>
                <w:b/>
                <w:bCs/>
                <w:sz w:val="16"/>
                <w:szCs w:val="16"/>
              </w:rPr>
            </w:pPr>
            <w:r>
              <w:rPr>
                <w:rFonts w:cs="Arial"/>
                <w:b/>
                <w:bCs/>
                <w:sz w:val="16"/>
                <w:szCs w:val="16"/>
              </w:rPr>
              <w:t>20</w:t>
            </w:r>
          </w:p>
        </w:tc>
        <w:tc>
          <w:tcPr>
            <w:tcW w:w="848" w:type="pct"/>
            <w:noWrap/>
          </w:tcPr>
          <w:p w:rsidR="00D52F6C" w:rsidRDefault="00D52F6C">
            <w:pPr>
              <w:jc w:val="center"/>
              <w:rPr>
                <w:rFonts w:cs="Arial"/>
                <w:b/>
                <w:bCs/>
                <w:sz w:val="16"/>
                <w:szCs w:val="16"/>
              </w:rPr>
            </w:pPr>
            <w:r>
              <w:rPr>
                <w:rFonts w:cs="Arial"/>
                <w:b/>
                <w:bCs/>
                <w:sz w:val="16"/>
                <w:szCs w:val="16"/>
              </w:rPr>
              <w:t>15</w:t>
            </w:r>
          </w:p>
        </w:tc>
      </w:tr>
      <w:tr w:rsidR="00D52F6C">
        <w:trPr>
          <w:trHeight w:val="255"/>
        </w:trPr>
        <w:tc>
          <w:tcPr>
            <w:tcW w:w="2456" w:type="pct"/>
            <w:noWrap/>
          </w:tcPr>
          <w:p w:rsidR="00D52F6C" w:rsidRDefault="00D52F6C">
            <w:pPr>
              <w:rPr>
                <w:rFonts w:cs="Arial"/>
                <w:b/>
                <w:bCs/>
                <w:sz w:val="16"/>
                <w:szCs w:val="16"/>
              </w:rPr>
            </w:pPr>
            <w:r>
              <w:rPr>
                <w:rFonts w:cs="Arial"/>
                <w:b/>
                <w:bCs/>
                <w:sz w:val="16"/>
                <w:szCs w:val="16"/>
              </w:rPr>
              <w:t>Biological Integrity Rating</w:t>
            </w:r>
          </w:p>
        </w:tc>
        <w:tc>
          <w:tcPr>
            <w:tcW w:w="848" w:type="pct"/>
            <w:noWrap/>
          </w:tcPr>
          <w:p w:rsidR="00D52F6C" w:rsidRDefault="00D52F6C">
            <w:pPr>
              <w:jc w:val="center"/>
              <w:rPr>
                <w:rFonts w:cs="Arial"/>
                <w:b/>
                <w:bCs/>
                <w:sz w:val="16"/>
                <w:szCs w:val="16"/>
              </w:rPr>
            </w:pPr>
            <w:r>
              <w:rPr>
                <w:rFonts w:cs="Arial"/>
                <w:b/>
                <w:bCs/>
                <w:sz w:val="16"/>
                <w:szCs w:val="16"/>
              </w:rPr>
              <w:t>Fair</w:t>
            </w:r>
          </w:p>
        </w:tc>
        <w:tc>
          <w:tcPr>
            <w:tcW w:w="848" w:type="pct"/>
            <w:noWrap/>
          </w:tcPr>
          <w:p w:rsidR="00D52F6C" w:rsidRDefault="00D52F6C">
            <w:pPr>
              <w:jc w:val="center"/>
              <w:rPr>
                <w:rFonts w:cs="Arial"/>
                <w:b/>
                <w:bCs/>
                <w:sz w:val="16"/>
                <w:szCs w:val="16"/>
              </w:rPr>
            </w:pPr>
            <w:r>
              <w:rPr>
                <w:rFonts w:cs="Arial"/>
                <w:b/>
                <w:bCs/>
                <w:sz w:val="16"/>
                <w:szCs w:val="16"/>
              </w:rPr>
              <w:t>Poor</w:t>
            </w:r>
          </w:p>
        </w:tc>
        <w:tc>
          <w:tcPr>
            <w:tcW w:w="848" w:type="pct"/>
            <w:noWrap/>
          </w:tcPr>
          <w:p w:rsidR="00D52F6C" w:rsidRDefault="00D52F6C">
            <w:pPr>
              <w:jc w:val="center"/>
              <w:rPr>
                <w:rFonts w:cs="Arial"/>
                <w:b/>
                <w:bCs/>
                <w:sz w:val="16"/>
                <w:szCs w:val="16"/>
              </w:rPr>
            </w:pPr>
            <w:r>
              <w:rPr>
                <w:rFonts w:cs="Arial"/>
                <w:b/>
                <w:bCs/>
                <w:sz w:val="16"/>
                <w:szCs w:val="16"/>
              </w:rPr>
              <w:t>Very Poor</w:t>
            </w:r>
          </w:p>
        </w:tc>
      </w:tr>
    </w:tbl>
    <w:p w:rsidR="00D52F6C" w:rsidRDefault="00D52F6C"/>
    <w:p w:rsidR="00D52F6C" w:rsidRDefault="00D52F6C" w:rsidP="0074370F">
      <w:pPr>
        <w:pStyle w:val="BodyText"/>
        <w:jc w:val="left"/>
        <w:rPr>
          <w:b/>
          <w:sz w:val="22"/>
          <w:szCs w:val="22"/>
        </w:rPr>
      </w:pPr>
      <w:r>
        <w:br w:type="page"/>
      </w:r>
      <w:r>
        <w:rPr>
          <w:b/>
          <w:sz w:val="22"/>
          <w:szCs w:val="22"/>
        </w:rPr>
        <w:t>Table 4</w:t>
      </w:r>
      <w:r w:rsidRPr="000866F7">
        <w:rPr>
          <w:b/>
          <w:sz w:val="22"/>
          <w:szCs w:val="22"/>
        </w:rPr>
        <w:t xml:space="preserve">. Benthic macroinvertebrates, HBI scores, and water quality rankings for selected sites </w:t>
      </w:r>
      <w:r>
        <w:rPr>
          <w:b/>
          <w:sz w:val="22"/>
          <w:szCs w:val="22"/>
        </w:rPr>
        <w:t>on Willow Creek.</w:t>
      </w:r>
    </w:p>
    <w:p w:rsidR="00D52F6C" w:rsidRPr="000866F7" w:rsidRDefault="00D52F6C" w:rsidP="0074370F">
      <w:pPr>
        <w:pStyle w:val="BodyText"/>
        <w:jc w:val="left"/>
        <w:rPr>
          <w:b/>
          <w:sz w:val="22"/>
          <w:szCs w:val="22"/>
        </w:rPr>
      </w:pPr>
    </w:p>
    <w:tbl>
      <w:tblPr>
        <w:tblStyle w:val="TableGrid8"/>
        <w:tblW w:w="5000" w:type="pct"/>
        <w:tblInd w:w="0" w:type="dxa"/>
        <w:tblLook w:val="0000"/>
      </w:tblPr>
      <w:tblGrid>
        <w:gridCol w:w="4344"/>
        <w:gridCol w:w="1504"/>
        <w:gridCol w:w="1504"/>
        <w:gridCol w:w="1504"/>
      </w:tblGrid>
      <w:tr w:rsidR="00D52F6C" w:rsidRPr="000867EF">
        <w:trPr>
          <w:trHeight w:val="57"/>
        </w:trPr>
        <w:tc>
          <w:tcPr>
            <w:tcW w:w="2453" w:type="pct"/>
            <w:noWrap/>
          </w:tcPr>
          <w:p w:rsidR="00D52F6C" w:rsidRPr="000867EF" w:rsidRDefault="00D52F6C" w:rsidP="0074370F">
            <w:pPr>
              <w:rPr>
                <w:rFonts w:cs="Arial"/>
                <w:b/>
                <w:bCs/>
                <w:sz w:val="14"/>
                <w:szCs w:val="14"/>
              </w:rPr>
            </w:pPr>
            <w:r w:rsidRPr="000867EF">
              <w:rPr>
                <w:rFonts w:cs="Arial"/>
                <w:b/>
                <w:bCs/>
                <w:sz w:val="14"/>
                <w:szCs w:val="14"/>
              </w:rPr>
              <w:t>Species</w:t>
            </w: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WC 01</w:t>
            </w:r>
            <w:r>
              <w:rPr>
                <w:rFonts w:cs="Arial"/>
                <w:b/>
                <w:bCs/>
                <w:sz w:val="14"/>
                <w:szCs w:val="14"/>
              </w:rPr>
              <w:t>*</w:t>
            </w: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WC 02</w:t>
            </w: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WC 03</w:t>
            </w:r>
          </w:p>
        </w:tc>
      </w:tr>
      <w:tr w:rsidR="00D52F6C" w:rsidRPr="000867EF">
        <w:trPr>
          <w:trHeight w:val="147"/>
        </w:trPr>
        <w:tc>
          <w:tcPr>
            <w:tcW w:w="2453" w:type="pct"/>
            <w:noWrap/>
          </w:tcPr>
          <w:p w:rsidR="00D52F6C" w:rsidRPr="000867EF" w:rsidRDefault="00D52F6C" w:rsidP="0074370F">
            <w:pPr>
              <w:rPr>
                <w:rFonts w:cs="Arial"/>
                <w:b/>
                <w:bCs/>
                <w:sz w:val="14"/>
                <w:szCs w:val="14"/>
              </w:rPr>
            </w:pPr>
            <w:r w:rsidRPr="000867EF">
              <w:rPr>
                <w:rFonts w:cs="Arial"/>
                <w:b/>
                <w:bCs/>
                <w:sz w:val="14"/>
                <w:szCs w:val="14"/>
              </w:rPr>
              <w:t>PLECOPTERA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bCs/>
                <w:sz w:val="14"/>
                <w:szCs w:val="14"/>
              </w:rPr>
            </w:pPr>
            <w:r w:rsidRPr="000867EF">
              <w:rPr>
                <w:rFonts w:cs="Arial"/>
                <w:bCs/>
                <w:sz w:val="14"/>
                <w:szCs w:val="14"/>
              </w:rPr>
              <w:t>Capniidae</w:t>
            </w:r>
          </w:p>
          <w:p w:rsidR="00D52F6C" w:rsidRPr="000867EF" w:rsidRDefault="00D52F6C" w:rsidP="0074370F">
            <w:pPr>
              <w:rPr>
                <w:rFonts w:cs="Arial"/>
                <w:bCs/>
                <w:i/>
                <w:sz w:val="14"/>
                <w:szCs w:val="14"/>
              </w:rPr>
            </w:pPr>
            <w:r w:rsidRPr="000867EF">
              <w:rPr>
                <w:rFonts w:cs="Arial"/>
                <w:bCs/>
                <w:i/>
                <w:sz w:val="14"/>
                <w:szCs w:val="14"/>
              </w:rPr>
              <w:t xml:space="preserve">  Allocapnia</w:t>
            </w:r>
          </w:p>
          <w:p w:rsidR="00D52F6C" w:rsidRPr="000867EF" w:rsidRDefault="00D52F6C" w:rsidP="0074370F">
            <w:pPr>
              <w:rPr>
                <w:rFonts w:cs="Arial"/>
                <w:bCs/>
                <w:sz w:val="14"/>
                <w:szCs w:val="14"/>
              </w:rPr>
            </w:pPr>
            <w:r w:rsidRPr="000867EF">
              <w:rPr>
                <w:rFonts w:cs="Arial"/>
                <w:bCs/>
                <w:sz w:val="14"/>
                <w:szCs w:val="14"/>
              </w:rPr>
              <w:t xml:space="preserve">    Unidentified</w:t>
            </w: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21</w:t>
            </w:r>
          </w:p>
        </w:tc>
        <w:tc>
          <w:tcPr>
            <w:tcW w:w="849" w:type="pct"/>
            <w:noWrap/>
          </w:tcPr>
          <w:p w:rsidR="00D52F6C" w:rsidRPr="000867EF" w:rsidRDefault="00D52F6C" w:rsidP="0074370F">
            <w:pPr>
              <w:jc w:val="center"/>
              <w:rPr>
                <w:rFonts w:cs="Arial"/>
                <w:sz w:val="14"/>
                <w:szCs w:val="14"/>
              </w:rPr>
            </w:pPr>
          </w:p>
        </w:tc>
      </w:tr>
      <w:tr w:rsidR="00D52F6C" w:rsidRPr="000867EF">
        <w:trPr>
          <w:trHeight w:val="102"/>
        </w:trPr>
        <w:tc>
          <w:tcPr>
            <w:tcW w:w="2453" w:type="pct"/>
            <w:noWrap/>
          </w:tcPr>
          <w:p w:rsidR="00D52F6C" w:rsidRPr="000867EF" w:rsidRDefault="00D52F6C" w:rsidP="0074370F">
            <w:pPr>
              <w:rPr>
                <w:rFonts w:cs="Arial"/>
                <w:b/>
                <w:bCs/>
                <w:sz w:val="14"/>
                <w:szCs w:val="14"/>
              </w:rPr>
            </w:pPr>
            <w:r w:rsidRPr="000867EF">
              <w:rPr>
                <w:rFonts w:cs="Arial"/>
                <w:b/>
                <w:bCs/>
                <w:sz w:val="14"/>
                <w:szCs w:val="14"/>
              </w:rPr>
              <w:t>EPHEMEROPTERA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sz w:val="14"/>
                <w:szCs w:val="14"/>
              </w:rPr>
            </w:pPr>
            <w:r w:rsidRPr="000867EF">
              <w:rPr>
                <w:rFonts w:cs="Arial"/>
                <w:sz w:val="14"/>
                <w:szCs w:val="14"/>
              </w:rPr>
              <w:t>Baetidae</w:t>
            </w:r>
          </w:p>
          <w:p w:rsidR="00D52F6C" w:rsidRPr="000867EF" w:rsidRDefault="00D52F6C" w:rsidP="0074370F">
            <w:pPr>
              <w:rPr>
                <w:rFonts w:cs="Arial"/>
                <w:i/>
                <w:sz w:val="14"/>
                <w:szCs w:val="14"/>
              </w:rPr>
            </w:pPr>
            <w:r w:rsidRPr="000867EF">
              <w:rPr>
                <w:rFonts w:cs="Arial"/>
                <w:sz w:val="14"/>
                <w:szCs w:val="14"/>
              </w:rPr>
              <w:t xml:space="preserve">  </w:t>
            </w:r>
            <w:r w:rsidRPr="000867EF">
              <w:rPr>
                <w:rFonts w:cs="Arial"/>
                <w:i/>
                <w:sz w:val="14"/>
                <w:szCs w:val="14"/>
              </w:rPr>
              <w:t>Baetis</w:t>
            </w:r>
          </w:p>
          <w:p w:rsidR="00D52F6C" w:rsidRPr="000867EF" w:rsidRDefault="00D52F6C" w:rsidP="0074370F">
            <w:pPr>
              <w:rPr>
                <w:rFonts w:cs="Arial"/>
                <w:i/>
                <w:sz w:val="14"/>
                <w:szCs w:val="14"/>
              </w:rPr>
            </w:pPr>
            <w:r w:rsidRPr="000867EF">
              <w:rPr>
                <w:rFonts w:cs="Arial"/>
                <w:i/>
                <w:sz w:val="14"/>
                <w:szCs w:val="14"/>
              </w:rPr>
              <w:t xml:space="preserve">    brunneicolor</w:t>
            </w:r>
          </w:p>
          <w:p w:rsidR="00D52F6C" w:rsidRPr="000867EF" w:rsidRDefault="00D52F6C" w:rsidP="0074370F">
            <w:pPr>
              <w:rPr>
                <w:rFonts w:cs="Arial"/>
                <w:sz w:val="14"/>
                <w:szCs w:val="14"/>
              </w:rPr>
            </w:pPr>
            <w:r w:rsidRPr="000867EF">
              <w:rPr>
                <w:rFonts w:cs="Arial"/>
                <w:i/>
                <w:sz w:val="14"/>
                <w:szCs w:val="14"/>
              </w:rPr>
              <w:t xml:space="preserve">    flavistriga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36</w:t>
            </w:r>
          </w:p>
          <w:p w:rsidR="00D52F6C" w:rsidRPr="000867EF" w:rsidRDefault="00D52F6C" w:rsidP="0074370F">
            <w:pPr>
              <w:jc w:val="center"/>
              <w:rPr>
                <w:rFonts w:cs="Arial"/>
                <w:sz w:val="14"/>
                <w:szCs w:val="14"/>
              </w:rPr>
            </w:pPr>
            <w:r w:rsidRPr="000867EF">
              <w:rPr>
                <w:rFonts w:cs="Arial"/>
                <w:sz w:val="14"/>
                <w:szCs w:val="14"/>
              </w:rPr>
              <w:t>1</w:t>
            </w: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16</w:t>
            </w:r>
          </w:p>
        </w:tc>
      </w:tr>
      <w:tr w:rsidR="00D52F6C" w:rsidRPr="000867EF">
        <w:trPr>
          <w:trHeight w:val="255"/>
        </w:trPr>
        <w:tc>
          <w:tcPr>
            <w:tcW w:w="2453" w:type="pct"/>
            <w:noWrap/>
          </w:tcPr>
          <w:p w:rsidR="00D52F6C" w:rsidRPr="000867EF" w:rsidRDefault="00D52F6C" w:rsidP="0074370F">
            <w:pPr>
              <w:rPr>
                <w:rFonts w:cs="Arial"/>
                <w:sz w:val="14"/>
                <w:szCs w:val="14"/>
              </w:rPr>
            </w:pPr>
            <w:r w:rsidRPr="000867EF">
              <w:rPr>
                <w:rFonts w:cs="Arial"/>
                <w:sz w:val="14"/>
                <w:szCs w:val="14"/>
              </w:rPr>
              <w:t>Heptageniidae</w:t>
            </w:r>
          </w:p>
          <w:p w:rsidR="00D52F6C" w:rsidRPr="000867EF" w:rsidRDefault="00D52F6C" w:rsidP="0074370F">
            <w:pPr>
              <w:rPr>
                <w:rFonts w:cs="Arial"/>
                <w:i/>
                <w:sz w:val="14"/>
                <w:szCs w:val="14"/>
              </w:rPr>
            </w:pPr>
            <w:r w:rsidRPr="000867EF">
              <w:rPr>
                <w:rFonts w:cs="Arial"/>
                <w:sz w:val="14"/>
                <w:szCs w:val="14"/>
              </w:rPr>
              <w:t xml:space="preserve">  </w:t>
            </w:r>
            <w:r w:rsidRPr="000867EF">
              <w:rPr>
                <w:rFonts w:cs="Arial"/>
                <w:i/>
                <w:sz w:val="14"/>
                <w:szCs w:val="14"/>
              </w:rPr>
              <w:t>Stenacron</w:t>
            </w:r>
          </w:p>
          <w:p w:rsidR="00D52F6C" w:rsidRPr="000867EF" w:rsidRDefault="00D52F6C" w:rsidP="0074370F">
            <w:pPr>
              <w:rPr>
                <w:rFonts w:cs="Arial"/>
                <w:sz w:val="14"/>
                <w:szCs w:val="14"/>
              </w:rPr>
            </w:pPr>
            <w:r w:rsidRPr="000867EF">
              <w:rPr>
                <w:rFonts w:cs="Arial"/>
                <w:i/>
                <w:sz w:val="14"/>
                <w:szCs w:val="14"/>
              </w:rPr>
              <w:t xml:space="preserve">    interpunctatum</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13</w:t>
            </w:r>
          </w:p>
        </w:tc>
        <w:tc>
          <w:tcPr>
            <w:tcW w:w="849" w:type="pct"/>
            <w:noWrap/>
          </w:tcPr>
          <w:p w:rsidR="00D52F6C" w:rsidRPr="000867EF" w:rsidRDefault="00D52F6C" w:rsidP="0074370F">
            <w:pPr>
              <w:jc w:val="center"/>
              <w:rPr>
                <w:rFonts w:cs="Arial"/>
                <w:sz w:val="14"/>
                <w:szCs w:val="14"/>
              </w:rPr>
            </w:pPr>
          </w:p>
        </w:tc>
      </w:tr>
      <w:tr w:rsidR="00D52F6C" w:rsidRPr="000867EF">
        <w:trPr>
          <w:trHeight w:val="93"/>
        </w:trPr>
        <w:tc>
          <w:tcPr>
            <w:tcW w:w="2453" w:type="pct"/>
            <w:noWrap/>
          </w:tcPr>
          <w:p w:rsidR="00D52F6C" w:rsidRPr="000867EF" w:rsidRDefault="00D52F6C" w:rsidP="0074370F">
            <w:pPr>
              <w:rPr>
                <w:rFonts w:cs="Arial"/>
                <w:b/>
                <w:bCs/>
                <w:sz w:val="14"/>
                <w:szCs w:val="14"/>
              </w:rPr>
            </w:pPr>
            <w:r w:rsidRPr="000867EF">
              <w:rPr>
                <w:rFonts w:cs="Arial"/>
                <w:b/>
                <w:bCs/>
                <w:sz w:val="14"/>
                <w:szCs w:val="14"/>
              </w:rPr>
              <w:t>TRICHOPTERA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sz w:val="14"/>
                <w:szCs w:val="14"/>
              </w:rPr>
            </w:pPr>
            <w:r w:rsidRPr="000867EF">
              <w:rPr>
                <w:rFonts w:cs="Arial"/>
                <w:sz w:val="14"/>
                <w:szCs w:val="14"/>
              </w:rPr>
              <w:t>Hydropsychidae</w:t>
            </w:r>
          </w:p>
          <w:p w:rsidR="00D52F6C" w:rsidRPr="000867EF" w:rsidRDefault="00D52F6C" w:rsidP="0074370F">
            <w:pPr>
              <w:rPr>
                <w:rFonts w:cs="Arial"/>
                <w:i/>
                <w:sz w:val="14"/>
                <w:szCs w:val="14"/>
              </w:rPr>
            </w:pPr>
            <w:r w:rsidRPr="000867EF">
              <w:rPr>
                <w:rFonts w:cs="Arial"/>
                <w:i/>
                <w:sz w:val="14"/>
                <w:szCs w:val="14"/>
              </w:rPr>
              <w:t xml:space="preserve">  Cheumatopsyche</w:t>
            </w:r>
          </w:p>
          <w:p w:rsidR="00D52F6C" w:rsidRPr="000867EF" w:rsidRDefault="00D52F6C" w:rsidP="0074370F">
            <w:pPr>
              <w:rPr>
                <w:rFonts w:cs="Arial"/>
                <w:sz w:val="14"/>
                <w:szCs w:val="14"/>
              </w:rPr>
            </w:pPr>
            <w:r w:rsidRPr="000867EF">
              <w:rPr>
                <w:rFonts w:cs="Arial"/>
                <w:sz w:val="14"/>
                <w:szCs w:val="14"/>
              </w:rPr>
              <w:t xml:space="preserve">    Unidentified</w:t>
            </w:r>
          </w:p>
          <w:p w:rsidR="00D52F6C" w:rsidRPr="000867EF" w:rsidRDefault="00D52F6C" w:rsidP="0074370F">
            <w:pPr>
              <w:rPr>
                <w:rFonts w:cs="Arial"/>
                <w:i/>
                <w:sz w:val="14"/>
                <w:szCs w:val="14"/>
              </w:rPr>
            </w:pPr>
            <w:r w:rsidRPr="000867EF">
              <w:rPr>
                <w:rFonts w:cs="Arial"/>
                <w:sz w:val="14"/>
                <w:szCs w:val="14"/>
              </w:rPr>
              <w:t xml:space="preserve">  </w:t>
            </w:r>
            <w:r w:rsidRPr="000867EF">
              <w:rPr>
                <w:rFonts w:cs="Arial"/>
                <w:i/>
                <w:sz w:val="14"/>
                <w:szCs w:val="14"/>
              </w:rPr>
              <w:t>Hydropsyche</w:t>
            </w:r>
          </w:p>
          <w:p w:rsidR="00D52F6C" w:rsidRPr="000867EF" w:rsidRDefault="00D52F6C" w:rsidP="0074370F">
            <w:pPr>
              <w:rPr>
                <w:rFonts w:cs="Arial"/>
                <w:i/>
                <w:sz w:val="14"/>
                <w:szCs w:val="14"/>
              </w:rPr>
            </w:pPr>
            <w:r w:rsidRPr="000867EF">
              <w:rPr>
                <w:rFonts w:cs="Arial"/>
                <w:i/>
                <w:sz w:val="14"/>
                <w:szCs w:val="14"/>
              </w:rPr>
              <w:t xml:space="preserve">    betteni</w:t>
            </w:r>
          </w:p>
          <w:p w:rsidR="00D52F6C" w:rsidRPr="000867EF" w:rsidRDefault="00D52F6C" w:rsidP="0074370F">
            <w:pPr>
              <w:rPr>
                <w:rFonts w:cs="Arial"/>
                <w:i/>
                <w:sz w:val="14"/>
                <w:szCs w:val="14"/>
              </w:rPr>
            </w:pPr>
            <w:r w:rsidRPr="000867EF">
              <w:rPr>
                <w:rFonts w:cs="Arial"/>
                <w:i/>
                <w:sz w:val="14"/>
                <w:szCs w:val="14"/>
              </w:rPr>
              <w:t xml:space="preserve">  Ceratopsyche</w:t>
            </w:r>
          </w:p>
          <w:p w:rsidR="00D52F6C" w:rsidRPr="000867EF" w:rsidRDefault="00D52F6C" w:rsidP="0074370F">
            <w:pPr>
              <w:rPr>
                <w:rFonts w:cs="Arial"/>
                <w:i/>
                <w:sz w:val="14"/>
                <w:szCs w:val="14"/>
              </w:rPr>
            </w:pPr>
            <w:r w:rsidRPr="000867EF">
              <w:rPr>
                <w:rFonts w:cs="Arial"/>
                <w:i/>
                <w:sz w:val="14"/>
                <w:szCs w:val="14"/>
              </w:rPr>
              <w:t xml:space="preserve">    slossonae</w:t>
            </w:r>
          </w:p>
          <w:p w:rsidR="00D52F6C" w:rsidRPr="000867EF" w:rsidRDefault="00D52F6C" w:rsidP="0074370F">
            <w:pPr>
              <w:rPr>
                <w:rFonts w:cs="Arial"/>
                <w:sz w:val="14"/>
                <w:szCs w:val="14"/>
              </w:rPr>
            </w:pPr>
            <w:r w:rsidRPr="000867EF">
              <w:rPr>
                <w:rFonts w:cs="Arial"/>
                <w:sz w:val="14"/>
                <w:szCs w:val="14"/>
              </w:rPr>
              <w:t>Limnephilidae</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7</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2</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2</w:t>
            </w:r>
          </w:p>
          <w:p w:rsidR="00D52F6C" w:rsidRPr="000867EF" w:rsidRDefault="00D52F6C" w:rsidP="0074370F">
            <w:pPr>
              <w:jc w:val="center"/>
              <w:rPr>
                <w:rFonts w:cs="Arial"/>
                <w:sz w:val="14"/>
                <w:szCs w:val="14"/>
              </w:rPr>
            </w:pPr>
            <w:r w:rsidRPr="000867EF">
              <w:rPr>
                <w:rFonts w:cs="Arial"/>
                <w:sz w:val="14"/>
                <w:szCs w:val="14"/>
              </w:rPr>
              <w:t>1</w:t>
            </w: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8</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78</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w:t>
            </w:r>
          </w:p>
        </w:tc>
      </w:tr>
      <w:tr w:rsidR="00D52F6C" w:rsidRPr="000867EF">
        <w:trPr>
          <w:trHeight w:val="129"/>
        </w:trPr>
        <w:tc>
          <w:tcPr>
            <w:tcW w:w="2453" w:type="pct"/>
            <w:noWrap/>
          </w:tcPr>
          <w:p w:rsidR="00D52F6C" w:rsidRPr="000867EF" w:rsidRDefault="00D52F6C" w:rsidP="0074370F">
            <w:pPr>
              <w:rPr>
                <w:rFonts w:cs="Arial"/>
                <w:b/>
                <w:sz w:val="14"/>
                <w:szCs w:val="14"/>
              </w:rPr>
            </w:pPr>
            <w:r w:rsidRPr="000867EF">
              <w:rPr>
                <w:rFonts w:cs="Arial"/>
                <w:b/>
                <w:sz w:val="14"/>
                <w:szCs w:val="14"/>
              </w:rPr>
              <w:t>COLEOPTERA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bCs/>
                <w:sz w:val="14"/>
                <w:szCs w:val="14"/>
              </w:rPr>
            </w:pPr>
            <w:r w:rsidRPr="000867EF">
              <w:rPr>
                <w:rFonts w:cs="Arial"/>
                <w:bCs/>
                <w:sz w:val="14"/>
                <w:szCs w:val="14"/>
              </w:rPr>
              <w:t>Elmidae</w:t>
            </w:r>
          </w:p>
          <w:p w:rsidR="00D52F6C" w:rsidRPr="000867EF" w:rsidRDefault="00D52F6C" w:rsidP="0074370F">
            <w:pPr>
              <w:rPr>
                <w:rFonts w:cs="Arial"/>
                <w:bCs/>
                <w:i/>
                <w:sz w:val="14"/>
                <w:szCs w:val="14"/>
              </w:rPr>
            </w:pPr>
            <w:r w:rsidRPr="000867EF">
              <w:rPr>
                <w:rFonts w:cs="Arial"/>
                <w:bCs/>
                <w:i/>
                <w:sz w:val="14"/>
                <w:szCs w:val="14"/>
              </w:rPr>
              <w:t xml:space="preserve">  Optioservus</w:t>
            </w:r>
          </w:p>
          <w:p w:rsidR="00D52F6C" w:rsidRPr="000867EF" w:rsidRDefault="00D52F6C" w:rsidP="0074370F">
            <w:pPr>
              <w:rPr>
                <w:rFonts w:cs="Arial"/>
                <w:bCs/>
                <w:sz w:val="14"/>
                <w:szCs w:val="14"/>
              </w:rPr>
            </w:pPr>
            <w:r w:rsidRPr="000867EF">
              <w:rPr>
                <w:rFonts w:cs="Arial"/>
                <w:bCs/>
                <w:sz w:val="14"/>
                <w:szCs w:val="14"/>
              </w:rPr>
              <w:t xml:space="preserve">    Unidentified</w:t>
            </w:r>
          </w:p>
          <w:p w:rsidR="00D52F6C" w:rsidRPr="000867EF" w:rsidRDefault="00D52F6C" w:rsidP="0074370F">
            <w:pPr>
              <w:rPr>
                <w:rFonts w:cs="Arial"/>
                <w:bCs/>
                <w:i/>
                <w:sz w:val="14"/>
                <w:szCs w:val="14"/>
              </w:rPr>
            </w:pPr>
            <w:r w:rsidRPr="000867EF">
              <w:rPr>
                <w:rFonts w:cs="Arial"/>
                <w:bCs/>
                <w:i/>
                <w:sz w:val="14"/>
                <w:szCs w:val="14"/>
              </w:rPr>
              <w:t xml:space="preserve">  Fastiditus</w:t>
            </w:r>
          </w:p>
        </w:tc>
        <w:tc>
          <w:tcPr>
            <w:tcW w:w="849" w:type="pct"/>
            <w:noWrap/>
          </w:tcPr>
          <w:p w:rsidR="00D52F6C" w:rsidRPr="000867EF" w:rsidRDefault="00D52F6C" w:rsidP="0074370F">
            <w:pP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8</w:t>
            </w:r>
          </w:p>
          <w:p w:rsidR="00D52F6C" w:rsidRPr="000867EF" w:rsidRDefault="00D52F6C" w:rsidP="0074370F">
            <w:pPr>
              <w:jc w:val="center"/>
              <w:rPr>
                <w:rFonts w:cs="Arial"/>
                <w:sz w:val="14"/>
                <w:szCs w:val="14"/>
              </w:rPr>
            </w:pPr>
            <w:r w:rsidRPr="000867EF">
              <w:rPr>
                <w:rFonts w:cs="Arial"/>
                <w:sz w:val="14"/>
                <w:szCs w:val="14"/>
              </w:rPr>
              <w:t>43</w:t>
            </w: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3</w:t>
            </w:r>
          </w:p>
        </w:tc>
      </w:tr>
      <w:tr w:rsidR="00D52F6C" w:rsidRPr="000867EF">
        <w:trPr>
          <w:trHeight w:val="75"/>
        </w:trPr>
        <w:tc>
          <w:tcPr>
            <w:tcW w:w="2453" w:type="pct"/>
            <w:noWrap/>
          </w:tcPr>
          <w:p w:rsidR="00D52F6C" w:rsidRPr="000867EF" w:rsidRDefault="00D52F6C" w:rsidP="0074370F">
            <w:pPr>
              <w:rPr>
                <w:rFonts w:cs="Arial"/>
                <w:b/>
                <w:bCs/>
                <w:sz w:val="14"/>
                <w:szCs w:val="14"/>
              </w:rPr>
            </w:pPr>
            <w:r w:rsidRPr="000867EF">
              <w:rPr>
                <w:rFonts w:cs="Arial"/>
                <w:b/>
                <w:bCs/>
                <w:sz w:val="14"/>
                <w:szCs w:val="14"/>
              </w:rPr>
              <w:t>DIPTERA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sz w:val="14"/>
                <w:szCs w:val="14"/>
              </w:rPr>
            </w:pPr>
            <w:r w:rsidRPr="000867EF">
              <w:rPr>
                <w:rFonts w:cs="Arial"/>
                <w:sz w:val="14"/>
                <w:szCs w:val="14"/>
              </w:rPr>
              <w:t>Empididae</w:t>
            </w:r>
          </w:p>
          <w:p w:rsidR="00D52F6C" w:rsidRPr="000867EF" w:rsidRDefault="00D52F6C" w:rsidP="0074370F">
            <w:pPr>
              <w:rPr>
                <w:rFonts w:cs="Arial"/>
                <w:i/>
                <w:sz w:val="14"/>
                <w:szCs w:val="14"/>
              </w:rPr>
            </w:pPr>
            <w:r w:rsidRPr="000867EF">
              <w:rPr>
                <w:rFonts w:cs="Arial"/>
                <w:sz w:val="14"/>
                <w:szCs w:val="14"/>
              </w:rPr>
              <w:t xml:space="preserve">  </w:t>
            </w:r>
            <w:r w:rsidRPr="000867EF">
              <w:rPr>
                <w:rFonts w:cs="Arial"/>
                <w:i/>
                <w:sz w:val="14"/>
                <w:szCs w:val="14"/>
              </w:rPr>
              <w:t>Hemerodromia</w:t>
            </w:r>
          </w:p>
          <w:p w:rsidR="00D52F6C" w:rsidRPr="000867EF" w:rsidRDefault="00D52F6C" w:rsidP="0074370F">
            <w:pPr>
              <w:rPr>
                <w:rFonts w:cs="Arial"/>
                <w:sz w:val="14"/>
                <w:szCs w:val="14"/>
              </w:rPr>
            </w:pPr>
            <w:r w:rsidRPr="000867EF">
              <w:rPr>
                <w:rFonts w:cs="Arial"/>
                <w:sz w:val="14"/>
                <w:szCs w:val="14"/>
              </w:rPr>
              <w:t xml:space="preserve">    Unidentified</w:t>
            </w:r>
          </w:p>
          <w:p w:rsidR="00D52F6C" w:rsidRPr="000867EF" w:rsidRDefault="00D52F6C" w:rsidP="0074370F">
            <w:pPr>
              <w:rPr>
                <w:rFonts w:cs="Arial"/>
                <w:sz w:val="14"/>
                <w:szCs w:val="14"/>
              </w:rPr>
            </w:pPr>
            <w:r w:rsidRPr="000867EF">
              <w:rPr>
                <w:rFonts w:cs="Arial"/>
                <w:sz w:val="14"/>
                <w:szCs w:val="14"/>
              </w:rPr>
              <w:t>Tipulidae</w:t>
            </w:r>
          </w:p>
          <w:p w:rsidR="00D52F6C" w:rsidRPr="000867EF" w:rsidRDefault="00D52F6C" w:rsidP="0074370F">
            <w:pPr>
              <w:rPr>
                <w:rFonts w:cs="Arial"/>
                <w:i/>
                <w:sz w:val="14"/>
                <w:szCs w:val="14"/>
              </w:rPr>
            </w:pPr>
            <w:r w:rsidRPr="000867EF">
              <w:rPr>
                <w:rFonts w:cs="Arial"/>
                <w:sz w:val="14"/>
                <w:szCs w:val="14"/>
              </w:rPr>
              <w:t xml:space="preserve">  </w:t>
            </w:r>
            <w:r w:rsidRPr="000867EF">
              <w:rPr>
                <w:rFonts w:cs="Arial"/>
                <w:i/>
                <w:sz w:val="14"/>
                <w:szCs w:val="14"/>
              </w:rPr>
              <w:t>Tipula</w:t>
            </w:r>
          </w:p>
          <w:p w:rsidR="00D52F6C" w:rsidRPr="000867EF" w:rsidRDefault="00D52F6C" w:rsidP="0074370F">
            <w:pPr>
              <w:rPr>
                <w:rFonts w:cs="Arial"/>
                <w:sz w:val="14"/>
                <w:szCs w:val="14"/>
              </w:rPr>
            </w:pPr>
            <w:r w:rsidRPr="000867EF">
              <w:rPr>
                <w:rFonts w:cs="Arial"/>
                <w:sz w:val="14"/>
                <w:szCs w:val="14"/>
              </w:rPr>
              <w:t xml:space="preserve">    Unidentified</w:t>
            </w:r>
          </w:p>
          <w:p w:rsidR="00D52F6C" w:rsidRPr="000867EF" w:rsidRDefault="00D52F6C" w:rsidP="0074370F">
            <w:pPr>
              <w:rPr>
                <w:rFonts w:cs="Arial"/>
                <w:sz w:val="14"/>
                <w:szCs w:val="14"/>
              </w:rPr>
            </w:pPr>
            <w:r w:rsidRPr="000867EF">
              <w:rPr>
                <w:rFonts w:cs="Arial"/>
                <w:sz w:val="14"/>
                <w:szCs w:val="14"/>
              </w:rPr>
              <w:t>Diamesinae</w:t>
            </w:r>
          </w:p>
          <w:p w:rsidR="00D52F6C" w:rsidRPr="000867EF" w:rsidRDefault="00D52F6C" w:rsidP="0074370F">
            <w:pPr>
              <w:rPr>
                <w:rFonts w:cs="Arial"/>
                <w:i/>
                <w:sz w:val="14"/>
                <w:szCs w:val="14"/>
              </w:rPr>
            </w:pPr>
            <w:r w:rsidRPr="000867EF">
              <w:rPr>
                <w:rFonts w:cs="Arial"/>
                <w:i/>
                <w:sz w:val="14"/>
                <w:szCs w:val="14"/>
              </w:rPr>
              <w:t xml:space="preserve">  Diamesa</w:t>
            </w:r>
          </w:p>
          <w:p w:rsidR="00D52F6C" w:rsidRPr="000867EF" w:rsidRDefault="00D52F6C" w:rsidP="0074370F">
            <w:pPr>
              <w:rPr>
                <w:rFonts w:cs="Arial"/>
                <w:sz w:val="14"/>
                <w:szCs w:val="14"/>
              </w:rPr>
            </w:pPr>
            <w:r w:rsidRPr="000867EF">
              <w:rPr>
                <w:rFonts w:cs="Arial"/>
                <w:sz w:val="14"/>
                <w:szCs w:val="14"/>
              </w:rPr>
              <w:t xml:space="preserve">    Unidentifed</w:t>
            </w:r>
          </w:p>
          <w:p w:rsidR="00D52F6C" w:rsidRPr="000867EF" w:rsidRDefault="00D52F6C" w:rsidP="0074370F">
            <w:pPr>
              <w:rPr>
                <w:rFonts w:cs="Arial"/>
                <w:sz w:val="14"/>
                <w:szCs w:val="14"/>
              </w:rPr>
            </w:pPr>
            <w:r w:rsidRPr="000867EF">
              <w:rPr>
                <w:rFonts w:cs="Arial"/>
                <w:sz w:val="14"/>
                <w:szCs w:val="14"/>
              </w:rPr>
              <w:t>Orthocladiinae</w:t>
            </w:r>
          </w:p>
          <w:p w:rsidR="00D52F6C" w:rsidRPr="000867EF" w:rsidRDefault="00D52F6C" w:rsidP="0074370F">
            <w:pPr>
              <w:rPr>
                <w:rFonts w:cs="Arial"/>
                <w:i/>
                <w:sz w:val="14"/>
                <w:szCs w:val="14"/>
              </w:rPr>
            </w:pPr>
            <w:r w:rsidRPr="000867EF">
              <w:rPr>
                <w:rFonts w:cs="Arial"/>
                <w:i/>
                <w:sz w:val="14"/>
                <w:szCs w:val="14"/>
              </w:rPr>
              <w:t xml:space="preserve">  Eukiefferiella</w:t>
            </w:r>
          </w:p>
          <w:p w:rsidR="00D52F6C" w:rsidRPr="000867EF" w:rsidRDefault="00D52F6C" w:rsidP="0074370F">
            <w:pPr>
              <w:rPr>
                <w:rFonts w:cs="Arial"/>
                <w:sz w:val="14"/>
                <w:szCs w:val="14"/>
              </w:rPr>
            </w:pPr>
            <w:r w:rsidRPr="000867EF">
              <w:rPr>
                <w:rFonts w:cs="Arial"/>
                <w:sz w:val="14"/>
                <w:szCs w:val="14"/>
              </w:rPr>
              <w:t xml:space="preserve">    Claripennis Group</w:t>
            </w:r>
          </w:p>
          <w:p w:rsidR="00D52F6C" w:rsidRPr="000867EF" w:rsidRDefault="00D52F6C" w:rsidP="0074370F">
            <w:pPr>
              <w:rPr>
                <w:rFonts w:cs="Arial"/>
                <w:i/>
                <w:sz w:val="14"/>
                <w:szCs w:val="14"/>
              </w:rPr>
            </w:pPr>
            <w:r w:rsidRPr="000867EF">
              <w:rPr>
                <w:rFonts w:cs="Arial"/>
                <w:sz w:val="14"/>
                <w:szCs w:val="14"/>
              </w:rPr>
              <w:t xml:space="preserve">      </w:t>
            </w:r>
            <w:r w:rsidRPr="000867EF">
              <w:rPr>
                <w:rFonts w:cs="Arial"/>
                <w:i/>
                <w:sz w:val="14"/>
                <w:szCs w:val="14"/>
              </w:rPr>
              <w:t>Orthocladius</w:t>
            </w:r>
          </w:p>
          <w:p w:rsidR="00D52F6C" w:rsidRPr="000867EF" w:rsidRDefault="00D52F6C" w:rsidP="0074370F">
            <w:pPr>
              <w:rPr>
                <w:rFonts w:cs="Arial"/>
                <w:sz w:val="14"/>
                <w:szCs w:val="14"/>
              </w:rPr>
            </w:pPr>
            <w:r w:rsidRPr="000867EF">
              <w:rPr>
                <w:rFonts w:cs="Arial"/>
                <w:sz w:val="14"/>
                <w:szCs w:val="14"/>
              </w:rPr>
              <w:t xml:space="preserve">        Unidentified</w:t>
            </w:r>
          </w:p>
          <w:p w:rsidR="00D52F6C" w:rsidRPr="000867EF" w:rsidRDefault="00D52F6C" w:rsidP="0074370F">
            <w:pPr>
              <w:rPr>
                <w:rFonts w:cs="Arial"/>
                <w:sz w:val="14"/>
                <w:szCs w:val="14"/>
              </w:rPr>
            </w:pPr>
            <w:r w:rsidRPr="000867EF">
              <w:rPr>
                <w:rFonts w:cs="Arial"/>
                <w:i/>
                <w:sz w:val="14"/>
                <w:szCs w:val="14"/>
              </w:rPr>
              <w:t xml:space="preserve">      </w:t>
            </w:r>
            <w:r w:rsidRPr="000867EF">
              <w:rPr>
                <w:rFonts w:cs="Arial"/>
                <w:sz w:val="14"/>
                <w:szCs w:val="14"/>
              </w:rPr>
              <w:t>Tanytarsini</w:t>
            </w:r>
          </w:p>
          <w:p w:rsidR="00D52F6C" w:rsidRPr="000867EF" w:rsidRDefault="00D52F6C" w:rsidP="0074370F">
            <w:pPr>
              <w:rPr>
                <w:rFonts w:cs="Arial"/>
                <w:i/>
                <w:sz w:val="14"/>
                <w:szCs w:val="14"/>
              </w:rPr>
            </w:pPr>
            <w:r w:rsidRPr="000867EF">
              <w:rPr>
                <w:rFonts w:cs="Arial"/>
                <w:i/>
                <w:sz w:val="14"/>
                <w:szCs w:val="14"/>
              </w:rPr>
              <w:t xml:space="preserve">        Micropsectra</w:t>
            </w:r>
          </w:p>
          <w:p w:rsidR="00D52F6C" w:rsidRPr="000867EF" w:rsidRDefault="00D52F6C" w:rsidP="0074370F">
            <w:pPr>
              <w:rPr>
                <w:rFonts w:cs="Arial"/>
                <w:sz w:val="14"/>
                <w:szCs w:val="14"/>
              </w:rPr>
            </w:pPr>
            <w:r w:rsidRPr="000867EF">
              <w:rPr>
                <w:rFonts w:cs="Arial"/>
                <w:sz w:val="14"/>
                <w:szCs w:val="14"/>
              </w:rPr>
              <w:t xml:space="preserve">          Unidentified</w:t>
            </w:r>
          </w:p>
          <w:p w:rsidR="00D52F6C" w:rsidRPr="000867EF" w:rsidRDefault="00D52F6C" w:rsidP="0074370F">
            <w:pPr>
              <w:rPr>
                <w:rFonts w:cs="Arial"/>
                <w:i/>
                <w:sz w:val="14"/>
                <w:szCs w:val="14"/>
              </w:rPr>
            </w:pPr>
            <w:r w:rsidRPr="000867EF">
              <w:rPr>
                <w:rFonts w:cs="Arial"/>
                <w:sz w:val="14"/>
                <w:szCs w:val="14"/>
              </w:rPr>
              <w:t xml:space="preserve">        </w:t>
            </w:r>
            <w:r w:rsidRPr="000867EF">
              <w:rPr>
                <w:rFonts w:cs="Arial"/>
                <w:i/>
                <w:sz w:val="14"/>
                <w:szCs w:val="14"/>
              </w:rPr>
              <w:t>Rheotanytarsus</w:t>
            </w:r>
          </w:p>
          <w:p w:rsidR="00D52F6C" w:rsidRPr="000867EF" w:rsidRDefault="00D52F6C" w:rsidP="0074370F">
            <w:pPr>
              <w:rPr>
                <w:rFonts w:cs="Arial"/>
                <w:sz w:val="14"/>
                <w:szCs w:val="14"/>
              </w:rPr>
            </w:pPr>
            <w:r w:rsidRPr="000867EF">
              <w:rPr>
                <w:rFonts w:cs="Arial"/>
                <w:sz w:val="14"/>
                <w:szCs w:val="14"/>
              </w:rPr>
              <w:t xml:space="preserve">          Unidentified</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w:t>
            </w:r>
          </w:p>
          <w:p w:rsidR="00D52F6C" w:rsidRPr="000867EF" w:rsidRDefault="00D52F6C" w:rsidP="0074370F">
            <w:pPr>
              <w:jc w:val="center"/>
              <w:rPr>
                <w:rFonts w:cs="Arial"/>
                <w:sz w:val="14"/>
                <w:szCs w:val="14"/>
              </w:rPr>
            </w:pPr>
            <w:r w:rsidRPr="000867EF">
              <w:rPr>
                <w:rFonts w:cs="Arial"/>
                <w:sz w:val="14"/>
                <w:szCs w:val="14"/>
              </w:rPr>
              <w:t>1</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2</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w:t>
            </w: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7</w:t>
            </w:r>
          </w:p>
        </w:tc>
      </w:tr>
      <w:tr w:rsidR="00D52F6C" w:rsidRPr="000867EF">
        <w:trPr>
          <w:trHeight w:val="147"/>
        </w:trPr>
        <w:tc>
          <w:tcPr>
            <w:tcW w:w="2453" w:type="pct"/>
            <w:noWrap/>
          </w:tcPr>
          <w:p w:rsidR="00D52F6C" w:rsidRPr="000867EF" w:rsidRDefault="00D52F6C" w:rsidP="0074370F">
            <w:pPr>
              <w:rPr>
                <w:rFonts w:cs="Arial"/>
                <w:sz w:val="14"/>
                <w:szCs w:val="14"/>
              </w:rPr>
            </w:pPr>
            <w:r w:rsidRPr="000867EF">
              <w:rPr>
                <w:rFonts w:cs="Arial"/>
                <w:b/>
                <w:sz w:val="14"/>
                <w:szCs w:val="14"/>
              </w:rPr>
              <w:t>AMPHIPODA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bCs/>
                <w:sz w:val="14"/>
                <w:szCs w:val="14"/>
              </w:rPr>
            </w:pPr>
            <w:r w:rsidRPr="000867EF">
              <w:rPr>
                <w:rFonts w:cs="Arial"/>
                <w:bCs/>
                <w:sz w:val="14"/>
                <w:szCs w:val="14"/>
              </w:rPr>
              <w:t>Gammaridae</w:t>
            </w:r>
          </w:p>
          <w:p w:rsidR="00D52F6C" w:rsidRPr="000867EF" w:rsidRDefault="00D52F6C" w:rsidP="0074370F">
            <w:pPr>
              <w:rPr>
                <w:rFonts w:cs="Arial"/>
                <w:bCs/>
                <w:i/>
                <w:sz w:val="14"/>
                <w:szCs w:val="14"/>
              </w:rPr>
            </w:pPr>
            <w:r w:rsidRPr="000867EF">
              <w:rPr>
                <w:rFonts w:cs="Arial"/>
                <w:bCs/>
                <w:i/>
                <w:sz w:val="14"/>
                <w:szCs w:val="14"/>
              </w:rPr>
              <w:t xml:space="preserve">  Gammarus</w:t>
            </w:r>
          </w:p>
          <w:p w:rsidR="00D52F6C" w:rsidRPr="000867EF" w:rsidRDefault="00D52F6C" w:rsidP="0074370F">
            <w:pPr>
              <w:rPr>
                <w:rFonts w:cs="Arial"/>
                <w:bCs/>
                <w:sz w:val="14"/>
                <w:szCs w:val="14"/>
              </w:rPr>
            </w:pPr>
            <w:r w:rsidRPr="000867EF">
              <w:rPr>
                <w:rFonts w:cs="Arial"/>
                <w:bCs/>
                <w:i/>
                <w:sz w:val="14"/>
                <w:szCs w:val="14"/>
              </w:rPr>
              <w:t xml:space="preserve">    psuedolimnaeus</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12</w:t>
            </w: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w:t>
            </w:r>
          </w:p>
        </w:tc>
      </w:tr>
      <w:tr w:rsidR="00D52F6C" w:rsidRPr="000867EF">
        <w:trPr>
          <w:trHeight w:val="93"/>
        </w:trPr>
        <w:tc>
          <w:tcPr>
            <w:tcW w:w="2453" w:type="pct"/>
            <w:noWrap/>
          </w:tcPr>
          <w:p w:rsidR="00D52F6C" w:rsidRPr="000867EF" w:rsidRDefault="00D52F6C" w:rsidP="0074370F">
            <w:pPr>
              <w:rPr>
                <w:rFonts w:cs="Arial"/>
                <w:sz w:val="14"/>
                <w:szCs w:val="14"/>
              </w:rPr>
            </w:pPr>
            <w:r w:rsidRPr="000867EF">
              <w:rPr>
                <w:rFonts w:cs="Arial"/>
                <w:b/>
                <w:sz w:val="14"/>
                <w:szCs w:val="14"/>
              </w:rPr>
              <w:t>ISOPODA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sz w:val="14"/>
                <w:szCs w:val="14"/>
              </w:rPr>
            </w:pPr>
            <w:r w:rsidRPr="000867EF">
              <w:rPr>
                <w:rFonts w:cs="Arial"/>
                <w:sz w:val="14"/>
                <w:szCs w:val="14"/>
              </w:rPr>
              <w:t>Asellidae</w:t>
            </w:r>
          </w:p>
          <w:p w:rsidR="00D52F6C" w:rsidRPr="000867EF" w:rsidRDefault="00D52F6C" w:rsidP="0074370F">
            <w:pPr>
              <w:rPr>
                <w:rFonts w:cs="Arial"/>
                <w:i/>
                <w:sz w:val="14"/>
                <w:szCs w:val="14"/>
              </w:rPr>
            </w:pPr>
            <w:r w:rsidRPr="000867EF">
              <w:rPr>
                <w:rFonts w:cs="Arial"/>
                <w:i/>
                <w:sz w:val="14"/>
                <w:szCs w:val="14"/>
              </w:rPr>
              <w:t xml:space="preserve">  Caecidotea</w:t>
            </w:r>
          </w:p>
          <w:p w:rsidR="00D52F6C" w:rsidRPr="000867EF" w:rsidRDefault="00D52F6C" w:rsidP="0074370F">
            <w:pPr>
              <w:rPr>
                <w:rFonts w:cs="Arial"/>
                <w:sz w:val="14"/>
                <w:szCs w:val="14"/>
              </w:rPr>
            </w:pPr>
            <w:r w:rsidRPr="000867EF">
              <w:rPr>
                <w:rFonts w:cs="Arial"/>
                <w:i/>
                <w:sz w:val="14"/>
                <w:szCs w:val="14"/>
              </w:rPr>
              <w:t xml:space="preserve">    intermedia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13</w:t>
            </w: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144</w:t>
            </w:r>
          </w:p>
        </w:tc>
      </w:tr>
      <w:tr w:rsidR="00D52F6C" w:rsidRPr="000867EF">
        <w:trPr>
          <w:trHeight w:val="48"/>
        </w:trPr>
        <w:tc>
          <w:tcPr>
            <w:tcW w:w="2453" w:type="pct"/>
            <w:noWrap/>
          </w:tcPr>
          <w:p w:rsidR="00D52F6C" w:rsidRPr="000867EF" w:rsidRDefault="00D52F6C" w:rsidP="0074370F">
            <w:pPr>
              <w:rPr>
                <w:rFonts w:cs="Arial"/>
                <w:b/>
                <w:bCs/>
                <w:sz w:val="14"/>
                <w:szCs w:val="14"/>
              </w:rPr>
            </w:pPr>
            <w:r w:rsidRPr="000867EF">
              <w:rPr>
                <w:rFonts w:cs="Arial"/>
                <w:b/>
                <w:bCs/>
                <w:sz w:val="14"/>
                <w:szCs w:val="14"/>
              </w:rPr>
              <w:t>TROMBIDIFORMES</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84"/>
        </w:trPr>
        <w:tc>
          <w:tcPr>
            <w:tcW w:w="2453" w:type="pct"/>
            <w:noWrap/>
          </w:tcPr>
          <w:p w:rsidR="00D52F6C" w:rsidRPr="000867EF" w:rsidRDefault="00D52F6C" w:rsidP="0074370F">
            <w:pPr>
              <w:rPr>
                <w:rFonts w:cs="Arial"/>
                <w:sz w:val="14"/>
                <w:szCs w:val="14"/>
              </w:rPr>
            </w:pPr>
            <w:r w:rsidRPr="000867EF">
              <w:rPr>
                <w:rFonts w:cs="Arial"/>
                <w:sz w:val="14"/>
                <w:szCs w:val="14"/>
              </w:rPr>
              <w:t>Sperchontidae</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r w:rsidRPr="000867EF">
              <w:rPr>
                <w:rFonts w:cs="Arial"/>
                <w:sz w:val="14"/>
                <w:szCs w:val="14"/>
              </w:rPr>
              <w:t>1</w:t>
            </w:r>
          </w:p>
        </w:tc>
      </w:tr>
      <w:tr w:rsidR="00D52F6C" w:rsidRPr="000867EF">
        <w:trPr>
          <w:trHeight w:val="75"/>
        </w:trPr>
        <w:tc>
          <w:tcPr>
            <w:tcW w:w="2453" w:type="pct"/>
            <w:noWrap/>
          </w:tcPr>
          <w:p w:rsidR="00D52F6C" w:rsidRPr="000867EF" w:rsidRDefault="00D52F6C" w:rsidP="0074370F">
            <w:pPr>
              <w:rPr>
                <w:rFonts w:cs="Arial"/>
                <w:b/>
                <w:sz w:val="14"/>
                <w:szCs w:val="14"/>
              </w:rPr>
            </w:pPr>
            <w:r w:rsidRPr="000867EF">
              <w:rPr>
                <w:rFonts w:cs="Arial"/>
                <w:b/>
                <w:sz w:val="14"/>
                <w:szCs w:val="14"/>
              </w:rPr>
              <w:t>GASTROPODA</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255"/>
        </w:trPr>
        <w:tc>
          <w:tcPr>
            <w:tcW w:w="2453" w:type="pct"/>
            <w:noWrap/>
          </w:tcPr>
          <w:p w:rsidR="00D52F6C" w:rsidRPr="000867EF" w:rsidRDefault="00D52F6C" w:rsidP="0074370F">
            <w:pPr>
              <w:rPr>
                <w:rFonts w:cs="Arial"/>
                <w:bCs/>
                <w:sz w:val="14"/>
                <w:szCs w:val="14"/>
              </w:rPr>
            </w:pPr>
            <w:r w:rsidRPr="000867EF">
              <w:rPr>
                <w:rFonts w:cs="Arial"/>
                <w:bCs/>
                <w:sz w:val="14"/>
                <w:szCs w:val="14"/>
              </w:rPr>
              <w:t>Physidae</w:t>
            </w:r>
          </w:p>
          <w:p w:rsidR="00D52F6C" w:rsidRPr="000867EF" w:rsidRDefault="00D52F6C" w:rsidP="0074370F">
            <w:pPr>
              <w:rPr>
                <w:rFonts w:cs="Arial"/>
                <w:bCs/>
                <w:i/>
                <w:sz w:val="14"/>
                <w:szCs w:val="14"/>
              </w:rPr>
            </w:pPr>
            <w:r w:rsidRPr="000867EF">
              <w:rPr>
                <w:rFonts w:cs="Arial"/>
                <w:bCs/>
                <w:i/>
                <w:sz w:val="14"/>
                <w:szCs w:val="14"/>
              </w:rPr>
              <w:t xml:space="preserve">  Physa</w:t>
            </w:r>
          </w:p>
          <w:p w:rsidR="00D52F6C" w:rsidRPr="000867EF" w:rsidRDefault="00D52F6C" w:rsidP="0074370F">
            <w:pPr>
              <w:rPr>
                <w:rFonts w:cs="Arial"/>
                <w:bCs/>
                <w:sz w:val="14"/>
                <w:szCs w:val="14"/>
              </w:rPr>
            </w:pPr>
            <w:r w:rsidRPr="000867EF">
              <w:rPr>
                <w:rFonts w:cs="Arial"/>
                <w:bCs/>
                <w:sz w:val="14"/>
                <w:szCs w:val="14"/>
              </w:rPr>
              <w:t xml:space="preserve">    Unidentified</w:t>
            </w: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p>
          <w:p w:rsidR="00D52F6C" w:rsidRPr="000867EF" w:rsidRDefault="00D52F6C" w:rsidP="0074370F">
            <w:pPr>
              <w:jc w:val="center"/>
              <w:rPr>
                <w:rFonts w:cs="Arial"/>
                <w:sz w:val="14"/>
                <w:szCs w:val="14"/>
              </w:rPr>
            </w:pPr>
            <w:r w:rsidRPr="000867EF">
              <w:rPr>
                <w:rFonts w:cs="Arial"/>
                <w:sz w:val="14"/>
                <w:szCs w:val="14"/>
              </w:rPr>
              <w:t>2</w:t>
            </w:r>
          </w:p>
        </w:tc>
      </w:tr>
      <w:tr w:rsidR="00D52F6C" w:rsidRPr="000867EF">
        <w:trPr>
          <w:trHeight w:val="129"/>
        </w:trPr>
        <w:tc>
          <w:tcPr>
            <w:tcW w:w="2453" w:type="pct"/>
            <w:noWrap/>
          </w:tcPr>
          <w:p w:rsidR="00D52F6C" w:rsidRPr="000867EF" w:rsidRDefault="00D52F6C" w:rsidP="0074370F">
            <w:pP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c>
          <w:tcPr>
            <w:tcW w:w="849" w:type="pct"/>
            <w:noWrap/>
          </w:tcPr>
          <w:p w:rsidR="00D52F6C" w:rsidRPr="000867EF" w:rsidRDefault="00D52F6C" w:rsidP="0074370F">
            <w:pPr>
              <w:jc w:val="center"/>
              <w:rPr>
                <w:rFonts w:cs="Arial"/>
                <w:sz w:val="14"/>
                <w:szCs w:val="14"/>
              </w:rPr>
            </w:pPr>
          </w:p>
        </w:tc>
      </w:tr>
      <w:tr w:rsidR="00D52F6C" w:rsidRPr="000867EF">
        <w:trPr>
          <w:trHeight w:val="45"/>
        </w:trPr>
        <w:tc>
          <w:tcPr>
            <w:tcW w:w="2453" w:type="pct"/>
            <w:noWrap/>
          </w:tcPr>
          <w:p w:rsidR="00D52F6C" w:rsidRPr="000867EF" w:rsidRDefault="00D52F6C" w:rsidP="0074370F">
            <w:pPr>
              <w:rPr>
                <w:rFonts w:cs="Arial"/>
                <w:b/>
                <w:bCs/>
                <w:sz w:val="14"/>
                <w:szCs w:val="14"/>
              </w:rPr>
            </w:pPr>
            <w:r w:rsidRPr="000867EF">
              <w:rPr>
                <w:rFonts w:cs="Arial"/>
                <w:b/>
                <w:bCs/>
                <w:sz w:val="14"/>
                <w:szCs w:val="14"/>
              </w:rPr>
              <w:t>Totals for HBI</w:t>
            </w:r>
          </w:p>
        </w:tc>
        <w:tc>
          <w:tcPr>
            <w:tcW w:w="849" w:type="pct"/>
            <w:noWrap/>
          </w:tcPr>
          <w:p w:rsidR="00D52F6C" w:rsidRPr="000867EF" w:rsidRDefault="00D52F6C" w:rsidP="0074370F">
            <w:pPr>
              <w:jc w:val="center"/>
              <w:rPr>
                <w:rFonts w:cs="Arial"/>
                <w:b/>
                <w:bCs/>
                <w:sz w:val="14"/>
                <w:szCs w:val="14"/>
              </w:rPr>
            </w:pP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159</w:t>
            </w: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269</w:t>
            </w:r>
          </w:p>
        </w:tc>
      </w:tr>
      <w:tr w:rsidR="00D52F6C" w:rsidRPr="000867EF">
        <w:trPr>
          <w:trHeight w:val="129"/>
        </w:trPr>
        <w:tc>
          <w:tcPr>
            <w:tcW w:w="2453" w:type="pct"/>
            <w:noWrap/>
          </w:tcPr>
          <w:p w:rsidR="00D52F6C" w:rsidRPr="000867EF" w:rsidRDefault="00D52F6C" w:rsidP="0074370F">
            <w:pPr>
              <w:rPr>
                <w:rFonts w:cs="Arial"/>
                <w:b/>
                <w:bCs/>
                <w:sz w:val="14"/>
                <w:szCs w:val="14"/>
              </w:rPr>
            </w:pPr>
            <w:r w:rsidRPr="000867EF">
              <w:rPr>
                <w:rFonts w:cs="Arial"/>
                <w:b/>
                <w:bCs/>
                <w:sz w:val="14"/>
                <w:szCs w:val="14"/>
              </w:rPr>
              <w:t>HBI Scores</w:t>
            </w:r>
          </w:p>
        </w:tc>
        <w:tc>
          <w:tcPr>
            <w:tcW w:w="849" w:type="pct"/>
            <w:noWrap/>
          </w:tcPr>
          <w:p w:rsidR="00D52F6C" w:rsidRPr="000867EF" w:rsidRDefault="00D52F6C" w:rsidP="0074370F">
            <w:pPr>
              <w:jc w:val="center"/>
              <w:rPr>
                <w:rFonts w:cs="Arial"/>
                <w:b/>
                <w:bCs/>
                <w:sz w:val="14"/>
                <w:szCs w:val="14"/>
              </w:rPr>
            </w:pP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4.513</w:t>
            </w: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6.891</w:t>
            </w:r>
          </w:p>
        </w:tc>
      </w:tr>
      <w:tr w:rsidR="00D52F6C" w:rsidRPr="000867EF">
        <w:trPr>
          <w:trHeight w:val="165"/>
        </w:trPr>
        <w:tc>
          <w:tcPr>
            <w:tcW w:w="2453" w:type="pct"/>
            <w:noWrap/>
          </w:tcPr>
          <w:p w:rsidR="00D52F6C" w:rsidRPr="000867EF" w:rsidRDefault="00D52F6C" w:rsidP="0074370F">
            <w:pPr>
              <w:rPr>
                <w:rFonts w:cs="Arial"/>
                <w:b/>
                <w:bCs/>
                <w:sz w:val="14"/>
                <w:szCs w:val="14"/>
              </w:rPr>
            </w:pPr>
            <w:r w:rsidRPr="000867EF">
              <w:rPr>
                <w:rFonts w:cs="Arial"/>
                <w:b/>
                <w:bCs/>
                <w:sz w:val="14"/>
                <w:szCs w:val="14"/>
              </w:rPr>
              <w:t>Water Quality Rank</w:t>
            </w:r>
          </w:p>
        </w:tc>
        <w:tc>
          <w:tcPr>
            <w:tcW w:w="849" w:type="pct"/>
            <w:noWrap/>
          </w:tcPr>
          <w:p w:rsidR="00D52F6C" w:rsidRPr="000867EF" w:rsidRDefault="00D52F6C" w:rsidP="0074370F">
            <w:pPr>
              <w:jc w:val="center"/>
              <w:rPr>
                <w:rFonts w:cs="Arial"/>
                <w:b/>
                <w:bCs/>
                <w:sz w:val="14"/>
                <w:szCs w:val="14"/>
              </w:rPr>
            </w:pP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Good</w:t>
            </w:r>
          </w:p>
        </w:tc>
        <w:tc>
          <w:tcPr>
            <w:tcW w:w="849" w:type="pct"/>
            <w:noWrap/>
          </w:tcPr>
          <w:p w:rsidR="00D52F6C" w:rsidRPr="000867EF" w:rsidRDefault="00D52F6C" w:rsidP="0074370F">
            <w:pPr>
              <w:jc w:val="center"/>
              <w:rPr>
                <w:rFonts w:cs="Arial"/>
                <w:b/>
                <w:bCs/>
                <w:sz w:val="14"/>
                <w:szCs w:val="14"/>
              </w:rPr>
            </w:pPr>
            <w:r w:rsidRPr="000867EF">
              <w:rPr>
                <w:rFonts w:cs="Arial"/>
                <w:b/>
                <w:bCs/>
                <w:sz w:val="14"/>
                <w:szCs w:val="14"/>
              </w:rPr>
              <w:t>Fairly Poor</w:t>
            </w:r>
          </w:p>
        </w:tc>
      </w:tr>
      <w:tr w:rsidR="00D52F6C" w:rsidRPr="000867EF">
        <w:trPr>
          <w:trHeight w:val="75"/>
        </w:trPr>
        <w:tc>
          <w:tcPr>
            <w:tcW w:w="2453" w:type="pct"/>
            <w:noWrap/>
          </w:tcPr>
          <w:p w:rsidR="00D52F6C" w:rsidRPr="000867EF" w:rsidRDefault="00D52F6C" w:rsidP="0074370F">
            <w:pPr>
              <w:rPr>
                <w:rFonts w:cs="Arial"/>
                <w:b/>
                <w:bCs/>
                <w:sz w:val="14"/>
                <w:szCs w:val="14"/>
              </w:rPr>
            </w:pPr>
            <w:r w:rsidRPr="000867EF">
              <w:rPr>
                <w:rFonts w:cs="Arial"/>
                <w:b/>
                <w:bCs/>
                <w:sz w:val="14"/>
                <w:szCs w:val="14"/>
              </w:rPr>
              <w:t>Total Individuals</w:t>
            </w:r>
          </w:p>
        </w:tc>
        <w:tc>
          <w:tcPr>
            <w:tcW w:w="849" w:type="pct"/>
            <w:noWrap/>
          </w:tcPr>
          <w:p w:rsidR="00D52F6C" w:rsidRPr="000867EF" w:rsidRDefault="00D52F6C" w:rsidP="0074370F">
            <w:pPr>
              <w:jc w:val="center"/>
              <w:rPr>
                <w:rFonts w:cs="Arial"/>
                <w:b/>
                <w:sz w:val="14"/>
                <w:szCs w:val="14"/>
              </w:rPr>
            </w:pPr>
          </w:p>
        </w:tc>
        <w:tc>
          <w:tcPr>
            <w:tcW w:w="849" w:type="pct"/>
            <w:noWrap/>
          </w:tcPr>
          <w:p w:rsidR="00D52F6C" w:rsidRPr="000867EF" w:rsidRDefault="00D52F6C" w:rsidP="0074370F">
            <w:pPr>
              <w:jc w:val="center"/>
              <w:rPr>
                <w:rFonts w:cs="Arial"/>
                <w:b/>
                <w:sz w:val="14"/>
                <w:szCs w:val="14"/>
              </w:rPr>
            </w:pPr>
            <w:r w:rsidRPr="000867EF">
              <w:rPr>
                <w:rFonts w:cs="Arial"/>
                <w:b/>
                <w:sz w:val="14"/>
                <w:szCs w:val="14"/>
              </w:rPr>
              <w:t>159</w:t>
            </w:r>
          </w:p>
        </w:tc>
        <w:tc>
          <w:tcPr>
            <w:tcW w:w="849" w:type="pct"/>
            <w:noWrap/>
          </w:tcPr>
          <w:p w:rsidR="00D52F6C" w:rsidRPr="000867EF" w:rsidRDefault="00D52F6C" w:rsidP="0074370F">
            <w:pPr>
              <w:jc w:val="center"/>
              <w:rPr>
                <w:rFonts w:cs="Arial"/>
                <w:b/>
                <w:sz w:val="14"/>
                <w:szCs w:val="14"/>
              </w:rPr>
            </w:pPr>
            <w:r w:rsidRPr="000867EF">
              <w:rPr>
                <w:rFonts w:cs="Arial"/>
                <w:b/>
                <w:sz w:val="14"/>
                <w:szCs w:val="14"/>
              </w:rPr>
              <w:t>269</w:t>
            </w:r>
          </w:p>
        </w:tc>
      </w:tr>
      <w:tr w:rsidR="00D52F6C" w:rsidRPr="000867EF">
        <w:trPr>
          <w:trHeight w:val="165"/>
        </w:trPr>
        <w:tc>
          <w:tcPr>
            <w:tcW w:w="2453" w:type="pct"/>
            <w:noWrap/>
          </w:tcPr>
          <w:p w:rsidR="00D52F6C" w:rsidRPr="000867EF" w:rsidRDefault="00D52F6C" w:rsidP="0074370F">
            <w:pPr>
              <w:rPr>
                <w:rFonts w:cs="Arial"/>
                <w:b/>
                <w:bCs/>
                <w:sz w:val="14"/>
                <w:szCs w:val="14"/>
              </w:rPr>
            </w:pPr>
            <w:r w:rsidRPr="000867EF">
              <w:rPr>
                <w:rFonts w:cs="Arial"/>
                <w:b/>
                <w:bCs/>
                <w:sz w:val="14"/>
                <w:szCs w:val="14"/>
              </w:rPr>
              <w:t>Individual Species</w:t>
            </w:r>
          </w:p>
        </w:tc>
        <w:tc>
          <w:tcPr>
            <w:tcW w:w="849" w:type="pct"/>
            <w:noWrap/>
          </w:tcPr>
          <w:p w:rsidR="00D52F6C" w:rsidRPr="000867EF" w:rsidRDefault="00D52F6C" w:rsidP="0074370F">
            <w:pPr>
              <w:jc w:val="center"/>
              <w:rPr>
                <w:rFonts w:cs="Arial"/>
                <w:b/>
                <w:sz w:val="14"/>
                <w:szCs w:val="14"/>
              </w:rPr>
            </w:pPr>
          </w:p>
        </w:tc>
        <w:tc>
          <w:tcPr>
            <w:tcW w:w="849" w:type="pct"/>
            <w:noWrap/>
          </w:tcPr>
          <w:p w:rsidR="00D52F6C" w:rsidRPr="000867EF" w:rsidRDefault="00D52F6C" w:rsidP="0074370F">
            <w:pPr>
              <w:jc w:val="center"/>
              <w:rPr>
                <w:rFonts w:cs="Arial"/>
                <w:b/>
                <w:sz w:val="14"/>
                <w:szCs w:val="14"/>
              </w:rPr>
            </w:pPr>
            <w:r w:rsidRPr="000867EF">
              <w:rPr>
                <w:rFonts w:cs="Arial"/>
                <w:b/>
                <w:sz w:val="14"/>
                <w:szCs w:val="14"/>
              </w:rPr>
              <w:t>12</w:t>
            </w:r>
          </w:p>
        </w:tc>
        <w:tc>
          <w:tcPr>
            <w:tcW w:w="849" w:type="pct"/>
            <w:noWrap/>
          </w:tcPr>
          <w:p w:rsidR="00D52F6C" w:rsidRPr="000867EF" w:rsidRDefault="00D52F6C" w:rsidP="0074370F">
            <w:pPr>
              <w:jc w:val="center"/>
              <w:rPr>
                <w:rFonts w:cs="Arial"/>
                <w:b/>
                <w:sz w:val="14"/>
                <w:szCs w:val="14"/>
              </w:rPr>
            </w:pPr>
            <w:r w:rsidRPr="000867EF">
              <w:rPr>
                <w:rFonts w:cs="Arial"/>
                <w:b/>
                <w:sz w:val="14"/>
                <w:szCs w:val="14"/>
              </w:rPr>
              <w:t>17</w:t>
            </w:r>
          </w:p>
        </w:tc>
      </w:tr>
    </w:tbl>
    <w:p w:rsidR="00D52F6C" w:rsidRPr="00EB550F" w:rsidRDefault="00D52F6C">
      <w:pPr>
        <w:rPr>
          <w:sz w:val="14"/>
          <w:szCs w:val="14"/>
        </w:rPr>
      </w:pPr>
      <w:r w:rsidRPr="00EB550F">
        <w:rPr>
          <w:sz w:val="14"/>
          <w:szCs w:val="14"/>
        </w:rPr>
        <w:t>* Not sampled.</w:t>
      </w:r>
    </w:p>
    <w:p w:rsidR="00D52F6C" w:rsidRPr="00FB1392" w:rsidRDefault="00D52F6C" w:rsidP="00FB1392">
      <w:pPr>
        <w:pStyle w:val="BodyText"/>
        <w:rPr>
          <w:b/>
          <w:sz w:val="22"/>
          <w:szCs w:val="22"/>
        </w:rPr>
      </w:pPr>
    </w:p>
    <w:p w:rsidR="00D52F6C" w:rsidRPr="00FB1392" w:rsidRDefault="00D52F6C" w:rsidP="00FB1392">
      <w:pPr>
        <w:pStyle w:val="BodyText"/>
        <w:jc w:val="left"/>
        <w:rPr>
          <w:b/>
          <w:sz w:val="22"/>
          <w:szCs w:val="22"/>
        </w:rPr>
      </w:pPr>
    </w:p>
    <w:p w:rsidR="00D52F6C" w:rsidRPr="00FB1392" w:rsidRDefault="00D52F6C" w:rsidP="004F3EA8">
      <w:pPr>
        <w:pStyle w:val="BodyText"/>
        <w:jc w:val="left"/>
        <w:rPr>
          <w:szCs w:val="24"/>
        </w:rPr>
      </w:pPr>
      <w:r>
        <w:rPr>
          <w:b/>
          <w:sz w:val="28"/>
        </w:rPr>
        <w:br w:type="page"/>
      </w:r>
      <w:r>
        <w:rPr>
          <w:b/>
          <w:szCs w:val="24"/>
        </w:rPr>
        <w:t xml:space="preserve">WC 02 (Upstream of </w:t>
      </w:r>
      <w:smartTag w:uri="urn:schemas-microsoft-com:office:smarttags" w:element="address">
        <w:smartTag w:uri="urn:schemas-microsoft-com:office:smarttags" w:element="Street">
          <w:r>
            <w:rPr>
              <w:b/>
              <w:szCs w:val="24"/>
            </w:rPr>
            <w:t>Greendale Road</w:t>
          </w:r>
        </w:smartTag>
      </w:smartTag>
      <w:r w:rsidRPr="00FB1392">
        <w:rPr>
          <w:b/>
          <w:szCs w:val="24"/>
        </w:rPr>
        <w:t>)</w:t>
      </w:r>
    </w:p>
    <w:p w:rsidR="00D52F6C" w:rsidRDefault="00D52F6C" w:rsidP="004F3EA8">
      <w:pPr>
        <w:pStyle w:val="BodyText"/>
        <w:jc w:val="left"/>
        <w:rPr>
          <w:szCs w:val="24"/>
        </w:rPr>
      </w:pPr>
    </w:p>
    <w:p w:rsidR="00D52F6C" w:rsidRDefault="00D52F6C" w:rsidP="004F3EA8">
      <w:pPr>
        <w:pStyle w:val="BodyText"/>
        <w:rPr>
          <w:sz w:val="22"/>
          <w:szCs w:val="22"/>
        </w:rPr>
      </w:pPr>
      <w:r>
        <w:rPr>
          <w:sz w:val="22"/>
          <w:szCs w:val="22"/>
        </w:rPr>
        <w:t>The survey location on WC 02</w:t>
      </w:r>
      <w:r w:rsidRPr="00FB1392">
        <w:rPr>
          <w:sz w:val="22"/>
          <w:szCs w:val="22"/>
        </w:rPr>
        <w:t xml:space="preserve"> is located wi</w:t>
      </w:r>
      <w:r>
        <w:rPr>
          <w:sz w:val="22"/>
          <w:szCs w:val="22"/>
        </w:rPr>
        <w:t xml:space="preserve">thin the </w:t>
      </w:r>
      <w:smartTag w:uri="urn:schemas-microsoft-com:office:smarttags" w:element="place">
        <w:smartTag w:uri="urn:schemas-microsoft-com:office:smarttags" w:element="PlaceType">
          <w:r>
            <w:rPr>
              <w:sz w:val="22"/>
              <w:szCs w:val="22"/>
            </w:rPr>
            <w:t>Township</w:t>
          </w:r>
        </w:smartTag>
        <w:r>
          <w:rPr>
            <w:sz w:val="22"/>
            <w:szCs w:val="22"/>
          </w:rPr>
          <w:t xml:space="preserve"> of </w:t>
        </w:r>
        <w:smartTag w:uri="urn:schemas-microsoft-com:office:smarttags" w:element="PlaceName">
          <w:r>
            <w:rPr>
              <w:sz w:val="22"/>
              <w:szCs w:val="22"/>
            </w:rPr>
            <w:t>Sheboygan</w:t>
          </w:r>
        </w:smartTag>
      </w:smartTag>
      <w:r>
        <w:rPr>
          <w:sz w:val="22"/>
          <w:szCs w:val="22"/>
        </w:rPr>
        <w:t xml:space="preserve">, 50 meters upstream of </w:t>
      </w:r>
      <w:smartTag w:uri="urn:schemas-microsoft-com:office:smarttags" w:element="address">
        <w:smartTag w:uri="urn:schemas-microsoft-com:office:smarttags" w:element="Street">
          <w:r>
            <w:rPr>
              <w:sz w:val="22"/>
              <w:szCs w:val="22"/>
            </w:rPr>
            <w:t>Greendale Road</w:t>
          </w:r>
        </w:smartTag>
      </w:smartTag>
      <w:r>
        <w:rPr>
          <w:sz w:val="22"/>
          <w:szCs w:val="22"/>
        </w:rPr>
        <w:t xml:space="preserve"> (Figure 2).  This sample site</w:t>
      </w:r>
      <w:r w:rsidRPr="00FB1392">
        <w:rPr>
          <w:sz w:val="22"/>
          <w:szCs w:val="22"/>
        </w:rPr>
        <w:t xml:space="preserve"> </w:t>
      </w:r>
      <w:r>
        <w:rPr>
          <w:sz w:val="22"/>
          <w:szCs w:val="22"/>
        </w:rPr>
        <w:t>averaged 3.5 meters in width and was 125</w:t>
      </w:r>
      <w:r w:rsidRPr="00FB1392">
        <w:rPr>
          <w:sz w:val="22"/>
          <w:szCs w:val="22"/>
        </w:rPr>
        <w:t xml:space="preserve"> meters in length. </w:t>
      </w:r>
      <w:r>
        <w:rPr>
          <w:sz w:val="22"/>
          <w:szCs w:val="22"/>
        </w:rPr>
        <w:t xml:space="preserve"> Here WC 02 has a gradient of 8.5</w:t>
      </w:r>
      <w:r w:rsidRPr="00FB1392">
        <w:rPr>
          <w:sz w:val="22"/>
          <w:szCs w:val="22"/>
        </w:rPr>
        <w:t xml:space="preserve"> meters per kilometer, a s</w:t>
      </w:r>
      <w:r>
        <w:rPr>
          <w:sz w:val="22"/>
          <w:szCs w:val="22"/>
        </w:rPr>
        <w:t>inuosity of 1 to 1.2 and is a 1</w:t>
      </w:r>
      <w:r>
        <w:rPr>
          <w:sz w:val="22"/>
          <w:szCs w:val="22"/>
          <w:vertAlign w:val="superscript"/>
        </w:rPr>
        <w:t>st</w:t>
      </w:r>
      <w:r w:rsidRPr="00FB1392">
        <w:rPr>
          <w:sz w:val="22"/>
          <w:szCs w:val="22"/>
        </w:rPr>
        <w:t xml:space="preserve"> order stream.</w:t>
      </w:r>
      <w:r>
        <w:rPr>
          <w:sz w:val="22"/>
          <w:szCs w:val="22"/>
        </w:rPr>
        <w:t xml:space="preserve">  This reach of stream has a </w:t>
      </w:r>
      <w:r w:rsidRPr="00FB1392">
        <w:rPr>
          <w:sz w:val="22"/>
          <w:szCs w:val="22"/>
        </w:rPr>
        <w:t xml:space="preserve">predominately woodland landscape </w:t>
      </w:r>
      <w:r>
        <w:rPr>
          <w:sz w:val="22"/>
          <w:szCs w:val="22"/>
        </w:rPr>
        <w:t>with some urban development (Figure 4</w:t>
      </w:r>
      <w:r w:rsidRPr="00FB1392">
        <w:rPr>
          <w:sz w:val="22"/>
          <w:szCs w:val="22"/>
        </w:rPr>
        <w:t>).</w:t>
      </w:r>
    </w:p>
    <w:p w:rsidR="00D52F6C" w:rsidRDefault="00D52F6C" w:rsidP="004F3EA8">
      <w:pPr>
        <w:pStyle w:val="BodyText"/>
        <w:rPr>
          <w:sz w:val="22"/>
          <w:szCs w:val="22"/>
        </w:rPr>
      </w:pPr>
    </w:p>
    <w:p w:rsidR="00D52F6C" w:rsidRPr="00FB1392" w:rsidRDefault="00D52F6C" w:rsidP="004F3EA8">
      <w:pPr>
        <w:pStyle w:val="Heading3"/>
        <w:rPr>
          <w:rFonts w:ascii="Arial" w:hAnsi="Arial"/>
          <w:sz w:val="22"/>
          <w:szCs w:val="22"/>
        </w:rPr>
      </w:pPr>
      <w:r w:rsidRPr="00FB1392">
        <w:rPr>
          <w:rFonts w:ascii="Arial" w:hAnsi="Arial"/>
          <w:sz w:val="22"/>
          <w:szCs w:val="22"/>
        </w:rPr>
        <w:t>Discharge</w:t>
      </w:r>
    </w:p>
    <w:p w:rsidR="00D52F6C" w:rsidRPr="00FB1392" w:rsidRDefault="00D52F6C" w:rsidP="004F3EA8">
      <w:pPr>
        <w:rPr>
          <w:sz w:val="22"/>
          <w:szCs w:val="22"/>
        </w:rPr>
      </w:pPr>
    </w:p>
    <w:p w:rsidR="00D52F6C" w:rsidRPr="00FB1392" w:rsidRDefault="00D52F6C" w:rsidP="004F3EA8">
      <w:pPr>
        <w:pStyle w:val="BodyText"/>
        <w:rPr>
          <w:sz w:val="22"/>
          <w:szCs w:val="22"/>
        </w:rPr>
      </w:pPr>
      <w:r w:rsidRPr="00FB1392">
        <w:rPr>
          <w:sz w:val="22"/>
          <w:szCs w:val="22"/>
        </w:rPr>
        <w:t>Wat</w:t>
      </w:r>
      <w:r>
        <w:rPr>
          <w:sz w:val="22"/>
          <w:szCs w:val="22"/>
        </w:rPr>
        <w:t xml:space="preserve">er level was estimated to be </w:t>
      </w:r>
      <w:r w:rsidRPr="00FB1392">
        <w:rPr>
          <w:sz w:val="22"/>
          <w:szCs w:val="22"/>
        </w:rPr>
        <w:t>normal for the date of the habitat surve</w:t>
      </w:r>
      <w:r>
        <w:rPr>
          <w:sz w:val="22"/>
          <w:szCs w:val="22"/>
        </w:rPr>
        <w:t>y and water clarity was clear.  Flow was 0.70</w:t>
      </w:r>
      <w:r w:rsidRPr="00FB1392">
        <w:rPr>
          <w:sz w:val="22"/>
          <w:szCs w:val="22"/>
        </w:rPr>
        <w:t xml:space="preserve"> cubic feet per second (CFS) at this site. </w:t>
      </w:r>
    </w:p>
    <w:p w:rsidR="00D52F6C" w:rsidRPr="00FB1392" w:rsidRDefault="00D52F6C" w:rsidP="004F3EA8">
      <w:pPr>
        <w:pStyle w:val="BodyText"/>
        <w:jc w:val="left"/>
        <w:rPr>
          <w:b/>
          <w:sz w:val="22"/>
          <w:szCs w:val="22"/>
        </w:rPr>
      </w:pPr>
    </w:p>
    <w:p w:rsidR="00D52F6C" w:rsidRPr="00FB1392" w:rsidRDefault="00D52F6C" w:rsidP="004F3EA8">
      <w:pPr>
        <w:pStyle w:val="BodyText"/>
        <w:jc w:val="left"/>
        <w:rPr>
          <w:b/>
          <w:sz w:val="22"/>
          <w:szCs w:val="22"/>
        </w:rPr>
      </w:pPr>
      <w:r w:rsidRPr="00FB1392">
        <w:rPr>
          <w:b/>
          <w:sz w:val="22"/>
          <w:szCs w:val="22"/>
        </w:rPr>
        <w:t>Habitat</w:t>
      </w:r>
    </w:p>
    <w:p w:rsidR="00D52F6C" w:rsidRPr="00FB1392" w:rsidRDefault="00D52F6C" w:rsidP="004F3EA8">
      <w:pPr>
        <w:pStyle w:val="BodyText"/>
        <w:jc w:val="left"/>
        <w:rPr>
          <w:b/>
          <w:sz w:val="22"/>
          <w:szCs w:val="22"/>
        </w:rPr>
      </w:pPr>
    </w:p>
    <w:p w:rsidR="00D52F6C" w:rsidRPr="00FB1392" w:rsidRDefault="00D52F6C" w:rsidP="004F3EA8">
      <w:pPr>
        <w:pStyle w:val="BodyText"/>
        <w:rPr>
          <w:sz w:val="22"/>
          <w:szCs w:val="22"/>
        </w:rPr>
      </w:pPr>
      <w:r>
        <w:rPr>
          <w:sz w:val="22"/>
          <w:szCs w:val="22"/>
        </w:rPr>
        <w:t>Runs</w:t>
      </w:r>
      <w:r w:rsidRPr="00FB1392">
        <w:rPr>
          <w:sz w:val="22"/>
          <w:szCs w:val="22"/>
        </w:rPr>
        <w:t xml:space="preserve"> were the dominate habitat featur</w:t>
      </w:r>
      <w:r>
        <w:rPr>
          <w:sz w:val="22"/>
          <w:szCs w:val="22"/>
        </w:rPr>
        <w:t xml:space="preserve">es for this stream reach, with an excellent ratio of riffles and a fair </w:t>
      </w:r>
      <w:r w:rsidRPr="00FB1392">
        <w:rPr>
          <w:sz w:val="22"/>
          <w:szCs w:val="22"/>
        </w:rPr>
        <w:t>percentage</w:t>
      </w:r>
      <w:r>
        <w:rPr>
          <w:sz w:val="22"/>
          <w:szCs w:val="22"/>
        </w:rPr>
        <w:t xml:space="preserve"> of pools</w:t>
      </w:r>
      <w:r w:rsidRPr="00FB1392">
        <w:rPr>
          <w:sz w:val="22"/>
          <w:szCs w:val="22"/>
        </w:rPr>
        <w:t>.  The overall habit</w:t>
      </w:r>
      <w:r>
        <w:rPr>
          <w:sz w:val="22"/>
          <w:szCs w:val="22"/>
        </w:rPr>
        <w:t>at ranking for the site was good</w:t>
      </w:r>
      <w:r w:rsidRPr="00FB1392">
        <w:rPr>
          <w:sz w:val="22"/>
          <w:szCs w:val="22"/>
        </w:rPr>
        <w:t>.  Individual features that were ranked included riparian buffer width, bank erosion, pool area, wid</w:t>
      </w:r>
      <w:r>
        <w:rPr>
          <w:sz w:val="22"/>
          <w:szCs w:val="22"/>
        </w:rPr>
        <w:t>th:depth ratio, riffle:riffle and</w:t>
      </w:r>
      <w:r w:rsidRPr="00FB1392">
        <w:rPr>
          <w:sz w:val="22"/>
          <w:szCs w:val="22"/>
        </w:rPr>
        <w:t xml:space="preserve"> bend:bend ratio, fine sediments, and cover for fish</w:t>
      </w:r>
      <w:r>
        <w:rPr>
          <w:sz w:val="22"/>
          <w:szCs w:val="22"/>
        </w:rPr>
        <w:t xml:space="preserve"> (Table 2)</w:t>
      </w:r>
      <w:r w:rsidRPr="00FB1392">
        <w:rPr>
          <w:sz w:val="22"/>
          <w:szCs w:val="22"/>
        </w:rPr>
        <w:t xml:space="preserve">. </w:t>
      </w:r>
    </w:p>
    <w:p w:rsidR="00D52F6C" w:rsidRPr="00FB1392" w:rsidRDefault="00D52F6C" w:rsidP="004F3EA8">
      <w:pPr>
        <w:pStyle w:val="BodyText"/>
        <w:rPr>
          <w:sz w:val="22"/>
          <w:szCs w:val="22"/>
        </w:rPr>
      </w:pPr>
    </w:p>
    <w:p w:rsidR="00D52F6C" w:rsidRPr="00FB1392" w:rsidRDefault="00D52F6C" w:rsidP="004F3EA8">
      <w:pPr>
        <w:pStyle w:val="BodyText"/>
        <w:rPr>
          <w:sz w:val="22"/>
          <w:szCs w:val="22"/>
        </w:rPr>
      </w:pPr>
      <w:r>
        <w:rPr>
          <w:sz w:val="22"/>
          <w:szCs w:val="22"/>
        </w:rPr>
        <w:t xml:space="preserve">Mean distance for major habitat features was 11.5 </w:t>
      </w:r>
      <w:r w:rsidRPr="00FB1392">
        <w:rPr>
          <w:sz w:val="22"/>
          <w:szCs w:val="22"/>
        </w:rPr>
        <w:t xml:space="preserve">meters for runs, </w:t>
      </w:r>
      <w:r>
        <w:rPr>
          <w:sz w:val="22"/>
          <w:szCs w:val="22"/>
        </w:rPr>
        <w:t xml:space="preserve">6.9 meters for riffles, and 4.4 meters for pools.  Stream bank erosion was </w:t>
      </w:r>
      <w:r w:rsidRPr="00FB1392">
        <w:rPr>
          <w:sz w:val="22"/>
          <w:szCs w:val="22"/>
        </w:rPr>
        <w:t xml:space="preserve">a </w:t>
      </w:r>
      <w:r>
        <w:rPr>
          <w:sz w:val="22"/>
          <w:szCs w:val="22"/>
        </w:rPr>
        <w:t>problem, with an average of 1.0</w:t>
      </w:r>
      <w:r w:rsidRPr="00FB1392">
        <w:rPr>
          <w:sz w:val="22"/>
          <w:szCs w:val="22"/>
        </w:rPr>
        <w:t xml:space="preserve"> m of bare soil within 5 meters of the stream bank.  Fine sediment (sand, si</w:t>
      </w:r>
      <w:r>
        <w:rPr>
          <w:sz w:val="22"/>
          <w:szCs w:val="22"/>
        </w:rPr>
        <w:t>lt, and clay) accounted for 33</w:t>
      </w:r>
      <w:r w:rsidRPr="00FB1392">
        <w:rPr>
          <w:sz w:val="22"/>
          <w:szCs w:val="22"/>
        </w:rPr>
        <w:t xml:space="preserve"> percent of the bottom substrate.  This may be from upstream bank erosion and nonpoint source pollution from urban </w:t>
      </w:r>
      <w:r>
        <w:rPr>
          <w:sz w:val="22"/>
          <w:szCs w:val="22"/>
        </w:rPr>
        <w:t xml:space="preserve">and rural </w:t>
      </w:r>
      <w:r w:rsidRPr="00FB1392">
        <w:rPr>
          <w:sz w:val="22"/>
          <w:szCs w:val="22"/>
        </w:rPr>
        <w:t>storm water runoff.  T</w:t>
      </w:r>
      <w:r>
        <w:rPr>
          <w:sz w:val="22"/>
          <w:szCs w:val="22"/>
        </w:rPr>
        <w:t>he riparian buffer width was 9</w:t>
      </w:r>
      <w:r w:rsidRPr="00FB1392">
        <w:rPr>
          <w:sz w:val="22"/>
          <w:szCs w:val="22"/>
        </w:rPr>
        <w:t xml:space="preserve"> m average within 10 meters of the stream bank</w:t>
      </w:r>
      <w:r>
        <w:rPr>
          <w:sz w:val="22"/>
          <w:szCs w:val="22"/>
        </w:rPr>
        <w:t xml:space="preserve"> and was dominated by woodland.  Fish cover was fair (6%) and was limited to woody debris and boulders</w:t>
      </w:r>
      <w:r w:rsidRPr="00FB1392">
        <w:rPr>
          <w:sz w:val="22"/>
          <w:szCs w:val="22"/>
        </w:rPr>
        <w:t>.</w:t>
      </w:r>
    </w:p>
    <w:p w:rsidR="00D52F6C" w:rsidRPr="00FB1392" w:rsidRDefault="00D52F6C" w:rsidP="004F3EA8">
      <w:pPr>
        <w:pStyle w:val="BodyText"/>
        <w:rPr>
          <w:sz w:val="22"/>
          <w:szCs w:val="22"/>
        </w:rPr>
      </w:pPr>
    </w:p>
    <w:p w:rsidR="00D52F6C" w:rsidRPr="00FB1392" w:rsidRDefault="00D52F6C" w:rsidP="004F3EA8">
      <w:pPr>
        <w:pStyle w:val="BodyText"/>
        <w:rPr>
          <w:sz w:val="22"/>
          <w:szCs w:val="22"/>
        </w:rPr>
      </w:pPr>
      <w:r>
        <w:rPr>
          <w:sz w:val="22"/>
          <w:szCs w:val="22"/>
        </w:rPr>
        <w:t>Gravel and sand</w:t>
      </w:r>
      <w:r w:rsidRPr="00FB1392">
        <w:rPr>
          <w:sz w:val="22"/>
          <w:szCs w:val="22"/>
        </w:rPr>
        <w:t xml:space="preserve"> were the most abundant substrates encount</w:t>
      </w:r>
      <w:r>
        <w:rPr>
          <w:sz w:val="22"/>
          <w:szCs w:val="22"/>
        </w:rPr>
        <w:t>ered at this location</w:t>
      </w:r>
      <w:r w:rsidRPr="00FB1392">
        <w:rPr>
          <w:sz w:val="22"/>
          <w:szCs w:val="22"/>
        </w:rPr>
        <w:t>. O</w:t>
      </w:r>
      <w:r>
        <w:rPr>
          <w:sz w:val="22"/>
          <w:szCs w:val="22"/>
        </w:rPr>
        <w:t>ther substrates, such as cobble, silt, and detritus</w:t>
      </w:r>
      <w:r w:rsidRPr="00FB1392">
        <w:rPr>
          <w:sz w:val="22"/>
          <w:szCs w:val="22"/>
        </w:rPr>
        <w:t xml:space="preserve"> were also encountered at thi</w:t>
      </w:r>
      <w:r>
        <w:rPr>
          <w:sz w:val="22"/>
          <w:szCs w:val="22"/>
        </w:rPr>
        <w:t>s site although they were</w:t>
      </w:r>
      <w:r w:rsidRPr="00FB1392">
        <w:rPr>
          <w:sz w:val="22"/>
          <w:szCs w:val="22"/>
        </w:rPr>
        <w:t xml:space="preserve"> less abundant. </w:t>
      </w:r>
    </w:p>
    <w:p w:rsidR="00D52F6C" w:rsidRDefault="00D52F6C" w:rsidP="004F3EA8">
      <w:pPr>
        <w:pStyle w:val="BodyText"/>
        <w:jc w:val="left"/>
        <w:rPr>
          <w:b/>
          <w:sz w:val="22"/>
          <w:szCs w:val="22"/>
        </w:rPr>
      </w:pPr>
    </w:p>
    <w:p w:rsidR="00D52F6C" w:rsidRPr="00FB1392" w:rsidRDefault="00D52F6C" w:rsidP="004F3EA8">
      <w:pPr>
        <w:pStyle w:val="BodyText"/>
        <w:jc w:val="left"/>
        <w:rPr>
          <w:b/>
          <w:sz w:val="22"/>
          <w:szCs w:val="22"/>
        </w:rPr>
      </w:pPr>
      <w:r w:rsidRPr="00FB1392">
        <w:rPr>
          <w:b/>
          <w:sz w:val="22"/>
          <w:szCs w:val="22"/>
        </w:rPr>
        <w:t>Biological Assessment</w:t>
      </w:r>
    </w:p>
    <w:p w:rsidR="00D52F6C" w:rsidRPr="00FB1392" w:rsidRDefault="00D52F6C" w:rsidP="004F3EA8">
      <w:pPr>
        <w:pStyle w:val="BodyText"/>
        <w:jc w:val="left"/>
        <w:rPr>
          <w:b/>
          <w:sz w:val="22"/>
          <w:szCs w:val="22"/>
        </w:rPr>
      </w:pPr>
    </w:p>
    <w:p w:rsidR="00D52F6C" w:rsidRPr="00FB1392" w:rsidRDefault="00D52F6C" w:rsidP="004F3EA8">
      <w:pPr>
        <w:pStyle w:val="BodyText"/>
        <w:rPr>
          <w:sz w:val="22"/>
          <w:szCs w:val="22"/>
        </w:rPr>
      </w:pPr>
      <w:r w:rsidRPr="00FB1392">
        <w:rPr>
          <w:sz w:val="22"/>
          <w:szCs w:val="22"/>
        </w:rPr>
        <w:t>Fish were collected during a single upstream sample pass of th</w:t>
      </w:r>
      <w:r>
        <w:rPr>
          <w:sz w:val="22"/>
          <w:szCs w:val="22"/>
        </w:rPr>
        <w:t>e survey section.  A total of 75 individual fish representing 8</w:t>
      </w:r>
      <w:r w:rsidRPr="00FB1392">
        <w:rPr>
          <w:sz w:val="22"/>
          <w:szCs w:val="22"/>
        </w:rPr>
        <w:t xml:space="preserve"> species were captured at this location (</w:t>
      </w:r>
      <w:r>
        <w:rPr>
          <w:sz w:val="22"/>
          <w:szCs w:val="22"/>
        </w:rPr>
        <w:t>Table 3).  Brook Stickleback and Creek Chubs were</w:t>
      </w:r>
      <w:r w:rsidRPr="00FB1392">
        <w:rPr>
          <w:sz w:val="22"/>
          <w:szCs w:val="22"/>
        </w:rPr>
        <w:t xml:space="preserve"> the most abundant spe</w:t>
      </w:r>
      <w:r>
        <w:rPr>
          <w:sz w:val="22"/>
          <w:szCs w:val="22"/>
        </w:rPr>
        <w:t xml:space="preserve">cies captured.  It should be noted that Brook Trout and young-of-year Coho Salmon were found in this stream reach.  This salmonid population in an urbanized stream has triggered additional investigations of Willow Creek.  </w:t>
      </w:r>
      <w:r w:rsidRPr="00FB1392">
        <w:rPr>
          <w:sz w:val="22"/>
          <w:szCs w:val="22"/>
        </w:rPr>
        <w:t>The collected fish specie</w:t>
      </w:r>
      <w:r>
        <w:rPr>
          <w:sz w:val="22"/>
          <w:szCs w:val="22"/>
        </w:rPr>
        <w:t>s resulted in an IBI score of 20 indicating a poor</w:t>
      </w:r>
      <w:r w:rsidRPr="00FB1392">
        <w:rPr>
          <w:sz w:val="22"/>
          <w:szCs w:val="22"/>
        </w:rPr>
        <w:t xml:space="preserve"> fish comm</w:t>
      </w:r>
      <w:r>
        <w:rPr>
          <w:sz w:val="22"/>
          <w:szCs w:val="22"/>
        </w:rPr>
        <w:t>unity for this coldwater reach of Willow Creek</w:t>
      </w:r>
      <w:r w:rsidRPr="00FB1392">
        <w:rPr>
          <w:sz w:val="22"/>
          <w:szCs w:val="22"/>
        </w:rPr>
        <w:t>.</w:t>
      </w:r>
    </w:p>
    <w:p w:rsidR="00D52F6C" w:rsidRPr="00FB1392" w:rsidRDefault="00D52F6C" w:rsidP="004F3EA8">
      <w:pPr>
        <w:pStyle w:val="BodyText"/>
        <w:rPr>
          <w:sz w:val="22"/>
          <w:szCs w:val="22"/>
        </w:rPr>
      </w:pPr>
    </w:p>
    <w:p w:rsidR="00D52F6C" w:rsidRPr="000019BB" w:rsidRDefault="00D52F6C" w:rsidP="004F3EA8">
      <w:pPr>
        <w:pStyle w:val="BodyText"/>
        <w:rPr>
          <w:sz w:val="22"/>
          <w:szCs w:val="22"/>
        </w:rPr>
      </w:pPr>
      <w:r w:rsidRPr="000019BB">
        <w:rPr>
          <w:sz w:val="22"/>
          <w:szCs w:val="22"/>
        </w:rPr>
        <w:t>Invertebrates were collected from riffles within this stream site.  Results for the HBI index scored 4.513 for a water quality ranking of good (Table 4).  Elmidae, Baetidae, and Capniidae dominated the benthic community, respectively.</w:t>
      </w:r>
    </w:p>
    <w:p w:rsidR="00D52F6C" w:rsidRDefault="00D52F6C" w:rsidP="004F3EA8">
      <w:pPr>
        <w:pStyle w:val="BodyText"/>
      </w:pPr>
    </w:p>
    <w:p w:rsidR="00D52F6C" w:rsidRPr="009A5313" w:rsidRDefault="00D52F6C" w:rsidP="004F3EA8">
      <w:pPr>
        <w:pStyle w:val="BodyText"/>
      </w:pPr>
      <w:r w:rsidRPr="0036278F">
        <w:pict>
          <v:shape id="_x0000_i1029" type="#_x0000_t75" style="width:6in;height:324pt">
            <v:imagedata r:id="rId7" o:title=""/>
          </v:shape>
        </w:pict>
      </w:r>
    </w:p>
    <w:p w:rsidR="00D52F6C" w:rsidRDefault="00D52F6C" w:rsidP="004F3EA8">
      <w:pPr>
        <w:pStyle w:val="BodyText"/>
      </w:pPr>
    </w:p>
    <w:p w:rsidR="00D52F6C" w:rsidRDefault="00D52F6C" w:rsidP="004F3EA8">
      <w:pPr>
        <w:pStyle w:val="BodyText"/>
        <w:jc w:val="left"/>
        <w:rPr>
          <w:b/>
          <w:sz w:val="20"/>
        </w:rPr>
      </w:pPr>
      <w:r>
        <w:rPr>
          <w:b/>
          <w:sz w:val="20"/>
        </w:rPr>
        <w:t>Figure 4.  Willow Creek at WC 02 looking upstream.</w:t>
      </w:r>
    </w:p>
    <w:p w:rsidR="00D52F6C" w:rsidRDefault="00D52F6C" w:rsidP="004F3EA8">
      <w:pPr>
        <w:pStyle w:val="BodyText"/>
        <w:rPr>
          <w:sz w:val="22"/>
          <w:szCs w:val="22"/>
        </w:rPr>
      </w:pPr>
    </w:p>
    <w:p w:rsidR="00D52F6C" w:rsidRPr="00FB1392" w:rsidRDefault="00D52F6C" w:rsidP="004F3EA8">
      <w:pPr>
        <w:pStyle w:val="BodyText"/>
        <w:rPr>
          <w:sz w:val="22"/>
          <w:szCs w:val="22"/>
        </w:rPr>
      </w:pPr>
    </w:p>
    <w:p w:rsidR="00D52F6C" w:rsidRPr="00FB1392" w:rsidRDefault="00D52F6C" w:rsidP="004C4977">
      <w:pPr>
        <w:pStyle w:val="BodyText"/>
        <w:jc w:val="left"/>
        <w:rPr>
          <w:szCs w:val="24"/>
        </w:rPr>
      </w:pPr>
      <w:r>
        <w:rPr>
          <w:b/>
          <w:szCs w:val="24"/>
        </w:rPr>
        <w:t>WC 03 (Upstream of Interstate 43</w:t>
      </w:r>
      <w:r w:rsidRPr="00FB1392">
        <w:rPr>
          <w:b/>
          <w:szCs w:val="24"/>
        </w:rPr>
        <w:t>)</w:t>
      </w:r>
    </w:p>
    <w:p w:rsidR="00D52F6C" w:rsidRDefault="00D52F6C" w:rsidP="004C4977">
      <w:pPr>
        <w:pStyle w:val="BodyText"/>
        <w:jc w:val="left"/>
        <w:rPr>
          <w:szCs w:val="24"/>
        </w:rPr>
      </w:pPr>
    </w:p>
    <w:p w:rsidR="00D52F6C" w:rsidRDefault="00D52F6C" w:rsidP="004C4977">
      <w:pPr>
        <w:pStyle w:val="BodyText"/>
        <w:rPr>
          <w:sz w:val="22"/>
          <w:szCs w:val="22"/>
        </w:rPr>
      </w:pPr>
      <w:r>
        <w:rPr>
          <w:sz w:val="22"/>
          <w:szCs w:val="22"/>
        </w:rPr>
        <w:t>The survey location on WC 03</w:t>
      </w:r>
      <w:r w:rsidRPr="00FB1392">
        <w:rPr>
          <w:sz w:val="22"/>
          <w:szCs w:val="22"/>
        </w:rPr>
        <w:t xml:space="preserve"> is located wi</w:t>
      </w:r>
      <w:r>
        <w:rPr>
          <w:sz w:val="22"/>
          <w:szCs w:val="22"/>
        </w:rPr>
        <w:t xml:space="preserve">thin the </w:t>
      </w:r>
      <w:smartTag w:uri="urn:schemas-microsoft-com:office:smarttags" w:element="place">
        <w:smartTag w:uri="urn:schemas-microsoft-com:office:smarttags" w:element="PlaceType">
          <w:r>
            <w:rPr>
              <w:sz w:val="22"/>
              <w:szCs w:val="22"/>
            </w:rPr>
            <w:t>Village</w:t>
          </w:r>
        </w:smartTag>
        <w:r>
          <w:rPr>
            <w:sz w:val="22"/>
            <w:szCs w:val="22"/>
          </w:rPr>
          <w:t xml:space="preserve"> of </w:t>
        </w:r>
        <w:smartTag w:uri="urn:schemas-microsoft-com:office:smarttags" w:element="PlaceName">
          <w:r>
            <w:rPr>
              <w:sz w:val="22"/>
              <w:szCs w:val="22"/>
            </w:rPr>
            <w:t>Kohler</w:t>
          </w:r>
        </w:smartTag>
      </w:smartTag>
      <w:r>
        <w:rPr>
          <w:sz w:val="22"/>
          <w:szCs w:val="22"/>
        </w:rPr>
        <w:t>, 24 meters upstream of Interstate 43 (Figure 2).  This sample site</w:t>
      </w:r>
      <w:r w:rsidRPr="00FB1392">
        <w:rPr>
          <w:sz w:val="22"/>
          <w:szCs w:val="22"/>
        </w:rPr>
        <w:t xml:space="preserve"> </w:t>
      </w:r>
      <w:r>
        <w:rPr>
          <w:sz w:val="22"/>
          <w:szCs w:val="22"/>
        </w:rPr>
        <w:t>averaged 2.4 meters in width and was 100</w:t>
      </w:r>
      <w:r w:rsidRPr="00FB1392">
        <w:rPr>
          <w:sz w:val="22"/>
          <w:szCs w:val="22"/>
        </w:rPr>
        <w:t xml:space="preserve"> meters in length. </w:t>
      </w:r>
      <w:r>
        <w:rPr>
          <w:sz w:val="22"/>
          <w:szCs w:val="22"/>
        </w:rPr>
        <w:t xml:space="preserve"> Here WC 03 has a gradient of 4.1</w:t>
      </w:r>
      <w:r w:rsidRPr="00FB1392">
        <w:rPr>
          <w:sz w:val="22"/>
          <w:szCs w:val="22"/>
        </w:rPr>
        <w:t xml:space="preserve"> meters per kilometer, a s</w:t>
      </w:r>
      <w:r>
        <w:rPr>
          <w:sz w:val="22"/>
          <w:szCs w:val="22"/>
        </w:rPr>
        <w:t>inuosity of 1 to 1.14 and is a 1</w:t>
      </w:r>
      <w:r>
        <w:rPr>
          <w:sz w:val="22"/>
          <w:szCs w:val="22"/>
          <w:vertAlign w:val="superscript"/>
        </w:rPr>
        <w:t>st</w:t>
      </w:r>
      <w:r w:rsidRPr="00FB1392">
        <w:rPr>
          <w:sz w:val="22"/>
          <w:szCs w:val="22"/>
        </w:rPr>
        <w:t xml:space="preserve"> order stream.</w:t>
      </w:r>
      <w:r>
        <w:rPr>
          <w:sz w:val="22"/>
          <w:szCs w:val="22"/>
        </w:rPr>
        <w:t xml:space="preserve">  This reach of stream has a predominately meadow and shrub</w:t>
      </w:r>
      <w:r w:rsidRPr="00FB1392">
        <w:rPr>
          <w:sz w:val="22"/>
          <w:szCs w:val="22"/>
        </w:rPr>
        <w:t xml:space="preserve"> landscape </w:t>
      </w:r>
      <w:r>
        <w:rPr>
          <w:sz w:val="22"/>
          <w:szCs w:val="22"/>
        </w:rPr>
        <w:t>with some urban development (Figure 5</w:t>
      </w:r>
      <w:r w:rsidRPr="00FB1392">
        <w:rPr>
          <w:sz w:val="22"/>
          <w:szCs w:val="22"/>
        </w:rPr>
        <w:t>).</w:t>
      </w:r>
      <w:r>
        <w:rPr>
          <w:sz w:val="22"/>
          <w:szCs w:val="22"/>
        </w:rPr>
        <w:t xml:space="preserve">  This area of the stream has been channelized (100 %) for an extensive reach upstream.</w:t>
      </w:r>
    </w:p>
    <w:p w:rsidR="00D52F6C" w:rsidRDefault="00D52F6C" w:rsidP="004C4977">
      <w:pPr>
        <w:pStyle w:val="BodyText"/>
        <w:rPr>
          <w:sz w:val="22"/>
          <w:szCs w:val="22"/>
        </w:rPr>
      </w:pPr>
    </w:p>
    <w:p w:rsidR="00D52F6C" w:rsidRPr="00FB1392" w:rsidRDefault="00D52F6C" w:rsidP="004C4977">
      <w:pPr>
        <w:pStyle w:val="Heading3"/>
        <w:rPr>
          <w:rFonts w:ascii="Arial" w:hAnsi="Arial"/>
          <w:sz w:val="22"/>
          <w:szCs w:val="22"/>
        </w:rPr>
      </w:pPr>
      <w:r w:rsidRPr="00FB1392">
        <w:rPr>
          <w:rFonts w:ascii="Arial" w:hAnsi="Arial"/>
          <w:sz w:val="22"/>
          <w:szCs w:val="22"/>
        </w:rPr>
        <w:t>Discharge</w:t>
      </w:r>
    </w:p>
    <w:p w:rsidR="00D52F6C" w:rsidRPr="00FB1392" w:rsidRDefault="00D52F6C" w:rsidP="004C4977">
      <w:pPr>
        <w:rPr>
          <w:sz w:val="22"/>
          <w:szCs w:val="22"/>
        </w:rPr>
      </w:pPr>
    </w:p>
    <w:p w:rsidR="00D52F6C" w:rsidRPr="00FB1392" w:rsidRDefault="00D52F6C" w:rsidP="004C4977">
      <w:pPr>
        <w:pStyle w:val="BodyText"/>
        <w:rPr>
          <w:sz w:val="22"/>
          <w:szCs w:val="22"/>
        </w:rPr>
      </w:pPr>
      <w:r w:rsidRPr="00FB1392">
        <w:rPr>
          <w:sz w:val="22"/>
          <w:szCs w:val="22"/>
        </w:rPr>
        <w:t>Wat</w:t>
      </w:r>
      <w:r>
        <w:rPr>
          <w:sz w:val="22"/>
          <w:szCs w:val="22"/>
        </w:rPr>
        <w:t xml:space="preserve">er level was estimated to be </w:t>
      </w:r>
      <w:r w:rsidRPr="00FB1392">
        <w:rPr>
          <w:sz w:val="22"/>
          <w:szCs w:val="22"/>
        </w:rPr>
        <w:t>normal for the date of the habitat surve</w:t>
      </w:r>
      <w:r>
        <w:rPr>
          <w:sz w:val="22"/>
          <w:szCs w:val="22"/>
        </w:rPr>
        <w:t>y and water clarity was clear.  Flow was not collected</w:t>
      </w:r>
      <w:r w:rsidRPr="00FB1392">
        <w:rPr>
          <w:sz w:val="22"/>
          <w:szCs w:val="22"/>
        </w:rPr>
        <w:t xml:space="preserve"> at this site. </w:t>
      </w:r>
    </w:p>
    <w:p w:rsidR="00D52F6C" w:rsidRPr="00FB1392" w:rsidRDefault="00D52F6C" w:rsidP="004C4977">
      <w:pPr>
        <w:pStyle w:val="BodyText"/>
        <w:jc w:val="left"/>
        <w:rPr>
          <w:b/>
          <w:sz w:val="22"/>
          <w:szCs w:val="22"/>
        </w:rPr>
      </w:pPr>
    </w:p>
    <w:p w:rsidR="00D52F6C" w:rsidRPr="00FB1392" w:rsidRDefault="00D52F6C" w:rsidP="004C4977">
      <w:pPr>
        <w:pStyle w:val="BodyText"/>
        <w:jc w:val="left"/>
        <w:rPr>
          <w:b/>
          <w:sz w:val="22"/>
          <w:szCs w:val="22"/>
        </w:rPr>
      </w:pPr>
      <w:r w:rsidRPr="00FB1392">
        <w:rPr>
          <w:b/>
          <w:sz w:val="22"/>
          <w:szCs w:val="22"/>
        </w:rPr>
        <w:t>Habitat</w:t>
      </w:r>
    </w:p>
    <w:p w:rsidR="00D52F6C" w:rsidRPr="00FB1392" w:rsidRDefault="00D52F6C" w:rsidP="004C4977">
      <w:pPr>
        <w:pStyle w:val="BodyText"/>
        <w:jc w:val="left"/>
        <w:rPr>
          <w:b/>
          <w:sz w:val="22"/>
          <w:szCs w:val="22"/>
        </w:rPr>
      </w:pPr>
    </w:p>
    <w:p w:rsidR="00D52F6C" w:rsidRPr="00FB1392" w:rsidRDefault="00D52F6C" w:rsidP="004C4977">
      <w:pPr>
        <w:pStyle w:val="BodyText"/>
        <w:rPr>
          <w:sz w:val="22"/>
          <w:szCs w:val="22"/>
        </w:rPr>
      </w:pPr>
      <w:r>
        <w:rPr>
          <w:sz w:val="22"/>
          <w:szCs w:val="22"/>
        </w:rPr>
        <w:t>Runs were the only</w:t>
      </w:r>
      <w:r w:rsidRPr="00FB1392">
        <w:rPr>
          <w:sz w:val="22"/>
          <w:szCs w:val="22"/>
        </w:rPr>
        <w:t xml:space="preserve"> habitat featur</w:t>
      </w:r>
      <w:r>
        <w:rPr>
          <w:sz w:val="22"/>
          <w:szCs w:val="22"/>
        </w:rPr>
        <w:t>es for this stream reach</w:t>
      </w:r>
      <w:r w:rsidRPr="00FB1392">
        <w:rPr>
          <w:sz w:val="22"/>
          <w:szCs w:val="22"/>
        </w:rPr>
        <w:t>.  The overall habit</w:t>
      </w:r>
      <w:r>
        <w:rPr>
          <w:sz w:val="22"/>
          <w:szCs w:val="22"/>
        </w:rPr>
        <w:t>at ranking for the site was fair</w:t>
      </w:r>
      <w:r w:rsidRPr="00FB1392">
        <w:rPr>
          <w:sz w:val="22"/>
          <w:szCs w:val="22"/>
        </w:rPr>
        <w:t>.  Individual features that were ranked included riparian buffer width, bank erosion, pool area, wid</w:t>
      </w:r>
      <w:r>
        <w:rPr>
          <w:sz w:val="22"/>
          <w:szCs w:val="22"/>
        </w:rPr>
        <w:t>th:depth ratio, riffle:riffle and</w:t>
      </w:r>
      <w:r w:rsidRPr="00FB1392">
        <w:rPr>
          <w:sz w:val="22"/>
          <w:szCs w:val="22"/>
        </w:rPr>
        <w:t xml:space="preserve"> bend:bend ratio, fine sediments, and cover for fish</w:t>
      </w:r>
      <w:r>
        <w:rPr>
          <w:sz w:val="22"/>
          <w:szCs w:val="22"/>
        </w:rPr>
        <w:t xml:space="preserve"> (Table 2)</w:t>
      </w:r>
      <w:r w:rsidRPr="00FB1392">
        <w:rPr>
          <w:sz w:val="22"/>
          <w:szCs w:val="22"/>
        </w:rPr>
        <w:t xml:space="preserve">. </w:t>
      </w:r>
    </w:p>
    <w:p w:rsidR="00D52F6C" w:rsidRPr="00FB1392" w:rsidRDefault="00D52F6C" w:rsidP="004C4977">
      <w:pPr>
        <w:pStyle w:val="BodyText"/>
        <w:rPr>
          <w:sz w:val="22"/>
          <w:szCs w:val="22"/>
        </w:rPr>
      </w:pPr>
    </w:p>
    <w:p w:rsidR="00D52F6C" w:rsidRPr="00FB1392" w:rsidRDefault="00D52F6C" w:rsidP="004C4977">
      <w:pPr>
        <w:pStyle w:val="BodyText"/>
        <w:rPr>
          <w:sz w:val="22"/>
          <w:szCs w:val="22"/>
        </w:rPr>
      </w:pPr>
      <w:r>
        <w:rPr>
          <w:sz w:val="22"/>
          <w:szCs w:val="22"/>
        </w:rPr>
        <w:t xml:space="preserve">Mean distance for major habitat features was 100 meters for runs.  Stream bank erosion was </w:t>
      </w:r>
      <w:r w:rsidRPr="00FB1392">
        <w:rPr>
          <w:sz w:val="22"/>
          <w:szCs w:val="22"/>
        </w:rPr>
        <w:t xml:space="preserve">a </w:t>
      </w:r>
      <w:r>
        <w:rPr>
          <w:sz w:val="22"/>
          <w:szCs w:val="22"/>
        </w:rPr>
        <w:t>problem, with an average of 1.0</w:t>
      </w:r>
      <w:r w:rsidRPr="00FB1392">
        <w:rPr>
          <w:sz w:val="22"/>
          <w:szCs w:val="22"/>
        </w:rPr>
        <w:t xml:space="preserve"> m of bare soil within 5 meters of the stream bank.  Fine sediment (sand, si</w:t>
      </w:r>
      <w:r>
        <w:rPr>
          <w:sz w:val="22"/>
          <w:szCs w:val="22"/>
        </w:rPr>
        <w:t>lt, and clay) accounted for 52</w:t>
      </w:r>
      <w:r w:rsidRPr="00FB1392">
        <w:rPr>
          <w:sz w:val="22"/>
          <w:szCs w:val="22"/>
        </w:rPr>
        <w:t xml:space="preserve"> percent of the bottom substrate.  This may be from upstream bank erosion and nonpoint source pollution from urban </w:t>
      </w:r>
      <w:r>
        <w:rPr>
          <w:sz w:val="22"/>
          <w:szCs w:val="22"/>
        </w:rPr>
        <w:t xml:space="preserve">and rural </w:t>
      </w:r>
      <w:r w:rsidRPr="00FB1392">
        <w:rPr>
          <w:sz w:val="22"/>
          <w:szCs w:val="22"/>
        </w:rPr>
        <w:t>storm water runoff.  T</w:t>
      </w:r>
      <w:r>
        <w:rPr>
          <w:sz w:val="22"/>
          <w:szCs w:val="22"/>
        </w:rPr>
        <w:t>he riparian buffer width was 10</w:t>
      </w:r>
      <w:r w:rsidRPr="00FB1392">
        <w:rPr>
          <w:sz w:val="22"/>
          <w:szCs w:val="22"/>
        </w:rPr>
        <w:t xml:space="preserve"> m average within 10 meters of the stream bank</w:t>
      </w:r>
      <w:r>
        <w:rPr>
          <w:sz w:val="22"/>
          <w:szCs w:val="22"/>
        </w:rPr>
        <w:t xml:space="preserve"> and was dominated by meadow and shrubs.  Fish cover was poor (3%) and was limited to overhanging vegetation</w:t>
      </w:r>
      <w:r w:rsidRPr="00FB1392">
        <w:rPr>
          <w:sz w:val="22"/>
          <w:szCs w:val="22"/>
        </w:rPr>
        <w:t>.</w:t>
      </w:r>
    </w:p>
    <w:p w:rsidR="00D52F6C" w:rsidRPr="00FB1392" w:rsidRDefault="00D52F6C" w:rsidP="004C4977">
      <w:pPr>
        <w:pStyle w:val="BodyText"/>
        <w:rPr>
          <w:sz w:val="22"/>
          <w:szCs w:val="22"/>
        </w:rPr>
      </w:pPr>
    </w:p>
    <w:p w:rsidR="00D52F6C" w:rsidRPr="00FB1392" w:rsidRDefault="00D52F6C" w:rsidP="004C4977">
      <w:pPr>
        <w:pStyle w:val="BodyText"/>
        <w:rPr>
          <w:sz w:val="22"/>
          <w:szCs w:val="22"/>
        </w:rPr>
      </w:pPr>
      <w:r>
        <w:rPr>
          <w:sz w:val="22"/>
          <w:szCs w:val="22"/>
        </w:rPr>
        <w:t>Sand, silt and detritus</w:t>
      </w:r>
      <w:r w:rsidRPr="00FB1392">
        <w:rPr>
          <w:sz w:val="22"/>
          <w:szCs w:val="22"/>
        </w:rPr>
        <w:t xml:space="preserve"> were the most abundant substrates encount</w:t>
      </w:r>
      <w:r>
        <w:rPr>
          <w:sz w:val="22"/>
          <w:szCs w:val="22"/>
        </w:rPr>
        <w:t>ered at this location</w:t>
      </w:r>
      <w:r w:rsidRPr="00FB1392">
        <w:rPr>
          <w:sz w:val="22"/>
          <w:szCs w:val="22"/>
        </w:rPr>
        <w:t>. O</w:t>
      </w:r>
      <w:r>
        <w:rPr>
          <w:sz w:val="22"/>
          <w:szCs w:val="22"/>
        </w:rPr>
        <w:t>ther substrates, such as gravel, clay, and cobble</w:t>
      </w:r>
      <w:r w:rsidRPr="00FB1392">
        <w:rPr>
          <w:sz w:val="22"/>
          <w:szCs w:val="22"/>
        </w:rPr>
        <w:t xml:space="preserve"> were also encountered at thi</w:t>
      </w:r>
      <w:r>
        <w:rPr>
          <w:sz w:val="22"/>
          <w:szCs w:val="22"/>
        </w:rPr>
        <w:t>s site although they were</w:t>
      </w:r>
      <w:r w:rsidRPr="00FB1392">
        <w:rPr>
          <w:sz w:val="22"/>
          <w:szCs w:val="22"/>
        </w:rPr>
        <w:t xml:space="preserve"> less abundant. </w:t>
      </w:r>
    </w:p>
    <w:p w:rsidR="00D52F6C" w:rsidRDefault="00D52F6C" w:rsidP="004C4977">
      <w:pPr>
        <w:pStyle w:val="BodyText"/>
        <w:jc w:val="left"/>
        <w:rPr>
          <w:b/>
          <w:sz w:val="22"/>
          <w:szCs w:val="22"/>
        </w:rPr>
      </w:pPr>
    </w:p>
    <w:p w:rsidR="00D52F6C" w:rsidRPr="00FB1392" w:rsidRDefault="00D52F6C" w:rsidP="004C4977">
      <w:pPr>
        <w:pStyle w:val="BodyText"/>
        <w:jc w:val="left"/>
        <w:rPr>
          <w:b/>
          <w:sz w:val="22"/>
          <w:szCs w:val="22"/>
        </w:rPr>
      </w:pPr>
      <w:r w:rsidRPr="00FB1392">
        <w:rPr>
          <w:b/>
          <w:sz w:val="22"/>
          <w:szCs w:val="22"/>
        </w:rPr>
        <w:t>Biological Assessment</w:t>
      </w:r>
    </w:p>
    <w:p w:rsidR="00D52F6C" w:rsidRPr="00FB1392" w:rsidRDefault="00D52F6C" w:rsidP="004C4977">
      <w:pPr>
        <w:pStyle w:val="BodyText"/>
        <w:jc w:val="left"/>
        <w:rPr>
          <w:b/>
          <w:sz w:val="22"/>
          <w:szCs w:val="22"/>
        </w:rPr>
      </w:pPr>
    </w:p>
    <w:p w:rsidR="00D52F6C" w:rsidRPr="00FB1392" w:rsidRDefault="00D52F6C" w:rsidP="004C4977">
      <w:pPr>
        <w:pStyle w:val="BodyText"/>
        <w:rPr>
          <w:sz w:val="22"/>
          <w:szCs w:val="22"/>
        </w:rPr>
      </w:pPr>
      <w:r w:rsidRPr="00FB1392">
        <w:rPr>
          <w:sz w:val="22"/>
          <w:szCs w:val="22"/>
        </w:rPr>
        <w:t>Fish were collected during a single upstream sample pass of th</w:t>
      </w:r>
      <w:r>
        <w:rPr>
          <w:sz w:val="22"/>
          <w:szCs w:val="22"/>
        </w:rPr>
        <w:t>e survey section.  A total of one (1) individual fish representing one (1) species was</w:t>
      </w:r>
      <w:r w:rsidRPr="00FB1392">
        <w:rPr>
          <w:sz w:val="22"/>
          <w:szCs w:val="22"/>
        </w:rPr>
        <w:t xml:space="preserve"> captured at this location (</w:t>
      </w:r>
      <w:r>
        <w:rPr>
          <w:sz w:val="22"/>
          <w:szCs w:val="22"/>
        </w:rPr>
        <w:t xml:space="preserve">Table 3).  The one fish species present at the time of the survey was White Sucker.  </w:t>
      </w:r>
      <w:r w:rsidRPr="00FB1392">
        <w:rPr>
          <w:sz w:val="22"/>
          <w:szCs w:val="22"/>
        </w:rPr>
        <w:t>The collected fish specie</w:t>
      </w:r>
      <w:r>
        <w:rPr>
          <w:sz w:val="22"/>
          <w:szCs w:val="22"/>
        </w:rPr>
        <w:t>s resulted in an IBI score of 15 indicating a very poor</w:t>
      </w:r>
      <w:r w:rsidRPr="00FB1392">
        <w:rPr>
          <w:sz w:val="22"/>
          <w:szCs w:val="22"/>
        </w:rPr>
        <w:t xml:space="preserve"> fish comm</w:t>
      </w:r>
      <w:r>
        <w:rPr>
          <w:sz w:val="22"/>
          <w:szCs w:val="22"/>
        </w:rPr>
        <w:t>unity for this warm water reach of Willow Creek</w:t>
      </w:r>
      <w:r w:rsidRPr="00FB1392">
        <w:rPr>
          <w:sz w:val="22"/>
          <w:szCs w:val="22"/>
        </w:rPr>
        <w:t>.</w:t>
      </w:r>
    </w:p>
    <w:p w:rsidR="00D52F6C" w:rsidRPr="00FB1392" w:rsidRDefault="00D52F6C" w:rsidP="004C4977">
      <w:pPr>
        <w:pStyle w:val="BodyText"/>
        <w:rPr>
          <w:sz w:val="22"/>
          <w:szCs w:val="22"/>
        </w:rPr>
      </w:pPr>
    </w:p>
    <w:p w:rsidR="00D52F6C" w:rsidRPr="000019BB" w:rsidRDefault="00D52F6C" w:rsidP="004C4977">
      <w:pPr>
        <w:pStyle w:val="BodyText"/>
        <w:rPr>
          <w:sz w:val="22"/>
          <w:szCs w:val="22"/>
        </w:rPr>
      </w:pPr>
      <w:r w:rsidRPr="000019BB">
        <w:rPr>
          <w:sz w:val="22"/>
          <w:szCs w:val="22"/>
        </w:rPr>
        <w:t>Invertebrates were collected from riffles within this stream site.  Result</w:t>
      </w:r>
      <w:r>
        <w:rPr>
          <w:sz w:val="22"/>
          <w:szCs w:val="22"/>
        </w:rPr>
        <w:t>s for the HBI index scored 6.891</w:t>
      </w:r>
      <w:r w:rsidRPr="000019BB">
        <w:rPr>
          <w:sz w:val="22"/>
          <w:szCs w:val="22"/>
        </w:rPr>
        <w:t xml:space="preserve"> for</w:t>
      </w:r>
      <w:r>
        <w:rPr>
          <w:sz w:val="22"/>
          <w:szCs w:val="22"/>
        </w:rPr>
        <w:t xml:space="preserve"> a water quality ranking of fairly poor</w:t>
      </w:r>
      <w:r w:rsidRPr="000019BB">
        <w:rPr>
          <w:sz w:val="22"/>
          <w:szCs w:val="22"/>
        </w:rPr>
        <w:t xml:space="preserve"> (Table 4).  </w:t>
      </w:r>
      <w:r>
        <w:rPr>
          <w:sz w:val="22"/>
          <w:szCs w:val="22"/>
        </w:rPr>
        <w:t xml:space="preserve">Asellidae and Hydropsychidae </w:t>
      </w:r>
      <w:r w:rsidRPr="000019BB">
        <w:rPr>
          <w:sz w:val="22"/>
          <w:szCs w:val="22"/>
        </w:rPr>
        <w:t>dominated the benthic community, respectively.</w:t>
      </w:r>
    </w:p>
    <w:p w:rsidR="00D52F6C" w:rsidRDefault="00D52F6C" w:rsidP="004C4977">
      <w:pPr>
        <w:pStyle w:val="BodyText"/>
      </w:pPr>
    </w:p>
    <w:p w:rsidR="00D52F6C" w:rsidRPr="003556A8" w:rsidRDefault="00D52F6C" w:rsidP="004C4977">
      <w:pPr>
        <w:pStyle w:val="BodyText"/>
      </w:pPr>
      <w:r w:rsidRPr="003556A8">
        <w:pict>
          <v:shape id="_x0000_i1030" type="#_x0000_t75" style="width:422.25pt;height:316.5pt">
            <v:imagedata r:id="rId13" o:title=""/>
          </v:shape>
        </w:pict>
      </w:r>
    </w:p>
    <w:p w:rsidR="00D52F6C" w:rsidRDefault="00D52F6C" w:rsidP="004C4977">
      <w:pPr>
        <w:pStyle w:val="BodyText"/>
        <w:jc w:val="left"/>
        <w:rPr>
          <w:b/>
          <w:sz w:val="20"/>
        </w:rPr>
      </w:pPr>
      <w:r>
        <w:rPr>
          <w:b/>
          <w:sz w:val="20"/>
        </w:rPr>
        <w:t>Figure 5.  Willow Creek at WC 03 looking upstream.</w:t>
      </w:r>
    </w:p>
    <w:p w:rsidR="00D52F6C" w:rsidRPr="00A15D7E" w:rsidRDefault="00D52F6C" w:rsidP="00A15D7E">
      <w:pPr>
        <w:pStyle w:val="Heading4"/>
        <w:jc w:val="center"/>
        <w:rPr>
          <w:rFonts w:ascii="Arial" w:hAnsi="Arial" w:cs="Arial"/>
        </w:rPr>
      </w:pPr>
      <w:r>
        <w:rPr>
          <w:b w:val="0"/>
        </w:rPr>
        <w:br w:type="page"/>
      </w:r>
      <w:r w:rsidRPr="00A15D7E">
        <w:rPr>
          <w:rFonts w:ascii="Arial" w:hAnsi="Arial" w:cs="Arial"/>
        </w:rPr>
        <w:t>DISCUSSION</w:t>
      </w:r>
    </w:p>
    <w:p w:rsidR="00D52F6C" w:rsidRDefault="00D52F6C" w:rsidP="00A15D7E">
      <w:pPr>
        <w:jc w:val="center"/>
        <w:rPr>
          <w:b/>
          <w:sz w:val="28"/>
        </w:rPr>
      </w:pPr>
    </w:p>
    <w:p w:rsidR="00D52F6C" w:rsidRPr="00A15D7E" w:rsidRDefault="00D52F6C" w:rsidP="00A15D7E">
      <w:pPr>
        <w:pStyle w:val="BodyText2"/>
        <w:jc w:val="both"/>
        <w:rPr>
          <w:sz w:val="22"/>
          <w:szCs w:val="22"/>
        </w:rPr>
      </w:pPr>
      <w:r w:rsidRPr="00A15D7E">
        <w:rPr>
          <w:sz w:val="22"/>
          <w:szCs w:val="22"/>
        </w:rPr>
        <w:t xml:space="preserve">A combination of biological, chemical and physical data will show trends of watershed health better than an individual metric. </w:t>
      </w:r>
      <w:r>
        <w:rPr>
          <w:sz w:val="22"/>
          <w:szCs w:val="22"/>
        </w:rPr>
        <w:t xml:space="preserve"> </w:t>
      </w:r>
      <w:r w:rsidRPr="00A15D7E">
        <w:rPr>
          <w:sz w:val="22"/>
          <w:szCs w:val="22"/>
        </w:rPr>
        <w:t xml:space="preserve">However, chemical monitoring was very limited for this project and included instantaneous temperature, dissolved oxygen and % saturation, pH, total dissolved solids, turbidity and specific conductance. </w:t>
      </w:r>
      <w:r>
        <w:rPr>
          <w:sz w:val="22"/>
          <w:szCs w:val="22"/>
        </w:rPr>
        <w:t xml:space="preserve"> </w:t>
      </w:r>
      <w:r w:rsidRPr="00A15D7E">
        <w:rPr>
          <w:sz w:val="22"/>
          <w:szCs w:val="22"/>
        </w:rPr>
        <w:t>Biological samples were collected as a part of this study which included macroinvertebrates f</w:t>
      </w:r>
      <w:r>
        <w:rPr>
          <w:sz w:val="22"/>
          <w:szCs w:val="22"/>
        </w:rPr>
        <w:t>or the Hilsenhoff’s Biotic Index (H</w:t>
      </w:r>
      <w:r w:rsidRPr="00A15D7E">
        <w:rPr>
          <w:sz w:val="22"/>
          <w:szCs w:val="22"/>
        </w:rPr>
        <w:t>BI) and fish for the Index of Biotic Integrity (IBI).</w:t>
      </w:r>
      <w:r>
        <w:rPr>
          <w:sz w:val="22"/>
          <w:szCs w:val="22"/>
        </w:rPr>
        <w:t xml:space="preserve"> </w:t>
      </w:r>
      <w:r w:rsidRPr="00A15D7E">
        <w:rPr>
          <w:sz w:val="22"/>
          <w:szCs w:val="22"/>
        </w:rPr>
        <w:t xml:space="preserve"> Habitat assessments we</w:t>
      </w:r>
      <w:r>
        <w:rPr>
          <w:sz w:val="22"/>
          <w:szCs w:val="22"/>
        </w:rPr>
        <w:t xml:space="preserve">re also conducted at each </w:t>
      </w:r>
      <w:r w:rsidRPr="00A15D7E">
        <w:rPr>
          <w:sz w:val="22"/>
          <w:szCs w:val="22"/>
        </w:rPr>
        <w:t xml:space="preserve">site. </w:t>
      </w:r>
      <w:r>
        <w:rPr>
          <w:sz w:val="22"/>
          <w:szCs w:val="22"/>
        </w:rPr>
        <w:t xml:space="preserve"> </w:t>
      </w:r>
      <w:r w:rsidRPr="00A15D7E">
        <w:rPr>
          <w:sz w:val="22"/>
          <w:szCs w:val="22"/>
        </w:rPr>
        <w:t>Stream flow was measured and discharge was calculated for each location. Through this sampling effort, we hope that the collected data will be used to help make management decisions that will protect and improve the condition of these streams where needed.</w:t>
      </w:r>
    </w:p>
    <w:p w:rsidR="00D52F6C" w:rsidRPr="00A15D7E" w:rsidRDefault="00D52F6C" w:rsidP="00A15D7E">
      <w:pPr>
        <w:pStyle w:val="BodyText2"/>
        <w:jc w:val="both"/>
        <w:rPr>
          <w:sz w:val="22"/>
          <w:szCs w:val="22"/>
        </w:rPr>
      </w:pPr>
    </w:p>
    <w:p w:rsidR="00D52F6C" w:rsidRPr="00A15D7E" w:rsidRDefault="00D52F6C" w:rsidP="00A15D7E">
      <w:pPr>
        <w:pStyle w:val="Heading3"/>
        <w:rPr>
          <w:rFonts w:ascii="Arial" w:hAnsi="Arial"/>
          <w:sz w:val="22"/>
          <w:szCs w:val="22"/>
        </w:rPr>
      </w:pPr>
      <w:r w:rsidRPr="00A15D7E">
        <w:rPr>
          <w:rFonts w:ascii="Arial" w:hAnsi="Arial"/>
          <w:sz w:val="22"/>
          <w:szCs w:val="22"/>
        </w:rPr>
        <w:t>Discharge</w:t>
      </w:r>
    </w:p>
    <w:p w:rsidR="00D52F6C" w:rsidRPr="00A15D7E" w:rsidRDefault="00D52F6C" w:rsidP="00A15D7E">
      <w:pPr>
        <w:rPr>
          <w:sz w:val="22"/>
          <w:szCs w:val="22"/>
        </w:rPr>
      </w:pPr>
    </w:p>
    <w:p w:rsidR="00D52F6C" w:rsidRPr="00A15D7E" w:rsidRDefault="00D52F6C" w:rsidP="00A15D7E">
      <w:pPr>
        <w:pStyle w:val="BodyText2"/>
        <w:jc w:val="both"/>
        <w:rPr>
          <w:sz w:val="22"/>
          <w:szCs w:val="22"/>
        </w:rPr>
      </w:pPr>
      <w:r w:rsidRPr="00A15D7E">
        <w:rPr>
          <w:sz w:val="22"/>
          <w:szCs w:val="22"/>
        </w:rPr>
        <w:t>Measured flow and the calculated discharges during the s</w:t>
      </w:r>
      <w:r>
        <w:rPr>
          <w:sz w:val="22"/>
          <w:szCs w:val="22"/>
        </w:rPr>
        <w:t xml:space="preserve">tudy most likely represented normal flow conditions for Willow Creek, with the exception of WC 01 in 2003, when drought conditions had water levels below normal.  Lower than normal </w:t>
      </w:r>
      <w:r w:rsidRPr="00A15D7E">
        <w:rPr>
          <w:sz w:val="22"/>
          <w:szCs w:val="22"/>
        </w:rPr>
        <w:t>flow</w:t>
      </w:r>
      <w:r>
        <w:rPr>
          <w:sz w:val="22"/>
          <w:szCs w:val="22"/>
        </w:rPr>
        <w:t>s</w:t>
      </w:r>
      <w:r w:rsidRPr="00A15D7E">
        <w:rPr>
          <w:sz w:val="22"/>
          <w:szCs w:val="22"/>
        </w:rPr>
        <w:t xml:space="preserve"> </w:t>
      </w:r>
      <w:r>
        <w:rPr>
          <w:sz w:val="22"/>
          <w:szCs w:val="22"/>
        </w:rPr>
        <w:t xml:space="preserve">can be </w:t>
      </w:r>
      <w:r w:rsidRPr="00A15D7E">
        <w:rPr>
          <w:sz w:val="22"/>
          <w:szCs w:val="22"/>
        </w:rPr>
        <w:t>a limiting factor to biologic</w:t>
      </w:r>
      <w:r>
        <w:rPr>
          <w:sz w:val="22"/>
          <w:szCs w:val="22"/>
        </w:rPr>
        <w:t>al communities, especially in low order streams</w:t>
      </w:r>
      <w:r w:rsidRPr="00A15D7E">
        <w:rPr>
          <w:sz w:val="22"/>
          <w:szCs w:val="22"/>
        </w:rPr>
        <w:t xml:space="preserve">. </w:t>
      </w:r>
    </w:p>
    <w:p w:rsidR="00D52F6C" w:rsidRPr="00A15D7E" w:rsidRDefault="00D52F6C" w:rsidP="00A15D7E">
      <w:pPr>
        <w:pStyle w:val="BodyText2"/>
        <w:jc w:val="both"/>
        <w:rPr>
          <w:sz w:val="22"/>
          <w:szCs w:val="22"/>
        </w:rPr>
      </w:pPr>
    </w:p>
    <w:p w:rsidR="00D52F6C" w:rsidRPr="00A15D7E" w:rsidRDefault="00D52F6C" w:rsidP="00A15D7E">
      <w:pPr>
        <w:pStyle w:val="BodyText2"/>
        <w:rPr>
          <w:b/>
          <w:sz w:val="22"/>
          <w:szCs w:val="22"/>
        </w:rPr>
      </w:pPr>
      <w:r w:rsidRPr="00A15D7E">
        <w:rPr>
          <w:b/>
          <w:sz w:val="22"/>
          <w:szCs w:val="22"/>
        </w:rPr>
        <w:t>Habitat</w:t>
      </w:r>
    </w:p>
    <w:p w:rsidR="00D52F6C" w:rsidRPr="00A15D7E" w:rsidRDefault="00D52F6C" w:rsidP="00A15D7E">
      <w:pPr>
        <w:pStyle w:val="BodyText2"/>
        <w:rPr>
          <w:b/>
          <w:sz w:val="22"/>
          <w:szCs w:val="22"/>
        </w:rPr>
      </w:pPr>
    </w:p>
    <w:p w:rsidR="00D52F6C" w:rsidRPr="00A15D7E" w:rsidRDefault="00D52F6C" w:rsidP="00A15D7E">
      <w:pPr>
        <w:pStyle w:val="BodyText2"/>
        <w:jc w:val="both"/>
        <w:rPr>
          <w:sz w:val="22"/>
          <w:szCs w:val="22"/>
        </w:rPr>
      </w:pPr>
      <w:r w:rsidRPr="00A15D7E">
        <w:rPr>
          <w:sz w:val="22"/>
          <w:szCs w:val="22"/>
        </w:rPr>
        <w:t xml:space="preserve">Three types of habitat were measured during the survey, which included large-scale stream features: runs, pools and riffles; small-scale habitat: bottom type and fish cover; and adjacent land use: buffer type and width. </w:t>
      </w:r>
    </w:p>
    <w:p w:rsidR="00D52F6C" w:rsidRPr="00A15D7E" w:rsidRDefault="00D52F6C" w:rsidP="00A15D7E">
      <w:pPr>
        <w:pStyle w:val="BodyText2"/>
        <w:rPr>
          <w:color w:val="FF0000"/>
          <w:sz w:val="22"/>
          <w:szCs w:val="22"/>
        </w:rPr>
      </w:pPr>
    </w:p>
    <w:p w:rsidR="00D52F6C" w:rsidRPr="00A15D7E" w:rsidRDefault="00D52F6C" w:rsidP="00A15D7E">
      <w:pPr>
        <w:pStyle w:val="BodyText"/>
        <w:rPr>
          <w:sz w:val="22"/>
          <w:szCs w:val="22"/>
        </w:rPr>
      </w:pPr>
      <w:r w:rsidRPr="00A15D7E">
        <w:rPr>
          <w:sz w:val="22"/>
          <w:szCs w:val="22"/>
        </w:rPr>
        <w:t xml:space="preserve">A variety of bottom habitat features are necessary if a diverse biological community is to exist at a particular stream location. Riffles are locations that support a mixture of life and are locations where stream waters are oxygenated. Pools provide cover and habitat for fish during summer and winter months and runs can be feeding or spawning locations for a number of fish species.  The lack of water depth and limited fish cover may limit both the type of species that are present </w:t>
      </w:r>
      <w:r>
        <w:rPr>
          <w:sz w:val="22"/>
          <w:szCs w:val="22"/>
        </w:rPr>
        <w:t>and the</w:t>
      </w:r>
      <w:r w:rsidRPr="00A15D7E">
        <w:rPr>
          <w:sz w:val="22"/>
          <w:szCs w:val="22"/>
        </w:rPr>
        <w:t xml:space="preserve"> size of </w:t>
      </w:r>
      <w:r>
        <w:rPr>
          <w:sz w:val="22"/>
          <w:szCs w:val="22"/>
        </w:rPr>
        <w:t xml:space="preserve">adult </w:t>
      </w:r>
      <w:r w:rsidRPr="00A15D7E">
        <w:rPr>
          <w:sz w:val="22"/>
          <w:szCs w:val="22"/>
        </w:rPr>
        <w:t>fish.</w:t>
      </w:r>
    </w:p>
    <w:p w:rsidR="00D52F6C" w:rsidRPr="00A15D7E" w:rsidRDefault="00D52F6C" w:rsidP="00A15D7E">
      <w:pPr>
        <w:pStyle w:val="BodyText"/>
        <w:rPr>
          <w:sz w:val="22"/>
          <w:szCs w:val="22"/>
        </w:rPr>
      </w:pPr>
    </w:p>
    <w:p w:rsidR="00D52F6C" w:rsidRDefault="00D52F6C" w:rsidP="00A15D7E">
      <w:pPr>
        <w:pStyle w:val="BodyText"/>
        <w:rPr>
          <w:sz w:val="22"/>
          <w:szCs w:val="22"/>
        </w:rPr>
      </w:pPr>
      <w:r w:rsidRPr="00A15D7E">
        <w:rPr>
          <w:sz w:val="22"/>
          <w:szCs w:val="22"/>
        </w:rPr>
        <w:t>Bare soil and stream bank erosio</w:t>
      </w:r>
      <w:r>
        <w:rPr>
          <w:sz w:val="22"/>
          <w:szCs w:val="22"/>
        </w:rPr>
        <w:t>n were evident at all three sites</w:t>
      </w:r>
      <w:r w:rsidRPr="00A15D7E">
        <w:rPr>
          <w:sz w:val="22"/>
          <w:szCs w:val="22"/>
        </w:rPr>
        <w:t xml:space="preserve">.  Some of the bare soil was likely caused by spring flooding and high stream flows.  </w:t>
      </w:r>
      <w:r>
        <w:rPr>
          <w:sz w:val="22"/>
          <w:szCs w:val="22"/>
        </w:rPr>
        <w:t xml:space="preserve">Eroded banks and litter above the stream banks indicate that Willow Creek does have high, flash flows during storm events.  </w:t>
      </w:r>
    </w:p>
    <w:p w:rsidR="00D52F6C" w:rsidRDefault="00D52F6C" w:rsidP="00A15D7E">
      <w:pPr>
        <w:pStyle w:val="BodyText"/>
        <w:rPr>
          <w:sz w:val="22"/>
          <w:szCs w:val="22"/>
        </w:rPr>
      </w:pPr>
    </w:p>
    <w:p w:rsidR="00D52F6C" w:rsidRPr="00A15D7E" w:rsidRDefault="00D52F6C" w:rsidP="00A15D7E">
      <w:pPr>
        <w:pStyle w:val="BodyText"/>
        <w:rPr>
          <w:sz w:val="22"/>
          <w:szCs w:val="22"/>
        </w:rPr>
      </w:pPr>
      <w:r w:rsidRPr="00A15D7E">
        <w:rPr>
          <w:sz w:val="22"/>
          <w:szCs w:val="22"/>
        </w:rPr>
        <w:t>While restructuring of bottom sediments by natural causes such as flooding is normal and can be healthy for streams, sedimentation from anthropogenic source, such as nonpoint source runoff, can be detrimental to stream organisms and steps should be taken to reduce or eliminate these sediment inputs to the stream.</w:t>
      </w:r>
      <w:r>
        <w:rPr>
          <w:sz w:val="22"/>
          <w:szCs w:val="22"/>
        </w:rPr>
        <w:t xml:space="preserve">  Land use planning for future development and implementing best management practices throughout the watershed could be very useful in reducing pollutant loading and improving stream habitat.</w:t>
      </w:r>
    </w:p>
    <w:p w:rsidR="00D52F6C" w:rsidRPr="00A15D7E" w:rsidRDefault="00D52F6C" w:rsidP="00A15D7E">
      <w:pPr>
        <w:pStyle w:val="BodyText"/>
        <w:rPr>
          <w:sz w:val="22"/>
          <w:szCs w:val="22"/>
        </w:rPr>
      </w:pPr>
    </w:p>
    <w:p w:rsidR="00D52F6C" w:rsidRPr="00A15D7E" w:rsidRDefault="00D52F6C" w:rsidP="00A15D7E">
      <w:pPr>
        <w:pStyle w:val="BodyText"/>
        <w:rPr>
          <w:sz w:val="22"/>
          <w:szCs w:val="22"/>
        </w:rPr>
      </w:pPr>
      <w:r w:rsidRPr="00A15D7E">
        <w:rPr>
          <w:sz w:val="22"/>
          <w:szCs w:val="22"/>
        </w:rPr>
        <w:t xml:space="preserve">The variety in bottom substrate has allowed a diverse community of invertebrate and fish species </w:t>
      </w:r>
      <w:r>
        <w:rPr>
          <w:sz w:val="22"/>
          <w:szCs w:val="22"/>
        </w:rPr>
        <w:t>to exist in Willow Creek</w:t>
      </w:r>
      <w:r w:rsidRPr="00A15D7E">
        <w:rPr>
          <w:sz w:val="22"/>
          <w:szCs w:val="22"/>
        </w:rPr>
        <w:t>. This was reflected in HBI and IBI scores at each site</w:t>
      </w:r>
      <w:r>
        <w:rPr>
          <w:sz w:val="22"/>
          <w:szCs w:val="22"/>
        </w:rPr>
        <w:t xml:space="preserve"> (Table 5)</w:t>
      </w:r>
      <w:r w:rsidRPr="00A15D7E">
        <w:rPr>
          <w:sz w:val="22"/>
          <w:szCs w:val="22"/>
        </w:rPr>
        <w:t xml:space="preserve">. </w:t>
      </w:r>
    </w:p>
    <w:p w:rsidR="00D52F6C" w:rsidRPr="00A15D7E" w:rsidRDefault="00D52F6C" w:rsidP="00A15D7E">
      <w:pPr>
        <w:pStyle w:val="BodyText"/>
        <w:rPr>
          <w:sz w:val="22"/>
          <w:szCs w:val="22"/>
        </w:rPr>
      </w:pPr>
    </w:p>
    <w:p w:rsidR="00D52F6C" w:rsidRPr="00A15D7E" w:rsidRDefault="00D52F6C" w:rsidP="00A15D7E">
      <w:pPr>
        <w:pStyle w:val="BodyText"/>
        <w:rPr>
          <w:sz w:val="22"/>
          <w:szCs w:val="22"/>
        </w:rPr>
      </w:pPr>
      <w:r w:rsidRPr="00A15D7E">
        <w:rPr>
          <w:sz w:val="22"/>
          <w:szCs w:val="22"/>
        </w:rPr>
        <w:t xml:space="preserve">Riparian corridors for most streams were well buffered with 10 meters of wooded, wetland, or meadow buffers at most locations. </w:t>
      </w:r>
    </w:p>
    <w:p w:rsidR="00D52F6C" w:rsidRDefault="00D52F6C" w:rsidP="00A15D7E">
      <w:pPr>
        <w:pStyle w:val="BodyText"/>
        <w:rPr>
          <w:sz w:val="22"/>
          <w:szCs w:val="22"/>
        </w:rPr>
      </w:pPr>
    </w:p>
    <w:p w:rsidR="00D52F6C" w:rsidRPr="00822FF0" w:rsidRDefault="00D52F6C" w:rsidP="002E2A4E">
      <w:pPr>
        <w:rPr>
          <w:rFonts w:cs="Arial"/>
          <w:b/>
          <w:sz w:val="22"/>
          <w:szCs w:val="22"/>
        </w:rPr>
      </w:pPr>
      <w:r>
        <w:rPr>
          <w:rFonts w:cs="Arial"/>
          <w:b/>
          <w:sz w:val="22"/>
          <w:szCs w:val="22"/>
        </w:rPr>
        <w:t>Table 5</w:t>
      </w:r>
      <w:r w:rsidRPr="00822FF0">
        <w:rPr>
          <w:rFonts w:cs="Arial"/>
          <w:b/>
          <w:sz w:val="22"/>
          <w:szCs w:val="22"/>
        </w:rPr>
        <w:t>.  Fish community</w:t>
      </w:r>
      <w:r>
        <w:rPr>
          <w:rFonts w:cs="Arial"/>
          <w:b/>
          <w:sz w:val="22"/>
          <w:szCs w:val="22"/>
        </w:rPr>
        <w:t xml:space="preserve"> IBI scores, macroinvertebrate H</w:t>
      </w:r>
      <w:r w:rsidRPr="00822FF0">
        <w:rPr>
          <w:rFonts w:cs="Arial"/>
          <w:b/>
          <w:sz w:val="22"/>
          <w:szCs w:val="22"/>
        </w:rPr>
        <w:t>BI rankings, and habitat ratings</w:t>
      </w:r>
      <w:r>
        <w:rPr>
          <w:rFonts w:cs="Arial"/>
          <w:b/>
          <w:sz w:val="22"/>
          <w:szCs w:val="22"/>
        </w:rPr>
        <w:t xml:space="preserve"> </w:t>
      </w:r>
      <w:r w:rsidRPr="00822FF0">
        <w:rPr>
          <w:rFonts w:cs="Arial"/>
          <w:b/>
          <w:sz w:val="22"/>
          <w:szCs w:val="22"/>
        </w:rPr>
        <w:t>for Willow Creek.  NS = Not Sampled.</w:t>
      </w:r>
    </w:p>
    <w:tbl>
      <w:tblPr>
        <w:tblStyle w:val="TableGrid"/>
        <w:tblpPr w:leftFromText="180" w:rightFromText="180" w:vertAnchor="page" w:horzAnchor="margin" w:tblpY="3061"/>
        <w:tblW w:w="8856" w:type="dxa"/>
        <w:tblLook w:val="01E0"/>
      </w:tblPr>
      <w:tblGrid>
        <w:gridCol w:w="1446"/>
        <w:gridCol w:w="1152"/>
        <w:gridCol w:w="1256"/>
        <w:gridCol w:w="2982"/>
        <w:gridCol w:w="2020"/>
      </w:tblGrid>
      <w:tr w:rsidR="00D52F6C" w:rsidRPr="00822FF0">
        <w:tc>
          <w:tcPr>
            <w:tcW w:w="1446" w:type="dxa"/>
          </w:tcPr>
          <w:p w:rsidR="00D52F6C" w:rsidRPr="00822FF0" w:rsidRDefault="00D52F6C" w:rsidP="002E2A4E">
            <w:pPr>
              <w:rPr>
                <w:rFonts w:cs="Arial"/>
                <w:b/>
                <w:sz w:val="22"/>
                <w:szCs w:val="22"/>
              </w:rPr>
            </w:pPr>
            <w:r w:rsidRPr="00822FF0">
              <w:rPr>
                <w:rFonts w:cs="Arial"/>
                <w:b/>
                <w:sz w:val="22"/>
                <w:szCs w:val="22"/>
              </w:rPr>
              <w:t>Location</w:t>
            </w:r>
          </w:p>
        </w:tc>
        <w:tc>
          <w:tcPr>
            <w:tcW w:w="1152" w:type="dxa"/>
          </w:tcPr>
          <w:p w:rsidR="00D52F6C" w:rsidRPr="00822FF0" w:rsidRDefault="00D52F6C" w:rsidP="002E2A4E">
            <w:pPr>
              <w:rPr>
                <w:rFonts w:cs="Arial"/>
                <w:b/>
                <w:sz w:val="22"/>
                <w:szCs w:val="22"/>
              </w:rPr>
            </w:pPr>
            <w:r w:rsidRPr="00822FF0">
              <w:rPr>
                <w:rFonts w:cs="Arial"/>
                <w:b/>
                <w:sz w:val="22"/>
                <w:szCs w:val="22"/>
              </w:rPr>
              <w:t>Year of Survey</w:t>
            </w:r>
          </w:p>
        </w:tc>
        <w:tc>
          <w:tcPr>
            <w:tcW w:w="1256" w:type="dxa"/>
          </w:tcPr>
          <w:p w:rsidR="00D52F6C" w:rsidRPr="00822FF0" w:rsidRDefault="00D52F6C" w:rsidP="002E2A4E">
            <w:pPr>
              <w:rPr>
                <w:rFonts w:cs="Arial"/>
                <w:b/>
                <w:sz w:val="22"/>
                <w:szCs w:val="22"/>
              </w:rPr>
            </w:pPr>
            <w:r w:rsidRPr="00822FF0">
              <w:rPr>
                <w:rFonts w:cs="Arial"/>
                <w:b/>
                <w:sz w:val="22"/>
                <w:szCs w:val="22"/>
              </w:rPr>
              <w:t>Fish IBI</w:t>
            </w:r>
          </w:p>
        </w:tc>
        <w:tc>
          <w:tcPr>
            <w:tcW w:w="2982" w:type="dxa"/>
          </w:tcPr>
          <w:p w:rsidR="00D52F6C" w:rsidRPr="00822FF0" w:rsidRDefault="00D52F6C" w:rsidP="002E2A4E">
            <w:pPr>
              <w:rPr>
                <w:rFonts w:cs="Arial"/>
                <w:b/>
                <w:sz w:val="22"/>
                <w:szCs w:val="22"/>
              </w:rPr>
            </w:pPr>
            <w:r w:rsidRPr="00822FF0">
              <w:rPr>
                <w:rFonts w:cs="Arial"/>
                <w:b/>
                <w:sz w:val="22"/>
                <w:szCs w:val="22"/>
              </w:rPr>
              <w:t>Benthic Macroinvertebrate HBI Water Quality Ranking</w:t>
            </w:r>
          </w:p>
        </w:tc>
        <w:tc>
          <w:tcPr>
            <w:tcW w:w="2020" w:type="dxa"/>
          </w:tcPr>
          <w:p w:rsidR="00D52F6C" w:rsidRPr="00822FF0" w:rsidRDefault="00D52F6C" w:rsidP="002E2A4E">
            <w:pPr>
              <w:rPr>
                <w:rFonts w:cs="Arial"/>
                <w:b/>
                <w:sz w:val="22"/>
                <w:szCs w:val="22"/>
              </w:rPr>
            </w:pPr>
            <w:r w:rsidRPr="00822FF0">
              <w:rPr>
                <w:rFonts w:cs="Arial"/>
                <w:b/>
                <w:sz w:val="22"/>
                <w:szCs w:val="22"/>
              </w:rPr>
              <w:t>Habitat Rating</w:t>
            </w:r>
          </w:p>
        </w:tc>
      </w:tr>
      <w:tr w:rsidR="00D52F6C" w:rsidRPr="00822FF0">
        <w:tc>
          <w:tcPr>
            <w:tcW w:w="1446" w:type="dxa"/>
          </w:tcPr>
          <w:p w:rsidR="00D52F6C" w:rsidRPr="00822FF0" w:rsidRDefault="00D52F6C" w:rsidP="002E2A4E">
            <w:pPr>
              <w:rPr>
                <w:rFonts w:cs="Arial"/>
                <w:sz w:val="22"/>
                <w:szCs w:val="22"/>
              </w:rPr>
            </w:pPr>
            <w:r w:rsidRPr="00822FF0">
              <w:rPr>
                <w:rFonts w:cs="Arial"/>
                <w:sz w:val="22"/>
                <w:szCs w:val="22"/>
              </w:rPr>
              <w:t>WC 01</w:t>
            </w:r>
          </w:p>
        </w:tc>
        <w:tc>
          <w:tcPr>
            <w:tcW w:w="1152" w:type="dxa"/>
          </w:tcPr>
          <w:p w:rsidR="00D52F6C" w:rsidRPr="00822FF0" w:rsidRDefault="00D52F6C" w:rsidP="002E2A4E">
            <w:pPr>
              <w:rPr>
                <w:rFonts w:cs="Arial"/>
                <w:sz w:val="22"/>
                <w:szCs w:val="22"/>
              </w:rPr>
            </w:pPr>
            <w:r w:rsidRPr="00822FF0">
              <w:rPr>
                <w:rFonts w:cs="Arial"/>
                <w:sz w:val="22"/>
                <w:szCs w:val="22"/>
              </w:rPr>
              <w:t>2003</w:t>
            </w:r>
          </w:p>
        </w:tc>
        <w:tc>
          <w:tcPr>
            <w:tcW w:w="1256" w:type="dxa"/>
          </w:tcPr>
          <w:p w:rsidR="00D52F6C" w:rsidRPr="00822FF0" w:rsidRDefault="00D52F6C" w:rsidP="002E2A4E">
            <w:pPr>
              <w:rPr>
                <w:rFonts w:cs="Arial"/>
                <w:sz w:val="22"/>
                <w:szCs w:val="22"/>
              </w:rPr>
            </w:pPr>
            <w:r w:rsidRPr="00822FF0">
              <w:rPr>
                <w:rFonts w:cs="Arial"/>
                <w:sz w:val="22"/>
                <w:szCs w:val="22"/>
              </w:rPr>
              <w:t>Fair</w:t>
            </w:r>
          </w:p>
        </w:tc>
        <w:tc>
          <w:tcPr>
            <w:tcW w:w="2982" w:type="dxa"/>
          </w:tcPr>
          <w:p w:rsidR="00D52F6C" w:rsidRPr="00822FF0" w:rsidRDefault="00D52F6C" w:rsidP="002E2A4E">
            <w:pPr>
              <w:rPr>
                <w:rFonts w:cs="Arial"/>
                <w:sz w:val="22"/>
                <w:szCs w:val="22"/>
              </w:rPr>
            </w:pPr>
            <w:r w:rsidRPr="00822FF0">
              <w:rPr>
                <w:rFonts w:cs="Arial"/>
                <w:sz w:val="22"/>
                <w:szCs w:val="22"/>
              </w:rPr>
              <w:t>NS</w:t>
            </w:r>
          </w:p>
        </w:tc>
        <w:tc>
          <w:tcPr>
            <w:tcW w:w="2020" w:type="dxa"/>
          </w:tcPr>
          <w:p w:rsidR="00D52F6C" w:rsidRPr="00822FF0" w:rsidRDefault="00D52F6C" w:rsidP="002E2A4E">
            <w:pPr>
              <w:rPr>
                <w:rFonts w:cs="Arial"/>
                <w:sz w:val="22"/>
                <w:szCs w:val="22"/>
              </w:rPr>
            </w:pPr>
            <w:r w:rsidRPr="00822FF0">
              <w:rPr>
                <w:rFonts w:cs="Arial"/>
                <w:sz w:val="22"/>
                <w:szCs w:val="22"/>
              </w:rPr>
              <w:t>Fair</w:t>
            </w:r>
          </w:p>
        </w:tc>
      </w:tr>
      <w:tr w:rsidR="00D52F6C" w:rsidRPr="00822FF0">
        <w:tc>
          <w:tcPr>
            <w:tcW w:w="1446" w:type="dxa"/>
          </w:tcPr>
          <w:p w:rsidR="00D52F6C" w:rsidRPr="00822FF0" w:rsidRDefault="00D52F6C" w:rsidP="002E2A4E">
            <w:pPr>
              <w:rPr>
                <w:rFonts w:cs="Arial"/>
                <w:sz w:val="22"/>
                <w:szCs w:val="22"/>
              </w:rPr>
            </w:pPr>
            <w:r w:rsidRPr="00822FF0">
              <w:rPr>
                <w:rFonts w:cs="Arial"/>
                <w:sz w:val="22"/>
                <w:szCs w:val="22"/>
              </w:rPr>
              <w:t>WC 02</w:t>
            </w:r>
          </w:p>
        </w:tc>
        <w:tc>
          <w:tcPr>
            <w:tcW w:w="1152" w:type="dxa"/>
          </w:tcPr>
          <w:p w:rsidR="00D52F6C" w:rsidRPr="00822FF0" w:rsidRDefault="00D52F6C" w:rsidP="002E2A4E">
            <w:pPr>
              <w:rPr>
                <w:rFonts w:cs="Arial"/>
                <w:sz w:val="22"/>
                <w:szCs w:val="22"/>
              </w:rPr>
            </w:pPr>
            <w:r w:rsidRPr="00822FF0">
              <w:rPr>
                <w:rFonts w:cs="Arial"/>
                <w:sz w:val="22"/>
                <w:szCs w:val="22"/>
              </w:rPr>
              <w:t>2002</w:t>
            </w:r>
          </w:p>
        </w:tc>
        <w:tc>
          <w:tcPr>
            <w:tcW w:w="1256" w:type="dxa"/>
          </w:tcPr>
          <w:p w:rsidR="00D52F6C" w:rsidRPr="00822FF0" w:rsidRDefault="00D52F6C" w:rsidP="002E2A4E">
            <w:pPr>
              <w:rPr>
                <w:rFonts w:cs="Arial"/>
                <w:sz w:val="22"/>
                <w:szCs w:val="22"/>
              </w:rPr>
            </w:pPr>
            <w:r w:rsidRPr="00822FF0">
              <w:rPr>
                <w:rFonts w:cs="Arial"/>
                <w:sz w:val="22"/>
                <w:szCs w:val="22"/>
              </w:rPr>
              <w:t>Poor*</w:t>
            </w:r>
          </w:p>
        </w:tc>
        <w:tc>
          <w:tcPr>
            <w:tcW w:w="2982" w:type="dxa"/>
          </w:tcPr>
          <w:p w:rsidR="00D52F6C" w:rsidRPr="00822FF0" w:rsidRDefault="00D52F6C" w:rsidP="002E2A4E">
            <w:pPr>
              <w:rPr>
                <w:rFonts w:cs="Arial"/>
                <w:sz w:val="22"/>
                <w:szCs w:val="22"/>
              </w:rPr>
            </w:pPr>
            <w:r w:rsidRPr="00822FF0">
              <w:rPr>
                <w:rFonts w:cs="Arial"/>
                <w:sz w:val="22"/>
                <w:szCs w:val="22"/>
              </w:rPr>
              <w:t>Good</w:t>
            </w:r>
          </w:p>
        </w:tc>
        <w:tc>
          <w:tcPr>
            <w:tcW w:w="2020" w:type="dxa"/>
          </w:tcPr>
          <w:p w:rsidR="00D52F6C" w:rsidRPr="00822FF0" w:rsidRDefault="00D52F6C" w:rsidP="002E2A4E">
            <w:pPr>
              <w:rPr>
                <w:rFonts w:cs="Arial"/>
                <w:sz w:val="22"/>
                <w:szCs w:val="22"/>
              </w:rPr>
            </w:pPr>
            <w:r w:rsidRPr="00822FF0">
              <w:rPr>
                <w:rFonts w:cs="Arial"/>
                <w:sz w:val="22"/>
                <w:szCs w:val="22"/>
              </w:rPr>
              <w:t>Good</w:t>
            </w:r>
          </w:p>
        </w:tc>
      </w:tr>
      <w:tr w:rsidR="00D52F6C" w:rsidRPr="00822FF0">
        <w:tc>
          <w:tcPr>
            <w:tcW w:w="1446" w:type="dxa"/>
          </w:tcPr>
          <w:p w:rsidR="00D52F6C" w:rsidRPr="00822FF0" w:rsidRDefault="00D52F6C" w:rsidP="002E2A4E">
            <w:pPr>
              <w:rPr>
                <w:rFonts w:cs="Arial"/>
                <w:sz w:val="22"/>
                <w:szCs w:val="22"/>
              </w:rPr>
            </w:pPr>
            <w:r w:rsidRPr="00822FF0">
              <w:rPr>
                <w:rFonts w:cs="Arial"/>
                <w:sz w:val="22"/>
                <w:szCs w:val="22"/>
              </w:rPr>
              <w:t>WC 03</w:t>
            </w:r>
          </w:p>
        </w:tc>
        <w:tc>
          <w:tcPr>
            <w:tcW w:w="1152" w:type="dxa"/>
          </w:tcPr>
          <w:p w:rsidR="00D52F6C" w:rsidRPr="00822FF0" w:rsidRDefault="00D52F6C" w:rsidP="002E2A4E">
            <w:pPr>
              <w:rPr>
                <w:rFonts w:cs="Arial"/>
                <w:sz w:val="22"/>
                <w:szCs w:val="22"/>
              </w:rPr>
            </w:pPr>
            <w:r w:rsidRPr="00822FF0">
              <w:rPr>
                <w:rFonts w:cs="Arial"/>
                <w:sz w:val="22"/>
                <w:szCs w:val="22"/>
              </w:rPr>
              <w:t>2004</w:t>
            </w:r>
          </w:p>
        </w:tc>
        <w:tc>
          <w:tcPr>
            <w:tcW w:w="1256" w:type="dxa"/>
          </w:tcPr>
          <w:p w:rsidR="00D52F6C" w:rsidRPr="00822FF0" w:rsidRDefault="00D52F6C" w:rsidP="002E2A4E">
            <w:pPr>
              <w:rPr>
                <w:rFonts w:cs="Arial"/>
                <w:sz w:val="22"/>
                <w:szCs w:val="22"/>
              </w:rPr>
            </w:pPr>
            <w:r w:rsidRPr="00822FF0">
              <w:rPr>
                <w:rFonts w:cs="Arial"/>
                <w:sz w:val="22"/>
                <w:szCs w:val="22"/>
              </w:rPr>
              <w:t>Very Poor</w:t>
            </w:r>
          </w:p>
        </w:tc>
        <w:tc>
          <w:tcPr>
            <w:tcW w:w="2982" w:type="dxa"/>
          </w:tcPr>
          <w:p w:rsidR="00D52F6C" w:rsidRPr="00822FF0" w:rsidRDefault="00D52F6C" w:rsidP="002E2A4E">
            <w:pPr>
              <w:rPr>
                <w:rFonts w:cs="Arial"/>
                <w:sz w:val="22"/>
                <w:szCs w:val="22"/>
              </w:rPr>
            </w:pPr>
            <w:r w:rsidRPr="00822FF0">
              <w:rPr>
                <w:rFonts w:cs="Arial"/>
                <w:sz w:val="22"/>
                <w:szCs w:val="22"/>
              </w:rPr>
              <w:t>Fairly Poor</w:t>
            </w:r>
          </w:p>
        </w:tc>
        <w:tc>
          <w:tcPr>
            <w:tcW w:w="2020" w:type="dxa"/>
          </w:tcPr>
          <w:p w:rsidR="00D52F6C" w:rsidRPr="00822FF0" w:rsidRDefault="00D52F6C" w:rsidP="002E2A4E">
            <w:pPr>
              <w:rPr>
                <w:rFonts w:cs="Arial"/>
                <w:sz w:val="22"/>
                <w:szCs w:val="22"/>
              </w:rPr>
            </w:pPr>
            <w:r w:rsidRPr="00822FF0">
              <w:rPr>
                <w:rFonts w:cs="Arial"/>
                <w:sz w:val="22"/>
                <w:szCs w:val="22"/>
              </w:rPr>
              <w:t>Fair</w:t>
            </w:r>
          </w:p>
        </w:tc>
      </w:tr>
    </w:tbl>
    <w:p w:rsidR="00D52F6C" w:rsidRPr="00822FF0" w:rsidRDefault="00D52F6C" w:rsidP="002E2A4E">
      <w:pPr>
        <w:rPr>
          <w:rFonts w:cs="Arial"/>
          <w:sz w:val="22"/>
          <w:szCs w:val="22"/>
        </w:rPr>
      </w:pPr>
      <w:r w:rsidRPr="00822FF0">
        <w:rPr>
          <w:rFonts w:cs="Arial"/>
          <w:sz w:val="22"/>
          <w:szCs w:val="22"/>
        </w:rPr>
        <w:t>* Cold water IBI Score.  Others are warm water.</w:t>
      </w:r>
    </w:p>
    <w:p w:rsidR="00D52F6C" w:rsidRDefault="00D52F6C" w:rsidP="002E2A4E">
      <w:pPr>
        <w:pStyle w:val="BodyText"/>
        <w:tabs>
          <w:tab w:val="right" w:pos="720"/>
        </w:tabs>
        <w:rPr>
          <w:sz w:val="22"/>
          <w:szCs w:val="22"/>
        </w:rPr>
      </w:pPr>
    </w:p>
    <w:p w:rsidR="00D52F6C" w:rsidRPr="004778A9" w:rsidRDefault="00D52F6C" w:rsidP="002E2A4E">
      <w:pPr>
        <w:pStyle w:val="BodyText"/>
        <w:tabs>
          <w:tab w:val="right" w:pos="720"/>
        </w:tabs>
        <w:rPr>
          <w:sz w:val="22"/>
          <w:szCs w:val="22"/>
        </w:rPr>
      </w:pPr>
    </w:p>
    <w:p w:rsidR="00D52F6C" w:rsidRPr="00A15D7E" w:rsidRDefault="00D52F6C" w:rsidP="00A15D7E">
      <w:pPr>
        <w:pStyle w:val="Caption"/>
        <w:rPr>
          <w:sz w:val="22"/>
          <w:szCs w:val="22"/>
        </w:rPr>
      </w:pPr>
      <w:r w:rsidRPr="00A15D7E">
        <w:rPr>
          <w:sz w:val="22"/>
          <w:szCs w:val="22"/>
        </w:rPr>
        <w:t>Biological Assessments</w:t>
      </w:r>
    </w:p>
    <w:p w:rsidR="00D52F6C" w:rsidRPr="00A15D7E" w:rsidRDefault="00D52F6C" w:rsidP="00A15D7E">
      <w:pPr>
        <w:rPr>
          <w:b/>
          <w:sz w:val="22"/>
          <w:szCs w:val="22"/>
        </w:rPr>
      </w:pPr>
    </w:p>
    <w:p w:rsidR="00D52F6C" w:rsidRPr="00A15D7E" w:rsidRDefault="00D52F6C" w:rsidP="00A15D7E">
      <w:pPr>
        <w:pStyle w:val="BodyText2"/>
        <w:jc w:val="both"/>
        <w:rPr>
          <w:sz w:val="22"/>
          <w:szCs w:val="22"/>
        </w:rPr>
      </w:pPr>
      <w:r w:rsidRPr="00A15D7E">
        <w:rPr>
          <w:sz w:val="22"/>
          <w:szCs w:val="22"/>
        </w:rPr>
        <w:t>Results from the macroinvertebr</w:t>
      </w:r>
      <w:r>
        <w:rPr>
          <w:sz w:val="22"/>
          <w:szCs w:val="22"/>
        </w:rPr>
        <w:t>ate samples and the HBI showed fairly</w:t>
      </w:r>
      <w:r w:rsidRPr="00A15D7E">
        <w:rPr>
          <w:sz w:val="22"/>
          <w:szCs w:val="22"/>
        </w:rPr>
        <w:t xml:space="preserve"> poor to good water quality at </w:t>
      </w:r>
      <w:r>
        <w:rPr>
          <w:sz w:val="22"/>
          <w:szCs w:val="22"/>
        </w:rPr>
        <w:t xml:space="preserve">the two sample </w:t>
      </w:r>
      <w:r w:rsidRPr="00A15D7E">
        <w:rPr>
          <w:sz w:val="22"/>
          <w:szCs w:val="22"/>
        </w:rPr>
        <w:t>locations. Low flow and poor habitat may account for</w:t>
      </w:r>
      <w:r>
        <w:rPr>
          <w:sz w:val="22"/>
          <w:szCs w:val="22"/>
        </w:rPr>
        <w:t xml:space="preserve"> poor ratings at the upstream location (WC 03)</w:t>
      </w:r>
      <w:r w:rsidRPr="00A15D7E">
        <w:rPr>
          <w:sz w:val="22"/>
          <w:szCs w:val="22"/>
        </w:rPr>
        <w:t xml:space="preserve">. </w:t>
      </w:r>
      <w:r>
        <w:rPr>
          <w:sz w:val="22"/>
          <w:szCs w:val="22"/>
        </w:rPr>
        <w:t xml:space="preserve">  The presence of stoneflies (Capniidae) at the coldwater section of Willow Creek indicates that this section has good water quality.  Stoneflies are very sensitive to pollution and are often the first invertebrates to disappear following environmental disturbance.</w:t>
      </w:r>
      <w:r w:rsidRPr="00A15D7E">
        <w:rPr>
          <w:sz w:val="22"/>
          <w:szCs w:val="22"/>
        </w:rPr>
        <w:t xml:space="preserve"> </w:t>
      </w:r>
    </w:p>
    <w:p w:rsidR="00D52F6C" w:rsidRPr="00A15D7E" w:rsidRDefault="00D52F6C" w:rsidP="00A15D7E">
      <w:pPr>
        <w:pStyle w:val="BodyText2"/>
        <w:rPr>
          <w:sz w:val="22"/>
          <w:szCs w:val="22"/>
        </w:rPr>
      </w:pPr>
    </w:p>
    <w:p w:rsidR="00D52F6C" w:rsidRDefault="00D52F6C" w:rsidP="00A15D7E">
      <w:pPr>
        <w:jc w:val="both"/>
        <w:rPr>
          <w:sz w:val="22"/>
          <w:szCs w:val="22"/>
        </w:rPr>
      </w:pPr>
      <w:r w:rsidRPr="00A15D7E">
        <w:rPr>
          <w:sz w:val="22"/>
          <w:szCs w:val="22"/>
        </w:rPr>
        <w:t>F</w:t>
      </w:r>
      <w:r>
        <w:rPr>
          <w:sz w:val="22"/>
          <w:szCs w:val="22"/>
        </w:rPr>
        <w:t>ish IBI ratings ranged from fair to very poor</w:t>
      </w:r>
      <w:r w:rsidRPr="00A15D7E">
        <w:rPr>
          <w:sz w:val="22"/>
          <w:szCs w:val="22"/>
        </w:rPr>
        <w:t xml:space="preserve">.  </w:t>
      </w:r>
      <w:r>
        <w:rPr>
          <w:sz w:val="22"/>
          <w:szCs w:val="22"/>
        </w:rPr>
        <w:t>Willow Creek did not support large numbers of fish at the times of sampling.  Low flows and lack of fish cover are likely factors limiting higher numbers of fish.</w:t>
      </w:r>
      <w:r w:rsidRPr="00A15D7E">
        <w:rPr>
          <w:sz w:val="22"/>
          <w:szCs w:val="22"/>
        </w:rPr>
        <w:t xml:space="preserve">  Lack of fish may also be due to swings in dissolved oxygen levels, or from habitat loss caused by </w:t>
      </w:r>
      <w:r>
        <w:rPr>
          <w:sz w:val="22"/>
          <w:szCs w:val="22"/>
        </w:rPr>
        <w:t xml:space="preserve">channelization, </w:t>
      </w:r>
      <w:r w:rsidRPr="00A15D7E">
        <w:rPr>
          <w:sz w:val="22"/>
          <w:szCs w:val="22"/>
        </w:rPr>
        <w:t>streambank eros</w:t>
      </w:r>
      <w:r>
        <w:rPr>
          <w:sz w:val="22"/>
          <w:szCs w:val="22"/>
        </w:rPr>
        <w:t>ion and sedimentation, especially in the upper half of Willow Creek, which is located upstream of Interstate 43 (I-43).  The culverts under I-43 may also be a barrier for fish passage and may explain the very low numbers of fish at WC 03.</w:t>
      </w:r>
    </w:p>
    <w:p w:rsidR="00D52F6C" w:rsidRDefault="00D52F6C" w:rsidP="00A15D7E">
      <w:pPr>
        <w:jc w:val="both"/>
        <w:rPr>
          <w:sz w:val="22"/>
          <w:szCs w:val="22"/>
        </w:rPr>
      </w:pPr>
    </w:p>
    <w:p w:rsidR="00D52F6C" w:rsidRPr="00A15D7E" w:rsidRDefault="00D52F6C" w:rsidP="00A15D7E">
      <w:pPr>
        <w:jc w:val="both"/>
        <w:rPr>
          <w:sz w:val="22"/>
          <w:szCs w:val="22"/>
        </w:rPr>
      </w:pPr>
      <w:r>
        <w:rPr>
          <w:sz w:val="22"/>
          <w:szCs w:val="22"/>
        </w:rPr>
        <w:t xml:space="preserve">The portion of Willow Creek downstream of I-43 did support a small salmonid population of adult Brook Trout and young-of-year Coho Salmon.  There appears to be evidence that the Coho Salmon are successfully reproducing in Willow Creek during their annual spawning from </w:t>
      </w:r>
      <w:smartTag w:uri="urn:schemas-microsoft-com:office:smarttags" w:element="place">
        <w:r>
          <w:rPr>
            <w:sz w:val="22"/>
            <w:szCs w:val="22"/>
          </w:rPr>
          <w:t>Lake Michigan</w:t>
        </w:r>
      </w:smartTag>
      <w:r>
        <w:rPr>
          <w:sz w:val="22"/>
          <w:szCs w:val="22"/>
        </w:rPr>
        <w:t>.  Rainbow Trout and Chinook Salmon have also been observed in Willow Creek, but the success of their spawning run has yet to be determined.</w:t>
      </w:r>
    </w:p>
    <w:p w:rsidR="00D52F6C" w:rsidRPr="00A15D7E" w:rsidRDefault="00D52F6C" w:rsidP="00A15D7E">
      <w:pPr>
        <w:jc w:val="both"/>
        <w:rPr>
          <w:b/>
          <w:sz w:val="22"/>
          <w:szCs w:val="22"/>
        </w:rPr>
      </w:pPr>
    </w:p>
    <w:p w:rsidR="00D52F6C" w:rsidRPr="00A15D7E" w:rsidRDefault="00D52F6C" w:rsidP="00A15D7E">
      <w:pPr>
        <w:pStyle w:val="Heading8"/>
        <w:tabs>
          <w:tab w:val="clear" w:pos="720"/>
        </w:tabs>
        <w:rPr>
          <w:sz w:val="22"/>
          <w:szCs w:val="22"/>
        </w:rPr>
      </w:pPr>
      <w:r w:rsidRPr="00A15D7E">
        <w:rPr>
          <w:sz w:val="22"/>
          <w:szCs w:val="22"/>
        </w:rPr>
        <w:t>Water Quality</w:t>
      </w:r>
    </w:p>
    <w:p w:rsidR="00D52F6C" w:rsidRPr="00A15D7E" w:rsidRDefault="00D52F6C" w:rsidP="00A15D7E">
      <w:pPr>
        <w:jc w:val="both"/>
        <w:rPr>
          <w:b/>
          <w:sz w:val="22"/>
          <w:szCs w:val="22"/>
        </w:rPr>
      </w:pPr>
    </w:p>
    <w:p w:rsidR="00D52F6C" w:rsidRPr="00753575" w:rsidRDefault="00D52F6C" w:rsidP="00753575">
      <w:pPr>
        <w:pStyle w:val="BodyText2"/>
        <w:jc w:val="both"/>
        <w:rPr>
          <w:sz w:val="22"/>
          <w:szCs w:val="22"/>
        </w:rPr>
      </w:pPr>
      <w:r w:rsidRPr="00753575">
        <w:rPr>
          <w:sz w:val="22"/>
          <w:szCs w:val="22"/>
        </w:rPr>
        <w:t xml:space="preserve">Temperature, DO, pH and specific conductance measurements along with invertebrate and fish sampling were used to evaluate water quality on the monitored streams. Instantaneous water quality monitoring was done using a Hydrolab. Wisconsin Administrative Code NR 102 establishes water quality standards to maintain favorable aquatic life.  For fish and aquatic life classified streams (warm water), dissolved oxygen content may not be lowered to less than 5 mg/l at any time, water temperature shall not exceed 89ºF (31.7ºC), and pH shall be within the range of 6.0 to 9.0.  Water quality parameters were within the normal range for temperate streams.  </w:t>
      </w:r>
    </w:p>
    <w:p w:rsidR="00D52F6C" w:rsidRDefault="00D52F6C" w:rsidP="00A15D7E">
      <w:pPr>
        <w:pStyle w:val="BodyText"/>
      </w:pPr>
      <w:r>
        <w:t xml:space="preserve">   </w:t>
      </w:r>
    </w:p>
    <w:p w:rsidR="00D52F6C" w:rsidRDefault="00D52F6C" w:rsidP="00A15D7E">
      <w:pPr>
        <w:pStyle w:val="BodyText"/>
        <w:jc w:val="center"/>
      </w:pPr>
    </w:p>
    <w:p w:rsidR="00D52F6C" w:rsidRDefault="00D52F6C" w:rsidP="00A15D7E">
      <w:pPr>
        <w:pStyle w:val="BodyText"/>
        <w:jc w:val="center"/>
        <w:rPr>
          <w:b/>
          <w:sz w:val="28"/>
        </w:rPr>
      </w:pPr>
      <w:r>
        <w:rPr>
          <w:b/>
          <w:sz w:val="28"/>
        </w:rPr>
        <w:t>CONCLUSIONS</w:t>
      </w:r>
    </w:p>
    <w:p w:rsidR="00D52F6C" w:rsidRDefault="00D52F6C" w:rsidP="00A15D7E">
      <w:pPr>
        <w:pStyle w:val="BodyText"/>
        <w:jc w:val="center"/>
      </w:pPr>
    </w:p>
    <w:p w:rsidR="00D52F6C" w:rsidRPr="00A15D7E" w:rsidRDefault="00D52F6C" w:rsidP="00A15D7E">
      <w:pPr>
        <w:numPr>
          <w:ilvl w:val="0"/>
          <w:numId w:val="1"/>
        </w:numPr>
        <w:jc w:val="both"/>
        <w:rPr>
          <w:sz w:val="22"/>
          <w:szCs w:val="22"/>
        </w:rPr>
      </w:pPr>
      <w:r w:rsidRPr="00A15D7E">
        <w:rPr>
          <w:sz w:val="22"/>
          <w:szCs w:val="22"/>
        </w:rPr>
        <w:t>The absence or low numbers of fish from these streams may be due to seasonal low flow conditions or from periodic poor water quality caused by non-point source pollution.  Drought conditions prior to the project surveys did cause lower than normal water levels at the time of sampling</w:t>
      </w:r>
      <w:r>
        <w:rPr>
          <w:sz w:val="22"/>
          <w:szCs w:val="22"/>
        </w:rPr>
        <w:t xml:space="preserve"> at WC 01 in 2004</w:t>
      </w:r>
      <w:r w:rsidRPr="00A15D7E">
        <w:rPr>
          <w:sz w:val="22"/>
          <w:szCs w:val="22"/>
        </w:rPr>
        <w:t>.</w:t>
      </w:r>
    </w:p>
    <w:p w:rsidR="00D52F6C" w:rsidRPr="00A15D7E" w:rsidRDefault="00D52F6C" w:rsidP="00A15D7E">
      <w:pPr>
        <w:jc w:val="both"/>
        <w:rPr>
          <w:sz w:val="22"/>
          <w:szCs w:val="22"/>
        </w:rPr>
      </w:pPr>
      <w:r w:rsidRPr="00A15D7E">
        <w:rPr>
          <w:sz w:val="22"/>
          <w:szCs w:val="22"/>
        </w:rPr>
        <w:t xml:space="preserve"> </w:t>
      </w:r>
    </w:p>
    <w:p w:rsidR="00D52F6C" w:rsidRPr="00A15D7E" w:rsidRDefault="00D52F6C" w:rsidP="00A15D7E">
      <w:pPr>
        <w:numPr>
          <w:ilvl w:val="0"/>
          <w:numId w:val="3"/>
        </w:numPr>
        <w:jc w:val="both"/>
        <w:rPr>
          <w:sz w:val="22"/>
          <w:szCs w:val="22"/>
        </w:rPr>
      </w:pPr>
      <w:r w:rsidRPr="00A15D7E">
        <w:rPr>
          <w:sz w:val="22"/>
          <w:szCs w:val="22"/>
        </w:rPr>
        <w:t xml:space="preserve">Water quality on the surveyed streams is </w:t>
      </w:r>
      <w:r>
        <w:rPr>
          <w:sz w:val="22"/>
          <w:szCs w:val="22"/>
        </w:rPr>
        <w:t>fairly poor to good based on macroinvertebrate HBI</w:t>
      </w:r>
      <w:r w:rsidRPr="00A15D7E">
        <w:rPr>
          <w:sz w:val="22"/>
          <w:szCs w:val="22"/>
        </w:rPr>
        <w:t xml:space="preserve"> scores. </w:t>
      </w:r>
    </w:p>
    <w:p w:rsidR="00D52F6C" w:rsidRPr="00A15D7E" w:rsidRDefault="00D52F6C" w:rsidP="00A15D7E">
      <w:pPr>
        <w:jc w:val="both"/>
        <w:rPr>
          <w:sz w:val="22"/>
          <w:szCs w:val="22"/>
        </w:rPr>
      </w:pPr>
    </w:p>
    <w:p w:rsidR="00D52F6C" w:rsidRPr="00A15D7E" w:rsidRDefault="00D52F6C" w:rsidP="00A15D7E">
      <w:pPr>
        <w:numPr>
          <w:ilvl w:val="0"/>
          <w:numId w:val="2"/>
        </w:numPr>
        <w:tabs>
          <w:tab w:val="clear" w:pos="720"/>
          <w:tab w:val="num" w:pos="360"/>
        </w:tabs>
        <w:ind w:left="360"/>
        <w:jc w:val="both"/>
        <w:rPr>
          <w:sz w:val="22"/>
          <w:szCs w:val="22"/>
        </w:rPr>
      </w:pPr>
      <w:r>
        <w:rPr>
          <w:sz w:val="22"/>
          <w:szCs w:val="22"/>
        </w:rPr>
        <w:t xml:space="preserve">The riparian corridors of the three sample locations on Willow Creek are well buffered.  However, each site does </w:t>
      </w:r>
      <w:r w:rsidRPr="00A15D7E">
        <w:rPr>
          <w:sz w:val="22"/>
          <w:szCs w:val="22"/>
        </w:rPr>
        <w:t xml:space="preserve">exhibit </w:t>
      </w:r>
      <w:r>
        <w:rPr>
          <w:sz w:val="22"/>
          <w:szCs w:val="22"/>
        </w:rPr>
        <w:t xml:space="preserve">stream bank </w:t>
      </w:r>
      <w:r w:rsidRPr="00A15D7E">
        <w:rPr>
          <w:sz w:val="22"/>
          <w:szCs w:val="22"/>
        </w:rPr>
        <w:t>erosion and deposition of soft sediments.</w:t>
      </w:r>
      <w:r>
        <w:rPr>
          <w:sz w:val="22"/>
          <w:szCs w:val="22"/>
        </w:rPr>
        <w:t xml:space="preserve">  Land use planning and the implementation of best management practices throughout the watershed may protect and enhance portions of the stream.</w:t>
      </w:r>
    </w:p>
    <w:p w:rsidR="00D52F6C" w:rsidRPr="00A15D7E" w:rsidRDefault="00D52F6C" w:rsidP="00A15D7E">
      <w:pPr>
        <w:jc w:val="both"/>
        <w:rPr>
          <w:sz w:val="22"/>
          <w:szCs w:val="22"/>
        </w:rPr>
      </w:pPr>
    </w:p>
    <w:p w:rsidR="00D52F6C" w:rsidRPr="00A15D7E" w:rsidRDefault="00D52F6C" w:rsidP="00A15D7E">
      <w:pPr>
        <w:numPr>
          <w:ilvl w:val="0"/>
          <w:numId w:val="2"/>
        </w:numPr>
        <w:tabs>
          <w:tab w:val="clear" w:pos="720"/>
          <w:tab w:val="num" w:pos="360"/>
        </w:tabs>
        <w:ind w:left="360"/>
        <w:jc w:val="both"/>
        <w:rPr>
          <w:sz w:val="22"/>
          <w:szCs w:val="22"/>
        </w:rPr>
      </w:pPr>
      <w:r w:rsidRPr="00A15D7E">
        <w:rPr>
          <w:sz w:val="22"/>
          <w:szCs w:val="22"/>
        </w:rPr>
        <w:t xml:space="preserve">Stream habitat is in good </w:t>
      </w:r>
      <w:r>
        <w:rPr>
          <w:sz w:val="22"/>
          <w:szCs w:val="22"/>
        </w:rPr>
        <w:t>to fair condition at the sample locations</w:t>
      </w:r>
      <w:r w:rsidRPr="00A15D7E">
        <w:rPr>
          <w:sz w:val="22"/>
          <w:szCs w:val="22"/>
        </w:rPr>
        <w:t>.  However, benthic macroinv</w:t>
      </w:r>
      <w:r>
        <w:rPr>
          <w:sz w:val="22"/>
          <w:szCs w:val="22"/>
        </w:rPr>
        <w:t>ertebrate and fish communities</w:t>
      </w:r>
      <w:r w:rsidRPr="00A15D7E">
        <w:rPr>
          <w:sz w:val="22"/>
          <w:szCs w:val="22"/>
        </w:rPr>
        <w:t xml:space="preserve"> </w:t>
      </w:r>
      <w:r>
        <w:rPr>
          <w:sz w:val="22"/>
          <w:szCs w:val="22"/>
        </w:rPr>
        <w:t>seem to be degraded based on biotic indices</w:t>
      </w:r>
      <w:r w:rsidRPr="00A15D7E">
        <w:rPr>
          <w:sz w:val="22"/>
          <w:szCs w:val="22"/>
        </w:rPr>
        <w:t xml:space="preserve">.  </w:t>
      </w:r>
    </w:p>
    <w:p w:rsidR="00D52F6C" w:rsidRDefault="00D52F6C" w:rsidP="00F3278D">
      <w:pPr>
        <w:rPr>
          <w:sz w:val="22"/>
          <w:szCs w:val="22"/>
        </w:rPr>
      </w:pPr>
    </w:p>
    <w:p w:rsidR="00D52F6C" w:rsidRDefault="00D52F6C" w:rsidP="00F3278D">
      <w:pPr>
        <w:rPr>
          <w:sz w:val="22"/>
          <w:szCs w:val="22"/>
        </w:rPr>
      </w:pPr>
    </w:p>
    <w:p w:rsidR="00D52F6C" w:rsidRDefault="00D52F6C" w:rsidP="00F3278D">
      <w:pPr>
        <w:jc w:val="center"/>
        <w:rPr>
          <w:b/>
          <w:sz w:val="28"/>
          <w:szCs w:val="28"/>
        </w:rPr>
      </w:pPr>
      <w:r>
        <w:rPr>
          <w:b/>
          <w:sz w:val="28"/>
          <w:szCs w:val="28"/>
        </w:rPr>
        <w:t>RECOMMENDATIONS</w:t>
      </w:r>
    </w:p>
    <w:p w:rsidR="00D52F6C" w:rsidRDefault="00D52F6C" w:rsidP="0044686F">
      <w:pPr>
        <w:rPr>
          <w:b/>
          <w:sz w:val="22"/>
          <w:szCs w:val="22"/>
        </w:rPr>
      </w:pPr>
    </w:p>
    <w:p w:rsidR="00D52F6C" w:rsidRPr="00646273" w:rsidRDefault="00D52F6C" w:rsidP="00646273">
      <w:pPr>
        <w:numPr>
          <w:ilvl w:val="0"/>
          <w:numId w:val="6"/>
        </w:numPr>
        <w:spacing w:after="240"/>
        <w:rPr>
          <w:b/>
          <w:sz w:val="22"/>
          <w:szCs w:val="22"/>
        </w:rPr>
      </w:pPr>
      <w:r>
        <w:rPr>
          <w:sz w:val="22"/>
          <w:szCs w:val="22"/>
        </w:rPr>
        <w:t>Continue to monitor Willow Creek to fully understand its water quality and biological potential.</w:t>
      </w:r>
    </w:p>
    <w:p w:rsidR="00D52F6C" w:rsidRPr="00646273" w:rsidRDefault="00D52F6C" w:rsidP="00646273">
      <w:pPr>
        <w:numPr>
          <w:ilvl w:val="0"/>
          <w:numId w:val="6"/>
        </w:numPr>
        <w:spacing w:after="240"/>
        <w:rPr>
          <w:b/>
          <w:sz w:val="22"/>
          <w:szCs w:val="22"/>
        </w:rPr>
      </w:pPr>
      <w:r>
        <w:rPr>
          <w:sz w:val="22"/>
          <w:szCs w:val="22"/>
        </w:rPr>
        <w:t>Partner with local conservation groups and municipalities for smart growth planning for future development in the watershed.</w:t>
      </w:r>
    </w:p>
    <w:p w:rsidR="00D52F6C" w:rsidRPr="00646273" w:rsidRDefault="00D52F6C" w:rsidP="00646273">
      <w:pPr>
        <w:numPr>
          <w:ilvl w:val="0"/>
          <w:numId w:val="6"/>
        </w:numPr>
        <w:spacing w:after="240"/>
        <w:rPr>
          <w:b/>
          <w:sz w:val="22"/>
          <w:szCs w:val="22"/>
        </w:rPr>
      </w:pPr>
      <w:r>
        <w:rPr>
          <w:sz w:val="22"/>
          <w:szCs w:val="22"/>
        </w:rPr>
        <w:t>Further investigate the cold water reaches of Willow Creek to protect and eventually improve these unique resources.</w:t>
      </w:r>
    </w:p>
    <w:p w:rsidR="00D52F6C" w:rsidRPr="007B56FF" w:rsidRDefault="00D52F6C" w:rsidP="00646273">
      <w:pPr>
        <w:numPr>
          <w:ilvl w:val="0"/>
          <w:numId w:val="6"/>
        </w:numPr>
        <w:spacing w:after="240"/>
        <w:rPr>
          <w:b/>
          <w:sz w:val="22"/>
          <w:szCs w:val="22"/>
        </w:rPr>
      </w:pPr>
      <w:r>
        <w:rPr>
          <w:sz w:val="22"/>
          <w:szCs w:val="22"/>
        </w:rPr>
        <w:t>Implement best management practices and stream improvement projects on Willow Creek to improve its water quality and biological integrity.</w:t>
      </w:r>
    </w:p>
    <w:p w:rsidR="00D52F6C" w:rsidRDefault="00D52F6C" w:rsidP="00646273">
      <w:pPr>
        <w:numPr>
          <w:ilvl w:val="0"/>
          <w:numId w:val="6"/>
        </w:numPr>
        <w:spacing w:after="240"/>
        <w:rPr>
          <w:b/>
          <w:sz w:val="22"/>
          <w:szCs w:val="22"/>
        </w:rPr>
      </w:pPr>
      <w:r>
        <w:rPr>
          <w:sz w:val="22"/>
          <w:szCs w:val="22"/>
        </w:rPr>
        <w:t>Continue information and educational efforts to gain attention to this significant resource.</w:t>
      </w:r>
    </w:p>
    <w:p w:rsidR="00D52F6C" w:rsidRPr="002E2A4E" w:rsidRDefault="00D52F6C" w:rsidP="00B206FE">
      <w:pPr>
        <w:jc w:val="center"/>
        <w:rPr>
          <w:b/>
          <w:sz w:val="22"/>
          <w:szCs w:val="22"/>
        </w:rPr>
      </w:pPr>
      <w:r>
        <w:br w:type="page"/>
      </w:r>
      <w:r>
        <w:rPr>
          <w:b/>
          <w:sz w:val="28"/>
        </w:rPr>
        <w:t>REFERENCES</w:t>
      </w:r>
    </w:p>
    <w:p w:rsidR="00D52F6C" w:rsidRDefault="00D52F6C" w:rsidP="005D7558">
      <w:pPr>
        <w:jc w:val="center"/>
        <w:rPr>
          <w:b/>
          <w:sz w:val="28"/>
        </w:rPr>
      </w:pPr>
    </w:p>
    <w:p w:rsidR="00D52F6C" w:rsidRDefault="00D52F6C" w:rsidP="005D7558">
      <w:pPr>
        <w:jc w:val="both"/>
        <w:rPr>
          <w:sz w:val="22"/>
          <w:szCs w:val="22"/>
        </w:rPr>
      </w:pPr>
      <w:r>
        <w:rPr>
          <w:sz w:val="22"/>
          <w:szCs w:val="22"/>
        </w:rPr>
        <w:t>Hilsenhoff, W.L.  1987</w:t>
      </w:r>
      <w:r w:rsidRPr="005D7558">
        <w:rPr>
          <w:sz w:val="22"/>
          <w:szCs w:val="22"/>
        </w:rPr>
        <w:t xml:space="preserve">.  </w:t>
      </w:r>
      <w:r>
        <w:rPr>
          <w:sz w:val="22"/>
          <w:szCs w:val="22"/>
        </w:rPr>
        <w:t>An Improved Biotic Index of Organic Stream Pollution</w:t>
      </w:r>
      <w:r w:rsidRPr="005D7558">
        <w:rPr>
          <w:sz w:val="22"/>
          <w:szCs w:val="22"/>
        </w:rPr>
        <w:t xml:space="preserve">.  </w:t>
      </w:r>
      <w:r>
        <w:rPr>
          <w:sz w:val="22"/>
          <w:szCs w:val="22"/>
        </w:rPr>
        <w:t xml:space="preserve">The </w:t>
      </w:r>
    </w:p>
    <w:p w:rsidR="00D52F6C" w:rsidRPr="005D7558" w:rsidRDefault="00D52F6C" w:rsidP="005D7558">
      <w:pPr>
        <w:ind w:left="720"/>
        <w:jc w:val="both"/>
        <w:rPr>
          <w:sz w:val="22"/>
          <w:szCs w:val="22"/>
        </w:rPr>
      </w:pPr>
      <w:smartTag w:uri="urn:schemas-microsoft-com:office:smarttags" w:element="place">
        <w:r>
          <w:rPr>
            <w:sz w:val="22"/>
            <w:szCs w:val="22"/>
          </w:rPr>
          <w:t>Great Lakes</w:t>
        </w:r>
      </w:smartTag>
      <w:r>
        <w:rPr>
          <w:sz w:val="22"/>
          <w:szCs w:val="22"/>
        </w:rPr>
        <w:t xml:space="preserve"> Entomologist, 20(1):31-39</w:t>
      </w:r>
      <w:r w:rsidRPr="005D7558">
        <w:rPr>
          <w:sz w:val="22"/>
          <w:szCs w:val="22"/>
        </w:rPr>
        <w:t>.</w:t>
      </w:r>
    </w:p>
    <w:p w:rsidR="00D52F6C" w:rsidRPr="005D7558" w:rsidRDefault="00D52F6C" w:rsidP="005D7558">
      <w:pPr>
        <w:jc w:val="both"/>
        <w:rPr>
          <w:sz w:val="22"/>
          <w:szCs w:val="22"/>
        </w:rPr>
      </w:pPr>
    </w:p>
    <w:p w:rsidR="00D52F6C" w:rsidRPr="005D7558" w:rsidRDefault="00D52F6C" w:rsidP="005D7558">
      <w:pPr>
        <w:tabs>
          <w:tab w:val="left" w:pos="630"/>
        </w:tabs>
        <w:jc w:val="both"/>
        <w:rPr>
          <w:sz w:val="22"/>
          <w:szCs w:val="22"/>
        </w:rPr>
      </w:pPr>
      <w:r w:rsidRPr="005D7558">
        <w:rPr>
          <w:sz w:val="22"/>
          <w:szCs w:val="22"/>
        </w:rPr>
        <w:t xml:space="preserve">Lyons, J.  2006.  A Fish-Based Index of Biotic Integrity To Assess Intermittent </w:t>
      </w:r>
    </w:p>
    <w:p w:rsidR="00D52F6C" w:rsidRPr="005D7558" w:rsidRDefault="00D52F6C" w:rsidP="005D7558">
      <w:pPr>
        <w:tabs>
          <w:tab w:val="left" w:pos="630"/>
        </w:tabs>
        <w:ind w:left="630"/>
        <w:jc w:val="both"/>
        <w:rPr>
          <w:sz w:val="22"/>
          <w:szCs w:val="22"/>
        </w:rPr>
      </w:pPr>
      <w:r w:rsidRPr="005D7558">
        <w:rPr>
          <w:sz w:val="22"/>
          <w:szCs w:val="22"/>
        </w:rPr>
        <w:t xml:space="preserve">Headwater Streams in </w:t>
      </w:r>
      <w:smartTag w:uri="urn:schemas-microsoft-com:office:smarttags" w:element="State">
        <w:r w:rsidRPr="005D7558">
          <w:rPr>
            <w:sz w:val="22"/>
            <w:szCs w:val="22"/>
          </w:rPr>
          <w:t>Wisconsin</w:t>
        </w:r>
      </w:smartTag>
      <w:r w:rsidRPr="005D7558">
        <w:rPr>
          <w:sz w:val="22"/>
          <w:szCs w:val="22"/>
        </w:rPr>
        <w:t xml:space="preserve">, </w:t>
      </w:r>
      <w:smartTag w:uri="urn:schemas-microsoft-com:office:smarttags" w:element="country-region">
        <w:smartTag w:uri="urn:schemas-microsoft-com:office:smarttags" w:element="place">
          <w:r w:rsidRPr="005D7558">
            <w:rPr>
              <w:sz w:val="22"/>
              <w:szCs w:val="22"/>
            </w:rPr>
            <w:t>USA</w:t>
          </w:r>
        </w:smartTag>
      </w:smartTag>
      <w:r w:rsidRPr="005D7558">
        <w:rPr>
          <w:sz w:val="22"/>
          <w:szCs w:val="22"/>
        </w:rPr>
        <w:t>.  Environmental Monitoring and Assessment (2006) 122: 239-258.</w:t>
      </w:r>
    </w:p>
    <w:p w:rsidR="00D52F6C" w:rsidRPr="005D7558" w:rsidRDefault="00D52F6C" w:rsidP="005D7558">
      <w:pPr>
        <w:tabs>
          <w:tab w:val="left" w:pos="630"/>
        </w:tabs>
        <w:jc w:val="both"/>
        <w:rPr>
          <w:b/>
          <w:sz w:val="22"/>
          <w:szCs w:val="22"/>
        </w:rPr>
      </w:pPr>
    </w:p>
    <w:p w:rsidR="00D52F6C" w:rsidRPr="005D7558" w:rsidRDefault="00D52F6C" w:rsidP="005D7558">
      <w:pPr>
        <w:tabs>
          <w:tab w:val="left" w:pos="630"/>
        </w:tabs>
        <w:jc w:val="both"/>
        <w:rPr>
          <w:sz w:val="22"/>
          <w:szCs w:val="22"/>
        </w:rPr>
      </w:pPr>
      <w:r w:rsidRPr="005D7558">
        <w:rPr>
          <w:sz w:val="22"/>
          <w:szCs w:val="22"/>
        </w:rPr>
        <w:t xml:space="preserve">Lyons, J.  1992.  Using the Index of Biotic Integrity (IBI) to Measure Environmental </w:t>
      </w:r>
    </w:p>
    <w:p w:rsidR="00D52F6C" w:rsidRPr="005D7558" w:rsidRDefault="00D52F6C" w:rsidP="005D7558">
      <w:pPr>
        <w:tabs>
          <w:tab w:val="left" w:pos="630"/>
        </w:tabs>
        <w:ind w:left="630"/>
        <w:jc w:val="both"/>
        <w:rPr>
          <w:sz w:val="22"/>
          <w:szCs w:val="22"/>
        </w:rPr>
      </w:pPr>
      <w:r w:rsidRPr="005D7558">
        <w:rPr>
          <w:sz w:val="22"/>
          <w:szCs w:val="22"/>
        </w:rPr>
        <w:t xml:space="preserve">Quality in Warmwater Streams of </w:t>
      </w:r>
      <w:smartTag w:uri="urn:schemas-microsoft-com:office:smarttags" w:element="State">
        <w:smartTag w:uri="urn:schemas-microsoft-com:office:smarttags" w:element="place">
          <w:r w:rsidRPr="005D7558">
            <w:rPr>
              <w:sz w:val="22"/>
              <w:szCs w:val="22"/>
            </w:rPr>
            <w:t>Wisconsin</w:t>
          </w:r>
        </w:smartTag>
      </w:smartTag>
      <w:r w:rsidRPr="005D7558">
        <w:rPr>
          <w:i/>
          <w:sz w:val="22"/>
          <w:szCs w:val="22"/>
        </w:rPr>
        <w:t xml:space="preserve">. </w:t>
      </w:r>
      <w:smartTag w:uri="urn:schemas-microsoft-com:office:smarttags" w:element="country-region">
        <w:r w:rsidRPr="005D7558">
          <w:rPr>
            <w:sz w:val="22"/>
            <w:szCs w:val="22"/>
          </w:rPr>
          <w:t>U.S.</w:t>
        </w:r>
      </w:smartTag>
      <w:r w:rsidRPr="005D7558">
        <w:rPr>
          <w:sz w:val="22"/>
          <w:szCs w:val="22"/>
        </w:rPr>
        <w:t xml:space="preserve"> Department of Agriculture, Forest Service, </w:t>
      </w:r>
      <w:smartTag w:uri="urn:schemas-microsoft-com:office:smarttags" w:element="PlaceName">
        <w:smartTag w:uri="urn:schemas-microsoft-com:office:smarttags" w:element="place">
          <w:r w:rsidRPr="005D7558">
            <w:rPr>
              <w:sz w:val="22"/>
              <w:szCs w:val="22"/>
            </w:rPr>
            <w:t>North</w:t>
          </w:r>
        </w:smartTag>
        <w:r w:rsidRPr="005D7558">
          <w:rPr>
            <w:sz w:val="22"/>
            <w:szCs w:val="22"/>
          </w:rPr>
          <w:t xml:space="preserve"> </w:t>
        </w:r>
        <w:smartTag w:uri="urn:schemas-microsoft-com:office:smarttags" w:element="PlaceName">
          <w:r w:rsidRPr="005D7558">
            <w:rPr>
              <w:sz w:val="22"/>
              <w:szCs w:val="22"/>
            </w:rPr>
            <w:t>Central</w:t>
          </w:r>
        </w:smartTag>
        <w:r w:rsidRPr="005D7558">
          <w:rPr>
            <w:sz w:val="22"/>
            <w:szCs w:val="22"/>
          </w:rPr>
          <w:t xml:space="preserve"> </w:t>
        </w:r>
        <w:smartTag w:uri="urn:schemas-microsoft-com:office:smarttags" w:element="PlaceType">
          <w:r w:rsidRPr="005D7558">
            <w:rPr>
              <w:sz w:val="22"/>
              <w:szCs w:val="22"/>
            </w:rPr>
            <w:t>Forest</w:t>
          </w:r>
        </w:smartTag>
      </w:smartTag>
      <w:r w:rsidRPr="005D7558">
        <w:rPr>
          <w:sz w:val="22"/>
          <w:szCs w:val="22"/>
        </w:rPr>
        <w:t xml:space="preserve"> Experiment Station. General Technical Report NC-149. </w:t>
      </w:r>
      <w:smartTag w:uri="urn:schemas-microsoft-com:office:smarttags" w:element="place">
        <w:smartTag w:uri="urn:schemas-microsoft-com:office:smarttags" w:element="City">
          <w:r w:rsidRPr="005D7558">
            <w:rPr>
              <w:sz w:val="22"/>
              <w:szCs w:val="22"/>
            </w:rPr>
            <w:t>St. Paul</w:t>
          </w:r>
        </w:smartTag>
        <w:r w:rsidRPr="005D7558">
          <w:rPr>
            <w:sz w:val="22"/>
            <w:szCs w:val="22"/>
          </w:rPr>
          <w:t xml:space="preserve">, </w:t>
        </w:r>
        <w:smartTag w:uri="urn:schemas-microsoft-com:office:smarttags" w:element="State">
          <w:r w:rsidRPr="005D7558">
            <w:rPr>
              <w:sz w:val="22"/>
              <w:szCs w:val="22"/>
            </w:rPr>
            <w:t>Minnesota</w:t>
          </w:r>
        </w:smartTag>
      </w:smartTag>
      <w:r w:rsidRPr="005D7558">
        <w:rPr>
          <w:sz w:val="22"/>
          <w:szCs w:val="22"/>
        </w:rPr>
        <w:t>.</w:t>
      </w:r>
    </w:p>
    <w:p w:rsidR="00D52F6C" w:rsidRPr="005D7558" w:rsidRDefault="00D52F6C" w:rsidP="005D7558">
      <w:pPr>
        <w:tabs>
          <w:tab w:val="left" w:pos="630"/>
        </w:tabs>
        <w:jc w:val="both"/>
        <w:rPr>
          <w:sz w:val="22"/>
          <w:szCs w:val="22"/>
        </w:rPr>
      </w:pPr>
    </w:p>
    <w:p w:rsidR="00D52F6C" w:rsidRPr="005D7558" w:rsidRDefault="00D52F6C" w:rsidP="005D7558">
      <w:pPr>
        <w:pStyle w:val="BodyText2"/>
        <w:tabs>
          <w:tab w:val="left" w:pos="630"/>
        </w:tabs>
        <w:jc w:val="both"/>
        <w:rPr>
          <w:sz w:val="22"/>
          <w:szCs w:val="22"/>
        </w:rPr>
      </w:pPr>
      <w:r w:rsidRPr="005D7558">
        <w:rPr>
          <w:sz w:val="22"/>
          <w:szCs w:val="22"/>
        </w:rPr>
        <w:t xml:space="preserve">Simonson T. D., J. Lyons and P.D. Kanehl. 1994. Guidelines for Evaluating Fish Habitat </w:t>
      </w:r>
    </w:p>
    <w:p w:rsidR="00D52F6C" w:rsidRPr="005D7558" w:rsidRDefault="00D52F6C" w:rsidP="005D7558">
      <w:pPr>
        <w:pStyle w:val="BodyText2"/>
        <w:tabs>
          <w:tab w:val="left" w:pos="630"/>
        </w:tabs>
        <w:ind w:left="630"/>
        <w:jc w:val="both"/>
        <w:rPr>
          <w:sz w:val="22"/>
          <w:szCs w:val="22"/>
        </w:rPr>
      </w:pPr>
      <w:r w:rsidRPr="005D7558">
        <w:rPr>
          <w:sz w:val="22"/>
          <w:szCs w:val="22"/>
        </w:rPr>
        <w:t>in Wisconsin Streams. U.S. Department of Agriculture, Forest Service, North Central Forest Experiment Station, General Technical Report NC-164.</w:t>
      </w:r>
    </w:p>
    <w:p w:rsidR="00D52F6C" w:rsidRPr="005D7558" w:rsidRDefault="00D52F6C" w:rsidP="005D7558">
      <w:pPr>
        <w:pStyle w:val="BodyText2"/>
        <w:tabs>
          <w:tab w:val="left" w:pos="630"/>
        </w:tabs>
        <w:jc w:val="both"/>
        <w:rPr>
          <w:sz w:val="22"/>
          <w:szCs w:val="22"/>
        </w:rPr>
      </w:pPr>
    </w:p>
    <w:p w:rsidR="00D52F6C" w:rsidRPr="005D7558" w:rsidRDefault="00D52F6C" w:rsidP="005D7558">
      <w:pPr>
        <w:pStyle w:val="BodyText2"/>
        <w:tabs>
          <w:tab w:val="left" w:pos="720"/>
        </w:tabs>
        <w:jc w:val="both"/>
        <w:rPr>
          <w:sz w:val="22"/>
          <w:szCs w:val="22"/>
        </w:rPr>
      </w:pPr>
      <w:r w:rsidRPr="005D7558">
        <w:rPr>
          <w:sz w:val="22"/>
          <w:szCs w:val="22"/>
        </w:rPr>
        <w:t xml:space="preserve">WI DNR.  1998.  WDNR Field Procedures Manual – Open Channel Flow Measurement.  </w:t>
      </w:r>
    </w:p>
    <w:p w:rsidR="00D52F6C" w:rsidRPr="005D7558" w:rsidRDefault="00D52F6C" w:rsidP="005D7558">
      <w:pPr>
        <w:pStyle w:val="BodyText2"/>
        <w:tabs>
          <w:tab w:val="left" w:pos="720"/>
        </w:tabs>
        <w:ind w:left="720"/>
        <w:jc w:val="both"/>
        <w:rPr>
          <w:sz w:val="22"/>
          <w:szCs w:val="22"/>
        </w:rPr>
      </w:pPr>
      <w:r w:rsidRPr="005D7558">
        <w:rPr>
          <w:sz w:val="22"/>
          <w:szCs w:val="22"/>
        </w:rPr>
        <w:t xml:space="preserve">WDNR.  </w:t>
      </w:r>
      <w:smartTag w:uri="urn:schemas-microsoft-com:office:smarttags" w:element="place">
        <w:smartTag w:uri="urn:schemas-microsoft-com:office:smarttags" w:element="City">
          <w:r w:rsidRPr="005D7558">
            <w:rPr>
              <w:sz w:val="22"/>
              <w:szCs w:val="22"/>
            </w:rPr>
            <w:t>Madison</w:t>
          </w:r>
        </w:smartTag>
        <w:r w:rsidRPr="005D7558">
          <w:rPr>
            <w:sz w:val="22"/>
            <w:szCs w:val="22"/>
          </w:rPr>
          <w:t xml:space="preserve">, </w:t>
        </w:r>
        <w:smartTag w:uri="urn:schemas-microsoft-com:office:smarttags" w:element="State">
          <w:r w:rsidRPr="005D7558">
            <w:rPr>
              <w:sz w:val="22"/>
              <w:szCs w:val="22"/>
            </w:rPr>
            <w:t>WI</w:t>
          </w:r>
        </w:smartTag>
      </w:smartTag>
      <w:r w:rsidRPr="005D7558">
        <w:rPr>
          <w:sz w:val="22"/>
          <w:szCs w:val="22"/>
        </w:rPr>
        <w:t>.  11 pages.</w:t>
      </w:r>
    </w:p>
    <w:p w:rsidR="00D52F6C" w:rsidRPr="005D7558" w:rsidRDefault="00D52F6C" w:rsidP="005D7558">
      <w:pPr>
        <w:pStyle w:val="BodyText2"/>
        <w:tabs>
          <w:tab w:val="left" w:pos="720"/>
        </w:tabs>
        <w:jc w:val="both"/>
        <w:rPr>
          <w:b/>
          <w:sz w:val="22"/>
          <w:szCs w:val="22"/>
        </w:rPr>
      </w:pPr>
    </w:p>
    <w:p w:rsidR="00D52F6C" w:rsidRPr="005D7558" w:rsidRDefault="00D52F6C" w:rsidP="005D7558">
      <w:pPr>
        <w:pStyle w:val="BodyText2"/>
        <w:tabs>
          <w:tab w:val="left" w:pos="720"/>
        </w:tabs>
        <w:jc w:val="both"/>
        <w:rPr>
          <w:sz w:val="22"/>
          <w:szCs w:val="22"/>
        </w:rPr>
      </w:pPr>
      <w:r>
        <w:rPr>
          <w:sz w:val="22"/>
          <w:szCs w:val="22"/>
        </w:rPr>
        <w:t>WI DNR.  2001</w:t>
      </w:r>
      <w:r w:rsidRPr="005D7558">
        <w:rPr>
          <w:sz w:val="22"/>
          <w:szCs w:val="22"/>
        </w:rPr>
        <w:t xml:space="preserve">.  Guidelines for Assessing Fish Communities of Wadable Streams in </w:t>
      </w:r>
    </w:p>
    <w:p w:rsidR="00D52F6C" w:rsidRPr="005D7558" w:rsidRDefault="00D52F6C" w:rsidP="005D7558">
      <w:pPr>
        <w:pStyle w:val="BodyText2"/>
        <w:tabs>
          <w:tab w:val="left" w:pos="720"/>
        </w:tabs>
        <w:ind w:left="720"/>
        <w:jc w:val="both"/>
        <w:rPr>
          <w:sz w:val="22"/>
          <w:szCs w:val="22"/>
        </w:rPr>
      </w:pPr>
      <w:smartTag w:uri="urn:schemas-microsoft-com:office:smarttags" w:element="place">
        <w:smartTag w:uri="urn:schemas-microsoft-com:office:smarttags" w:element="State">
          <w:r w:rsidRPr="005D7558">
            <w:rPr>
              <w:sz w:val="22"/>
              <w:szCs w:val="22"/>
            </w:rPr>
            <w:t>Wisconsin</w:t>
          </w:r>
        </w:smartTag>
      </w:smartTag>
      <w:r w:rsidRPr="005D7558">
        <w:rPr>
          <w:sz w:val="22"/>
          <w:szCs w:val="22"/>
        </w:rPr>
        <w:t xml:space="preserve">.  WDNR.  </w:t>
      </w:r>
      <w:smartTag w:uri="urn:schemas-microsoft-com:office:smarttags" w:element="place">
        <w:smartTag w:uri="urn:schemas-microsoft-com:office:smarttags" w:element="City">
          <w:r w:rsidRPr="005D7558">
            <w:rPr>
              <w:sz w:val="22"/>
              <w:szCs w:val="22"/>
            </w:rPr>
            <w:t>Madison</w:t>
          </w:r>
        </w:smartTag>
        <w:r w:rsidRPr="005D7558">
          <w:rPr>
            <w:sz w:val="22"/>
            <w:szCs w:val="22"/>
          </w:rPr>
          <w:t xml:space="preserve">, </w:t>
        </w:r>
        <w:smartTag w:uri="urn:schemas-microsoft-com:office:smarttags" w:element="State">
          <w:r w:rsidRPr="005D7558">
            <w:rPr>
              <w:sz w:val="22"/>
              <w:szCs w:val="22"/>
            </w:rPr>
            <w:t>WI</w:t>
          </w:r>
        </w:smartTag>
      </w:smartTag>
      <w:r w:rsidRPr="005D7558">
        <w:rPr>
          <w:sz w:val="22"/>
          <w:szCs w:val="22"/>
        </w:rPr>
        <w:t>.  12 pages.</w:t>
      </w:r>
    </w:p>
    <w:p w:rsidR="00D52F6C" w:rsidRPr="005D7558" w:rsidRDefault="00D52F6C" w:rsidP="005D7558">
      <w:pPr>
        <w:tabs>
          <w:tab w:val="left" w:pos="720"/>
        </w:tabs>
        <w:rPr>
          <w:i/>
          <w:sz w:val="22"/>
          <w:szCs w:val="22"/>
        </w:rPr>
      </w:pPr>
    </w:p>
    <w:p w:rsidR="00D52F6C" w:rsidRPr="005D7558" w:rsidRDefault="00D52F6C" w:rsidP="005D7558">
      <w:pPr>
        <w:pStyle w:val="BodyText"/>
        <w:rPr>
          <w:sz w:val="22"/>
          <w:szCs w:val="22"/>
        </w:rPr>
      </w:pPr>
      <w:r w:rsidRPr="005D7558">
        <w:rPr>
          <w:sz w:val="22"/>
          <w:szCs w:val="22"/>
        </w:rPr>
        <w:t xml:space="preserve">WI DNR.  2002.  Wisconsin Department of Natural Resources Guidelines for Evaluating </w:t>
      </w:r>
    </w:p>
    <w:p w:rsidR="00D52F6C" w:rsidRPr="005D7558" w:rsidRDefault="00D52F6C" w:rsidP="005D7558">
      <w:pPr>
        <w:pStyle w:val="BodyText"/>
        <w:ind w:left="720"/>
        <w:rPr>
          <w:sz w:val="22"/>
          <w:szCs w:val="22"/>
        </w:rPr>
      </w:pPr>
      <w:r w:rsidRPr="005D7558">
        <w:rPr>
          <w:sz w:val="22"/>
          <w:szCs w:val="22"/>
        </w:rPr>
        <w:t>Habitat of Wadable Streams. Wisconsin Department of Natural Resources. May 2000 revision. 22 pages.</w:t>
      </w:r>
    </w:p>
    <w:p w:rsidR="00D52F6C" w:rsidRDefault="00D52F6C" w:rsidP="005D7558">
      <w:pPr>
        <w:pStyle w:val="BodyText"/>
      </w:pPr>
    </w:p>
    <w:p w:rsidR="00D52F6C" w:rsidRDefault="00D52F6C"/>
    <w:sectPr w:rsidR="00D52F6C" w:rsidSect="00D624AC">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2F6C" w:rsidRDefault="00D52F6C">
      <w:r>
        <w:separator/>
      </w:r>
    </w:p>
  </w:endnote>
  <w:endnote w:type="continuationSeparator" w:id="1">
    <w:p w:rsidR="00D52F6C" w:rsidRDefault="00D52F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F6C" w:rsidRDefault="00D52F6C" w:rsidP="00AF160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52F6C" w:rsidRDefault="00D52F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F6C" w:rsidRDefault="00D52F6C" w:rsidP="00AF160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D52F6C" w:rsidRDefault="00D52F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2F6C" w:rsidRDefault="00D52F6C">
      <w:r>
        <w:separator/>
      </w:r>
    </w:p>
  </w:footnote>
  <w:footnote w:type="continuationSeparator" w:id="1">
    <w:p w:rsidR="00D52F6C" w:rsidRDefault="00D52F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F4A4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
    <w:nsid w:val="2AC347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4541198F"/>
    <w:multiLevelType w:val="hybridMultilevel"/>
    <w:tmpl w:val="8F7042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D5A4D8E"/>
    <w:multiLevelType w:val="hybridMultilevel"/>
    <w:tmpl w:val="23E08F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68485015"/>
    <w:multiLevelType w:val="hybridMultilevel"/>
    <w:tmpl w:val="E31EAE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BB92E0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8"/>
  <w:stylePaneFormatFilter w:val="3F01"/>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787B"/>
    <w:rsid w:val="000019BB"/>
    <w:rsid w:val="000579EB"/>
    <w:rsid w:val="000866F7"/>
    <w:rsid w:val="000867EF"/>
    <w:rsid w:val="000E5DCA"/>
    <w:rsid w:val="00126C8F"/>
    <w:rsid w:val="0012724B"/>
    <w:rsid w:val="001315E0"/>
    <w:rsid w:val="001326FC"/>
    <w:rsid w:val="001A1373"/>
    <w:rsid w:val="001A2E67"/>
    <w:rsid w:val="00211CEB"/>
    <w:rsid w:val="00227B4D"/>
    <w:rsid w:val="00233F23"/>
    <w:rsid w:val="0024415F"/>
    <w:rsid w:val="0025698C"/>
    <w:rsid w:val="00282458"/>
    <w:rsid w:val="00290BA1"/>
    <w:rsid w:val="002B0985"/>
    <w:rsid w:val="002E2A4E"/>
    <w:rsid w:val="002E7741"/>
    <w:rsid w:val="002F22C7"/>
    <w:rsid w:val="002F6ED3"/>
    <w:rsid w:val="003265C5"/>
    <w:rsid w:val="003556A8"/>
    <w:rsid w:val="0036278F"/>
    <w:rsid w:val="0036703B"/>
    <w:rsid w:val="003C4273"/>
    <w:rsid w:val="003D5981"/>
    <w:rsid w:val="0044686F"/>
    <w:rsid w:val="004778A9"/>
    <w:rsid w:val="00485653"/>
    <w:rsid w:val="004B45C6"/>
    <w:rsid w:val="004C4977"/>
    <w:rsid w:val="004F3EA8"/>
    <w:rsid w:val="00523F1C"/>
    <w:rsid w:val="00535124"/>
    <w:rsid w:val="005D0C18"/>
    <w:rsid w:val="005D7558"/>
    <w:rsid w:val="005E2A24"/>
    <w:rsid w:val="00646273"/>
    <w:rsid w:val="00677F2F"/>
    <w:rsid w:val="00687153"/>
    <w:rsid w:val="006B5C69"/>
    <w:rsid w:val="0070037F"/>
    <w:rsid w:val="00731F7A"/>
    <w:rsid w:val="0074370F"/>
    <w:rsid w:val="00753575"/>
    <w:rsid w:val="0076262C"/>
    <w:rsid w:val="00763077"/>
    <w:rsid w:val="007A2862"/>
    <w:rsid w:val="007A700D"/>
    <w:rsid w:val="007B56FF"/>
    <w:rsid w:val="00822FF0"/>
    <w:rsid w:val="008534E6"/>
    <w:rsid w:val="00856AEB"/>
    <w:rsid w:val="00857137"/>
    <w:rsid w:val="00884BB4"/>
    <w:rsid w:val="008A6667"/>
    <w:rsid w:val="008B4A08"/>
    <w:rsid w:val="008E3E71"/>
    <w:rsid w:val="00935B10"/>
    <w:rsid w:val="009A19D2"/>
    <w:rsid w:val="009A5313"/>
    <w:rsid w:val="009A6CC2"/>
    <w:rsid w:val="009C309F"/>
    <w:rsid w:val="00A02EEB"/>
    <w:rsid w:val="00A15D7E"/>
    <w:rsid w:val="00A232C7"/>
    <w:rsid w:val="00A71E79"/>
    <w:rsid w:val="00A94944"/>
    <w:rsid w:val="00AC3E9A"/>
    <w:rsid w:val="00AF1607"/>
    <w:rsid w:val="00B13306"/>
    <w:rsid w:val="00B206FE"/>
    <w:rsid w:val="00B25721"/>
    <w:rsid w:val="00B45648"/>
    <w:rsid w:val="00B950E4"/>
    <w:rsid w:val="00BD0A3C"/>
    <w:rsid w:val="00BE7F81"/>
    <w:rsid w:val="00BF51F9"/>
    <w:rsid w:val="00C55674"/>
    <w:rsid w:val="00C62D85"/>
    <w:rsid w:val="00CE1D48"/>
    <w:rsid w:val="00CF3B0E"/>
    <w:rsid w:val="00D43683"/>
    <w:rsid w:val="00D52F6C"/>
    <w:rsid w:val="00D624AC"/>
    <w:rsid w:val="00D64A7F"/>
    <w:rsid w:val="00D75159"/>
    <w:rsid w:val="00DF53E0"/>
    <w:rsid w:val="00DF63D0"/>
    <w:rsid w:val="00E02339"/>
    <w:rsid w:val="00E12027"/>
    <w:rsid w:val="00E3751F"/>
    <w:rsid w:val="00E4402B"/>
    <w:rsid w:val="00E70FBE"/>
    <w:rsid w:val="00EB550F"/>
    <w:rsid w:val="00EF0E64"/>
    <w:rsid w:val="00F263D6"/>
    <w:rsid w:val="00F3278D"/>
    <w:rsid w:val="00F37591"/>
    <w:rsid w:val="00F41D2E"/>
    <w:rsid w:val="00F538BD"/>
    <w:rsid w:val="00F6787B"/>
    <w:rsid w:val="00FB139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787B"/>
    <w:rPr>
      <w:rFonts w:ascii="Arial" w:hAnsi="Arial"/>
      <w:sz w:val="24"/>
    </w:rPr>
  </w:style>
  <w:style w:type="paragraph" w:styleId="Heading1">
    <w:name w:val="heading 1"/>
    <w:basedOn w:val="Normal"/>
    <w:next w:val="Normal"/>
    <w:link w:val="Heading1Char"/>
    <w:uiPriority w:val="9"/>
    <w:qFormat/>
    <w:rsid w:val="0036278F"/>
    <w:pPr>
      <w:keepNext/>
      <w:spacing w:before="240" w:after="60"/>
      <w:outlineLvl w:val="0"/>
    </w:pPr>
    <w:rPr>
      <w:rFonts w:cs="Arial"/>
      <w:b/>
      <w:bCs/>
      <w:kern w:val="32"/>
      <w:sz w:val="32"/>
      <w:szCs w:val="32"/>
    </w:rPr>
  </w:style>
  <w:style w:type="paragraph" w:styleId="Heading3">
    <w:name w:val="heading 3"/>
    <w:basedOn w:val="Normal"/>
    <w:next w:val="Normal"/>
    <w:link w:val="Heading3Char"/>
    <w:uiPriority w:val="9"/>
    <w:qFormat/>
    <w:rsid w:val="00F6787B"/>
    <w:pPr>
      <w:keepNext/>
      <w:outlineLvl w:val="2"/>
    </w:pPr>
    <w:rPr>
      <w:rFonts w:ascii="Times New Roman" w:hAnsi="Times New Roman"/>
      <w:b/>
    </w:rPr>
  </w:style>
  <w:style w:type="paragraph" w:styleId="Heading4">
    <w:name w:val="heading 4"/>
    <w:basedOn w:val="Normal"/>
    <w:next w:val="Normal"/>
    <w:link w:val="Heading4Char"/>
    <w:uiPriority w:val="9"/>
    <w:qFormat/>
    <w:rsid w:val="00FB1392"/>
    <w:pPr>
      <w:keepNext/>
      <w:spacing w:before="240" w:after="60"/>
      <w:outlineLvl w:val="3"/>
    </w:pPr>
    <w:rPr>
      <w:rFonts w:ascii="Times New Roman" w:hAnsi="Times New Roman"/>
      <w:b/>
      <w:bCs/>
      <w:sz w:val="28"/>
      <w:szCs w:val="28"/>
    </w:rPr>
  </w:style>
  <w:style w:type="paragraph" w:styleId="Heading6">
    <w:name w:val="heading 6"/>
    <w:basedOn w:val="Normal"/>
    <w:next w:val="Normal"/>
    <w:link w:val="Heading6Char"/>
    <w:uiPriority w:val="9"/>
    <w:qFormat/>
    <w:rsid w:val="0036278F"/>
    <w:pPr>
      <w:spacing w:before="240" w:after="60"/>
      <w:outlineLvl w:val="5"/>
    </w:pPr>
    <w:rPr>
      <w:rFonts w:ascii="Times New Roman" w:hAnsi="Times New Roman"/>
      <w:b/>
      <w:bCs/>
      <w:sz w:val="22"/>
      <w:szCs w:val="22"/>
    </w:rPr>
  </w:style>
  <w:style w:type="paragraph" w:styleId="Heading8">
    <w:name w:val="heading 8"/>
    <w:basedOn w:val="Normal"/>
    <w:next w:val="Normal"/>
    <w:link w:val="Heading8Char"/>
    <w:uiPriority w:val="9"/>
    <w:qFormat/>
    <w:rsid w:val="00F6787B"/>
    <w:pPr>
      <w:keepNext/>
      <w:tabs>
        <w:tab w:val="right" w:pos="720"/>
      </w:tabs>
      <w:jc w:val="both"/>
      <w:outlineLvl w:val="7"/>
    </w:pPr>
    <w:rPr>
      <w:b/>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1D9"/>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7901D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7901D9"/>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7901D9"/>
    <w:rPr>
      <w:rFonts w:asciiTheme="minorHAnsi" w:eastAsiaTheme="minorEastAsia" w:hAnsiTheme="minorHAnsi" w:cstheme="minorBidi"/>
      <w:b/>
      <w:bCs/>
      <w:sz w:val="22"/>
      <w:szCs w:val="22"/>
    </w:rPr>
  </w:style>
  <w:style w:type="character" w:customStyle="1" w:styleId="Heading8Char">
    <w:name w:val="Heading 8 Char"/>
    <w:basedOn w:val="DefaultParagraphFont"/>
    <w:link w:val="Heading8"/>
    <w:uiPriority w:val="9"/>
    <w:semiHidden/>
    <w:rsid w:val="007901D9"/>
    <w:rPr>
      <w:rFonts w:asciiTheme="minorHAnsi" w:eastAsiaTheme="minorEastAsia" w:hAnsiTheme="minorHAnsi" w:cstheme="minorBidi"/>
      <w:i/>
      <w:iCs/>
      <w:sz w:val="24"/>
      <w:szCs w:val="24"/>
    </w:rPr>
  </w:style>
  <w:style w:type="paragraph" w:styleId="BodyText">
    <w:name w:val="Body Text"/>
    <w:basedOn w:val="Normal"/>
    <w:link w:val="BodyTextChar"/>
    <w:uiPriority w:val="99"/>
    <w:rsid w:val="00F6787B"/>
    <w:pPr>
      <w:jc w:val="both"/>
    </w:pPr>
  </w:style>
  <w:style w:type="character" w:customStyle="1" w:styleId="BodyTextChar">
    <w:name w:val="Body Text Char"/>
    <w:basedOn w:val="DefaultParagraphFont"/>
    <w:link w:val="BodyText"/>
    <w:uiPriority w:val="99"/>
    <w:semiHidden/>
    <w:rsid w:val="007901D9"/>
    <w:rPr>
      <w:rFonts w:ascii="Arial" w:hAnsi="Arial"/>
      <w:sz w:val="24"/>
    </w:rPr>
  </w:style>
  <w:style w:type="paragraph" w:styleId="BodyText2">
    <w:name w:val="Body Text 2"/>
    <w:basedOn w:val="Normal"/>
    <w:link w:val="BodyText2Char"/>
    <w:uiPriority w:val="99"/>
    <w:rsid w:val="00F6787B"/>
    <w:rPr>
      <w:sz w:val="20"/>
    </w:rPr>
  </w:style>
  <w:style w:type="character" w:customStyle="1" w:styleId="BodyText2Char">
    <w:name w:val="Body Text 2 Char"/>
    <w:basedOn w:val="DefaultParagraphFont"/>
    <w:link w:val="BodyText2"/>
    <w:uiPriority w:val="99"/>
    <w:semiHidden/>
    <w:rsid w:val="007901D9"/>
    <w:rPr>
      <w:rFonts w:ascii="Arial" w:hAnsi="Arial"/>
      <w:sz w:val="24"/>
    </w:rPr>
  </w:style>
  <w:style w:type="paragraph" w:styleId="Footer">
    <w:name w:val="footer"/>
    <w:basedOn w:val="Normal"/>
    <w:link w:val="FooterChar"/>
    <w:uiPriority w:val="99"/>
    <w:rsid w:val="0036278F"/>
    <w:pPr>
      <w:tabs>
        <w:tab w:val="center" w:pos="4320"/>
        <w:tab w:val="right" w:pos="8640"/>
      </w:tabs>
    </w:pPr>
  </w:style>
  <w:style w:type="character" w:customStyle="1" w:styleId="FooterChar">
    <w:name w:val="Footer Char"/>
    <w:basedOn w:val="DefaultParagraphFont"/>
    <w:link w:val="Footer"/>
    <w:uiPriority w:val="99"/>
    <w:semiHidden/>
    <w:rsid w:val="007901D9"/>
    <w:rPr>
      <w:rFonts w:ascii="Arial" w:hAnsi="Arial"/>
      <w:sz w:val="24"/>
    </w:rPr>
  </w:style>
  <w:style w:type="character" w:styleId="Hyperlink">
    <w:name w:val="Hyperlink"/>
    <w:basedOn w:val="DefaultParagraphFont"/>
    <w:uiPriority w:val="99"/>
    <w:rsid w:val="0036278F"/>
    <w:rPr>
      <w:rFonts w:cs="Times New Roman"/>
      <w:color w:val="0000FF"/>
      <w:u w:val="single"/>
    </w:rPr>
  </w:style>
  <w:style w:type="paragraph" w:styleId="TOC1">
    <w:name w:val="toc 1"/>
    <w:basedOn w:val="Normal"/>
    <w:next w:val="Normal"/>
    <w:autoRedefine/>
    <w:uiPriority w:val="39"/>
    <w:semiHidden/>
    <w:rsid w:val="0036278F"/>
    <w:pPr>
      <w:tabs>
        <w:tab w:val="right" w:leader="dot" w:pos="9350"/>
      </w:tabs>
    </w:pPr>
    <w:rPr>
      <w:noProof/>
      <w:color w:val="000000"/>
      <w:sz w:val="22"/>
      <w:szCs w:val="22"/>
    </w:rPr>
  </w:style>
  <w:style w:type="table" w:styleId="TableGrid8">
    <w:name w:val="Table Grid 8"/>
    <w:basedOn w:val="TableNormal"/>
    <w:uiPriority w:val="99"/>
    <w:rsid w:val="00FB139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
    <w:name w:val="Table Grid"/>
    <w:basedOn w:val="TableNormal"/>
    <w:uiPriority w:val="59"/>
    <w:rsid w:val="007437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qFormat/>
    <w:rsid w:val="00A15D7E"/>
    <w:rPr>
      <w:b/>
    </w:rPr>
  </w:style>
  <w:style w:type="character" w:styleId="PageNumber">
    <w:name w:val="page number"/>
    <w:basedOn w:val="DefaultParagraphFont"/>
    <w:uiPriority w:val="99"/>
    <w:rsid w:val="00A232C7"/>
    <w:rPr>
      <w:rFonts w:cs="Times New Roman"/>
    </w:rPr>
  </w:style>
</w:styles>
</file>

<file path=word/webSettings.xml><?xml version="1.0" encoding="utf-8"?>
<w:webSettings xmlns:r="http://schemas.openxmlformats.org/officeDocument/2006/relationships" xmlns:w="http://schemas.openxmlformats.org/wordprocessingml/2006/main">
  <w:divs>
    <w:div w:id="564416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Pages>
  <Words>3758</Words>
  <Characters>21422</Characters>
  <Application>Microsoft Office Outlook</Application>
  <DocSecurity>0</DocSecurity>
  <Lines>0</Lines>
  <Paragraphs>0</Paragraphs>
  <ScaleCrop>false</ScaleCrop>
  <Company>Wisconsin DNR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METHODS</dc:title>
  <dc:subject/>
  <dc:creator>John Masterson</dc:creator>
  <cp:keywords/>
  <dc:description/>
  <cp:lastModifiedBy>John Masterson</cp:lastModifiedBy>
  <cp:revision>4</cp:revision>
  <cp:lastPrinted>2007-01-09T05:09:00Z</cp:lastPrinted>
  <dcterms:created xsi:type="dcterms:W3CDTF">2007-01-09T06:06:00Z</dcterms:created>
  <dcterms:modified xsi:type="dcterms:W3CDTF">2007-01-18T19:42:00Z</dcterms:modified>
</cp:coreProperties>
</file>