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F43" w:rsidRPr="00E61874" w:rsidRDefault="00313F43" w:rsidP="00B46ED8">
      <w:pPr>
        <w:spacing w:after="0" w:line="240" w:lineRule="auto"/>
        <w:rPr>
          <w:rFonts w:ascii="Times New Roman" w:hAnsi="Times New Roman" w:cs="Times New Roman"/>
          <w:b/>
          <w:sz w:val="40"/>
          <w:szCs w:val="40"/>
        </w:rPr>
      </w:pPr>
      <w:r w:rsidRPr="00E61874">
        <w:rPr>
          <w:rFonts w:ascii="Times New Roman" w:hAnsi="Times New Roman" w:cs="Times New Roman"/>
          <w:b/>
          <w:sz w:val="40"/>
          <w:szCs w:val="40"/>
        </w:rPr>
        <w:t xml:space="preserve">Eurasian </w:t>
      </w:r>
      <w:r w:rsidR="00B46ED8" w:rsidRPr="00E61874">
        <w:rPr>
          <w:rFonts w:ascii="Times New Roman" w:hAnsi="Times New Roman" w:cs="Times New Roman"/>
          <w:b/>
          <w:sz w:val="40"/>
          <w:szCs w:val="40"/>
        </w:rPr>
        <w:t>Water-milfoil</w:t>
      </w:r>
      <w:r w:rsidRPr="00E61874">
        <w:rPr>
          <w:rFonts w:ascii="Times New Roman" w:hAnsi="Times New Roman" w:cs="Times New Roman"/>
          <w:b/>
          <w:sz w:val="40"/>
          <w:szCs w:val="40"/>
        </w:rPr>
        <w:t xml:space="preserve"> (</w:t>
      </w:r>
      <w:r w:rsidRPr="00E61874">
        <w:rPr>
          <w:rFonts w:ascii="Times New Roman" w:hAnsi="Times New Roman" w:cs="Times New Roman"/>
          <w:b/>
          <w:i/>
          <w:sz w:val="40"/>
          <w:szCs w:val="40"/>
        </w:rPr>
        <w:t>Myriophyllum spicatum</w:t>
      </w:r>
      <w:r w:rsidRPr="00E61874">
        <w:rPr>
          <w:rFonts w:ascii="Times New Roman" w:hAnsi="Times New Roman" w:cs="Times New Roman"/>
          <w:b/>
          <w:sz w:val="40"/>
          <w:szCs w:val="40"/>
        </w:rPr>
        <w:t xml:space="preserve">) Pre/Post Herbicide and </w:t>
      </w:r>
      <w:r w:rsidR="00A3582E" w:rsidRPr="00E61874">
        <w:rPr>
          <w:rFonts w:ascii="Times New Roman" w:hAnsi="Times New Roman" w:cs="Times New Roman"/>
          <w:b/>
          <w:sz w:val="40"/>
          <w:szCs w:val="40"/>
        </w:rPr>
        <w:t xml:space="preserve">Fall </w:t>
      </w:r>
      <w:r w:rsidRPr="00E61874">
        <w:rPr>
          <w:rFonts w:ascii="Times New Roman" w:hAnsi="Times New Roman" w:cs="Times New Roman"/>
          <w:b/>
          <w:sz w:val="40"/>
          <w:szCs w:val="40"/>
        </w:rPr>
        <w:t>Bed Mapping Surveys</w:t>
      </w:r>
    </w:p>
    <w:p w:rsidR="00470C42" w:rsidRPr="00E61874" w:rsidRDefault="00470C42" w:rsidP="00470C42">
      <w:pPr>
        <w:spacing w:after="0" w:line="240" w:lineRule="auto"/>
        <w:rPr>
          <w:rFonts w:ascii="Times New Roman" w:hAnsi="Times New Roman" w:cs="Times New Roman"/>
          <w:b/>
          <w:sz w:val="40"/>
          <w:szCs w:val="40"/>
        </w:rPr>
      </w:pPr>
      <w:r w:rsidRPr="00E61874">
        <w:rPr>
          <w:rFonts w:ascii="Times New Roman" w:hAnsi="Times New Roman" w:cs="Times New Roman"/>
          <w:b/>
          <w:sz w:val="40"/>
          <w:szCs w:val="40"/>
        </w:rPr>
        <w:t>Minong Flowage - (WBIC:  2692900)</w:t>
      </w:r>
    </w:p>
    <w:p w:rsidR="00A3582E" w:rsidRPr="00E61874" w:rsidRDefault="00470C42" w:rsidP="00470C42">
      <w:pPr>
        <w:spacing w:after="0" w:line="240" w:lineRule="auto"/>
        <w:rPr>
          <w:rFonts w:ascii="Times New Roman" w:hAnsi="Times New Roman" w:cs="Times New Roman"/>
          <w:b/>
          <w:sz w:val="40"/>
          <w:szCs w:val="40"/>
        </w:rPr>
      </w:pPr>
      <w:r w:rsidRPr="00E61874">
        <w:rPr>
          <w:rFonts w:ascii="Times New Roman" w:hAnsi="Times New Roman" w:cs="Times New Roman"/>
          <w:b/>
          <w:sz w:val="40"/>
          <w:szCs w:val="40"/>
        </w:rPr>
        <w:t>Washburn and Douglas Counties, Wisconsin</w:t>
      </w:r>
    </w:p>
    <w:p w:rsidR="00470C42" w:rsidRPr="00E61874" w:rsidRDefault="00470C42" w:rsidP="00470C42">
      <w:pPr>
        <w:spacing w:after="0" w:line="240" w:lineRule="auto"/>
        <w:rPr>
          <w:rFonts w:ascii="Times New Roman" w:eastAsia="Times New Roman" w:hAnsi="Times New Roman" w:cs="Times New Roman"/>
          <w:b/>
          <w:sz w:val="16"/>
          <w:szCs w:val="16"/>
        </w:rPr>
      </w:pPr>
    </w:p>
    <w:p w:rsidR="00313F43" w:rsidRPr="00E61874" w:rsidRDefault="00A852E8" w:rsidP="00DF108D">
      <w:pPr>
        <w:tabs>
          <w:tab w:val="left" w:pos="8370"/>
        </w:tabs>
        <w:spacing w:after="40" w:line="240" w:lineRule="auto"/>
        <w:rPr>
          <w:rFonts w:ascii="Times New Roman" w:hAnsi="Times New Roman" w:cs="Times New Roman"/>
          <w:sz w:val="16"/>
          <w:szCs w:val="16"/>
        </w:rPr>
      </w:pPr>
      <w:r w:rsidRPr="00E61874">
        <w:rPr>
          <w:rFonts w:ascii="Times New Roman" w:hAnsi="Times New Roman" w:cs="Times New Roman"/>
          <w:noProof/>
          <w:sz w:val="16"/>
          <w:szCs w:val="16"/>
        </w:rPr>
        <w:drawing>
          <wp:anchor distT="0" distB="0" distL="114300" distR="114300" simplePos="0" relativeHeight="251689984" behindDoc="1" locked="0" layoutInCell="1" allowOverlap="1">
            <wp:simplePos x="0" y="0"/>
            <wp:positionH relativeFrom="column">
              <wp:posOffset>5080</wp:posOffset>
            </wp:positionH>
            <wp:positionV relativeFrom="paragraph">
              <wp:posOffset>40640</wp:posOffset>
            </wp:positionV>
            <wp:extent cx="3204210" cy="2403475"/>
            <wp:effectExtent l="57150" t="38100" r="34290" b="15875"/>
            <wp:wrapTight wrapText="bothSides">
              <wp:wrapPolygon edited="0">
                <wp:start x="-385" y="-342"/>
                <wp:lineTo x="-385" y="21743"/>
                <wp:lineTo x="21831" y="21743"/>
                <wp:lineTo x="21831" y="-342"/>
                <wp:lineTo x="-385" y="-342"/>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tretch>
                      <a:fillRect/>
                    </a:stretch>
                  </pic:blipFill>
                  <pic:spPr bwMode="auto">
                    <a:xfrm>
                      <a:off x="0" y="0"/>
                      <a:ext cx="3204210" cy="2403475"/>
                    </a:xfrm>
                    <a:prstGeom prst="rect">
                      <a:avLst/>
                    </a:prstGeom>
                    <a:noFill/>
                    <a:ln w="28575" cmpd="sng">
                      <a:solidFill>
                        <a:srgbClr val="000000"/>
                      </a:solidFill>
                      <a:miter lim="800000"/>
                      <a:headEnd/>
                      <a:tailEnd/>
                    </a:ln>
                    <a:effectLst/>
                  </pic:spPr>
                </pic:pic>
              </a:graphicData>
            </a:graphic>
          </wp:anchor>
        </w:drawing>
      </w:r>
      <w:r w:rsidRPr="00E61874">
        <w:rPr>
          <w:rFonts w:ascii="Times New Roman" w:hAnsi="Times New Roman" w:cs="Times New Roman"/>
          <w:sz w:val="16"/>
          <w:szCs w:val="16"/>
        </w:rPr>
        <w:t xml:space="preserve">   </w:t>
      </w:r>
      <w:r w:rsidRPr="00E61874">
        <w:rPr>
          <w:rFonts w:ascii="Times New Roman" w:hAnsi="Times New Roman" w:cs="Times New Roman"/>
          <w:noProof/>
        </w:rPr>
        <w:drawing>
          <wp:inline distT="0" distB="0" distL="0" distR="0">
            <wp:extent cx="1864401" cy="2404872"/>
            <wp:effectExtent l="57150" t="38100" r="40599" b="14478"/>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ong Flowage Aerial Photo July 27-August 1 2008 Minong Flowage Washburn Co"/>
                    <pic:cNvPicPr>
                      <a:picLocks noChangeAspect="1" noChangeArrowheads="1"/>
                    </pic:cNvPicPr>
                  </pic:nvPicPr>
                  <pic:blipFill>
                    <a:blip r:embed="rId8" cstate="print"/>
                    <a:srcRect l="12353" t="11026" r="9412" b="11591"/>
                    <a:stretch>
                      <a:fillRect/>
                    </a:stretch>
                  </pic:blipFill>
                  <pic:spPr bwMode="auto">
                    <a:xfrm>
                      <a:off x="0" y="0"/>
                      <a:ext cx="1864401" cy="2404872"/>
                    </a:xfrm>
                    <a:prstGeom prst="rect">
                      <a:avLst/>
                    </a:prstGeom>
                    <a:noFill/>
                    <a:ln w="28575" cmpd="sng">
                      <a:solidFill>
                        <a:srgbClr val="000000"/>
                      </a:solidFill>
                      <a:miter lim="800000"/>
                      <a:headEnd/>
                      <a:tailEnd/>
                    </a:ln>
                    <a:effectLst/>
                  </pic:spPr>
                </pic:pic>
              </a:graphicData>
            </a:graphic>
          </wp:inline>
        </w:drawing>
      </w:r>
      <w:r w:rsidR="00A55621" w:rsidRPr="00E61874">
        <w:rPr>
          <w:rFonts w:ascii="Times New Roman" w:hAnsi="Times New Roman" w:cs="Times New Roman"/>
          <w:sz w:val="16"/>
          <w:szCs w:val="16"/>
        </w:rPr>
        <w:t xml:space="preserve">  </w:t>
      </w:r>
      <w:r w:rsidR="005B191C" w:rsidRPr="00E61874">
        <w:rPr>
          <w:rFonts w:ascii="Times New Roman" w:hAnsi="Times New Roman" w:cs="Times New Roman"/>
          <w:sz w:val="16"/>
          <w:szCs w:val="16"/>
        </w:rPr>
        <w:t xml:space="preserve">  </w:t>
      </w:r>
      <w:r w:rsidRPr="00E61874">
        <w:rPr>
          <w:rFonts w:ascii="Times New Roman" w:hAnsi="Times New Roman" w:cs="Times New Roman"/>
          <w:sz w:val="16"/>
          <w:szCs w:val="16"/>
        </w:rPr>
        <w:t xml:space="preserve">   </w:t>
      </w:r>
    </w:p>
    <w:p w:rsidR="00B73070" w:rsidRPr="00E61874" w:rsidRDefault="00752D8F" w:rsidP="00DF108D">
      <w:pPr>
        <w:spacing w:after="40" w:line="240" w:lineRule="auto"/>
        <w:rPr>
          <w:rFonts w:ascii="Times New Roman" w:hAnsi="Times New Roman" w:cs="Times New Roman"/>
          <w:sz w:val="10"/>
          <w:szCs w:val="10"/>
        </w:rPr>
      </w:pPr>
      <w:r w:rsidRPr="00E61874">
        <w:rPr>
          <w:rFonts w:ascii="Times New Roman" w:hAnsi="Times New Roman" w:cs="Times New Roman"/>
          <w:sz w:val="16"/>
          <w:szCs w:val="16"/>
        </w:rPr>
        <w:t xml:space="preserve">Canopied EWM </w:t>
      </w:r>
      <w:r w:rsidR="006C7BA8" w:rsidRPr="00E61874">
        <w:rPr>
          <w:rFonts w:ascii="Times New Roman" w:hAnsi="Times New Roman" w:cs="Times New Roman"/>
          <w:sz w:val="16"/>
          <w:szCs w:val="16"/>
        </w:rPr>
        <w:t>mixed with wild rice east of Smiths Bridge 10</w:t>
      </w:r>
      <w:r w:rsidRPr="00E61874">
        <w:rPr>
          <w:rFonts w:ascii="Times New Roman" w:hAnsi="Times New Roman" w:cs="Times New Roman"/>
          <w:sz w:val="16"/>
          <w:szCs w:val="16"/>
        </w:rPr>
        <w:t>/</w:t>
      </w:r>
      <w:r w:rsidR="006C7BA8" w:rsidRPr="00E61874">
        <w:rPr>
          <w:rFonts w:ascii="Times New Roman" w:hAnsi="Times New Roman" w:cs="Times New Roman"/>
          <w:sz w:val="16"/>
          <w:szCs w:val="16"/>
        </w:rPr>
        <w:t>16</w:t>
      </w:r>
      <w:r w:rsidRPr="00E61874">
        <w:rPr>
          <w:rFonts w:ascii="Times New Roman" w:hAnsi="Times New Roman" w:cs="Times New Roman"/>
          <w:sz w:val="16"/>
          <w:szCs w:val="16"/>
        </w:rPr>
        <w:t>/1</w:t>
      </w:r>
      <w:r w:rsidR="006C7BA8" w:rsidRPr="00E61874">
        <w:rPr>
          <w:rFonts w:ascii="Times New Roman" w:hAnsi="Times New Roman" w:cs="Times New Roman"/>
          <w:sz w:val="16"/>
          <w:szCs w:val="16"/>
        </w:rPr>
        <w:t>6</w:t>
      </w:r>
      <w:r w:rsidRPr="00E61874">
        <w:rPr>
          <w:rFonts w:ascii="Times New Roman" w:hAnsi="Times New Roman" w:cs="Times New Roman"/>
          <w:sz w:val="16"/>
          <w:szCs w:val="16"/>
        </w:rPr>
        <w:t xml:space="preserve"> </w:t>
      </w:r>
      <w:r w:rsidR="006955A0" w:rsidRPr="00E61874">
        <w:rPr>
          <w:rFonts w:ascii="Times New Roman" w:hAnsi="Times New Roman" w:cs="Times New Roman"/>
          <w:sz w:val="16"/>
          <w:szCs w:val="16"/>
        </w:rPr>
        <w:t xml:space="preserve">   </w:t>
      </w:r>
      <w:r w:rsidR="006C7BA8" w:rsidRPr="00E61874">
        <w:rPr>
          <w:rFonts w:ascii="Times New Roman" w:hAnsi="Times New Roman" w:cs="Times New Roman"/>
          <w:sz w:val="16"/>
          <w:szCs w:val="16"/>
        </w:rPr>
        <w:t xml:space="preserve"> </w:t>
      </w:r>
      <w:r w:rsidRPr="00E61874">
        <w:rPr>
          <w:rFonts w:ascii="Times New Roman" w:hAnsi="Times New Roman" w:cs="Times New Roman"/>
          <w:sz w:val="16"/>
          <w:szCs w:val="16"/>
        </w:rPr>
        <w:t xml:space="preserve">     </w:t>
      </w:r>
      <w:r w:rsidR="00244810" w:rsidRPr="00E61874">
        <w:rPr>
          <w:rFonts w:ascii="Times New Roman" w:hAnsi="Times New Roman" w:cs="Times New Roman"/>
          <w:sz w:val="16"/>
          <w:szCs w:val="16"/>
        </w:rPr>
        <w:t xml:space="preserve">      </w:t>
      </w:r>
      <w:r w:rsidRPr="00E61874">
        <w:rPr>
          <w:rFonts w:ascii="Times New Roman" w:hAnsi="Times New Roman" w:cs="Times New Roman"/>
          <w:sz w:val="16"/>
          <w:szCs w:val="16"/>
        </w:rPr>
        <w:t xml:space="preserve">   </w:t>
      </w:r>
      <w:r w:rsidR="006955A0" w:rsidRPr="00E61874">
        <w:rPr>
          <w:rFonts w:ascii="Times New Roman" w:hAnsi="Times New Roman" w:cs="Times New Roman"/>
          <w:sz w:val="16"/>
          <w:szCs w:val="16"/>
        </w:rPr>
        <w:t xml:space="preserve">        Fall </w:t>
      </w:r>
      <w:r w:rsidR="00B73070" w:rsidRPr="00E61874">
        <w:rPr>
          <w:rFonts w:ascii="Times New Roman" w:hAnsi="Times New Roman" w:cs="Times New Roman"/>
          <w:sz w:val="16"/>
          <w:szCs w:val="16"/>
        </w:rPr>
        <w:t xml:space="preserve">EWM </w:t>
      </w:r>
      <w:r w:rsidR="006C7BA8" w:rsidRPr="00E61874">
        <w:rPr>
          <w:rFonts w:ascii="Times New Roman" w:hAnsi="Times New Roman" w:cs="Times New Roman"/>
          <w:sz w:val="16"/>
          <w:szCs w:val="16"/>
        </w:rPr>
        <w:t xml:space="preserve">beds </w:t>
      </w:r>
      <w:r w:rsidR="00DF108D" w:rsidRPr="00E61874">
        <w:rPr>
          <w:rFonts w:ascii="Times New Roman" w:hAnsi="Times New Roman" w:cs="Times New Roman"/>
          <w:sz w:val="16"/>
          <w:szCs w:val="16"/>
        </w:rPr>
        <w:t>10/16</w:t>
      </w:r>
      <w:r w:rsidR="006955A0" w:rsidRPr="00E61874">
        <w:rPr>
          <w:rFonts w:ascii="Times New Roman" w:hAnsi="Times New Roman" w:cs="Times New Roman"/>
          <w:sz w:val="16"/>
          <w:szCs w:val="16"/>
        </w:rPr>
        <w:t>/1</w:t>
      </w:r>
      <w:r w:rsidR="00DF108D" w:rsidRPr="00E61874">
        <w:rPr>
          <w:rFonts w:ascii="Times New Roman" w:hAnsi="Times New Roman" w:cs="Times New Roman"/>
          <w:sz w:val="16"/>
          <w:szCs w:val="16"/>
        </w:rPr>
        <w:t>6</w:t>
      </w:r>
    </w:p>
    <w:p w:rsidR="002F29B6" w:rsidRPr="00E61874" w:rsidRDefault="002F29B6" w:rsidP="00970A3E">
      <w:pPr>
        <w:tabs>
          <w:tab w:val="left" w:pos="7650"/>
        </w:tabs>
        <w:spacing w:after="0" w:line="240" w:lineRule="auto"/>
        <w:rPr>
          <w:rFonts w:ascii="Times New Roman" w:eastAsia="Times New Roman" w:hAnsi="Times New Roman" w:cs="Times New Roman"/>
          <w:sz w:val="32"/>
          <w:szCs w:val="32"/>
        </w:rPr>
      </w:pPr>
      <w:r w:rsidRPr="00E61874">
        <w:rPr>
          <w:rFonts w:ascii="Times New Roman" w:eastAsia="Times New Roman" w:hAnsi="Times New Roman" w:cs="Times New Roman"/>
          <w:sz w:val="32"/>
          <w:szCs w:val="32"/>
        </w:rPr>
        <w:t xml:space="preserve">Project </w:t>
      </w:r>
      <w:r w:rsidR="00970A3E" w:rsidRPr="00E61874">
        <w:rPr>
          <w:rFonts w:ascii="Times New Roman" w:eastAsia="Times New Roman" w:hAnsi="Times New Roman" w:cs="Times New Roman"/>
          <w:sz w:val="32"/>
          <w:szCs w:val="32"/>
        </w:rPr>
        <w:t>Initiated</w:t>
      </w:r>
      <w:r w:rsidRPr="00E61874">
        <w:rPr>
          <w:rFonts w:ascii="Times New Roman" w:eastAsia="Times New Roman" w:hAnsi="Times New Roman" w:cs="Times New Roman"/>
          <w:sz w:val="32"/>
          <w:szCs w:val="32"/>
        </w:rPr>
        <w:t xml:space="preserve"> by:</w:t>
      </w:r>
    </w:p>
    <w:p w:rsidR="002F29B6" w:rsidRPr="00E61874" w:rsidRDefault="00470C42" w:rsidP="00470C42">
      <w:pPr>
        <w:spacing w:after="0" w:line="240" w:lineRule="auto"/>
        <w:rPr>
          <w:rFonts w:ascii="Times New Roman" w:eastAsia="Times New Roman" w:hAnsi="Times New Roman" w:cs="Times New Roman"/>
          <w:sz w:val="28"/>
          <w:szCs w:val="28"/>
        </w:rPr>
      </w:pPr>
      <w:r w:rsidRPr="00E61874">
        <w:rPr>
          <w:rFonts w:ascii="Times New Roman" w:eastAsia="Times New Roman" w:hAnsi="Times New Roman" w:cs="Times New Roman"/>
          <w:sz w:val="28"/>
          <w:szCs w:val="28"/>
        </w:rPr>
        <w:t>Minong Flowage Association</w:t>
      </w:r>
      <w:r w:rsidR="00A17A30" w:rsidRPr="00E61874">
        <w:rPr>
          <w:rFonts w:ascii="Times New Roman" w:eastAsia="Times New Roman" w:hAnsi="Times New Roman" w:cs="Times New Roman"/>
          <w:sz w:val="28"/>
          <w:szCs w:val="28"/>
        </w:rPr>
        <w:t xml:space="preserve">, </w:t>
      </w:r>
      <w:r w:rsidR="00EF7C89" w:rsidRPr="00E61874">
        <w:rPr>
          <w:rFonts w:ascii="Times New Roman" w:eastAsia="Times New Roman" w:hAnsi="Times New Roman" w:cs="Times New Roman"/>
          <w:sz w:val="28"/>
          <w:szCs w:val="28"/>
        </w:rPr>
        <w:t>Lake Education and Planning Services, LLC</w:t>
      </w:r>
      <w:r w:rsidR="002F29B6" w:rsidRPr="00E61874">
        <w:rPr>
          <w:rFonts w:ascii="Times New Roman" w:eastAsia="Times New Roman" w:hAnsi="Times New Roman" w:cs="Times New Roman"/>
          <w:sz w:val="28"/>
          <w:szCs w:val="28"/>
        </w:rPr>
        <w:t xml:space="preserve"> and the Wisconsin Department of Natural Resources</w:t>
      </w:r>
    </w:p>
    <w:p w:rsidR="00470C42" w:rsidRPr="00E61874" w:rsidRDefault="00470C42" w:rsidP="00470C42">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xml:space="preserve"> </w:t>
      </w:r>
      <w:r w:rsidRPr="00E61874">
        <w:rPr>
          <w:rFonts w:ascii="Times New Roman" w:hAnsi="Times New Roman" w:cs="Times New Roman"/>
          <w:noProof/>
          <w:sz w:val="16"/>
          <w:szCs w:val="16"/>
        </w:rPr>
        <w:drawing>
          <wp:anchor distT="0" distB="0" distL="114300" distR="114300" simplePos="0" relativeHeight="251695104" behindDoc="1" locked="0" layoutInCell="1" allowOverlap="1">
            <wp:simplePos x="0" y="0"/>
            <wp:positionH relativeFrom="column">
              <wp:posOffset>0</wp:posOffset>
            </wp:positionH>
            <wp:positionV relativeFrom="paragraph">
              <wp:posOffset>122555</wp:posOffset>
            </wp:positionV>
            <wp:extent cx="2060575" cy="2171700"/>
            <wp:effectExtent l="57150" t="38100" r="34925" b="19050"/>
            <wp:wrapNone/>
            <wp:docPr id="26" name="Picture 56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State of Wisconsin"/>
                    <pic:cNvPicPr>
                      <a:picLocks noChangeAspect="1" noChangeArrowheads="1"/>
                    </pic:cNvPicPr>
                  </pic:nvPicPr>
                  <pic:blipFill>
                    <a:blip r:embed="rId9" cstate="print"/>
                    <a:srcRect l="22951" r="22951"/>
                    <a:stretch>
                      <a:fillRect/>
                    </a:stretch>
                  </pic:blipFill>
                  <pic:spPr bwMode="auto">
                    <a:xfrm>
                      <a:off x="0" y="0"/>
                      <a:ext cx="2060575" cy="2171700"/>
                    </a:xfrm>
                    <a:prstGeom prst="rect">
                      <a:avLst/>
                    </a:prstGeom>
                    <a:noFill/>
                    <a:ln w="28575">
                      <a:solidFill>
                        <a:srgbClr val="000000"/>
                      </a:solidFill>
                      <a:miter lim="800000"/>
                      <a:headEnd/>
                      <a:tailEnd/>
                    </a:ln>
                  </pic:spPr>
                </pic:pic>
              </a:graphicData>
            </a:graphic>
          </wp:anchor>
        </w:drawing>
      </w:r>
    </w:p>
    <w:p w:rsidR="00470C42" w:rsidRPr="00E61874" w:rsidRDefault="00DF108D" w:rsidP="006955A0">
      <w:pPr>
        <w:spacing w:after="0" w:line="240" w:lineRule="auto"/>
        <w:rPr>
          <w:rFonts w:ascii="Times New Roman" w:hAnsi="Times New Roman" w:cs="Times New Roman"/>
        </w:rPr>
      </w:pPr>
      <w:r w:rsidRPr="00E61874">
        <w:rPr>
          <w:rFonts w:ascii="Times New Roman" w:hAnsi="Times New Roman" w:cs="Times New Roman"/>
          <w:b/>
          <w:noProof/>
          <w:sz w:val="40"/>
          <w:szCs w:val="40"/>
        </w:rPr>
        <w:drawing>
          <wp:anchor distT="0" distB="0" distL="114300" distR="114300" simplePos="0" relativeHeight="251696128" behindDoc="1" locked="0" layoutInCell="1" allowOverlap="1">
            <wp:simplePos x="0" y="0"/>
            <wp:positionH relativeFrom="column">
              <wp:posOffset>2263140</wp:posOffset>
            </wp:positionH>
            <wp:positionV relativeFrom="paragraph">
              <wp:posOffset>4445</wp:posOffset>
            </wp:positionV>
            <wp:extent cx="3118485" cy="2168525"/>
            <wp:effectExtent l="57150" t="38100" r="43815" b="22225"/>
            <wp:wrapTight wrapText="bothSides">
              <wp:wrapPolygon edited="0">
                <wp:start x="-396" y="-380"/>
                <wp:lineTo x="-396" y="21821"/>
                <wp:lineTo x="21903" y="21821"/>
                <wp:lineTo x="21903" y="-380"/>
                <wp:lineTo x="-396" y="-380"/>
              </wp:wrapPolygon>
            </wp:wrapTight>
            <wp:docPr id="21" name="Picture 570" descr="Scott's Bridge and Minong Flowage Pictures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Scott's Bridge and Minong Flowage Pictures 041"/>
                    <pic:cNvPicPr>
                      <a:picLocks noChangeAspect="1" noChangeArrowheads="1"/>
                    </pic:cNvPicPr>
                  </pic:nvPicPr>
                  <pic:blipFill>
                    <a:blip r:embed="rId10" cstate="print"/>
                    <a:srcRect l="4741" t="11806" r="4603" b="5334"/>
                    <a:stretch>
                      <a:fillRect/>
                    </a:stretch>
                  </pic:blipFill>
                  <pic:spPr bwMode="auto">
                    <a:xfrm>
                      <a:off x="0" y="0"/>
                      <a:ext cx="3118485" cy="2168525"/>
                    </a:xfrm>
                    <a:prstGeom prst="rect">
                      <a:avLst/>
                    </a:prstGeom>
                    <a:noFill/>
                    <a:ln w="28575">
                      <a:solidFill>
                        <a:srgbClr val="000000"/>
                      </a:solidFill>
                      <a:miter lim="800000"/>
                      <a:headEnd/>
                      <a:tailEnd/>
                    </a:ln>
                  </pic:spPr>
                </pic:pic>
              </a:graphicData>
            </a:graphic>
          </wp:anchor>
        </w:drawing>
      </w:r>
      <w:r w:rsidR="00470C42" w:rsidRPr="00E61874">
        <w:rPr>
          <w:rFonts w:ascii="Times New Roman" w:hAnsi="Times New Roman" w:cs="Times New Roman"/>
          <w:b/>
          <w:sz w:val="40"/>
          <w:szCs w:val="40"/>
        </w:rPr>
        <w:t xml:space="preserve">                  </w:t>
      </w:r>
    </w:p>
    <w:p w:rsidR="00470C42" w:rsidRPr="00E61874" w:rsidRDefault="00470C42" w:rsidP="00470C42">
      <w:pPr>
        <w:spacing w:after="0" w:line="240" w:lineRule="auto"/>
        <w:rPr>
          <w:rFonts w:ascii="Times New Roman" w:hAnsi="Times New Roman" w:cs="Times New Roman"/>
        </w:rPr>
      </w:pPr>
      <w:bookmarkStart w:id="0" w:name="_GoBack"/>
      <w:bookmarkEnd w:id="0"/>
    </w:p>
    <w:p w:rsidR="00470C42" w:rsidRPr="00E61874" w:rsidRDefault="00F74A3A" w:rsidP="00470C42">
      <w:pPr>
        <w:spacing w:after="0" w:line="240" w:lineRule="auto"/>
        <w:rPr>
          <w:rFonts w:ascii="Times New Roman" w:hAnsi="Times New Roman" w:cs="Times New Roman"/>
          <w:sz w:val="32"/>
          <w:szCs w:val="32"/>
        </w:rPr>
      </w:pPr>
      <w:r w:rsidRPr="00F74A3A">
        <w:rPr>
          <w:rFonts w:ascii="Times New Roman" w:hAnsi="Times New Roman" w:cs="Times New Roman"/>
          <w:noProof/>
        </w:rPr>
        <w:pict>
          <v:shapetype id="_x0000_t202" coordsize="21600,21600" o:spt="202" path="m,l,21600r21600,l21600,xe">
            <v:stroke joinstyle="miter"/>
            <v:path gradientshapeok="t" o:connecttype="rect"/>
          </v:shapetype>
          <v:shape id="_x0000_s1053" type="#_x0000_t202" style="position:absolute;margin-left:18pt;margin-top:6.3pt;width:117pt;height:36.9pt;z-index:251694080" stroked="f">
            <v:fill opacity="0"/>
            <v:textbox style="mso-next-textbox:#_x0000_s1053">
              <w:txbxContent>
                <w:p w:rsidR="00EE1EB5" w:rsidRPr="005B191C" w:rsidRDefault="00EE1EB5" w:rsidP="00470C42">
                  <w:pPr>
                    <w:rPr>
                      <w:rFonts w:ascii="Times New Roman" w:hAnsi="Times New Roman" w:cs="Times New Roman"/>
                      <w:b/>
                      <w:sz w:val="16"/>
                      <w:szCs w:val="16"/>
                    </w:rPr>
                  </w:pPr>
                  <w:r>
                    <w:rPr>
                      <w:b/>
                    </w:rPr>
                    <w:t xml:space="preserve">  </w:t>
                  </w:r>
                  <w:r w:rsidRPr="005B191C">
                    <w:rPr>
                      <w:rFonts w:ascii="Times New Roman" w:hAnsi="Times New Roman" w:cs="Times New Roman"/>
                      <w:b/>
                    </w:rPr>
                    <w:t>*</w:t>
                  </w:r>
                  <w:r w:rsidRPr="005B191C">
                    <w:rPr>
                      <w:rFonts w:ascii="Times New Roman" w:hAnsi="Times New Roman" w:cs="Times New Roman"/>
                      <w:b/>
                      <w:sz w:val="16"/>
                      <w:szCs w:val="16"/>
                    </w:rPr>
                    <w:t xml:space="preserve"> Minong Flowage</w:t>
                  </w:r>
                </w:p>
              </w:txbxContent>
            </v:textbox>
            <w10:wrap type="square"/>
          </v:shape>
        </w:pict>
      </w:r>
    </w:p>
    <w:p w:rsidR="00470C42" w:rsidRPr="00E61874" w:rsidRDefault="00470C42" w:rsidP="00470C42">
      <w:pPr>
        <w:spacing w:after="0" w:line="240" w:lineRule="auto"/>
        <w:rPr>
          <w:rFonts w:ascii="Times New Roman" w:hAnsi="Times New Roman" w:cs="Times New Roman"/>
          <w:sz w:val="32"/>
          <w:szCs w:val="32"/>
        </w:rPr>
      </w:pPr>
    </w:p>
    <w:p w:rsidR="00470C42" w:rsidRPr="00E61874" w:rsidRDefault="00470C42" w:rsidP="00470C42">
      <w:pPr>
        <w:spacing w:after="0" w:line="240" w:lineRule="auto"/>
        <w:rPr>
          <w:rFonts w:ascii="Times New Roman" w:hAnsi="Times New Roman" w:cs="Times New Roman"/>
          <w:sz w:val="32"/>
          <w:szCs w:val="32"/>
        </w:rPr>
      </w:pPr>
    </w:p>
    <w:p w:rsidR="00470C42" w:rsidRPr="00E61874" w:rsidRDefault="00470C42" w:rsidP="00470C42">
      <w:pPr>
        <w:spacing w:after="0" w:line="240" w:lineRule="auto"/>
        <w:rPr>
          <w:rFonts w:ascii="Times New Roman" w:hAnsi="Times New Roman" w:cs="Times New Roman"/>
          <w:sz w:val="32"/>
          <w:szCs w:val="32"/>
        </w:rPr>
      </w:pPr>
    </w:p>
    <w:p w:rsidR="00470C42" w:rsidRPr="00E61874" w:rsidRDefault="00470C42" w:rsidP="00470C42">
      <w:pPr>
        <w:spacing w:after="0" w:line="240" w:lineRule="auto"/>
        <w:rPr>
          <w:rFonts w:ascii="Times New Roman" w:hAnsi="Times New Roman" w:cs="Times New Roman"/>
          <w:sz w:val="32"/>
          <w:szCs w:val="32"/>
        </w:rPr>
      </w:pPr>
    </w:p>
    <w:p w:rsidR="00470C42" w:rsidRPr="00E61874" w:rsidRDefault="00470C42" w:rsidP="00470C42">
      <w:pPr>
        <w:spacing w:after="0" w:line="240" w:lineRule="auto"/>
        <w:ind w:firstLine="720"/>
        <w:rPr>
          <w:rFonts w:ascii="Times New Roman" w:hAnsi="Times New Roman" w:cs="Times New Roman"/>
          <w:sz w:val="32"/>
          <w:szCs w:val="32"/>
        </w:rPr>
      </w:pPr>
    </w:p>
    <w:p w:rsidR="00470C42" w:rsidRPr="00E61874" w:rsidRDefault="00470C42" w:rsidP="00470C42">
      <w:pPr>
        <w:spacing w:after="0" w:line="240" w:lineRule="auto"/>
        <w:rPr>
          <w:rFonts w:ascii="Times New Roman" w:hAnsi="Times New Roman" w:cs="Times New Roman"/>
          <w:sz w:val="32"/>
          <w:szCs w:val="32"/>
        </w:rPr>
      </w:pPr>
    </w:p>
    <w:p w:rsidR="00470C42" w:rsidRPr="00E61874" w:rsidRDefault="00470C42" w:rsidP="00470C42">
      <w:pPr>
        <w:spacing w:after="0" w:line="240" w:lineRule="auto"/>
        <w:rPr>
          <w:rFonts w:ascii="Times New Roman" w:hAnsi="Times New Roman" w:cs="Times New Roman"/>
          <w:sz w:val="24"/>
          <w:szCs w:val="24"/>
        </w:rPr>
      </w:pPr>
    </w:p>
    <w:p w:rsidR="00470C42" w:rsidRPr="00E61874" w:rsidRDefault="00470C42" w:rsidP="00470C42">
      <w:pPr>
        <w:spacing w:after="0" w:line="240" w:lineRule="auto"/>
        <w:rPr>
          <w:rFonts w:ascii="Times New Roman" w:hAnsi="Times New Roman" w:cs="Times New Roman"/>
          <w:sz w:val="10"/>
          <w:szCs w:val="10"/>
        </w:rPr>
      </w:pPr>
    </w:p>
    <w:p w:rsidR="00470C42" w:rsidRPr="00E61874" w:rsidRDefault="00DF108D" w:rsidP="00DF108D">
      <w:pPr>
        <w:spacing w:after="0" w:line="240" w:lineRule="auto"/>
        <w:ind w:left="3600"/>
        <w:rPr>
          <w:rFonts w:ascii="Times New Roman" w:hAnsi="Times New Roman" w:cs="Times New Roman"/>
          <w:sz w:val="14"/>
          <w:szCs w:val="14"/>
        </w:rPr>
      </w:pPr>
      <w:r w:rsidRPr="00E61874">
        <w:rPr>
          <w:rFonts w:ascii="Times New Roman" w:hAnsi="Times New Roman" w:cs="Times New Roman"/>
          <w:sz w:val="14"/>
          <w:szCs w:val="14"/>
        </w:rPr>
        <w:t>Posttreatment EWM in WDRN Boat Landing Bay 6</w:t>
      </w:r>
      <w:r w:rsidR="006955A0" w:rsidRPr="00E61874">
        <w:rPr>
          <w:rFonts w:ascii="Times New Roman" w:hAnsi="Times New Roman" w:cs="Times New Roman"/>
          <w:sz w:val="14"/>
          <w:szCs w:val="14"/>
        </w:rPr>
        <w:t>/</w:t>
      </w:r>
      <w:r w:rsidRPr="00E61874">
        <w:rPr>
          <w:rFonts w:ascii="Times New Roman" w:hAnsi="Times New Roman" w:cs="Times New Roman"/>
          <w:sz w:val="14"/>
          <w:szCs w:val="14"/>
        </w:rPr>
        <w:t>15/16</w:t>
      </w:r>
    </w:p>
    <w:p w:rsidR="00470C42" w:rsidRPr="00E61874" w:rsidRDefault="00470C42" w:rsidP="00470C42">
      <w:pPr>
        <w:spacing w:after="0" w:line="240" w:lineRule="auto"/>
        <w:rPr>
          <w:rFonts w:ascii="Times New Roman" w:hAnsi="Times New Roman" w:cs="Times New Roman"/>
          <w:sz w:val="10"/>
          <w:szCs w:val="10"/>
        </w:rPr>
      </w:pPr>
      <w:r w:rsidRPr="00E61874">
        <w:rPr>
          <w:rFonts w:ascii="Times New Roman" w:hAnsi="Times New Roman" w:cs="Times New Roman"/>
          <w:sz w:val="10"/>
          <w:szCs w:val="10"/>
        </w:rPr>
        <w:tab/>
      </w:r>
    </w:p>
    <w:p w:rsidR="00313F43" w:rsidRPr="00E61874" w:rsidRDefault="00313F43" w:rsidP="005B191C">
      <w:pPr>
        <w:spacing w:after="0" w:line="240" w:lineRule="auto"/>
        <w:rPr>
          <w:rFonts w:ascii="Times New Roman" w:hAnsi="Times New Roman" w:cs="Times New Roman"/>
          <w:sz w:val="32"/>
          <w:szCs w:val="32"/>
        </w:rPr>
      </w:pPr>
      <w:r w:rsidRPr="00E61874">
        <w:rPr>
          <w:rFonts w:ascii="Times New Roman" w:hAnsi="Times New Roman" w:cs="Times New Roman"/>
          <w:sz w:val="32"/>
          <w:szCs w:val="32"/>
        </w:rPr>
        <w:t>Survey</w:t>
      </w:r>
      <w:r w:rsidR="008F1191" w:rsidRPr="00E61874">
        <w:rPr>
          <w:rFonts w:ascii="Times New Roman" w:hAnsi="Times New Roman" w:cs="Times New Roman"/>
          <w:sz w:val="32"/>
          <w:szCs w:val="32"/>
        </w:rPr>
        <w:t>s</w:t>
      </w:r>
      <w:r w:rsidRPr="00E61874">
        <w:rPr>
          <w:rFonts w:ascii="Times New Roman" w:hAnsi="Times New Roman" w:cs="Times New Roman"/>
          <w:sz w:val="32"/>
          <w:szCs w:val="32"/>
        </w:rPr>
        <w:t xml:space="preserve"> Conducted by and Report Prepared by:</w:t>
      </w:r>
    </w:p>
    <w:p w:rsidR="00313F43" w:rsidRPr="00E61874" w:rsidRDefault="00313F43" w:rsidP="005B191C">
      <w:pPr>
        <w:spacing w:after="0" w:line="240" w:lineRule="auto"/>
        <w:rPr>
          <w:rFonts w:ascii="Times New Roman" w:hAnsi="Times New Roman" w:cs="Times New Roman"/>
          <w:sz w:val="28"/>
          <w:szCs w:val="28"/>
        </w:rPr>
      </w:pPr>
      <w:r w:rsidRPr="00E61874">
        <w:rPr>
          <w:rFonts w:ascii="Times New Roman" w:hAnsi="Times New Roman" w:cs="Times New Roman"/>
          <w:sz w:val="28"/>
          <w:szCs w:val="28"/>
        </w:rPr>
        <w:t>Endangered Resource Services, LLC</w:t>
      </w:r>
    </w:p>
    <w:p w:rsidR="00313F43" w:rsidRPr="00E61874" w:rsidRDefault="00313F43" w:rsidP="005B191C">
      <w:pPr>
        <w:spacing w:after="0" w:line="240" w:lineRule="auto"/>
        <w:rPr>
          <w:rFonts w:ascii="Times New Roman" w:hAnsi="Times New Roman" w:cs="Times New Roman"/>
          <w:sz w:val="28"/>
          <w:szCs w:val="28"/>
        </w:rPr>
      </w:pPr>
      <w:r w:rsidRPr="00E61874">
        <w:rPr>
          <w:rFonts w:ascii="Times New Roman" w:hAnsi="Times New Roman" w:cs="Times New Roman"/>
          <w:sz w:val="28"/>
          <w:szCs w:val="28"/>
        </w:rPr>
        <w:t>Matthew S. Berg, Research Biologist</w:t>
      </w:r>
    </w:p>
    <w:p w:rsidR="00313F43" w:rsidRPr="00E61874" w:rsidRDefault="00313F43" w:rsidP="005B191C">
      <w:pPr>
        <w:spacing w:after="0" w:line="240" w:lineRule="auto"/>
        <w:rPr>
          <w:rFonts w:ascii="Times New Roman" w:hAnsi="Times New Roman" w:cs="Times New Roman"/>
        </w:rPr>
      </w:pPr>
      <w:smartTag w:uri="urn:schemas-microsoft-com:office:smarttags" w:element="place">
        <w:smartTag w:uri="urn:schemas-microsoft-com:office:smarttags" w:element="City">
          <w:r w:rsidRPr="00E61874">
            <w:rPr>
              <w:rFonts w:ascii="Times New Roman" w:hAnsi="Times New Roman" w:cs="Times New Roman"/>
              <w:sz w:val="28"/>
              <w:szCs w:val="28"/>
            </w:rPr>
            <w:t>St. Croix Falls</w:t>
          </w:r>
        </w:smartTag>
        <w:r w:rsidRPr="00E61874">
          <w:rPr>
            <w:rFonts w:ascii="Times New Roman" w:hAnsi="Times New Roman" w:cs="Times New Roman"/>
            <w:sz w:val="28"/>
            <w:szCs w:val="28"/>
          </w:rPr>
          <w:t xml:space="preserve">, </w:t>
        </w:r>
        <w:smartTag w:uri="urn:schemas-microsoft-com:office:smarttags" w:element="State">
          <w:r w:rsidRPr="00E61874">
            <w:rPr>
              <w:rFonts w:ascii="Times New Roman" w:hAnsi="Times New Roman" w:cs="Times New Roman"/>
              <w:sz w:val="28"/>
              <w:szCs w:val="28"/>
            </w:rPr>
            <w:t>Wisconsin</w:t>
          </w:r>
        </w:smartTag>
      </w:smartTag>
    </w:p>
    <w:p w:rsidR="00313F43" w:rsidRPr="00E61874" w:rsidRDefault="0070298B" w:rsidP="00244810">
      <w:pPr>
        <w:spacing w:after="0" w:line="240" w:lineRule="auto"/>
        <w:rPr>
          <w:rFonts w:ascii="Times New Roman" w:hAnsi="Times New Roman" w:cs="Times New Roman"/>
          <w:sz w:val="16"/>
          <w:szCs w:val="16"/>
        </w:rPr>
        <w:sectPr w:rsidR="00313F43" w:rsidRPr="00E61874" w:rsidSect="00EF7C89">
          <w:footerReference w:type="even" r:id="rId11"/>
          <w:footerReference w:type="default" r:id="rId12"/>
          <w:pgSz w:w="12240" w:h="15840"/>
          <w:pgMar w:top="1440" w:right="1350" w:bottom="1440" w:left="2160" w:header="720" w:footer="720" w:gutter="0"/>
          <w:pgNumType w:fmt="lowerRoman" w:start="1"/>
          <w:cols w:space="720"/>
          <w:titlePg/>
          <w:docGrid w:linePitch="360"/>
        </w:sectPr>
      </w:pPr>
      <w:r w:rsidRPr="00E61874">
        <w:rPr>
          <w:rFonts w:ascii="Times New Roman" w:hAnsi="Times New Roman" w:cs="Times New Roman"/>
          <w:sz w:val="28"/>
          <w:szCs w:val="28"/>
        </w:rPr>
        <w:t>April 29</w:t>
      </w:r>
      <w:r w:rsidR="00313F43" w:rsidRPr="00E61874">
        <w:rPr>
          <w:rFonts w:ascii="Times New Roman" w:hAnsi="Times New Roman" w:cs="Times New Roman"/>
          <w:sz w:val="28"/>
          <w:szCs w:val="28"/>
        </w:rPr>
        <w:t xml:space="preserve">, </w:t>
      </w:r>
      <w:r w:rsidRPr="00E61874">
        <w:rPr>
          <w:rFonts w:ascii="Times New Roman" w:hAnsi="Times New Roman" w:cs="Times New Roman"/>
          <w:sz w:val="28"/>
          <w:szCs w:val="28"/>
        </w:rPr>
        <w:t>June 15</w:t>
      </w:r>
      <w:r w:rsidR="00A55621" w:rsidRPr="00E61874">
        <w:rPr>
          <w:rFonts w:ascii="Times New Roman" w:hAnsi="Times New Roman" w:cs="Times New Roman"/>
          <w:sz w:val="28"/>
          <w:szCs w:val="28"/>
        </w:rPr>
        <w:t>,</w:t>
      </w:r>
      <w:r w:rsidR="00313F43" w:rsidRPr="00E61874">
        <w:rPr>
          <w:rFonts w:ascii="Times New Roman" w:hAnsi="Times New Roman" w:cs="Times New Roman"/>
          <w:sz w:val="28"/>
          <w:szCs w:val="28"/>
        </w:rPr>
        <w:t xml:space="preserve"> and </w:t>
      </w:r>
      <w:r w:rsidRPr="00E61874">
        <w:rPr>
          <w:rFonts w:ascii="Times New Roman" w:hAnsi="Times New Roman" w:cs="Times New Roman"/>
          <w:sz w:val="28"/>
          <w:szCs w:val="28"/>
        </w:rPr>
        <w:t>October 16</w:t>
      </w:r>
      <w:r w:rsidR="00313F43" w:rsidRPr="00E61874">
        <w:rPr>
          <w:rFonts w:ascii="Times New Roman" w:hAnsi="Times New Roman" w:cs="Times New Roman"/>
          <w:sz w:val="28"/>
          <w:szCs w:val="28"/>
        </w:rPr>
        <w:t xml:space="preserve">, </w:t>
      </w:r>
      <w:r w:rsidRPr="00E61874">
        <w:rPr>
          <w:rFonts w:ascii="Times New Roman" w:hAnsi="Times New Roman" w:cs="Times New Roman"/>
          <w:sz w:val="28"/>
          <w:szCs w:val="28"/>
        </w:rPr>
        <w:t>2016</w:t>
      </w:r>
    </w:p>
    <w:p w:rsidR="00313F43" w:rsidRPr="00E61874" w:rsidRDefault="00313F43" w:rsidP="00FE5652">
      <w:pPr>
        <w:tabs>
          <w:tab w:val="left" w:pos="7920"/>
        </w:tabs>
        <w:spacing w:after="0" w:line="240" w:lineRule="auto"/>
        <w:jc w:val="center"/>
        <w:rPr>
          <w:rFonts w:ascii="Times New Roman" w:hAnsi="Times New Roman" w:cs="Times New Roman"/>
        </w:rPr>
      </w:pPr>
      <w:r w:rsidRPr="00E61874">
        <w:rPr>
          <w:rFonts w:ascii="Times New Roman" w:hAnsi="Times New Roman" w:cs="Times New Roman"/>
          <w:b/>
        </w:rPr>
        <w:lastRenderedPageBreak/>
        <w:t>TABLE OF CONTENTS</w:t>
      </w:r>
    </w:p>
    <w:p w:rsidR="00313F43" w:rsidRPr="00E61874" w:rsidRDefault="00313F43" w:rsidP="005B191C">
      <w:pPr>
        <w:spacing w:after="0" w:line="240" w:lineRule="auto"/>
        <w:ind w:left="7200" w:firstLine="720"/>
        <w:jc w:val="center"/>
        <w:outlineLvl w:val="0"/>
        <w:rPr>
          <w:rFonts w:ascii="Times New Roman" w:hAnsi="Times New Roman" w:cs="Times New Roman"/>
        </w:rPr>
      </w:pPr>
      <w:r w:rsidRPr="00E61874">
        <w:rPr>
          <w:rFonts w:ascii="Times New Roman" w:hAnsi="Times New Roman" w:cs="Times New Roman"/>
        </w:rPr>
        <w:t>Page</w:t>
      </w:r>
    </w:p>
    <w:p w:rsidR="00722E5B" w:rsidRPr="00E61874" w:rsidRDefault="001344F5" w:rsidP="001344F5">
      <w:pPr>
        <w:tabs>
          <w:tab w:val="right" w:pos="8640"/>
        </w:tabs>
        <w:spacing w:after="0" w:line="240" w:lineRule="auto"/>
        <w:rPr>
          <w:rFonts w:ascii="Times New Roman" w:hAnsi="Times New Roman" w:cs="Times New Roman"/>
        </w:rPr>
      </w:pPr>
      <w:r w:rsidRPr="00E61874">
        <w:rPr>
          <w:rFonts w:ascii="Times New Roman" w:hAnsi="Times New Roman" w:cs="Times New Roman"/>
        </w:rPr>
        <w:t xml:space="preserve">LIST OF </w:t>
      </w:r>
      <w:proofErr w:type="gramStart"/>
      <w:r w:rsidRPr="00E61874">
        <w:rPr>
          <w:rFonts w:ascii="Times New Roman" w:hAnsi="Times New Roman" w:cs="Times New Roman"/>
        </w:rPr>
        <w:t>FIGURES.</w:t>
      </w:r>
      <w:r w:rsidR="00722E5B" w:rsidRPr="00E61874">
        <w:rPr>
          <w:rFonts w:ascii="Times New Roman" w:hAnsi="Times New Roman" w:cs="Times New Roman"/>
        </w:rPr>
        <w:t>………………..……..………………………………………………...</w:t>
      </w:r>
      <w:proofErr w:type="gramEnd"/>
      <w:r w:rsidR="00722E5B" w:rsidRPr="00E61874">
        <w:rPr>
          <w:rFonts w:ascii="Times New Roman" w:hAnsi="Times New Roman" w:cs="Times New Roman"/>
        </w:rPr>
        <w:tab/>
        <w:t>ii</w:t>
      </w: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722E5B" w:rsidRPr="00E61874" w:rsidRDefault="001344F5" w:rsidP="00B73070">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LIST OF TABLES</w:t>
      </w:r>
      <w:proofErr w:type="gramStart"/>
      <w:r w:rsidRPr="00E61874">
        <w:rPr>
          <w:rFonts w:ascii="Times New Roman" w:hAnsi="Times New Roman" w:cs="Times New Roman"/>
        </w:rPr>
        <w:t>..</w:t>
      </w:r>
      <w:r w:rsidR="00722E5B" w:rsidRPr="00E61874">
        <w:rPr>
          <w:rFonts w:ascii="Times New Roman" w:hAnsi="Times New Roman" w:cs="Times New Roman"/>
        </w:rPr>
        <w:t>………………..……..………………………………………………...</w:t>
      </w:r>
      <w:proofErr w:type="gramEnd"/>
      <w:r w:rsidRPr="00E61874">
        <w:rPr>
          <w:rFonts w:ascii="Times New Roman" w:hAnsi="Times New Roman" w:cs="Times New Roman"/>
        </w:rPr>
        <w:tab/>
      </w:r>
      <w:r w:rsidR="00722E5B" w:rsidRPr="00E61874">
        <w:rPr>
          <w:rFonts w:ascii="Times New Roman" w:hAnsi="Times New Roman" w:cs="Times New Roman"/>
        </w:rPr>
        <w:tab/>
        <w:t>iii</w:t>
      </w: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313F43" w:rsidRPr="00E61874" w:rsidRDefault="00313F43" w:rsidP="005B191C">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INTRODUCTION</w:t>
      </w:r>
      <w:proofErr w:type="gramStart"/>
      <w:r w:rsidR="00EB5B21" w:rsidRPr="00E61874">
        <w:rPr>
          <w:rFonts w:ascii="Times New Roman" w:hAnsi="Times New Roman" w:cs="Times New Roman"/>
        </w:rPr>
        <w:t>……….</w:t>
      </w:r>
      <w:r w:rsidRPr="00E61874">
        <w:rPr>
          <w:rFonts w:ascii="Times New Roman" w:hAnsi="Times New Roman" w:cs="Times New Roman"/>
        </w:rPr>
        <w:t>…..……..………………………………………………………</w:t>
      </w:r>
      <w:proofErr w:type="gramEnd"/>
      <w:r w:rsidRPr="00E61874">
        <w:rPr>
          <w:rFonts w:ascii="Times New Roman" w:hAnsi="Times New Roman" w:cs="Times New Roman"/>
        </w:rPr>
        <w:t>.</w:t>
      </w:r>
      <w:r w:rsidRPr="00E61874">
        <w:rPr>
          <w:rFonts w:ascii="Times New Roman" w:hAnsi="Times New Roman" w:cs="Times New Roman"/>
        </w:rPr>
        <w:tab/>
        <w:t>1</w:t>
      </w:r>
    </w:p>
    <w:p w:rsidR="00313F43" w:rsidRPr="00E61874" w:rsidRDefault="00313F43" w:rsidP="005B191C">
      <w:pPr>
        <w:tabs>
          <w:tab w:val="right" w:pos="7920"/>
          <w:tab w:val="right" w:pos="8640"/>
        </w:tabs>
        <w:spacing w:after="0" w:line="240" w:lineRule="auto"/>
        <w:rPr>
          <w:rFonts w:ascii="Times New Roman" w:hAnsi="Times New Roman" w:cs="Times New Roman"/>
        </w:rPr>
      </w:pPr>
    </w:p>
    <w:p w:rsidR="00313F43" w:rsidRPr="00E61874" w:rsidRDefault="00313F43" w:rsidP="00FE5652">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METHODS………………………………………………………</w:t>
      </w:r>
      <w:r w:rsidR="00EB5B21" w:rsidRPr="00E61874">
        <w:rPr>
          <w:rFonts w:ascii="Times New Roman" w:hAnsi="Times New Roman" w:cs="Times New Roman"/>
        </w:rPr>
        <w:t>……….</w:t>
      </w:r>
      <w:r w:rsidRPr="00E61874">
        <w:rPr>
          <w:rFonts w:ascii="Times New Roman" w:hAnsi="Times New Roman" w:cs="Times New Roman"/>
        </w:rPr>
        <w:t>…………………</w:t>
      </w:r>
      <w:r w:rsidRPr="00E61874">
        <w:rPr>
          <w:rFonts w:ascii="Times New Roman" w:hAnsi="Times New Roman" w:cs="Times New Roman"/>
        </w:rPr>
        <w:tab/>
        <w:t>2</w:t>
      </w:r>
    </w:p>
    <w:p w:rsidR="00313F43" w:rsidRPr="00E61874" w:rsidRDefault="00313F43" w:rsidP="005B191C">
      <w:pPr>
        <w:tabs>
          <w:tab w:val="right" w:pos="7920"/>
          <w:tab w:val="right" w:pos="8640"/>
        </w:tabs>
        <w:spacing w:after="0" w:line="240" w:lineRule="auto"/>
        <w:rPr>
          <w:rFonts w:ascii="Times New Roman" w:hAnsi="Times New Roman" w:cs="Times New Roman"/>
        </w:rPr>
      </w:pPr>
    </w:p>
    <w:p w:rsidR="00313F43" w:rsidRPr="00E61874" w:rsidRDefault="00313F43" w:rsidP="00B73070">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RESULTS AND DISCUSSION…………………………………………………</w:t>
      </w:r>
      <w:r w:rsidR="00EB5B21" w:rsidRPr="00E61874">
        <w:rPr>
          <w:rFonts w:ascii="Times New Roman" w:hAnsi="Times New Roman" w:cs="Times New Roman"/>
        </w:rPr>
        <w:t>………….</w:t>
      </w:r>
      <w:r w:rsidR="00EB5B21" w:rsidRPr="00E61874">
        <w:rPr>
          <w:rFonts w:ascii="Times New Roman" w:hAnsi="Times New Roman" w:cs="Times New Roman"/>
        </w:rPr>
        <w:tab/>
      </w:r>
      <w:r w:rsidRPr="00E61874">
        <w:rPr>
          <w:rFonts w:ascii="Times New Roman" w:hAnsi="Times New Roman" w:cs="Times New Roman"/>
        </w:rPr>
        <w:t>3</w:t>
      </w:r>
    </w:p>
    <w:p w:rsidR="00742EE8" w:rsidRPr="00E61874" w:rsidRDefault="00742EE8" w:rsidP="005B191C">
      <w:pPr>
        <w:tabs>
          <w:tab w:val="right" w:pos="7920"/>
          <w:tab w:val="right" w:pos="8640"/>
        </w:tabs>
        <w:spacing w:after="0" w:line="240" w:lineRule="auto"/>
        <w:rPr>
          <w:rFonts w:ascii="Times New Roman" w:hAnsi="Times New Roman" w:cs="Times New Roman"/>
        </w:rPr>
      </w:pPr>
    </w:p>
    <w:p w:rsidR="00742EE8" w:rsidRPr="00E61874" w:rsidRDefault="00742EE8"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b/>
        <w:t xml:space="preserve">Finalization of Treatment </w:t>
      </w:r>
      <w:proofErr w:type="gramStart"/>
      <w:r w:rsidRPr="00E61874">
        <w:rPr>
          <w:rFonts w:ascii="Times New Roman" w:hAnsi="Times New Roman" w:cs="Times New Roman"/>
        </w:rPr>
        <w:t>Area</w:t>
      </w:r>
      <w:r w:rsidR="00CE5A34" w:rsidRPr="00E61874">
        <w:rPr>
          <w:rFonts w:ascii="Times New Roman" w:hAnsi="Times New Roman" w:cs="Times New Roman"/>
        </w:rPr>
        <w:t>.</w:t>
      </w:r>
      <w:r w:rsidRPr="00E61874">
        <w:rPr>
          <w:rFonts w:ascii="Times New Roman" w:hAnsi="Times New Roman" w:cs="Times New Roman"/>
        </w:rPr>
        <w:t>…………………………………………………….</w:t>
      </w:r>
      <w:proofErr w:type="gramEnd"/>
      <w:r w:rsidRPr="00E61874">
        <w:rPr>
          <w:rFonts w:ascii="Times New Roman" w:hAnsi="Times New Roman" w:cs="Times New Roman"/>
        </w:rPr>
        <w:tab/>
        <w:t>3</w:t>
      </w:r>
    </w:p>
    <w:p w:rsidR="00742EE8" w:rsidRPr="00E61874" w:rsidRDefault="00742EE8" w:rsidP="005B191C">
      <w:pPr>
        <w:tabs>
          <w:tab w:val="right" w:pos="7920"/>
          <w:tab w:val="right" w:pos="8640"/>
        </w:tabs>
        <w:spacing w:after="0" w:line="240" w:lineRule="auto"/>
        <w:rPr>
          <w:rFonts w:ascii="Times New Roman" w:hAnsi="Times New Roman" w:cs="Times New Roman"/>
        </w:rPr>
      </w:pPr>
    </w:p>
    <w:p w:rsidR="00742EE8" w:rsidRPr="00E61874" w:rsidRDefault="00742EE8" w:rsidP="005C4249">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b/>
        <w:t>EWM Pre/Post Herbicide Survey</w:t>
      </w:r>
      <w:r w:rsidR="005C4249" w:rsidRPr="00E61874">
        <w:rPr>
          <w:rFonts w:ascii="Times New Roman" w:hAnsi="Times New Roman" w:cs="Times New Roman"/>
        </w:rPr>
        <w:t>s…..</w:t>
      </w:r>
      <w:proofErr w:type="gramStart"/>
      <w:r w:rsidRPr="00E61874">
        <w:rPr>
          <w:rFonts w:ascii="Times New Roman" w:hAnsi="Times New Roman" w:cs="Times New Roman"/>
        </w:rPr>
        <w:t>……………………………………………...</w:t>
      </w:r>
      <w:proofErr w:type="gramEnd"/>
      <w:r w:rsidRPr="00E61874">
        <w:rPr>
          <w:rFonts w:ascii="Times New Roman" w:hAnsi="Times New Roman" w:cs="Times New Roman"/>
        </w:rPr>
        <w:tab/>
        <w:t>4</w:t>
      </w:r>
    </w:p>
    <w:p w:rsidR="00742EE8" w:rsidRPr="00E61874" w:rsidRDefault="00742EE8" w:rsidP="005B191C">
      <w:pPr>
        <w:tabs>
          <w:tab w:val="right" w:pos="7920"/>
          <w:tab w:val="right" w:pos="8640"/>
        </w:tabs>
        <w:spacing w:after="0" w:line="240" w:lineRule="auto"/>
        <w:rPr>
          <w:rFonts w:ascii="Times New Roman" w:hAnsi="Times New Roman" w:cs="Times New Roman"/>
        </w:rPr>
      </w:pPr>
    </w:p>
    <w:p w:rsidR="00193621" w:rsidRPr="00E61874" w:rsidRDefault="00193621"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b/>
        <w:t>Fall EWM Bed Mapping Survey……………………………………………………</w:t>
      </w:r>
      <w:r w:rsidRPr="00E61874">
        <w:rPr>
          <w:rFonts w:ascii="Times New Roman" w:hAnsi="Times New Roman" w:cs="Times New Roman"/>
        </w:rPr>
        <w:tab/>
        <w:t>1</w:t>
      </w:r>
      <w:r w:rsidR="00CE5A34" w:rsidRPr="00E61874">
        <w:rPr>
          <w:rFonts w:ascii="Times New Roman" w:hAnsi="Times New Roman" w:cs="Times New Roman"/>
        </w:rPr>
        <w:t>2</w:t>
      </w:r>
    </w:p>
    <w:p w:rsidR="00193621" w:rsidRPr="00E61874" w:rsidRDefault="00193621" w:rsidP="00193621">
      <w:pPr>
        <w:tabs>
          <w:tab w:val="right" w:pos="7920"/>
          <w:tab w:val="right" w:pos="8640"/>
        </w:tabs>
        <w:spacing w:after="0" w:line="240" w:lineRule="auto"/>
        <w:rPr>
          <w:rFonts w:ascii="Times New Roman" w:hAnsi="Times New Roman" w:cs="Times New Roman"/>
        </w:rPr>
      </w:pPr>
    </w:p>
    <w:p w:rsidR="00193621" w:rsidRPr="00E61874" w:rsidRDefault="00193621" w:rsidP="00BD379F">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b/>
        <w:t>Description</w:t>
      </w:r>
      <w:r w:rsidR="00E13A98" w:rsidRPr="00E61874">
        <w:rPr>
          <w:rFonts w:ascii="Times New Roman" w:hAnsi="Times New Roman" w:cs="Times New Roman"/>
        </w:rPr>
        <w:t>s</w:t>
      </w:r>
      <w:r w:rsidRPr="00E61874">
        <w:rPr>
          <w:rFonts w:ascii="Times New Roman" w:hAnsi="Times New Roman" w:cs="Times New Roman"/>
        </w:rPr>
        <w:t xml:space="preserve"> of </w:t>
      </w:r>
      <w:r w:rsidR="00BD379F" w:rsidRPr="00E61874">
        <w:rPr>
          <w:rFonts w:ascii="Times New Roman" w:hAnsi="Times New Roman" w:cs="Times New Roman"/>
        </w:rPr>
        <w:t>Current and Former EWM Beds…….……………………………..</w:t>
      </w:r>
      <w:r w:rsidRPr="00E61874">
        <w:rPr>
          <w:rFonts w:ascii="Times New Roman" w:hAnsi="Times New Roman" w:cs="Times New Roman"/>
        </w:rPr>
        <w:tab/>
        <w:t>1</w:t>
      </w:r>
      <w:r w:rsidR="00CE5A34" w:rsidRPr="00E61874">
        <w:rPr>
          <w:rFonts w:ascii="Times New Roman" w:hAnsi="Times New Roman" w:cs="Times New Roman"/>
        </w:rPr>
        <w:t>4</w:t>
      </w:r>
    </w:p>
    <w:p w:rsidR="00193621" w:rsidRPr="00E61874" w:rsidRDefault="00193621" w:rsidP="00193621">
      <w:pPr>
        <w:tabs>
          <w:tab w:val="right" w:pos="7920"/>
          <w:tab w:val="right" w:pos="8640"/>
        </w:tabs>
        <w:spacing w:after="0" w:line="240" w:lineRule="auto"/>
        <w:rPr>
          <w:rFonts w:ascii="Times New Roman" w:hAnsi="Times New Roman" w:cs="Times New Roman"/>
        </w:rPr>
      </w:pPr>
    </w:p>
    <w:p w:rsidR="00313F43" w:rsidRPr="00E61874" w:rsidRDefault="00EB5B21" w:rsidP="001344F5">
      <w:pPr>
        <w:tabs>
          <w:tab w:val="right" w:pos="8640"/>
        </w:tabs>
        <w:spacing w:after="0" w:line="240" w:lineRule="auto"/>
        <w:rPr>
          <w:rFonts w:ascii="Times New Roman" w:hAnsi="Times New Roman" w:cs="Times New Roman"/>
        </w:rPr>
      </w:pPr>
      <w:r w:rsidRPr="00E61874">
        <w:rPr>
          <w:rFonts w:ascii="Times New Roman" w:hAnsi="Times New Roman" w:cs="Times New Roman"/>
        </w:rPr>
        <w:t>LITERATURE CITED……….</w:t>
      </w:r>
      <w:r w:rsidR="00313F43" w:rsidRPr="00E61874">
        <w:rPr>
          <w:rFonts w:ascii="Times New Roman" w:hAnsi="Times New Roman" w:cs="Times New Roman"/>
        </w:rPr>
        <w:t>……………………….…………………………………….</w:t>
      </w:r>
      <w:r w:rsidR="00313F43" w:rsidRPr="00E61874">
        <w:rPr>
          <w:rFonts w:ascii="Times New Roman" w:hAnsi="Times New Roman" w:cs="Times New Roman"/>
        </w:rPr>
        <w:tab/>
      </w:r>
      <w:r w:rsidR="00B05594" w:rsidRPr="00E61874">
        <w:rPr>
          <w:rFonts w:ascii="Times New Roman" w:hAnsi="Times New Roman" w:cs="Times New Roman"/>
        </w:rPr>
        <w:t>1</w:t>
      </w:r>
      <w:r w:rsidR="00CE5A34" w:rsidRPr="00E61874">
        <w:rPr>
          <w:rFonts w:ascii="Times New Roman" w:hAnsi="Times New Roman" w:cs="Times New Roman"/>
        </w:rPr>
        <w:t>6</w:t>
      </w:r>
    </w:p>
    <w:p w:rsidR="00313F43" w:rsidRPr="00E61874" w:rsidRDefault="00313F43" w:rsidP="005B191C">
      <w:pPr>
        <w:tabs>
          <w:tab w:val="right" w:pos="7920"/>
          <w:tab w:val="right" w:pos="8640"/>
        </w:tabs>
        <w:spacing w:after="0" w:line="240" w:lineRule="auto"/>
        <w:rPr>
          <w:rFonts w:ascii="Times New Roman" w:hAnsi="Times New Roman" w:cs="Times New Roman"/>
        </w:rPr>
      </w:pPr>
    </w:p>
    <w:p w:rsidR="00313F43" w:rsidRPr="00E61874" w:rsidRDefault="00EB5B21" w:rsidP="00BB5B20">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APPENDI</w:t>
      </w:r>
      <w:r w:rsidR="00B05594" w:rsidRPr="00E61874">
        <w:rPr>
          <w:rFonts w:ascii="Times New Roman" w:hAnsi="Times New Roman" w:cs="Times New Roman"/>
        </w:rPr>
        <w:t>XES…</w:t>
      </w:r>
      <w:r w:rsidRPr="00E61874">
        <w:rPr>
          <w:rFonts w:ascii="Times New Roman" w:hAnsi="Times New Roman" w:cs="Times New Roman"/>
        </w:rPr>
        <w:t>…….</w:t>
      </w:r>
      <w:r w:rsidR="00313F43" w:rsidRPr="00E61874">
        <w:rPr>
          <w:rFonts w:ascii="Times New Roman" w:hAnsi="Times New Roman" w:cs="Times New Roman"/>
        </w:rPr>
        <w:t>…….…………………………………………………</w:t>
      </w:r>
      <w:r w:rsidR="00FE5652" w:rsidRPr="00E61874">
        <w:rPr>
          <w:rFonts w:ascii="Times New Roman" w:hAnsi="Times New Roman" w:cs="Times New Roman"/>
        </w:rPr>
        <w:t>.</w:t>
      </w:r>
      <w:r w:rsidR="00313F43" w:rsidRPr="00E61874">
        <w:rPr>
          <w:rFonts w:ascii="Times New Roman" w:hAnsi="Times New Roman" w:cs="Times New Roman"/>
        </w:rPr>
        <w:t>……………</w:t>
      </w:r>
      <w:r w:rsidR="00B05594" w:rsidRPr="00E61874">
        <w:rPr>
          <w:rFonts w:ascii="Times New Roman" w:hAnsi="Times New Roman" w:cs="Times New Roman"/>
        </w:rPr>
        <w:t>.</w:t>
      </w:r>
      <w:r w:rsidR="00313F43" w:rsidRPr="00E61874">
        <w:rPr>
          <w:rFonts w:ascii="Times New Roman" w:hAnsi="Times New Roman" w:cs="Times New Roman"/>
        </w:rPr>
        <w:tab/>
      </w:r>
      <w:r w:rsidR="00B05594" w:rsidRPr="00E61874">
        <w:rPr>
          <w:rFonts w:ascii="Times New Roman" w:hAnsi="Times New Roman" w:cs="Times New Roman"/>
        </w:rPr>
        <w:t>1</w:t>
      </w:r>
      <w:r w:rsidR="00CE5A34" w:rsidRPr="00E61874">
        <w:rPr>
          <w:rFonts w:ascii="Times New Roman" w:hAnsi="Times New Roman" w:cs="Times New Roman"/>
        </w:rPr>
        <w:t>7</w:t>
      </w:r>
    </w:p>
    <w:p w:rsidR="00313F43" w:rsidRPr="00E61874" w:rsidRDefault="00313F43" w:rsidP="005B191C">
      <w:pPr>
        <w:tabs>
          <w:tab w:val="left" w:pos="360"/>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p>
    <w:p w:rsidR="00313F43" w:rsidRPr="00E61874" w:rsidRDefault="00313F43" w:rsidP="00BB5B20">
      <w:pPr>
        <w:tabs>
          <w:tab w:val="left" w:pos="360"/>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r w:rsidR="000945DB" w:rsidRPr="00E61874">
        <w:rPr>
          <w:rFonts w:ascii="Times New Roman" w:hAnsi="Times New Roman" w:cs="Times New Roman"/>
        </w:rPr>
        <w:t xml:space="preserve"> </w:t>
      </w:r>
      <w:r w:rsidRPr="00E61874">
        <w:rPr>
          <w:rFonts w:ascii="Times New Roman" w:hAnsi="Times New Roman" w:cs="Times New Roman"/>
        </w:rPr>
        <w:t xml:space="preserve"> I:  Survey Sample Points</w:t>
      </w:r>
      <w:r w:rsidR="001277F0" w:rsidRPr="00E61874">
        <w:rPr>
          <w:rFonts w:ascii="Times New Roman" w:hAnsi="Times New Roman" w:cs="Times New Roman"/>
        </w:rPr>
        <w:t xml:space="preserve"> and EWM Treatment Areas……..</w:t>
      </w:r>
      <w:r w:rsidRPr="00E61874">
        <w:rPr>
          <w:rFonts w:ascii="Times New Roman" w:hAnsi="Times New Roman" w:cs="Times New Roman"/>
        </w:rPr>
        <w:t>…………………</w:t>
      </w:r>
      <w:r w:rsidR="00644A99" w:rsidRPr="00E61874">
        <w:rPr>
          <w:rFonts w:ascii="Times New Roman" w:hAnsi="Times New Roman" w:cs="Times New Roman"/>
        </w:rPr>
        <w:t>………</w:t>
      </w:r>
      <w:r w:rsidRPr="00E61874">
        <w:rPr>
          <w:rFonts w:ascii="Times New Roman" w:hAnsi="Times New Roman" w:cs="Times New Roman"/>
        </w:rPr>
        <w:t xml:space="preserve">… </w:t>
      </w:r>
      <w:r w:rsidRPr="00E61874">
        <w:rPr>
          <w:rFonts w:ascii="Times New Roman" w:hAnsi="Times New Roman" w:cs="Times New Roman"/>
        </w:rPr>
        <w:tab/>
      </w:r>
      <w:r w:rsidR="00B05594" w:rsidRPr="00E61874">
        <w:rPr>
          <w:rFonts w:ascii="Times New Roman" w:hAnsi="Times New Roman" w:cs="Times New Roman"/>
        </w:rPr>
        <w:t>1</w:t>
      </w:r>
      <w:r w:rsidR="00CE5A34" w:rsidRPr="00E61874">
        <w:rPr>
          <w:rFonts w:ascii="Times New Roman" w:hAnsi="Times New Roman" w:cs="Times New Roman"/>
        </w:rPr>
        <w:t>7</w:t>
      </w:r>
    </w:p>
    <w:p w:rsidR="00313F43" w:rsidRPr="00E61874" w:rsidRDefault="00313F43" w:rsidP="005B191C">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p>
    <w:p w:rsidR="00313F43" w:rsidRPr="00E61874" w:rsidRDefault="00313F43" w:rsidP="00BB5B20">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r w:rsidR="000945DB" w:rsidRPr="00E61874">
        <w:rPr>
          <w:rFonts w:ascii="Times New Roman" w:hAnsi="Times New Roman" w:cs="Times New Roman"/>
        </w:rPr>
        <w:t xml:space="preserve"> </w:t>
      </w:r>
      <w:r w:rsidRPr="00E61874">
        <w:rPr>
          <w:rFonts w:ascii="Times New Roman" w:hAnsi="Times New Roman" w:cs="Times New Roman"/>
        </w:rPr>
        <w:t xml:space="preserve">II:  Vegetative Survey Data </w:t>
      </w:r>
      <w:proofErr w:type="gramStart"/>
      <w:r w:rsidRPr="00E61874">
        <w:rPr>
          <w:rFonts w:ascii="Times New Roman" w:hAnsi="Times New Roman" w:cs="Times New Roman"/>
        </w:rPr>
        <w:t>Sheet.………………………………………………</w:t>
      </w:r>
      <w:r w:rsidR="00644A99" w:rsidRPr="00E61874">
        <w:rPr>
          <w:rFonts w:ascii="Times New Roman" w:hAnsi="Times New Roman" w:cs="Times New Roman"/>
        </w:rPr>
        <w:t>………</w:t>
      </w:r>
      <w:r w:rsidRPr="00E61874">
        <w:rPr>
          <w:rFonts w:ascii="Times New Roman" w:hAnsi="Times New Roman" w:cs="Times New Roman"/>
        </w:rPr>
        <w:t>.</w:t>
      </w:r>
      <w:proofErr w:type="gramEnd"/>
      <w:r w:rsidRPr="00E61874">
        <w:rPr>
          <w:rFonts w:ascii="Times New Roman" w:hAnsi="Times New Roman" w:cs="Times New Roman"/>
        </w:rPr>
        <w:t xml:space="preserve"> </w:t>
      </w:r>
      <w:r w:rsidRPr="00E61874">
        <w:rPr>
          <w:rFonts w:ascii="Times New Roman" w:hAnsi="Times New Roman" w:cs="Times New Roman"/>
        </w:rPr>
        <w:tab/>
      </w:r>
      <w:r w:rsidR="00CE5A34" w:rsidRPr="00E61874">
        <w:rPr>
          <w:rFonts w:ascii="Times New Roman" w:hAnsi="Times New Roman" w:cs="Times New Roman"/>
        </w:rPr>
        <w:t>20</w:t>
      </w:r>
    </w:p>
    <w:p w:rsidR="00313F43" w:rsidRPr="00E61874" w:rsidRDefault="00313F43" w:rsidP="005B191C">
      <w:pPr>
        <w:tabs>
          <w:tab w:val="right" w:pos="8640"/>
        </w:tabs>
        <w:spacing w:after="0" w:line="240" w:lineRule="auto"/>
        <w:rPr>
          <w:rFonts w:ascii="Times New Roman" w:hAnsi="Times New Roman" w:cs="Times New Roman"/>
          <w:sz w:val="23"/>
          <w:szCs w:val="23"/>
        </w:rPr>
      </w:pPr>
    </w:p>
    <w:p w:rsidR="00313F43" w:rsidRPr="00E61874" w:rsidRDefault="00313F43" w:rsidP="00BB5B20">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r w:rsidR="000945DB" w:rsidRPr="00E61874">
        <w:rPr>
          <w:rFonts w:ascii="Times New Roman" w:hAnsi="Times New Roman" w:cs="Times New Roman"/>
        </w:rPr>
        <w:t xml:space="preserve"> </w:t>
      </w:r>
      <w:r w:rsidRPr="00E61874">
        <w:rPr>
          <w:rFonts w:ascii="Times New Roman" w:hAnsi="Times New Roman" w:cs="Times New Roman"/>
        </w:rPr>
        <w:t xml:space="preserve">III:  Pre/Post Habitat Variable </w:t>
      </w:r>
      <w:proofErr w:type="gramStart"/>
      <w:r w:rsidRPr="00E61874">
        <w:rPr>
          <w:rFonts w:ascii="Times New Roman" w:hAnsi="Times New Roman" w:cs="Times New Roman"/>
        </w:rPr>
        <w:t>Maps.………………….………………………</w:t>
      </w:r>
      <w:r w:rsidR="00644A99" w:rsidRPr="00E61874">
        <w:rPr>
          <w:rFonts w:ascii="Times New Roman" w:hAnsi="Times New Roman" w:cs="Times New Roman"/>
        </w:rPr>
        <w:t>……...</w:t>
      </w:r>
      <w:r w:rsidR="000945DB" w:rsidRPr="00E61874">
        <w:rPr>
          <w:rFonts w:ascii="Times New Roman" w:hAnsi="Times New Roman" w:cs="Times New Roman"/>
        </w:rPr>
        <w:t>…...</w:t>
      </w:r>
      <w:proofErr w:type="gramEnd"/>
      <w:r w:rsidRPr="00E61874">
        <w:rPr>
          <w:rFonts w:ascii="Times New Roman" w:hAnsi="Times New Roman" w:cs="Times New Roman"/>
        </w:rPr>
        <w:t xml:space="preserve"> </w:t>
      </w:r>
      <w:r w:rsidRPr="00E61874">
        <w:rPr>
          <w:rFonts w:ascii="Times New Roman" w:hAnsi="Times New Roman" w:cs="Times New Roman"/>
        </w:rPr>
        <w:tab/>
        <w:t>2</w:t>
      </w:r>
      <w:r w:rsidR="00CE5A34" w:rsidRPr="00E61874">
        <w:rPr>
          <w:rFonts w:ascii="Times New Roman" w:hAnsi="Times New Roman" w:cs="Times New Roman"/>
        </w:rPr>
        <w:t>2</w:t>
      </w:r>
    </w:p>
    <w:p w:rsidR="00313F43" w:rsidRPr="00E61874" w:rsidRDefault="00313F43" w:rsidP="005B191C">
      <w:pPr>
        <w:tabs>
          <w:tab w:val="right" w:pos="8640"/>
        </w:tabs>
        <w:spacing w:after="0" w:line="240" w:lineRule="auto"/>
        <w:rPr>
          <w:rFonts w:ascii="Times New Roman" w:hAnsi="Times New Roman" w:cs="Times New Roman"/>
          <w:sz w:val="23"/>
          <w:szCs w:val="23"/>
        </w:rPr>
      </w:pPr>
    </w:p>
    <w:p w:rsidR="00313F43" w:rsidRPr="00E61874" w:rsidRDefault="00313F43" w:rsidP="00BB5B20">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r w:rsidR="000945DB" w:rsidRPr="00E61874">
        <w:rPr>
          <w:rFonts w:ascii="Times New Roman" w:hAnsi="Times New Roman" w:cs="Times New Roman"/>
        </w:rPr>
        <w:t xml:space="preserve"> </w:t>
      </w:r>
      <w:r w:rsidRPr="00E61874">
        <w:rPr>
          <w:rFonts w:ascii="Times New Roman" w:hAnsi="Times New Roman" w:cs="Times New Roman"/>
        </w:rPr>
        <w:t>IV:  Pre/Post</w:t>
      </w:r>
      <w:r w:rsidR="000945DB" w:rsidRPr="00E61874">
        <w:rPr>
          <w:rFonts w:ascii="Times New Roman" w:hAnsi="Times New Roman" w:cs="Times New Roman"/>
        </w:rPr>
        <w:t xml:space="preserve"> Native Species Richness and Total Rake </w:t>
      </w:r>
      <w:proofErr w:type="gramStart"/>
      <w:r w:rsidR="000945DB" w:rsidRPr="00E61874">
        <w:rPr>
          <w:rFonts w:ascii="Times New Roman" w:hAnsi="Times New Roman" w:cs="Times New Roman"/>
        </w:rPr>
        <w:t>Fullness.</w:t>
      </w:r>
      <w:r w:rsidRPr="00E61874">
        <w:rPr>
          <w:rFonts w:ascii="Times New Roman" w:hAnsi="Times New Roman" w:cs="Times New Roman"/>
        </w:rPr>
        <w:t>………..………</w:t>
      </w:r>
      <w:r w:rsidR="00644A99" w:rsidRPr="00E61874">
        <w:rPr>
          <w:rFonts w:ascii="Times New Roman" w:hAnsi="Times New Roman" w:cs="Times New Roman"/>
        </w:rPr>
        <w:t>……....</w:t>
      </w:r>
      <w:r w:rsidRPr="00E61874">
        <w:rPr>
          <w:rFonts w:ascii="Times New Roman" w:hAnsi="Times New Roman" w:cs="Times New Roman"/>
        </w:rPr>
        <w:t>..</w:t>
      </w:r>
      <w:proofErr w:type="gramEnd"/>
      <w:r w:rsidRPr="00E61874">
        <w:rPr>
          <w:rFonts w:ascii="Times New Roman" w:hAnsi="Times New Roman" w:cs="Times New Roman"/>
        </w:rPr>
        <w:t xml:space="preserve"> </w:t>
      </w:r>
      <w:r w:rsidRPr="00E61874">
        <w:rPr>
          <w:rFonts w:ascii="Times New Roman" w:hAnsi="Times New Roman" w:cs="Times New Roman"/>
        </w:rPr>
        <w:tab/>
      </w:r>
      <w:r w:rsidR="00B05594" w:rsidRPr="00E61874">
        <w:rPr>
          <w:rFonts w:ascii="Times New Roman" w:hAnsi="Times New Roman" w:cs="Times New Roman"/>
        </w:rPr>
        <w:t>2</w:t>
      </w:r>
      <w:r w:rsidR="00CE5A34" w:rsidRPr="00E61874">
        <w:rPr>
          <w:rFonts w:ascii="Times New Roman" w:hAnsi="Times New Roman" w:cs="Times New Roman"/>
        </w:rPr>
        <w:t>5</w:t>
      </w:r>
    </w:p>
    <w:p w:rsidR="00313F43" w:rsidRPr="00E61874" w:rsidRDefault="00313F43" w:rsidP="005B191C">
      <w:pPr>
        <w:tabs>
          <w:tab w:val="right" w:pos="8640"/>
        </w:tabs>
        <w:spacing w:after="0" w:line="240" w:lineRule="auto"/>
        <w:rPr>
          <w:rFonts w:ascii="Times New Roman" w:hAnsi="Times New Roman" w:cs="Times New Roman"/>
          <w:sz w:val="23"/>
          <w:szCs w:val="23"/>
        </w:rPr>
      </w:pPr>
    </w:p>
    <w:p w:rsidR="000945DB" w:rsidRPr="00E61874" w:rsidRDefault="000945DB" w:rsidP="00CE5A34">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V:  EWM </w:t>
      </w:r>
      <w:r w:rsidR="00CE5A34" w:rsidRPr="00E61874">
        <w:rPr>
          <w:rFonts w:ascii="Times New Roman" w:hAnsi="Times New Roman" w:cs="Times New Roman"/>
        </w:rPr>
        <w:t xml:space="preserve">and CLP </w:t>
      </w:r>
      <w:r w:rsidRPr="00E61874">
        <w:rPr>
          <w:rFonts w:ascii="Times New Roman" w:hAnsi="Times New Roman" w:cs="Times New Roman"/>
        </w:rPr>
        <w:t>Pre/Post Density</w:t>
      </w:r>
      <w:r w:rsidR="00B05594" w:rsidRPr="00E61874">
        <w:rPr>
          <w:rFonts w:ascii="Times New Roman" w:hAnsi="Times New Roman" w:cs="Times New Roman"/>
        </w:rPr>
        <w:t xml:space="preserve"> and Distribution</w:t>
      </w:r>
      <w:r w:rsidRPr="00E61874">
        <w:rPr>
          <w:rFonts w:ascii="Times New Roman" w:hAnsi="Times New Roman" w:cs="Times New Roman"/>
        </w:rPr>
        <w:t>…………</w:t>
      </w:r>
      <w:r w:rsidR="00BD379F" w:rsidRPr="00E61874">
        <w:rPr>
          <w:rFonts w:ascii="Times New Roman" w:hAnsi="Times New Roman" w:cs="Times New Roman"/>
        </w:rPr>
        <w:t>……</w:t>
      </w:r>
      <w:r w:rsidRPr="00E61874">
        <w:rPr>
          <w:rFonts w:ascii="Times New Roman" w:hAnsi="Times New Roman" w:cs="Times New Roman"/>
        </w:rPr>
        <w:t xml:space="preserve">…..……………..... </w:t>
      </w:r>
      <w:r w:rsidRPr="00E61874">
        <w:rPr>
          <w:rFonts w:ascii="Times New Roman" w:hAnsi="Times New Roman" w:cs="Times New Roman"/>
        </w:rPr>
        <w:tab/>
      </w:r>
      <w:r w:rsidR="00CE5A34" w:rsidRPr="00E61874">
        <w:rPr>
          <w:rFonts w:ascii="Times New Roman" w:hAnsi="Times New Roman" w:cs="Times New Roman"/>
        </w:rPr>
        <w:t>30</w:t>
      </w:r>
    </w:p>
    <w:p w:rsidR="000945DB" w:rsidRPr="00E61874" w:rsidRDefault="000945DB" w:rsidP="000945DB">
      <w:pPr>
        <w:tabs>
          <w:tab w:val="right" w:pos="8640"/>
        </w:tabs>
        <w:spacing w:after="0" w:line="240" w:lineRule="auto"/>
        <w:rPr>
          <w:rFonts w:ascii="Times New Roman" w:hAnsi="Times New Roman" w:cs="Times New Roman"/>
          <w:sz w:val="23"/>
          <w:szCs w:val="23"/>
        </w:rPr>
      </w:pPr>
    </w:p>
    <w:p w:rsidR="000945DB" w:rsidRPr="00E61874" w:rsidRDefault="000945DB"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VI:  </w:t>
      </w:r>
      <w:r w:rsidR="009565DB" w:rsidRPr="00E61874">
        <w:rPr>
          <w:rFonts w:ascii="Times New Roman" w:hAnsi="Times New Roman" w:cs="Times New Roman"/>
        </w:rPr>
        <w:t>Pretreatment</w:t>
      </w:r>
      <w:r w:rsidRPr="00E61874">
        <w:rPr>
          <w:rFonts w:ascii="Times New Roman" w:hAnsi="Times New Roman" w:cs="Times New Roman"/>
        </w:rPr>
        <w:t xml:space="preserve"> </w:t>
      </w:r>
      <w:r w:rsidR="00B05594" w:rsidRPr="00E61874">
        <w:rPr>
          <w:rFonts w:ascii="Times New Roman" w:hAnsi="Times New Roman" w:cs="Times New Roman"/>
        </w:rPr>
        <w:t xml:space="preserve">Native Species Density and </w:t>
      </w:r>
      <w:r w:rsidRPr="00E61874">
        <w:rPr>
          <w:rFonts w:ascii="Times New Roman" w:hAnsi="Times New Roman" w:cs="Times New Roman"/>
        </w:rPr>
        <w:t>Distribution</w:t>
      </w:r>
      <w:r w:rsidR="00B05594" w:rsidRPr="00E61874">
        <w:rPr>
          <w:rFonts w:ascii="Times New Roman" w:hAnsi="Times New Roman" w:cs="Times New Roman"/>
        </w:rPr>
        <w:t>…</w:t>
      </w:r>
      <w:proofErr w:type="gramStart"/>
      <w:r w:rsidR="00B05594" w:rsidRPr="00E61874">
        <w:rPr>
          <w:rFonts w:ascii="Times New Roman" w:hAnsi="Times New Roman" w:cs="Times New Roman"/>
        </w:rPr>
        <w:t>..</w:t>
      </w:r>
      <w:r w:rsidRPr="00E61874">
        <w:rPr>
          <w:rFonts w:ascii="Times New Roman" w:hAnsi="Times New Roman" w:cs="Times New Roman"/>
        </w:rPr>
        <w:t>.……………………….....</w:t>
      </w:r>
      <w:r w:rsidR="00B73070" w:rsidRPr="00E61874">
        <w:rPr>
          <w:rFonts w:ascii="Times New Roman" w:hAnsi="Times New Roman" w:cs="Times New Roman"/>
        </w:rPr>
        <w:t>.</w:t>
      </w:r>
      <w:proofErr w:type="gramEnd"/>
      <w:r w:rsidRPr="00E61874">
        <w:rPr>
          <w:rFonts w:ascii="Times New Roman" w:hAnsi="Times New Roman" w:cs="Times New Roman"/>
        </w:rPr>
        <w:t xml:space="preserve"> </w:t>
      </w:r>
      <w:r w:rsidRPr="00E61874">
        <w:rPr>
          <w:rFonts w:ascii="Times New Roman" w:hAnsi="Times New Roman" w:cs="Times New Roman"/>
        </w:rPr>
        <w:tab/>
      </w:r>
      <w:r w:rsidR="00B05594" w:rsidRPr="00E61874">
        <w:rPr>
          <w:rFonts w:ascii="Times New Roman" w:hAnsi="Times New Roman" w:cs="Times New Roman"/>
        </w:rPr>
        <w:t>3</w:t>
      </w:r>
      <w:r w:rsidR="00CE5A34" w:rsidRPr="00E61874">
        <w:rPr>
          <w:rFonts w:ascii="Times New Roman" w:hAnsi="Times New Roman" w:cs="Times New Roman"/>
        </w:rPr>
        <w:t>5</w:t>
      </w:r>
    </w:p>
    <w:p w:rsidR="000945DB" w:rsidRPr="00E61874" w:rsidRDefault="000945DB" w:rsidP="000945DB">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w:t>
      </w:r>
    </w:p>
    <w:p w:rsidR="000945DB" w:rsidRPr="00E61874" w:rsidRDefault="000945DB"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 VII:  </w:t>
      </w:r>
      <w:r w:rsidR="00B05594" w:rsidRPr="00E61874">
        <w:rPr>
          <w:rFonts w:ascii="Times New Roman" w:hAnsi="Times New Roman" w:cs="Times New Roman"/>
        </w:rPr>
        <w:t>Posttreatment Native Species Density and Distribution…</w:t>
      </w:r>
      <w:proofErr w:type="gramStart"/>
      <w:r w:rsidR="00B05594" w:rsidRPr="00E61874">
        <w:rPr>
          <w:rFonts w:ascii="Times New Roman" w:hAnsi="Times New Roman" w:cs="Times New Roman"/>
        </w:rPr>
        <w:t>...………………………...</w:t>
      </w:r>
      <w:r w:rsidR="00B73070" w:rsidRPr="00E61874">
        <w:rPr>
          <w:rFonts w:ascii="Times New Roman" w:hAnsi="Times New Roman" w:cs="Times New Roman"/>
        </w:rPr>
        <w:t>.</w:t>
      </w:r>
      <w:proofErr w:type="gramEnd"/>
      <w:r w:rsidR="00B05594" w:rsidRPr="00E61874">
        <w:rPr>
          <w:rFonts w:ascii="Times New Roman" w:hAnsi="Times New Roman" w:cs="Times New Roman"/>
        </w:rPr>
        <w:t xml:space="preserve"> </w:t>
      </w:r>
      <w:r w:rsidR="00B05594" w:rsidRPr="00E61874">
        <w:rPr>
          <w:rFonts w:ascii="Times New Roman" w:hAnsi="Times New Roman" w:cs="Times New Roman"/>
        </w:rPr>
        <w:tab/>
      </w:r>
      <w:r w:rsidR="00CE5A34" w:rsidRPr="00E61874">
        <w:rPr>
          <w:rFonts w:ascii="Times New Roman" w:hAnsi="Times New Roman" w:cs="Times New Roman"/>
        </w:rPr>
        <w:t>44</w:t>
      </w:r>
    </w:p>
    <w:p w:rsidR="000945DB" w:rsidRPr="00E61874" w:rsidRDefault="000945DB" w:rsidP="000945DB">
      <w:pPr>
        <w:tabs>
          <w:tab w:val="right" w:pos="7920"/>
          <w:tab w:val="right" w:pos="8640"/>
        </w:tabs>
        <w:spacing w:after="0" w:line="240" w:lineRule="auto"/>
        <w:rPr>
          <w:rFonts w:ascii="Times New Roman" w:hAnsi="Times New Roman" w:cs="Times New Roman"/>
        </w:rPr>
      </w:pPr>
    </w:p>
    <w:p w:rsidR="000945DB" w:rsidRPr="00E61874" w:rsidRDefault="000945DB"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VIII:  </w:t>
      </w:r>
      <w:r w:rsidR="00CE5A34" w:rsidRPr="00E61874">
        <w:rPr>
          <w:rFonts w:ascii="Times New Roman" w:hAnsi="Times New Roman" w:cs="Times New Roman"/>
        </w:rPr>
        <w:t>F</w:t>
      </w:r>
      <w:r w:rsidRPr="00E61874">
        <w:rPr>
          <w:rFonts w:ascii="Times New Roman" w:hAnsi="Times New Roman" w:cs="Times New Roman"/>
        </w:rPr>
        <w:t xml:space="preserve">all </w:t>
      </w:r>
      <w:r w:rsidR="009704A0" w:rsidRPr="00E61874">
        <w:rPr>
          <w:rFonts w:ascii="Times New Roman" w:hAnsi="Times New Roman" w:cs="Times New Roman"/>
        </w:rPr>
        <w:t>201</w:t>
      </w:r>
      <w:r w:rsidR="0070298B" w:rsidRPr="00E61874">
        <w:rPr>
          <w:rFonts w:ascii="Times New Roman" w:hAnsi="Times New Roman" w:cs="Times New Roman"/>
        </w:rPr>
        <w:t>5</w:t>
      </w:r>
      <w:r w:rsidR="00BA0996" w:rsidRPr="00E61874">
        <w:rPr>
          <w:rFonts w:ascii="Times New Roman" w:hAnsi="Times New Roman" w:cs="Times New Roman"/>
        </w:rPr>
        <w:t xml:space="preserve"> and </w:t>
      </w:r>
      <w:r w:rsidR="009704A0" w:rsidRPr="00E61874">
        <w:rPr>
          <w:rFonts w:ascii="Times New Roman" w:hAnsi="Times New Roman" w:cs="Times New Roman"/>
        </w:rPr>
        <w:t>201</w:t>
      </w:r>
      <w:r w:rsidR="0070298B" w:rsidRPr="00E61874">
        <w:rPr>
          <w:rFonts w:ascii="Times New Roman" w:hAnsi="Times New Roman" w:cs="Times New Roman"/>
        </w:rPr>
        <w:t>6</w:t>
      </w:r>
      <w:r w:rsidR="00B05594" w:rsidRPr="00E61874">
        <w:rPr>
          <w:rFonts w:ascii="Times New Roman" w:hAnsi="Times New Roman" w:cs="Times New Roman"/>
        </w:rPr>
        <w:t xml:space="preserve"> </w:t>
      </w:r>
      <w:r w:rsidRPr="00E61874">
        <w:rPr>
          <w:rFonts w:ascii="Times New Roman" w:hAnsi="Times New Roman" w:cs="Times New Roman"/>
        </w:rPr>
        <w:t xml:space="preserve">EWM </w:t>
      </w:r>
      <w:r w:rsidR="00CE5A34" w:rsidRPr="00E61874">
        <w:rPr>
          <w:rFonts w:ascii="Times New Roman" w:hAnsi="Times New Roman" w:cs="Times New Roman"/>
        </w:rPr>
        <w:t xml:space="preserve">Bed </w:t>
      </w:r>
      <w:proofErr w:type="gramStart"/>
      <w:r w:rsidRPr="00E61874">
        <w:rPr>
          <w:rFonts w:ascii="Times New Roman" w:hAnsi="Times New Roman" w:cs="Times New Roman"/>
        </w:rPr>
        <w:t>Map</w:t>
      </w:r>
      <w:r w:rsidR="00BA0996" w:rsidRPr="00E61874">
        <w:rPr>
          <w:rFonts w:ascii="Times New Roman" w:hAnsi="Times New Roman" w:cs="Times New Roman"/>
        </w:rPr>
        <w:t>s</w:t>
      </w:r>
      <w:r w:rsidR="00D93518" w:rsidRPr="00E61874">
        <w:rPr>
          <w:rFonts w:ascii="Times New Roman" w:hAnsi="Times New Roman" w:cs="Times New Roman"/>
        </w:rPr>
        <w:t>.…</w:t>
      </w:r>
      <w:r w:rsidR="00CE5A34" w:rsidRPr="00E61874">
        <w:rPr>
          <w:rFonts w:ascii="Times New Roman" w:hAnsi="Times New Roman" w:cs="Times New Roman"/>
        </w:rPr>
        <w:t>…………….</w:t>
      </w:r>
      <w:r w:rsidR="00D93518" w:rsidRPr="00E61874">
        <w:rPr>
          <w:rFonts w:ascii="Times New Roman" w:hAnsi="Times New Roman" w:cs="Times New Roman"/>
        </w:rPr>
        <w:t>……………………………….</w:t>
      </w:r>
      <w:proofErr w:type="gramEnd"/>
      <w:r w:rsidRPr="00E61874">
        <w:rPr>
          <w:rFonts w:ascii="Times New Roman" w:hAnsi="Times New Roman" w:cs="Times New Roman"/>
        </w:rPr>
        <w:t xml:space="preserve"> </w:t>
      </w:r>
      <w:r w:rsidRPr="00E61874">
        <w:rPr>
          <w:rFonts w:ascii="Times New Roman" w:hAnsi="Times New Roman" w:cs="Times New Roman"/>
        </w:rPr>
        <w:tab/>
      </w:r>
      <w:r w:rsidR="00193621" w:rsidRPr="00E61874">
        <w:rPr>
          <w:rFonts w:ascii="Times New Roman" w:hAnsi="Times New Roman" w:cs="Times New Roman"/>
        </w:rPr>
        <w:t>5</w:t>
      </w:r>
      <w:r w:rsidR="00CE5A34" w:rsidRPr="00E61874">
        <w:rPr>
          <w:rFonts w:ascii="Times New Roman" w:hAnsi="Times New Roman" w:cs="Times New Roman"/>
        </w:rPr>
        <w:t>6</w:t>
      </w:r>
    </w:p>
    <w:p w:rsidR="00313F43" w:rsidRPr="00E61874" w:rsidRDefault="00313F43" w:rsidP="000945DB">
      <w:pPr>
        <w:tabs>
          <w:tab w:val="right" w:pos="7920"/>
          <w:tab w:val="right" w:pos="8640"/>
        </w:tabs>
        <w:spacing w:after="0" w:line="240" w:lineRule="auto"/>
        <w:rPr>
          <w:rFonts w:ascii="Times New Roman" w:hAnsi="Times New Roman" w:cs="Times New Roman"/>
          <w:b/>
        </w:rPr>
        <w:sectPr w:rsidR="00313F43" w:rsidRPr="00E61874" w:rsidSect="00E24552">
          <w:pgSz w:w="12240" w:h="15840"/>
          <w:pgMar w:top="1440" w:right="1440" w:bottom="1440" w:left="2160" w:header="720" w:footer="720" w:gutter="0"/>
          <w:pgNumType w:fmt="lowerRoman" w:start="1"/>
          <w:cols w:space="720"/>
          <w:docGrid w:linePitch="360"/>
        </w:sectPr>
      </w:pPr>
    </w:p>
    <w:p w:rsidR="00313F43" w:rsidRPr="00E61874" w:rsidRDefault="00722E5B" w:rsidP="00D6001A">
      <w:pPr>
        <w:tabs>
          <w:tab w:val="left" w:pos="360"/>
          <w:tab w:val="right" w:pos="8640"/>
        </w:tabs>
        <w:spacing w:after="0" w:line="360" w:lineRule="auto"/>
        <w:jc w:val="center"/>
        <w:rPr>
          <w:rFonts w:ascii="Times New Roman" w:hAnsi="Times New Roman" w:cs="Times New Roman"/>
          <w:b/>
        </w:rPr>
      </w:pPr>
      <w:r w:rsidRPr="00E61874">
        <w:rPr>
          <w:rFonts w:ascii="Times New Roman" w:hAnsi="Times New Roman" w:cs="Times New Roman"/>
          <w:b/>
        </w:rPr>
        <w:t>LIST OF FIGURES</w:t>
      </w:r>
    </w:p>
    <w:p w:rsidR="00313F43" w:rsidRPr="00E61874" w:rsidRDefault="00313F43" w:rsidP="00D6001A">
      <w:pPr>
        <w:spacing w:after="0" w:line="360" w:lineRule="auto"/>
        <w:ind w:left="7200" w:firstLine="720"/>
        <w:jc w:val="center"/>
        <w:outlineLvl w:val="0"/>
        <w:rPr>
          <w:rFonts w:ascii="Times New Roman" w:hAnsi="Times New Roman" w:cs="Times New Roman"/>
        </w:rPr>
      </w:pPr>
      <w:r w:rsidRPr="00E61874">
        <w:rPr>
          <w:rFonts w:ascii="Times New Roman" w:hAnsi="Times New Roman" w:cs="Times New Roman"/>
        </w:rPr>
        <w:t>Page</w:t>
      </w:r>
    </w:p>
    <w:p w:rsidR="00722E5B" w:rsidRPr="00E61874" w:rsidRDefault="00722E5B" w:rsidP="00CE5A34">
      <w:pPr>
        <w:tabs>
          <w:tab w:val="right" w:pos="8640"/>
        </w:tabs>
        <w:spacing w:after="0" w:line="480" w:lineRule="auto"/>
        <w:rPr>
          <w:rFonts w:ascii="Times New Roman" w:hAnsi="Times New Roman" w:cs="Times New Roman"/>
        </w:rPr>
      </w:pPr>
      <w:r w:rsidRPr="00E61874">
        <w:rPr>
          <w:rFonts w:ascii="Times New Roman" w:hAnsi="Times New Roman" w:cs="Times New Roman"/>
        </w:rPr>
        <w:t xml:space="preserve">Figure 1:  </w:t>
      </w:r>
      <w:r w:rsidR="00EE0FD2" w:rsidRPr="00E61874">
        <w:rPr>
          <w:rFonts w:ascii="Times New Roman" w:hAnsi="Times New Roman" w:cs="Times New Roman"/>
        </w:rPr>
        <w:t>201</w:t>
      </w:r>
      <w:r w:rsidR="00CE5A34" w:rsidRPr="00E61874">
        <w:rPr>
          <w:rFonts w:ascii="Times New Roman" w:hAnsi="Times New Roman" w:cs="Times New Roman"/>
        </w:rPr>
        <w:t>5</w:t>
      </w:r>
      <w:r w:rsidRPr="00E61874">
        <w:rPr>
          <w:rFonts w:ascii="Times New Roman" w:hAnsi="Times New Roman" w:cs="Times New Roman"/>
        </w:rPr>
        <w:t xml:space="preserve"> </w:t>
      </w:r>
      <w:r w:rsidR="00D93518" w:rsidRPr="00E61874">
        <w:rPr>
          <w:rFonts w:ascii="Times New Roman" w:hAnsi="Times New Roman" w:cs="Times New Roman"/>
        </w:rPr>
        <w:t xml:space="preserve">Fall </w:t>
      </w:r>
      <w:r w:rsidRPr="00E61874">
        <w:rPr>
          <w:rFonts w:ascii="Times New Roman" w:hAnsi="Times New Roman" w:cs="Times New Roman"/>
        </w:rPr>
        <w:t xml:space="preserve">EWM </w:t>
      </w:r>
      <w:r w:rsidR="00D93518" w:rsidRPr="00E61874">
        <w:rPr>
          <w:rFonts w:ascii="Times New Roman" w:hAnsi="Times New Roman" w:cs="Times New Roman"/>
        </w:rPr>
        <w:t>Beds………………………..</w:t>
      </w:r>
      <w:r w:rsidR="00271AC2" w:rsidRPr="00E61874">
        <w:rPr>
          <w:rFonts w:ascii="Times New Roman" w:hAnsi="Times New Roman" w:cs="Times New Roman"/>
        </w:rPr>
        <w:t>.</w:t>
      </w:r>
      <w:r w:rsidR="00B949C1" w:rsidRPr="00E61874">
        <w:rPr>
          <w:rFonts w:ascii="Times New Roman" w:hAnsi="Times New Roman" w:cs="Times New Roman"/>
        </w:rPr>
        <w:t>………</w:t>
      </w:r>
      <w:r w:rsidRPr="00E61874">
        <w:rPr>
          <w:rFonts w:ascii="Times New Roman" w:hAnsi="Times New Roman" w:cs="Times New Roman"/>
        </w:rPr>
        <w:t>……………</w:t>
      </w:r>
      <w:r w:rsidR="00B73070" w:rsidRPr="00E61874">
        <w:rPr>
          <w:rFonts w:ascii="Times New Roman" w:hAnsi="Times New Roman" w:cs="Times New Roman"/>
        </w:rPr>
        <w:t>.</w:t>
      </w:r>
      <w:r w:rsidR="00B535DF" w:rsidRPr="00E61874">
        <w:rPr>
          <w:rFonts w:ascii="Times New Roman" w:hAnsi="Times New Roman" w:cs="Times New Roman"/>
        </w:rPr>
        <w:t>……….</w:t>
      </w:r>
      <w:r w:rsidR="00271AC2" w:rsidRPr="00E61874">
        <w:rPr>
          <w:rFonts w:ascii="Times New Roman" w:hAnsi="Times New Roman" w:cs="Times New Roman"/>
        </w:rPr>
        <w:t>……</w:t>
      </w:r>
      <w:r w:rsidR="00B535DF" w:rsidRPr="00E61874">
        <w:rPr>
          <w:rFonts w:ascii="Times New Roman" w:hAnsi="Times New Roman" w:cs="Times New Roman"/>
        </w:rPr>
        <w:tab/>
      </w:r>
      <w:r w:rsidRPr="00E61874">
        <w:rPr>
          <w:rFonts w:ascii="Times New Roman" w:hAnsi="Times New Roman" w:cs="Times New Roman"/>
        </w:rPr>
        <w:t>1</w:t>
      </w:r>
    </w:p>
    <w:p w:rsidR="00722E5B" w:rsidRPr="00E61874" w:rsidRDefault="00722E5B" w:rsidP="003B0ABD">
      <w:pPr>
        <w:tabs>
          <w:tab w:val="right" w:pos="8640"/>
        </w:tabs>
        <w:spacing w:after="0" w:line="480" w:lineRule="auto"/>
        <w:rPr>
          <w:rFonts w:ascii="Times New Roman" w:hAnsi="Times New Roman" w:cs="Times New Roman"/>
        </w:rPr>
      </w:pPr>
      <w:r w:rsidRPr="00E61874">
        <w:rPr>
          <w:rFonts w:ascii="Times New Roman" w:hAnsi="Times New Roman" w:cs="Times New Roman"/>
        </w:rPr>
        <w:t>Figure 2:  Rake Fullness Ratings……………………………….…….……………………..</w:t>
      </w:r>
      <w:r w:rsidRPr="00E61874">
        <w:rPr>
          <w:rFonts w:ascii="Times New Roman" w:hAnsi="Times New Roman" w:cs="Times New Roman"/>
        </w:rPr>
        <w:tab/>
      </w:r>
      <w:r w:rsidR="00B535DF" w:rsidRPr="00E61874">
        <w:rPr>
          <w:rFonts w:ascii="Times New Roman" w:hAnsi="Times New Roman" w:cs="Times New Roman"/>
        </w:rPr>
        <w:t>2</w:t>
      </w:r>
    </w:p>
    <w:p w:rsidR="00722E5B" w:rsidRPr="00E61874" w:rsidRDefault="00722E5B" w:rsidP="000718E6">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 xml:space="preserve">Figure </w:t>
      </w:r>
      <w:r w:rsidR="00BA0996" w:rsidRPr="00E61874">
        <w:rPr>
          <w:rFonts w:ascii="Times New Roman" w:hAnsi="Times New Roman" w:cs="Times New Roman"/>
        </w:rPr>
        <w:t>3</w:t>
      </w:r>
      <w:r w:rsidRPr="00E61874">
        <w:rPr>
          <w:rFonts w:ascii="Times New Roman" w:hAnsi="Times New Roman" w:cs="Times New Roman"/>
        </w:rPr>
        <w:t xml:space="preserve">:  </w:t>
      </w:r>
      <w:r w:rsidR="0070298B" w:rsidRPr="00E61874">
        <w:rPr>
          <w:rFonts w:ascii="Times New Roman" w:hAnsi="Times New Roman" w:cs="Times New Roman"/>
        </w:rPr>
        <w:t>2016</w:t>
      </w:r>
      <w:r w:rsidR="00B535DF" w:rsidRPr="00E61874">
        <w:rPr>
          <w:rFonts w:ascii="Times New Roman" w:hAnsi="Times New Roman" w:cs="Times New Roman"/>
        </w:rPr>
        <w:t xml:space="preserve"> </w:t>
      </w:r>
      <w:r w:rsidR="00BA0996" w:rsidRPr="00E61874">
        <w:rPr>
          <w:rFonts w:ascii="Times New Roman" w:hAnsi="Times New Roman" w:cs="Times New Roman"/>
        </w:rPr>
        <w:t>Survey Sample Points</w:t>
      </w:r>
      <w:r w:rsidR="00B535DF" w:rsidRPr="00E61874">
        <w:rPr>
          <w:rFonts w:ascii="Times New Roman" w:hAnsi="Times New Roman" w:cs="Times New Roman"/>
        </w:rPr>
        <w:t xml:space="preserve"> and Final </w:t>
      </w:r>
      <w:r w:rsidR="000718E6" w:rsidRPr="00E61874">
        <w:rPr>
          <w:rFonts w:ascii="Times New Roman" w:hAnsi="Times New Roman" w:cs="Times New Roman"/>
        </w:rPr>
        <w:t>Treatment</w:t>
      </w:r>
      <w:r w:rsidR="00B949C1" w:rsidRPr="00E61874">
        <w:rPr>
          <w:rFonts w:ascii="Times New Roman" w:hAnsi="Times New Roman" w:cs="Times New Roman"/>
        </w:rPr>
        <w:t xml:space="preserve"> Areas…</w:t>
      </w:r>
      <w:r w:rsidR="00BA0996" w:rsidRPr="00E61874">
        <w:rPr>
          <w:rFonts w:ascii="Times New Roman" w:hAnsi="Times New Roman" w:cs="Times New Roman"/>
        </w:rPr>
        <w:t>………………………</w:t>
      </w:r>
      <w:r w:rsidR="000718E6" w:rsidRPr="00E61874">
        <w:rPr>
          <w:rFonts w:ascii="Times New Roman" w:hAnsi="Times New Roman" w:cs="Times New Roman"/>
        </w:rPr>
        <w:tab/>
      </w:r>
      <w:r w:rsidR="00B535DF" w:rsidRPr="00E61874">
        <w:rPr>
          <w:rFonts w:ascii="Times New Roman" w:hAnsi="Times New Roman" w:cs="Times New Roman"/>
        </w:rPr>
        <w:t>3</w:t>
      </w:r>
    </w:p>
    <w:p w:rsidR="00722E5B" w:rsidRPr="00E61874" w:rsidRDefault="00BA0996" w:rsidP="00722E5B">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4</w:t>
      </w:r>
      <w:r w:rsidR="00722E5B" w:rsidRPr="00E61874">
        <w:rPr>
          <w:rFonts w:ascii="Times New Roman" w:hAnsi="Times New Roman" w:cs="Times New Roman"/>
        </w:rPr>
        <w:t>:  Treatment Area Depths</w:t>
      </w:r>
      <w:r w:rsidR="00B535DF" w:rsidRPr="00E61874">
        <w:rPr>
          <w:rFonts w:ascii="Times New Roman" w:hAnsi="Times New Roman" w:cs="Times New Roman"/>
        </w:rPr>
        <w:t xml:space="preserve"> and Bottom Substrate….</w:t>
      </w:r>
      <w:r w:rsidR="00722E5B" w:rsidRPr="00E61874">
        <w:rPr>
          <w:rFonts w:ascii="Times New Roman" w:hAnsi="Times New Roman" w:cs="Times New Roman"/>
        </w:rPr>
        <w:t>………..………………………</w:t>
      </w:r>
      <w:r w:rsidR="00722E5B" w:rsidRPr="00E61874">
        <w:rPr>
          <w:rFonts w:ascii="Times New Roman" w:hAnsi="Times New Roman" w:cs="Times New Roman"/>
        </w:rPr>
        <w:tab/>
      </w:r>
      <w:r w:rsidR="00B535DF" w:rsidRPr="00E61874">
        <w:rPr>
          <w:rFonts w:ascii="Times New Roman" w:hAnsi="Times New Roman" w:cs="Times New Roman"/>
        </w:rPr>
        <w:t>4</w:t>
      </w:r>
    </w:p>
    <w:p w:rsidR="00722E5B" w:rsidRPr="00E61874" w:rsidRDefault="00BA0996" w:rsidP="00722E5B">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5</w:t>
      </w:r>
      <w:r w:rsidR="00722E5B" w:rsidRPr="00E61874">
        <w:rPr>
          <w:rFonts w:ascii="Times New Roman" w:hAnsi="Times New Roman" w:cs="Times New Roman"/>
        </w:rPr>
        <w:t xml:space="preserve">:  </w:t>
      </w:r>
      <w:r w:rsidR="003B0381" w:rsidRPr="00E61874">
        <w:rPr>
          <w:rFonts w:ascii="Times New Roman" w:hAnsi="Times New Roman" w:cs="Times New Roman"/>
        </w:rPr>
        <w:t>Pre/Post Native Species Richness…………………………..……………………</w:t>
      </w:r>
      <w:r w:rsidR="00722E5B" w:rsidRPr="00E61874">
        <w:rPr>
          <w:rFonts w:ascii="Times New Roman" w:hAnsi="Times New Roman" w:cs="Times New Roman"/>
        </w:rPr>
        <w:tab/>
        <w:t>5</w:t>
      </w:r>
    </w:p>
    <w:p w:rsidR="00722E5B" w:rsidRPr="00E61874" w:rsidRDefault="00BA0996" w:rsidP="00BA0996">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6</w:t>
      </w:r>
      <w:r w:rsidR="00722E5B" w:rsidRPr="00E61874">
        <w:rPr>
          <w:rFonts w:ascii="Times New Roman" w:hAnsi="Times New Roman" w:cs="Times New Roman"/>
        </w:rPr>
        <w:t xml:space="preserve">:  Pre/Post </w:t>
      </w:r>
      <w:r w:rsidR="003B0381" w:rsidRPr="00E61874">
        <w:rPr>
          <w:rFonts w:ascii="Times New Roman" w:hAnsi="Times New Roman" w:cs="Times New Roman"/>
        </w:rPr>
        <w:t>Total Rake Fullness………………………………..……………………</w:t>
      </w:r>
      <w:r w:rsidR="00722E5B" w:rsidRPr="00E61874">
        <w:rPr>
          <w:rFonts w:ascii="Times New Roman" w:hAnsi="Times New Roman" w:cs="Times New Roman"/>
        </w:rPr>
        <w:tab/>
      </w:r>
      <w:r w:rsidRPr="00E61874">
        <w:rPr>
          <w:rFonts w:ascii="Times New Roman" w:hAnsi="Times New Roman" w:cs="Times New Roman"/>
        </w:rPr>
        <w:t>5</w:t>
      </w:r>
    </w:p>
    <w:p w:rsidR="00722E5B" w:rsidRPr="00E61874" w:rsidRDefault="00BA0996" w:rsidP="00B73070">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7</w:t>
      </w:r>
      <w:r w:rsidR="00722E5B" w:rsidRPr="00E61874">
        <w:rPr>
          <w:rFonts w:ascii="Times New Roman" w:hAnsi="Times New Roman" w:cs="Times New Roman"/>
        </w:rPr>
        <w:t xml:space="preserve">:  Pre/Post </w:t>
      </w:r>
      <w:r w:rsidR="003B0381" w:rsidRPr="00E61874">
        <w:rPr>
          <w:rFonts w:ascii="Times New Roman" w:hAnsi="Times New Roman" w:cs="Times New Roman"/>
        </w:rPr>
        <w:t xml:space="preserve">EWM </w:t>
      </w:r>
      <w:r w:rsidR="00B73070" w:rsidRPr="00E61874">
        <w:rPr>
          <w:rFonts w:ascii="Times New Roman" w:hAnsi="Times New Roman" w:cs="Times New Roman"/>
        </w:rPr>
        <w:t>Density and Distribution ……………………….……………….</w:t>
      </w:r>
      <w:r w:rsidR="00722E5B" w:rsidRPr="00E61874">
        <w:rPr>
          <w:rFonts w:ascii="Times New Roman" w:hAnsi="Times New Roman" w:cs="Times New Roman"/>
        </w:rPr>
        <w:tab/>
      </w:r>
      <w:r w:rsidR="003B0381" w:rsidRPr="00E61874">
        <w:rPr>
          <w:rFonts w:ascii="Times New Roman" w:hAnsi="Times New Roman" w:cs="Times New Roman"/>
        </w:rPr>
        <w:t>6</w:t>
      </w:r>
    </w:p>
    <w:p w:rsidR="00722E5B" w:rsidRPr="00E61874" w:rsidRDefault="00BA0996" w:rsidP="001D09A6">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8</w:t>
      </w:r>
      <w:r w:rsidR="00722E5B" w:rsidRPr="00E61874">
        <w:rPr>
          <w:rFonts w:ascii="Times New Roman" w:hAnsi="Times New Roman" w:cs="Times New Roman"/>
        </w:rPr>
        <w:t>:  Pre/Post Changes in EWM Rake Fullness……………………………………….</w:t>
      </w:r>
      <w:r w:rsidR="00722E5B" w:rsidRPr="00E61874">
        <w:rPr>
          <w:rFonts w:ascii="Times New Roman" w:hAnsi="Times New Roman" w:cs="Times New Roman"/>
        </w:rPr>
        <w:tab/>
      </w:r>
      <w:r w:rsidR="001D09A6" w:rsidRPr="00E61874">
        <w:rPr>
          <w:rFonts w:ascii="Times New Roman" w:hAnsi="Times New Roman" w:cs="Times New Roman"/>
        </w:rPr>
        <w:t>6</w:t>
      </w:r>
    </w:p>
    <w:p w:rsidR="00E15478" w:rsidRPr="00E61874" w:rsidRDefault="00E15478" w:rsidP="00E15478">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9:  Pre/Post CLP Density and Distribution ……………………….……………….</w:t>
      </w:r>
      <w:r w:rsidRPr="00E61874">
        <w:rPr>
          <w:rFonts w:ascii="Times New Roman" w:hAnsi="Times New Roman" w:cs="Times New Roman"/>
        </w:rPr>
        <w:tab/>
        <w:t>..</w:t>
      </w:r>
      <w:r w:rsidRPr="00E61874">
        <w:rPr>
          <w:rFonts w:ascii="Times New Roman" w:hAnsi="Times New Roman" w:cs="Times New Roman"/>
        </w:rPr>
        <w:tab/>
        <w:t>7</w:t>
      </w:r>
    </w:p>
    <w:p w:rsidR="00E15478" w:rsidRPr="00E61874" w:rsidRDefault="00E15478" w:rsidP="00E15478">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10:  Pre/Post Changes in CLP Rake Fullness………………………………………..</w:t>
      </w:r>
      <w:r w:rsidRPr="00E61874">
        <w:rPr>
          <w:rFonts w:ascii="Times New Roman" w:hAnsi="Times New Roman" w:cs="Times New Roman"/>
        </w:rPr>
        <w:tab/>
        <w:t>7</w:t>
      </w:r>
    </w:p>
    <w:p w:rsidR="001D09A6" w:rsidRPr="00E61874" w:rsidRDefault="00BA0996" w:rsidP="001344F5">
      <w:pPr>
        <w:tabs>
          <w:tab w:val="right" w:pos="8640"/>
        </w:tabs>
        <w:spacing w:after="0" w:line="480" w:lineRule="auto"/>
        <w:rPr>
          <w:rFonts w:ascii="Times New Roman" w:hAnsi="Times New Roman" w:cs="Times New Roman"/>
        </w:rPr>
      </w:pPr>
      <w:r w:rsidRPr="00E61874">
        <w:rPr>
          <w:rFonts w:ascii="Times New Roman" w:hAnsi="Times New Roman" w:cs="Times New Roman"/>
        </w:rPr>
        <w:t xml:space="preserve">Figure </w:t>
      </w:r>
      <w:r w:rsidR="00E15478" w:rsidRPr="00E61874">
        <w:rPr>
          <w:rFonts w:ascii="Times New Roman" w:hAnsi="Times New Roman" w:cs="Times New Roman"/>
        </w:rPr>
        <w:t>11</w:t>
      </w:r>
      <w:r w:rsidR="00722E5B" w:rsidRPr="00E61874">
        <w:rPr>
          <w:rFonts w:ascii="Times New Roman" w:hAnsi="Times New Roman" w:cs="Times New Roman"/>
        </w:rPr>
        <w:t xml:space="preserve">:  Pre/Post </w:t>
      </w:r>
      <w:r w:rsidR="001D09A6" w:rsidRPr="00E61874">
        <w:rPr>
          <w:rFonts w:ascii="Times New Roman" w:hAnsi="Times New Roman" w:cs="Times New Roman"/>
        </w:rPr>
        <w:t>Co</w:t>
      </w:r>
      <w:r w:rsidR="00EE0FD2" w:rsidRPr="00E61874">
        <w:rPr>
          <w:rFonts w:ascii="Times New Roman" w:hAnsi="Times New Roman" w:cs="Times New Roman"/>
        </w:rPr>
        <w:t>mmon Waterweed</w:t>
      </w:r>
      <w:r w:rsidR="001D09A6" w:rsidRPr="00E61874">
        <w:rPr>
          <w:rFonts w:ascii="Times New Roman" w:hAnsi="Times New Roman" w:cs="Times New Roman"/>
        </w:rPr>
        <w:t xml:space="preserve"> Density and Distribution …….…</w:t>
      </w:r>
      <w:r w:rsidR="00EE0FD2" w:rsidRPr="00E61874">
        <w:rPr>
          <w:rFonts w:ascii="Times New Roman" w:hAnsi="Times New Roman" w:cs="Times New Roman"/>
        </w:rPr>
        <w:t>……………</w:t>
      </w:r>
      <w:r w:rsidR="001344F5" w:rsidRPr="00E61874">
        <w:rPr>
          <w:rFonts w:ascii="Times New Roman" w:hAnsi="Times New Roman" w:cs="Times New Roman"/>
        </w:rPr>
        <w:t>..</w:t>
      </w:r>
      <w:r w:rsidR="00EE0FD2" w:rsidRPr="00E61874">
        <w:rPr>
          <w:rFonts w:ascii="Times New Roman" w:hAnsi="Times New Roman" w:cs="Times New Roman"/>
        </w:rPr>
        <w:t>.</w:t>
      </w:r>
      <w:r w:rsidR="00D93518" w:rsidRPr="00E61874">
        <w:rPr>
          <w:rFonts w:ascii="Times New Roman" w:hAnsi="Times New Roman" w:cs="Times New Roman"/>
        </w:rPr>
        <w:tab/>
      </w:r>
      <w:r w:rsidR="00E15478" w:rsidRPr="00E61874">
        <w:rPr>
          <w:rFonts w:ascii="Times New Roman" w:hAnsi="Times New Roman" w:cs="Times New Roman"/>
        </w:rPr>
        <w:t>8</w:t>
      </w:r>
    </w:p>
    <w:p w:rsidR="001D09A6" w:rsidRPr="00E61874" w:rsidRDefault="00E15478" w:rsidP="00EE0FD2">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12</w:t>
      </w:r>
      <w:r w:rsidR="001D09A6" w:rsidRPr="00E61874">
        <w:rPr>
          <w:rFonts w:ascii="Times New Roman" w:hAnsi="Times New Roman" w:cs="Times New Roman"/>
        </w:rPr>
        <w:t xml:space="preserve">:  Pre/Post </w:t>
      </w:r>
      <w:r w:rsidR="00136D0E" w:rsidRPr="00E61874">
        <w:rPr>
          <w:rFonts w:ascii="Times New Roman" w:hAnsi="Times New Roman" w:cs="Times New Roman"/>
        </w:rPr>
        <w:t>Co</w:t>
      </w:r>
      <w:r w:rsidR="00EE0FD2" w:rsidRPr="00E61874">
        <w:rPr>
          <w:rFonts w:ascii="Times New Roman" w:hAnsi="Times New Roman" w:cs="Times New Roman"/>
        </w:rPr>
        <w:t>ontail</w:t>
      </w:r>
      <w:r w:rsidR="001D09A6" w:rsidRPr="00E61874">
        <w:rPr>
          <w:rFonts w:ascii="Times New Roman" w:hAnsi="Times New Roman" w:cs="Times New Roman"/>
        </w:rPr>
        <w:t xml:space="preserve"> Density</w:t>
      </w:r>
      <w:r w:rsidR="00A54F96" w:rsidRPr="00E61874">
        <w:rPr>
          <w:rFonts w:ascii="Times New Roman" w:hAnsi="Times New Roman" w:cs="Times New Roman"/>
        </w:rPr>
        <w:t xml:space="preserve"> and Distribution </w:t>
      </w:r>
      <w:r w:rsidR="00EE0FD2" w:rsidRPr="00E61874">
        <w:rPr>
          <w:rFonts w:ascii="Times New Roman" w:hAnsi="Times New Roman" w:cs="Times New Roman"/>
        </w:rPr>
        <w:t>…………….</w:t>
      </w:r>
      <w:r w:rsidR="00A54F96" w:rsidRPr="00E61874">
        <w:rPr>
          <w:rFonts w:ascii="Times New Roman" w:hAnsi="Times New Roman" w:cs="Times New Roman"/>
        </w:rPr>
        <w:t>……………………...</w:t>
      </w:r>
      <w:r w:rsidRPr="00E61874">
        <w:rPr>
          <w:rFonts w:ascii="Times New Roman" w:hAnsi="Times New Roman" w:cs="Times New Roman"/>
        </w:rPr>
        <w:tab/>
        <w:t>8</w:t>
      </w:r>
    </w:p>
    <w:p w:rsidR="001D09A6" w:rsidRPr="00E61874" w:rsidRDefault="001D09A6" w:rsidP="00751A46">
      <w:pPr>
        <w:tabs>
          <w:tab w:val="right" w:pos="8640"/>
        </w:tabs>
        <w:spacing w:after="0" w:line="480" w:lineRule="auto"/>
        <w:rPr>
          <w:rFonts w:ascii="Times New Roman" w:hAnsi="Times New Roman" w:cs="Times New Roman"/>
        </w:rPr>
      </w:pPr>
      <w:r w:rsidRPr="00E61874">
        <w:rPr>
          <w:rFonts w:ascii="Times New Roman" w:hAnsi="Times New Roman" w:cs="Times New Roman"/>
        </w:rPr>
        <w:t>Figure 1</w:t>
      </w:r>
      <w:r w:rsidR="00E15478" w:rsidRPr="00E61874">
        <w:rPr>
          <w:rFonts w:ascii="Times New Roman" w:hAnsi="Times New Roman" w:cs="Times New Roman"/>
        </w:rPr>
        <w:t>3</w:t>
      </w:r>
      <w:r w:rsidRPr="00E61874">
        <w:rPr>
          <w:rFonts w:ascii="Times New Roman" w:hAnsi="Times New Roman" w:cs="Times New Roman"/>
        </w:rPr>
        <w:t>:  Pre/Post Macrophyte Change</w:t>
      </w:r>
      <w:r w:rsidR="00B949C1" w:rsidRPr="00E61874">
        <w:rPr>
          <w:rFonts w:ascii="Times New Roman" w:hAnsi="Times New Roman" w:cs="Times New Roman"/>
        </w:rPr>
        <w:t>s</w:t>
      </w:r>
      <w:proofErr w:type="gramStart"/>
      <w:r w:rsidR="00B949C1" w:rsidRPr="00E61874">
        <w:rPr>
          <w:rFonts w:ascii="Times New Roman" w:hAnsi="Times New Roman" w:cs="Times New Roman"/>
        </w:rPr>
        <w:t>…</w:t>
      </w:r>
      <w:r w:rsidRPr="00E61874">
        <w:rPr>
          <w:rFonts w:ascii="Times New Roman" w:hAnsi="Times New Roman" w:cs="Times New Roman"/>
        </w:rPr>
        <w:t>………………</w:t>
      </w:r>
      <w:r w:rsidR="00F27996" w:rsidRPr="00E61874">
        <w:rPr>
          <w:rFonts w:ascii="Times New Roman" w:hAnsi="Times New Roman" w:cs="Times New Roman"/>
        </w:rPr>
        <w:t>.</w:t>
      </w:r>
      <w:r w:rsidR="00B949C1" w:rsidRPr="00E61874">
        <w:rPr>
          <w:rFonts w:ascii="Times New Roman" w:hAnsi="Times New Roman" w:cs="Times New Roman"/>
        </w:rPr>
        <w:t>.……………………………...</w:t>
      </w:r>
      <w:proofErr w:type="gramEnd"/>
      <w:r w:rsidRPr="00E61874">
        <w:rPr>
          <w:rFonts w:ascii="Times New Roman" w:hAnsi="Times New Roman" w:cs="Times New Roman"/>
        </w:rPr>
        <w:tab/>
      </w:r>
      <w:r w:rsidR="00751A46" w:rsidRPr="00E61874">
        <w:rPr>
          <w:rFonts w:ascii="Times New Roman" w:hAnsi="Times New Roman" w:cs="Times New Roman"/>
        </w:rPr>
        <w:t>11</w:t>
      </w:r>
    </w:p>
    <w:p w:rsidR="00DD5B28" w:rsidRPr="00E61874" w:rsidRDefault="00E15478" w:rsidP="0070298B">
      <w:pPr>
        <w:tabs>
          <w:tab w:val="right" w:pos="7920"/>
          <w:tab w:val="right" w:pos="8640"/>
        </w:tabs>
        <w:spacing w:after="0" w:line="480" w:lineRule="auto"/>
        <w:rPr>
          <w:rFonts w:ascii="Times New Roman" w:hAnsi="Times New Roman" w:cs="Times New Roman"/>
        </w:rPr>
      </w:pPr>
      <w:r w:rsidRPr="00E61874">
        <w:rPr>
          <w:rFonts w:ascii="Times New Roman" w:hAnsi="Times New Roman" w:cs="Times New Roman"/>
        </w:rPr>
        <w:t>Figure 14</w:t>
      </w:r>
      <w:r w:rsidR="00DD5B28" w:rsidRPr="00E61874">
        <w:rPr>
          <w:rFonts w:ascii="Times New Roman" w:hAnsi="Times New Roman" w:cs="Times New Roman"/>
        </w:rPr>
        <w:t xml:space="preserve">:  2013, 2014, </w:t>
      </w:r>
      <w:r w:rsidR="0070298B" w:rsidRPr="00E61874">
        <w:rPr>
          <w:rFonts w:ascii="Times New Roman" w:hAnsi="Times New Roman" w:cs="Times New Roman"/>
        </w:rPr>
        <w:t xml:space="preserve">2015 </w:t>
      </w:r>
      <w:r w:rsidR="00DD5B28" w:rsidRPr="00E61874">
        <w:rPr>
          <w:rFonts w:ascii="Times New Roman" w:hAnsi="Times New Roman" w:cs="Times New Roman"/>
        </w:rPr>
        <w:t>and 201</w:t>
      </w:r>
      <w:r w:rsidR="0070298B" w:rsidRPr="00E61874">
        <w:rPr>
          <w:rFonts w:ascii="Times New Roman" w:hAnsi="Times New Roman" w:cs="Times New Roman"/>
        </w:rPr>
        <w:t>6</w:t>
      </w:r>
      <w:r w:rsidR="00DD5B28" w:rsidRPr="00E61874">
        <w:rPr>
          <w:rFonts w:ascii="Times New Roman" w:hAnsi="Times New Roman" w:cs="Times New Roman"/>
        </w:rPr>
        <w:t xml:space="preserve"> Fall EWM </w:t>
      </w:r>
      <w:proofErr w:type="gramStart"/>
      <w:r w:rsidR="00DD5B28" w:rsidRPr="00E61874">
        <w:rPr>
          <w:rFonts w:ascii="Times New Roman" w:hAnsi="Times New Roman" w:cs="Times New Roman"/>
        </w:rPr>
        <w:t>Beds</w:t>
      </w:r>
      <w:r w:rsidR="0070298B" w:rsidRPr="00E61874">
        <w:rPr>
          <w:rFonts w:ascii="Times New Roman" w:hAnsi="Times New Roman" w:cs="Times New Roman"/>
        </w:rPr>
        <w:t>.</w:t>
      </w:r>
      <w:r w:rsidRPr="00E61874">
        <w:rPr>
          <w:rFonts w:ascii="Times New Roman" w:hAnsi="Times New Roman" w:cs="Times New Roman"/>
        </w:rPr>
        <w:t>……………………..……………</w:t>
      </w:r>
      <w:proofErr w:type="gramEnd"/>
      <w:r w:rsidRPr="00E61874">
        <w:rPr>
          <w:rFonts w:ascii="Times New Roman" w:hAnsi="Times New Roman" w:cs="Times New Roman"/>
        </w:rPr>
        <w:tab/>
        <w:t>12</w:t>
      </w:r>
    </w:p>
    <w:p w:rsidR="00DD5B28" w:rsidRPr="00E61874" w:rsidRDefault="00E15478" w:rsidP="001344F5">
      <w:pPr>
        <w:tabs>
          <w:tab w:val="right" w:pos="8640"/>
        </w:tabs>
        <w:spacing w:after="0" w:line="480" w:lineRule="auto"/>
        <w:rPr>
          <w:rFonts w:ascii="Times New Roman" w:hAnsi="Times New Roman" w:cs="Times New Roman"/>
        </w:rPr>
      </w:pPr>
      <w:r w:rsidRPr="00E61874">
        <w:rPr>
          <w:rFonts w:ascii="Times New Roman" w:hAnsi="Times New Roman" w:cs="Times New Roman"/>
        </w:rPr>
        <w:t>Figure 15</w:t>
      </w:r>
      <w:r w:rsidR="00751A46" w:rsidRPr="00E61874">
        <w:rPr>
          <w:rFonts w:ascii="Times New Roman" w:hAnsi="Times New Roman" w:cs="Times New Roman"/>
        </w:rPr>
        <w:t>:  Canopied EWM Mixed in with Wild Rice East of Smith’s Bridge 10/16/16.</w:t>
      </w:r>
      <w:r w:rsidR="001344F5" w:rsidRPr="00E61874">
        <w:rPr>
          <w:rFonts w:ascii="Times New Roman" w:hAnsi="Times New Roman" w:cs="Times New Roman"/>
        </w:rPr>
        <w:t>.</w:t>
      </w:r>
      <w:r w:rsidRPr="00E61874">
        <w:rPr>
          <w:rFonts w:ascii="Times New Roman" w:hAnsi="Times New Roman" w:cs="Times New Roman"/>
        </w:rPr>
        <w:t>…</w:t>
      </w:r>
      <w:r w:rsidRPr="00E61874">
        <w:rPr>
          <w:rFonts w:ascii="Times New Roman" w:hAnsi="Times New Roman" w:cs="Times New Roman"/>
        </w:rPr>
        <w:tab/>
        <w:t>15</w:t>
      </w:r>
    </w:p>
    <w:p w:rsidR="00DD5B28" w:rsidRPr="00E61874" w:rsidRDefault="00DD5B28" w:rsidP="00DD5B28">
      <w:pPr>
        <w:tabs>
          <w:tab w:val="right" w:pos="7920"/>
          <w:tab w:val="right" w:pos="8640"/>
        </w:tabs>
        <w:spacing w:after="0" w:line="480" w:lineRule="auto"/>
        <w:rPr>
          <w:rFonts w:ascii="Times New Roman" w:hAnsi="Times New Roman" w:cs="Times New Roman"/>
        </w:rPr>
      </w:pPr>
    </w:p>
    <w:p w:rsidR="00742EE8" w:rsidRPr="00E61874" w:rsidRDefault="00742EE8" w:rsidP="00742EE8">
      <w:pPr>
        <w:tabs>
          <w:tab w:val="right" w:pos="8640"/>
        </w:tabs>
        <w:spacing w:after="0" w:line="360" w:lineRule="auto"/>
        <w:rPr>
          <w:rFonts w:ascii="Times New Roman" w:hAnsi="Times New Roman" w:cs="Times New Roman"/>
        </w:rPr>
      </w:pPr>
      <w:r w:rsidRPr="00E61874">
        <w:rPr>
          <w:rFonts w:ascii="Times New Roman" w:hAnsi="Times New Roman" w:cs="Times New Roman"/>
        </w:rPr>
        <w:t xml:space="preserve"> </w:t>
      </w:r>
    </w:p>
    <w:p w:rsidR="00313F43" w:rsidRPr="00E61874" w:rsidRDefault="00313F43" w:rsidP="00D6001A">
      <w:pPr>
        <w:tabs>
          <w:tab w:val="right" w:pos="8640"/>
        </w:tabs>
        <w:spacing w:after="0" w:line="360" w:lineRule="auto"/>
        <w:rPr>
          <w:rFonts w:ascii="Times New Roman" w:hAnsi="Times New Roman" w:cs="Times New Roman"/>
        </w:rPr>
      </w:pPr>
    </w:p>
    <w:p w:rsidR="00722E5B" w:rsidRPr="00E61874" w:rsidRDefault="00722E5B" w:rsidP="001D09A6">
      <w:pPr>
        <w:tabs>
          <w:tab w:val="right" w:pos="7920"/>
          <w:tab w:val="right" w:pos="8640"/>
        </w:tabs>
        <w:spacing w:after="0" w:line="240" w:lineRule="auto"/>
        <w:rPr>
          <w:rFonts w:ascii="Times New Roman" w:hAnsi="Times New Roman" w:cs="Times New Roman"/>
        </w:rPr>
        <w:sectPr w:rsidR="00722E5B" w:rsidRPr="00E61874" w:rsidSect="00722E5B">
          <w:pgSz w:w="12240" w:h="15840"/>
          <w:pgMar w:top="1440" w:right="1440" w:bottom="1440" w:left="2160" w:header="720" w:footer="720" w:gutter="0"/>
          <w:pgNumType w:fmt="lowerRoman"/>
          <w:cols w:space="720"/>
          <w:docGrid w:linePitch="360"/>
        </w:sectPr>
      </w:pPr>
    </w:p>
    <w:p w:rsidR="00722E5B" w:rsidRPr="00E61874" w:rsidRDefault="00722E5B" w:rsidP="00722E5B">
      <w:pPr>
        <w:tabs>
          <w:tab w:val="left" w:pos="360"/>
          <w:tab w:val="right" w:pos="8640"/>
        </w:tabs>
        <w:spacing w:after="0" w:line="360" w:lineRule="auto"/>
        <w:jc w:val="center"/>
        <w:rPr>
          <w:rFonts w:ascii="Times New Roman" w:hAnsi="Times New Roman" w:cs="Times New Roman"/>
          <w:b/>
        </w:rPr>
      </w:pPr>
      <w:r w:rsidRPr="00E61874">
        <w:rPr>
          <w:rFonts w:ascii="Times New Roman" w:hAnsi="Times New Roman" w:cs="Times New Roman"/>
          <w:b/>
        </w:rPr>
        <w:t>LIST OF TABLES</w:t>
      </w:r>
    </w:p>
    <w:p w:rsidR="00722E5B" w:rsidRPr="00E61874" w:rsidRDefault="00722E5B" w:rsidP="00722E5B">
      <w:pPr>
        <w:spacing w:after="0" w:line="360" w:lineRule="auto"/>
        <w:ind w:left="7200" w:firstLine="720"/>
        <w:jc w:val="center"/>
        <w:outlineLvl w:val="0"/>
        <w:rPr>
          <w:rFonts w:ascii="Times New Roman" w:hAnsi="Times New Roman" w:cs="Times New Roman"/>
        </w:rPr>
      </w:pPr>
      <w:r w:rsidRPr="00E61874">
        <w:rPr>
          <w:rFonts w:ascii="Times New Roman" w:hAnsi="Times New Roman" w:cs="Times New Roman"/>
        </w:rPr>
        <w:t>Page</w:t>
      </w:r>
    </w:p>
    <w:p w:rsidR="00722E5B" w:rsidRPr="00E61874" w:rsidRDefault="00722E5B" w:rsidP="001344F5">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Table 1:  </w:t>
      </w:r>
      <w:r w:rsidR="00B949C1" w:rsidRPr="00E61874">
        <w:rPr>
          <w:rFonts w:ascii="Times New Roman" w:hAnsi="Times New Roman" w:cs="Times New Roman"/>
        </w:rPr>
        <w:t>EWM Control</w:t>
      </w:r>
      <w:r w:rsidRPr="00E61874">
        <w:rPr>
          <w:rFonts w:ascii="Times New Roman" w:hAnsi="Times New Roman" w:cs="Times New Roman"/>
        </w:rPr>
        <w:t xml:space="preserve"> Summary – </w:t>
      </w:r>
      <w:r w:rsidR="00110DEF" w:rsidRPr="00E61874">
        <w:rPr>
          <w:rFonts w:ascii="Times New Roman" w:hAnsi="Times New Roman" w:cs="Times New Roman"/>
        </w:rPr>
        <w:t>Minong Flowage</w:t>
      </w:r>
      <w:r w:rsidRPr="00E61874">
        <w:rPr>
          <w:rFonts w:ascii="Times New Roman" w:hAnsi="Times New Roman" w:cs="Times New Roman"/>
        </w:rPr>
        <w:t xml:space="preserve"> </w:t>
      </w:r>
      <w:r w:rsidR="0051103E" w:rsidRPr="00E61874">
        <w:rPr>
          <w:rFonts w:ascii="Times New Roman" w:hAnsi="Times New Roman" w:cs="Times New Roman"/>
        </w:rPr>
        <w:t>–</w:t>
      </w:r>
      <w:r w:rsidRPr="00E61874">
        <w:rPr>
          <w:rFonts w:ascii="Times New Roman" w:hAnsi="Times New Roman" w:cs="Times New Roman"/>
        </w:rPr>
        <w:t xml:space="preserve"> </w:t>
      </w:r>
      <w:r w:rsidR="00810A13" w:rsidRPr="00E61874">
        <w:rPr>
          <w:rFonts w:ascii="Times New Roman" w:hAnsi="Times New Roman" w:cs="Times New Roman"/>
        </w:rPr>
        <w:t>May 1</w:t>
      </w:r>
      <w:r w:rsidR="00CE5A34" w:rsidRPr="00E61874">
        <w:rPr>
          <w:rFonts w:ascii="Times New Roman" w:hAnsi="Times New Roman" w:cs="Times New Roman"/>
        </w:rPr>
        <w:t>6</w:t>
      </w:r>
      <w:r w:rsidR="00055E23" w:rsidRPr="00E61874">
        <w:rPr>
          <w:rFonts w:ascii="Times New Roman" w:hAnsi="Times New Roman" w:cs="Times New Roman"/>
        </w:rPr>
        <w:t xml:space="preserve">, </w:t>
      </w:r>
      <w:r w:rsidR="0070298B" w:rsidRPr="00E61874">
        <w:rPr>
          <w:rFonts w:ascii="Times New Roman" w:hAnsi="Times New Roman" w:cs="Times New Roman"/>
        </w:rPr>
        <w:t>2016</w:t>
      </w:r>
      <w:proofErr w:type="gramStart"/>
      <w:r w:rsidR="00EE0FD2" w:rsidRPr="00E61874">
        <w:rPr>
          <w:rFonts w:ascii="Times New Roman" w:hAnsi="Times New Roman" w:cs="Times New Roman"/>
        </w:rPr>
        <w:t>…………</w:t>
      </w:r>
      <w:r w:rsidR="00E039EA" w:rsidRPr="00E61874">
        <w:rPr>
          <w:rFonts w:ascii="Times New Roman" w:hAnsi="Times New Roman" w:cs="Times New Roman"/>
        </w:rPr>
        <w:t>.</w:t>
      </w:r>
      <w:r w:rsidR="00EE0FD2" w:rsidRPr="00E61874">
        <w:rPr>
          <w:rFonts w:ascii="Times New Roman" w:hAnsi="Times New Roman" w:cs="Times New Roman"/>
        </w:rPr>
        <w:t>…..</w:t>
      </w:r>
      <w:r w:rsidR="00DC14FA" w:rsidRPr="00E61874">
        <w:rPr>
          <w:rFonts w:ascii="Times New Roman" w:hAnsi="Times New Roman" w:cs="Times New Roman"/>
        </w:rPr>
        <w:t>…</w:t>
      </w:r>
      <w:r w:rsidR="001344F5" w:rsidRPr="00E61874">
        <w:rPr>
          <w:rFonts w:ascii="Times New Roman" w:hAnsi="Times New Roman" w:cs="Times New Roman"/>
        </w:rPr>
        <w:t>....</w:t>
      </w:r>
      <w:proofErr w:type="gramEnd"/>
      <w:r w:rsidR="001344F5" w:rsidRPr="00E61874">
        <w:rPr>
          <w:rFonts w:ascii="Times New Roman" w:hAnsi="Times New Roman" w:cs="Times New Roman"/>
        </w:rPr>
        <w:tab/>
      </w:r>
      <w:r w:rsidRPr="00E61874">
        <w:rPr>
          <w:rFonts w:ascii="Times New Roman" w:hAnsi="Times New Roman" w:cs="Times New Roman"/>
        </w:rPr>
        <w:tab/>
      </w:r>
      <w:r w:rsidR="001E7D79" w:rsidRPr="00E61874">
        <w:rPr>
          <w:rFonts w:ascii="Times New Roman" w:hAnsi="Times New Roman" w:cs="Times New Roman"/>
        </w:rPr>
        <w:t>3</w:t>
      </w: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CE5A34" w:rsidRPr="00E61874" w:rsidRDefault="00722E5B" w:rsidP="00CE5A34">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 xml:space="preserve">Table 2:  Pre/Post Survey Summary Statistics – </w:t>
      </w:r>
      <w:r w:rsidR="00110DEF" w:rsidRPr="00E61874">
        <w:rPr>
          <w:rFonts w:ascii="Times New Roman" w:hAnsi="Times New Roman" w:cs="Times New Roman"/>
        </w:rPr>
        <w:t>Minong Flowage</w:t>
      </w:r>
      <w:r w:rsidRPr="00E61874">
        <w:rPr>
          <w:rFonts w:ascii="Times New Roman" w:hAnsi="Times New Roman" w:cs="Times New Roman"/>
        </w:rPr>
        <w:t xml:space="preserve">, </w:t>
      </w:r>
      <w:r w:rsidR="00110DEF" w:rsidRPr="00E61874">
        <w:rPr>
          <w:rFonts w:ascii="Times New Roman" w:hAnsi="Times New Roman" w:cs="Times New Roman"/>
        </w:rPr>
        <w:t>Washburn Coun</w:t>
      </w:r>
      <w:r w:rsidR="00CE5A34" w:rsidRPr="00E61874">
        <w:rPr>
          <w:rFonts w:ascii="Times New Roman" w:hAnsi="Times New Roman" w:cs="Times New Roman"/>
        </w:rPr>
        <w:t>ty</w:t>
      </w:r>
    </w:p>
    <w:p w:rsidR="00722E5B" w:rsidRPr="00E61874" w:rsidRDefault="0070298B" w:rsidP="001344F5">
      <w:pPr>
        <w:tabs>
          <w:tab w:val="right" w:pos="7920"/>
          <w:tab w:val="right" w:pos="8640"/>
        </w:tabs>
        <w:spacing w:after="0" w:line="240" w:lineRule="auto"/>
        <w:rPr>
          <w:rFonts w:ascii="Times New Roman" w:hAnsi="Times New Roman" w:cs="Times New Roman"/>
        </w:rPr>
      </w:pPr>
      <w:r w:rsidRPr="00E61874">
        <w:rPr>
          <w:rFonts w:ascii="Times New Roman" w:hAnsi="Times New Roman" w:cs="Times New Roman"/>
        </w:rPr>
        <w:t>April 29</w:t>
      </w:r>
      <w:r w:rsidR="00722E5B" w:rsidRPr="00E61874">
        <w:rPr>
          <w:rFonts w:ascii="Times New Roman" w:hAnsi="Times New Roman" w:cs="Times New Roman"/>
        </w:rPr>
        <w:t xml:space="preserve"> and </w:t>
      </w:r>
      <w:r w:rsidRPr="00E61874">
        <w:rPr>
          <w:rFonts w:ascii="Times New Roman" w:hAnsi="Times New Roman" w:cs="Times New Roman"/>
        </w:rPr>
        <w:t>June 15</w:t>
      </w:r>
      <w:r w:rsidR="00541DDB" w:rsidRPr="00E61874">
        <w:rPr>
          <w:rFonts w:ascii="Times New Roman" w:hAnsi="Times New Roman" w:cs="Times New Roman"/>
        </w:rPr>
        <w:t xml:space="preserve">, </w:t>
      </w:r>
      <w:r w:rsidRPr="00E61874">
        <w:rPr>
          <w:rFonts w:ascii="Times New Roman" w:hAnsi="Times New Roman" w:cs="Times New Roman"/>
        </w:rPr>
        <w:t>2016</w:t>
      </w:r>
      <w:r w:rsidR="00EE5C69" w:rsidRPr="00E61874">
        <w:rPr>
          <w:rFonts w:ascii="Times New Roman" w:hAnsi="Times New Roman" w:cs="Times New Roman"/>
        </w:rPr>
        <w:t>………………………………………………………</w:t>
      </w:r>
      <w:r w:rsidR="00CE5A34" w:rsidRPr="00E61874">
        <w:rPr>
          <w:rFonts w:ascii="Times New Roman" w:hAnsi="Times New Roman" w:cs="Times New Roman"/>
        </w:rPr>
        <w:t>………</w:t>
      </w:r>
      <w:r w:rsidR="001344F5" w:rsidRPr="00E61874">
        <w:rPr>
          <w:rFonts w:ascii="Times New Roman" w:hAnsi="Times New Roman" w:cs="Times New Roman"/>
        </w:rPr>
        <w:t>.</w:t>
      </w:r>
      <w:r w:rsidR="00CE5A34" w:rsidRPr="00E61874">
        <w:rPr>
          <w:rFonts w:ascii="Times New Roman" w:hAnsi="Times New Roman" w:cs="Times New Roman"/>
        </w:rPr>
        <w:t>…</w:t>
      </w:r>
      <w:r w:rsidR="00722E5B" w:rsidRPr="00E61874">
        <w:rPr>
          <w:rFonts w:ascii="Times New Roman" w:hAnsi="Times New Roman" w:cs="Times New Roman"/>
        </w:rPr>
        <w:tab/>
      </w:r>
      <w:r w:rsidR="001E7D79" w:rsidRPr="00E61874">
        <w:rPr>
          <w:rFonts w:ascii="Times New Roman" w:hAnsi="Times New Roman" w:cs="Times New Roman"/>
        </w:rPr>
        <w:t>4</w:t>
      </w:r>
    </w:p>
    <w:p w:rsidR="00722E5B" w:rsidRPr="00E61874" w:rsidRDefault="00722E5B" w:rsidP="005021B7">
      <w:pPr>
        <w:tabs>
          <w:tab w:val="right" w:pos="8640"/>
        </w:tabs>
        <w:spacing w:after="0" w:line="240" w:lineRule="auto"/>
        <w:rPr>
          <w:rFonts w:ascii="Times New Roman" w:hAnsi="Times New Roman" w:cs="Times New Roman"/>
        </w:rPr>
      </w:pPr>
    </w:p>
    <w:p w:rsidR="00E15478" w:rsidRPr="00E61874" w:rsidRDefault="00722E5B" w:rsidP="00E15478">
      <w:pPr>
        <w:tabs>
          <w:tab w:val="right" w:pos="8640"/>
        </w:tabs>
        <w:spacing w:after="0" w:line="240" w:lineRule="auto"/>
        <w:rPr>
          <w:rFonts w:ascii="Times New Roman" w:hAnsi="Times New Roman" w:cs="Times New Roman"/>
        </w:rPr>
      </w:pPr>
      <w:r w:rsidRPr="00E61874">
        <w:rPr>
          <w:rFonts w:ascii="Times New Roman" w:hAnsi="Times New Roman" w:cs="Times New Roman"/>
        </w:rPr>
        <w:t>Table 3:  Frequencies and Mean Rake Sample of Aquatic Macrophytes</w:t>
      </w:r>
      <w:r w:rsidR="00E15478" w:rsidRPr="00E61874">
        <w:rPr>
          <w:rFonts w:ascii="Times New Roman" w:hAnsi="Times New Roman" w:cs="Times New Roman"/>
        </w:rPr>
        <w:t xml:space="preserve"> </w:t>
      </w:r>
      <w:r w:rsidR="009565DB" w:rsidRPr="00E61874">
        <w:rPr>
          <w:rFonts w:ascii="Times New Roman" w:hAnsi="Times New Roman" w:cs="Times New Roman"/>
        </w:rPr>
        <w:t>Pretreatment</w:t>
      </w:r>
      <w:r w:rsidRPr="00E61874">
        <w:rPr>
          <w:rFonts w:ascii="Times New Roman" w:hAnsi="Times New Roman" w:cs="Times New Roman"/>
        </w:rPr>
        <w:t xml:space="preserve"> </w:t>
      </w:r>
    </w:p>
    <w:p w:rsidR="00722E5B" w:rsidRPr="00E61874" w:rsidRDefault="00722E5B" w:rsidP="001344F5">
      <w:pPr>
        <w:tabs>
          <w:tab w:val="right" w:pos="8640"/>
        </w:tabs>
        <w:spacing w:after="0" w:line="240" w:lineRule="auto"/>
        <w:rPr>
          <w:rFonts w:ascii="Times New Roman" w:hAnsi="Times New Roman" w:cs="Times New Roman"/>
        </w:rPr>
      </w:pPr>
      <w:r w:rsidRPr="00E61874">
        <w:rPr>
          <w:rFonts w:ascii="Times New Roman" w:hAnsi="Times New Roman" w:cs="Times New Roman"/>
        </w:rPr>
        <w:t xml:space="preserve">Survey </w:t>
      </w:r>
      <w:r w:rsidR="00E15478" w:rsidRPr="00E61874">
        <w:rPr>
          <w:rFonts w:ascii="Times New Roman" w:hAnsi="Times New Roman" w:cs="Times New Roman"/>
        </w:rPr>
        <w:t>–</w:t>
      </w:r>
      <w:r w:rsidRPr="00E61874">
        <w:rPr>
          <w:rFonts w:ascii="Times New Roman" w:hAnsi="Times New Roman" w:cs="Times New Roman"/>
        </w:rPr>
        <w:t xml:space="preserve"> </w:t>
      </w:r>
      <w:r w:rsidR="00E15478" w:rsidRPr="00E61874">
        <w:rPr>
          <w:rFonts w:ascii="Times New Roman" w:hAnsi="Times New Roman" w:cs="Times New Roman"/>
        </w:rPr>
        <w:t xml:space="preserve">DNR </w:t>
      </w:r>
      <w:r w:rsidR="001B67DA" w:rsidRPr="00E61874">
        <w:rPr>
          <w:rFonts w:ascii="Times New Roman" w:hAnsi="Times New Roman" w:cs="Times New Roman"/>
        </w:rPr>
        <w:t xml:space="preserve">Boat </w:t>
      </w:r>
      <w:r w:rsidR="00E15478" w:rsidRPr="00E61874">
        <w:rPr>
          <w:rFonts w:ascii="Times New Roman" w:hAnsi="Times New Roman" w:cs="Times New Roman"/>
        </w:rPr>
        <w:t xml:space="preserve">Landing Bay - </w:t>
      </w:r>
      <w:r w:rsidR="00110DEF" w:rsidRPr="00E61874">
        <w:rPr>
          <w:rFonts w:ascii="Times New Roman" w:hAnsi="Times New Roman" w:cs="Times New Roman"/>
        </w:rPr>
        <w:t>Minong Flowage</w:t>
      </w:r>
      <w:r w:rsidRPr="00E61874">
        <w:rPr>
          <w:rFonts w:ascii="Times New Roman" w:hAnsi="Times New Roman" w:cs="Times New Roman"/>
        </w:rPr>
        <w:t xml:space="preserve">, </w:t>
      </w:r>
      <w:r w:rsidR="00110DEF" w:rsidRPr="00E61874">
        <w:rPr>
          <w:rFonts w:ascii="Times New Roman" w:hAnsi="Times New Roman" w:cs="Times New Roman"/>
        </w:rPr>
        <w:t xml:space="preserve">Washburn </w:t>
      </w:r>
      <w:r w:rsidR="00E15478" w:rsidRPr="00E61874">
        <w:rPr>
          <w:rFonts w:ascii="Times New Roman" w:hAnsi="Times New Roman" w:cs="Times New Roman"/>
        </w:rPr>
        <w:t>County</w:t>
      </w:r>
      <w:r w:rsidRPr="00E61874">
        <w:rPr>
          <w:rFonts w:ascii="Times New Roman" w:hAnsi="Times New Roman" w:cs="Times New Roman"/>
        </w:rPr>
        <w:t xml:space="preserve"> -</w:t>
      </w:r>
      <w:r w:rsidR="001E7D79" w:rsidRPr="00E61874">
        <w:rPr>
          <w:rFonts w:ascii="Times New Roman" w:hAnsi="Times New Roman" w:cs="Times New Roman"/>
        </w:rPr>
        <w:t xml:space="preserve"> </w:t>
      </w:r>
      <w:r w:rsidR="0070298B" w:rsidRPr="00E61874">
        <w:rPr>
          <w:rFonts w:ascii="Times New Roman" w:hAnsi="Times New Roman" w:cs="Times New Roman"/>
        </w:rPr>
        <w:t>April 29</w:t>
      </w:r>
      <w:r w:rsidR="00541DDB" w:rsidRPr="00E61874">
        <w:rPr>
          <w:rFonts w:ascii="Times New Roman" w:hAnsi="Times New Roman" w:cs="Times New Roman"/>
        </w:rPr>
        <w:t xml:space="preserve">, </w:t>
      </w:r>
      <w:r w:rsidR="0070298B" w:rsidRPr="00E61874">
        <w:rPr>
          <w:rFonts w:ascii="Times New Roman" w:hAnsi="Times New Roman" w:cs="Times New Roman"/>
        </w:rPr>
        <w:t>2016</w:t>
      </w:r>
      <w:r w:rsidR="001B67DA" w:rsidRPr="00E61874">
        <w:rPr>
          <w:rFonts w:ascii="Times New Roman" w:hAnsi="Times New Roman" w:cs="Times New Roman"/>
        </w:rPr>
        <w:t>.</w:t>
      </w:r>
      <w:r w:rsidR="00580DA0" w:rsidRPr="00E61874">
        <w:rPr>
          <w:rFonts w:ascii="Times New Roman" w:hAnsi="Times New Roman" w:cs="Times New Roman"/>
        </w:rPr>
        <w:tab/>
        <w:t>9</w:t>
      </w:r>
    </w:p>
    <w:p w:rsidR="00722E5B" w:rsidRPr="00E61874" w:rsidRDefault="00722E5B" w:rsidP="00722E5B">
      <w:pPr>
        <w:tabs>
          <w:tab w:val="right" w:pos="8640"/>
        </w:tabs>
        <w:spacing w:after="0" w:line="240" w:lineRule="auto"/>
        <w:rPr>
          <w:rFonts w:ascii="Times New Roman" w:hAnsi="Times New Roman" w:cs="Times New Roman"/>
        </w:rPr>
      </w:pPr>
    </w:p>
    <w:p w:rsidR="00E15478" w:rsidRPr="00E61874" w:rsidRDefault="00722E5B" w:rsidP="00E15478">
      <w:pPr>
        <w:tabs>
          <w:tab w:val="right" w:pos="8640"/>
        </w:tabs>
        <w:spacing w:after="0" w:line="240" w:lineRule="auto"/>
        <w:rPr>
          <w:rFonts w:ascii="Times New Roman" w:hAnsi="Times New Roman" w:cs="Times New Roman"/>
        </w:rPr>
      </w:pPr>
      <w:r w:rsidRPr="00E61874">
        <w:rPr>
          <w:rFonts w:ascii="Times New Roman" w:hAnsi="Times New Roman" w:cs="Times New Roman"/>
        </w:rPr>
        <w:t>Table 4:  Frequencies and Mean Rake Sample of Aquatic Macrophytes</w:t>
      </w:r>
      <w:r w:rsidR="00E15478" w:rsidRPr="00E61874">
        <w:rPr>
          <w:rFonts w:ascii="Times New Roman" w:hAnsi="Times New Roman" w:cs="Times New Roman"/>
        </w:rPr>
        <w:t xml:space="preserve"> </w:t>
      </w:r>
      <w:r w:rsidR="009565DB" w:rsidRPr="00E61874">
        <w:rPr>
          <w:rFonts w:ascii="Times New Roman" w:hAnsi="Times New Roman" w:cs="Times New Roman"/>
        </w:rPr>
        <w:t>Posttreatment</w:t>
      </w:r>
      <w:r w:rsidRPr="00E61874">
        <w:rPr>
          <w:rFonts w:ascii="Times New Roman" w:hAnsi="Times New Roman" w:cs="Times New Roman"/>
        </w:rPr>
        <w:t xml:space="preserve"> </w:t>
      </w:r>
    </w:p>
    <w:p w:rsidR="00722E5B" w:rsidRPr="00E61874" w:rsidRDefault="001B67DA" w:rsidP="001344F5">
      <w:pPr>
        <w:tabs>
          <w:tab w:val="right" w:pos="8640"/>
        </w:tabs>
        <w:spacing w:after="0" w:line="240" w:lineRule="auto"/>
        <w:rPr>
          <w:rFonts w:ascii="Times New Roman" w:hAnsi="Times New Roman" w:cs="Times New Roman"/>
        </w:rPr>
      </w:pPr>
      <w:r w:rsidRPr="00E61874">
        <w:rPr>
          <w:rFonts w:ascii="Times New Roman" w:hAnsi="Times New Roman" w:cs="Times New Roman"/>
        </w:rPr>
        <w:t xml:space="preserve">Survey – DNR Boat Landing Bay - Minong Flowage, Washburn County - </w:t>
      </w:r>
      <w:r w:rsidR="0070298B" w:rsidRPr="00E61874">
        <w:rPr>
          <w:rFonts w:ascii="Times New Roman" w:hAnsi="Times New Roman" w:cs="Times New Roman"/>
        </w:rPr>
        <w:t>June 15</w:t>
      </w:r>
      <w:r w:rsidR="00541DDB" w:rsidRPr="00E61874">
        <w:rPr>
          <w:rFonts w:ascii="Times New Roman" w:hAnsi="Times New Roman" w:cs="Times New Roman"/>
        </w:rPr>
        <w:t xml:space="preserve">, </w:t>
      </w:r>
      <w:r w:rsidR="0070298B" w:rsidRPr="00E61874">
        <w:rPr>
          <w:rFonts w:ascii="Times New Roman" w:hAnsi="Times New Roman" w:cs="Times New Roman"/>
        </w:rPr>
        <w:t>2016</w:t>
      </w:r>
      <w:proofErr w:type="gramStart"/>
      <w:r w:rsidR="001344F5" w:rsidRPr="00E61874">
        <w:rPr>
          <w:rFonts w:ascii="Times New Roman" w:hAnsi="Times New Roman" w:cs="Times New Roman"/>
        </w:rPr>
        <w:t>..</w:t>
      </w:r>
      <w:proofErr w:type="gramEnd"/>
      <w:r w:rsidR="00EE5C69" w:rsidRPr="00E61874">
        <w:rPr>
          <w:rFonts w:ascii="Times New Roman" w:hAnsi="Times New Roman" w:cs="Times New Roman"/>
        </w:rPr>
        <w:tab/>
      </w:r>
      <w:r w:rsidR="00722E5B" w:rsidRPr="00E61874">
        <w:rPr>
          <w:rFonts w:ascii="Times New Roman" w:hAnsi="Times New Roman" w:cs="Times New Roman"/>
        </w:rPr>
        <w:t>1</w:t>
      </w:r>
      <w:r w:rsidR="00580DA0" w:rsidRPr="00E61874">
        <w:rPr>
          <w:rFonts w:ascii="Times New Roman" w:hAnsi="Times New Roman" w:cs="Times New Roman"/>
        </w:rPr>
        <w:t>0</w:t>
      </w: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B07D2B" w:rsidRPr="00E61874" w:rsidRDefault="00722E5B" w:rsidP="00B07D2B">
      <w:pPr>
        <w:tabs>
          <w:tab w:val="right" w:pos="8640"/>
        </w:tabs>
        <w:spacing w:after="0" w:line="240" w:lineRule="auto"/>
        <w:rPr>
          <w:rFonts w:ascii="Times New Roman" w:hAnsi="Times New Roman" w:cs="Times New Roman"/>
        </w:rPr>
      </w:pPr>
      <w:r w:rsidRPr="00E61874">
        <w:rPr>
          <w:rFonts w:ascii="Times New Roman" w:hAnsi="Times New Roman" w:cs="Times New Roman"/>
        </w:rPr>
        <w:t xml:space="preserve">Table 5:  Fall Eurasian </w:t>
      </w:r>
      <w:r w:rsidR="003B0381" w:rsidRPr="00E61874">
        <w:rPr>
          <w:rFonts w:ascii="Times New Roman" w:hAnsi="Times New Roman" w:cs="Times New Roman"/>
        </w:rPr>
        <w:t>W</w:t>
      </w:r>
      <w:r w:rsidR="00751A46" w:rsidRPr="00E61874">
        <w:rPr>
          <w:rFonts w:ascii="Times New Roman" w:hAnsi="Times New Roman" w:cs="Times New Roman"/>
        </w:rPr>
        <w:t>ater-m</w:t>
      </w:r>
      <w:r w:rsidRPr="00E61874">
        <w:rPr>
          <w:rFonts w:ascii="Times New Roman" w:hAnsi="Times New Roman" w:cs="Times New Roman"/>
        </w:rPr>
        <w:t xml:space="preserve">ilfoil Bed Mapping </w:t>
      </w:r>
      <w:r w:rsidR="003B0381" w:rsidRPr="00E61874">
        <w:rPr>
          <w:rFonts w:ascii="Times New Roman" w:hAnsi="Times New Roman" w:cs="Times New Roman"/>
        </w:rPr>
        <w:t>Summary</w:t>
      </w:r>
      <w:r w:rsidRPr="00E61874">
        <w:rPr>
          <w:rFonts w:ascii="Times New Roman" w:hAnsi="Times New Roman" w:cs="Times New Roman"/>
        </w:rPr>
        <w:t xml:space="preserve"> </w:t>
      </w:r>
      <w:r w:rsidR="00B07D2B" w:rsidRPr="00E61874">
        <w:rPr>
          <w:rFonts w:ascii="Times New Roman" w:hAnsi="Times New Roman" w:cs="Times New Roman"/>
        </w:rPr>
        <w:t>–</w:t>
      </w:r>
      <w:r w:rsidRPr="00E61874">
        <w:rPr>
          <w:rFonts w:ascii="Times New Roman" w:hAnsi="Times New Roman" w:cs="Times New Roman"/>
        </w:rPr>
        <w:t xml:space="preserve"> </w:t>
      </w:r>
    </w:p>
    <w:p w:rsidR="00B07D2B" w:rsidRPr="00E61874" w:rsidRDefault="00110DEF" w:rsidP="001344F5">
      <w:pPr>
        <w:tabs>
          <w:tab w:val="left" w:pos="7920"/>
          <w:tab w:val="right" w:pos="8640"/>
        </w:tabs>
        <w:spacing w:after="0" w:line="240" w:lineRule="auto"/>
        <w:rPr>
          <w:rFonts w:ascii="Times New Roman" w:hAnsi="Times New Roman" w:cs="Times New Roman"/>
        </w:rPr>
      </w:pPr>
      <w:r w:rsidRPr="00E61874">
        <w:rPr>
          <w:rFonts w:ascii="Times New Roman" w:hAnsi="Times New Roman" w:cs="Times New Roman"/>
        </w:rPr>
        <w:t>Minong Flowage</w:t>
      </w:r>
      <w:r w:rsidR="00722E5B" w:rsidRPr="00E61874">
        <w:rPr>
          <w:rFonts w:ascii="Times New Roman" w:hAnsi="Times New Roman" w:cs="Times New Roman"/>
        </w:rPr>
        <w:t>,</w:t>
      </w:r>
      <w:r w:rsidR="00B07D2B" w:rsidRPr="00E61874">
        <w:rPr>
          <w:rFonts w:ascii="Times New Roman" w:hAnsi="Times New Roman" w:cs="Times New Roman"/>
        </w:rPr>
        <w:t xml:space="preserve"> </w:t>
      </w:r>
      <w:r w:rsidRPr="00E61874">
        <w:rPr>
          <w:rFonts w:ascii="Times New Roman" w:hAnsi="Times New Roman" w:cs="Times New Roman"/>
        </w:rPr>
        <w:t>Washburn and Douglas Counties</w:t>
      </w:r>
      <w:r w:rsidR="00B07D2B" w:rsidRPr="00E61874">
        <w:rPr>
          <w:rFonts w:ascii="Times New Roman" w:hAnsi="Times New Roman" w:cs="Times New Roman"/>
        </w:rPr>
        <w:t xml:space="preserve"> </w:t>
      </w:r>
      <w:r w:rsidR="003B0381" w:rsidRPr="00E61874">
        <w:rPr>
          <w:rFonts w:ascii="Times New Roman" w:hAnsi="Times New Roman" w:cs="Times New Roman"/>
        </w:rPr>
        <w:t>–</w:t>
      </w:r>
      <w:r w:rsidR="00B07D2B" w:rsidRPr="00E61874">
        <w:rPr>
          <w:rFonts w:ascii="Times New Roman" w:hAnsi="Times New Roman" w:cs="Times New Roman"/>
        </w:rPr>
        <w:t xml:space="preserve"> </w:t>
      </w:r>
      <w:r w:rsidR="0070298B" w:rsidRPr="00E61874">
        <w:rPr>
          <w:rFonts w:ascii="Times New Roman" w:hAnsi="Times New Roman" w:cs="Times New Roman"/>
        </w:rPr>
        <w:t>October 16</w:t>
      </w:r>
      <w:r w:rsidR="003B0381" w:rsidRPr="00E61874">
        <w:rPr>
          <w:rFonts w:ascii="Times New Roman" w:hAnsi="Times New Roman" w:cs="Times New Roman"/>
        </w:rPr>
        <w:t xml:space="preserve">, </w:t>
      </w:r>
      <w:r w:rsidR="0070298B" w:rsidRPr="00E61874">
        <w:rPr>
          <w:rFonts w:ascii="Times New Roman" w:hAnsi="Times New Roman" w:cs="Times New Roman"/>
        </w:rPr>
        <w:t>2016</w:t>
      </w:r>
      <w:r w:rsidR="00EE5C69" w:rsidRPr="00E61874">
        <w:rPr>
          <w:rFonts w:ascii="Times New Roman" w:hAnsi="Times New Roman" w:cs="Times New Roman"/>
        </w:rPr>
        <w:t>………………</w:t>
      </w:r>
      <w:r w:rsidR="00751A46" w:rsidRPr="00E61874">
        <w:rPr>
          <w:rFonts w:ascii="Times New Roman" w:hAnsi="Times New Roman" w:cs="Times New Roman"/>
        </w:rPr>
        <w:t>…</w:t>
      </w:r>
      <w:r w:rsidR="001344F5" w:rsidRPr="00E61874">
        <w:rPr>
          <w:rFonts w:ascii="Times New Roman" w:hAnsi="Times New Roman" w:cs="Times New Roman"/>
        </w:rPr>
        <w:t>..</w:t>
      </w:r>
      <w:r w:rsidR="00B07D2B" w:rsidRPr="00E61874">
        <w:rPr>
          <w:rFonts w:ascii="Times New Roman" w:hAnsi="Times New Roman" w:cs="Times New Roman"/>
        </w:rPr>
        <w:tab/>
        <w:t>1</w:t>
      </w:r>
      <w:r w:rsidR="00751A46" w:rsidRPr="00E61874">
        <w:rPr>
          <w:rFonts w:ascii="Times New Roman" w:hAnsi="Times New Roman" w:cs="Times New Roman"/>
        </w:rPr>
        <w:t>3</w:t>
      </w: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722E5B" w:rsidRPr="00E61874" w:rsidRDefault="00722E5B" w:rsidP="00722E5B">
      <w:pPr>
        <w:tabs>
          <w:tab w:val="right" w:pos="8640"/>
        </w:tabs>
        <w:spacing w:after="0" w:line="360" w:lineRule="auto"/>
        <w:rPr>
          <w:rFonts w:ascii="Times New Roman" w:hAnsi="Times New Roman" w:cs="Times New Roman"/>
        </w:rPr>
      </w:pPr>
    </w:p>
    <w:p w:rsidR="00722E5B" w:rsidRPr="00E61874" w:rsidRDefault="00722E5B" w:rsidP="00722E5B">
      <w:pPr>
        <w:tabs>
          <w:tab w:val="right" w:pos="7920"/>
          <w:tab w:val="right" w:pos="8640"/>
        </w:tabs>
        <w:spacing w:after="0" w:line="240" w:lineRule="auto"/>
        <w:rPr>
          <w:rFonts w:ascii="Times New Roman" w:hAnsi="Times New Roman" w:cs="Times New Roman"/>
        </w:rPr>
      </w:pPr>
    </w:p>
    <w:p w:rsidR="00313F43" w:rsidRPr="00E61874" w:rsidRDefault="00313F43" w:rsidP="005B191C">
      <w:pPr>
        <w:tabs>
          <w:tab w:val="right" w:pos="7920"/>
          <w:tab w:val="right" w:pos="8640"/>
        </w:tabs>
        <w:spacing w:after="0" w:line="240" w:lineRule="auto"/>
        <w:rPr>
          <w:rFonts w:ascii="Times New Roman" w:hAnsi="Times New Roman" w:cs="Times New Roman"/>
        </w:rPr>
      </w:pPr>
    </w:p>
    <w:p w:rsidR="00313F43" w:rsidRPr="00E61874" w:rsidRDefault="00313F43" w:rsidP="005B191C">
      <w:pPr>
        <w:tabs>
          <w:tab w:val="right" w:pos="7920"/>
          <w:tab w:val="right" w:pos="8640"/>
        </w:tabs>
        <w:spacing w:after="0" w:line="240" w:lineRule="auto"/>
        <w:rPr>
          <w:rFonts w:ascii="Times New Roman" w:hAnsi="Times New Roman" w:cs="Times New Roman"/>
        </w:rPr>
      </w:pPr>
    </w:p>
    <w:p w:rsidR="00313F43" w:rsidRPr="00E61874" w:rsidRDefault="00313F43" w:rsidP="005B191C">
      <w:pPr>
        <w:tabs>
          <w:tab w:val="right" w:pos="7920"/>
          <w:tab w:val="right" w:pos="8640"/>
        </w:tabs>
        <w:spacing w:after="0" w:line="240" w:lineRule="auto"/>
        <w:rPr>
          <w:rFonts w:ascii="Times New Roman" w:hAnsi="Times New Roman" w:cs="Times New Roman"/>
        </w:rPr>
        <w:sectPr w:rsidR="00313F43" w:rsidRPr="00E61874" w:rsidSect="00722E5B">
          <w:pgSz w:w="12240" w:h="15840"/>
          <w:pgMar w:top="1440" w:right="1440" w:bottom="1440" w:left="2160" w:header="720" w:footer="720" w:gutter="0"/>
          <w:pgNumType w:fmt="lowerRoman" w:start="3"/>
          <w:cols w:space="720"/>
          <w:docGrid w:linePitch="360"/>
        </w:sectPr>
      </w:pPr>
    </w:p>
    <w:p w:rsidR="00110DEF" w:rsidRPr="00E61874" w:rsidRDefault="00110DEF" w:rsidP="00110DEF">
      <w:pPr>
        <w:spacing w:after="0" w:line="240" w:lineRule="auto"/>
        <w:ind w:right="-90"/>
        <w:rPr>
          <w:rFonts w:ascii="Times New Roman" w:hAnsi="Times New Roman" w:cs="Times New Roman"/>
          <w:b/>
          <w:sz w:val="28"/>
          <w:szCs w:val="28"/>
        </w:rPr>
      </w:pPr>
      <w:r w:rsidRPr="00E61874">
        <w:rPr>
          <w:rFonts w:ascii="Times New Roman" w:hAnsi="Times New Roman" w:cs="Times New Roman"/>
          <w:b/>
          <w:sz w:val="28"/>
          <w:szCs w:val="28"/>
        </w:rPr>
        <w:t>INTRODUCTION:</w:t>
      </w:r>
    </w:p>
    <w:p w:rsidR="00810A13" w:rsidRPr="00E61874" w:rsidRDefault="00110DEF" w:rsidP="00DF108D">
      <w:pPr>
        <w:spacing w:after="120" w:line="240" w:lineRule="auto"/>
        <w:ind w:right="-90"/>
        <w:rPr>
          <w:rFonts w:ascii="Times New Roman" w:eastAsia="Times New Roman" w:hAnsi="Times New Roman" w:cs="Times New Roman"/>
          <w:sz w:val="24"/>
          <w:szCs w:val="24"/>
        </w:rPr>
      </w:pPr>
      <w:r w:rsidRPr="00E61874">
        <w:rPr>
          <w:rFonts w:ascii="Times New Roman" w:hAnsi="Times New Roman" w:cs="Times New Roman"/>
          <w:sz w:val="24"/>
          <w:szCs w:val="24"/>
        </w:rPr>
        <w:t>The Minong Flowage (WBIC 2692900) is a 1,564-acre eutrophic/mesotrophic drainage flowage located in north-central Washburn County and south-central Douglas County, Wisconsin in the Towns of Minong and Wascott (T42N R13W S13 SW NE).  It reaches a maximum depth of 21.5ft near the dam on the far south end and has an average depth of approximately 9ft.  The bottom is predominately sand and sandy muck in the south basin and organic muck in the northern bays.  Secchi readings from 1994-</w:t>
      </w:r>
      <w:r w:rsidR="0070298B" w:rsidRPr="00E61874">
        <w:rPr>
          <w:rFonts w:ascii="Times New Roman" w:hAnsi="Times New Roman" w:cs="Times New Roman"/>
          <w:sz w:val="24"/>
          <w:szCs w:val="24"/>
        </w:rPr>
        <w:t>2016</w:t>
      </w:r>
      <w:r w:rsidRPr="00E61874">
        <w:rPr>
          <w:rFonts w:ascii="Times New Roman" w:hAnsi="Times New Roman" w:cs="Times New Roman"/>
          <w:sz w:val="24"/>
          <w:szCs w:val="24"/>
        </w:rPr>
        <w:t xml:space="preserve"> have averaged no more than 3-6ft under nor</w:t>
      </w:r>
      <w:r w:rsidR="006955A0" w:rsidRPr="00E61874">
        <w:rPr>
          <w:rFonts w:ascii="Times New Roman" w:hAnsi="Times New Roman" w:cs="Times New Roman"/>
          <w:sz w:val="24"/>
          <w:szCs w:val="24"/>
        </w:rPr>
        <w:t xml:space="preserve">mal summer conditions (WDNR </w:t>
      </w:r>
      <w:r w:rsidR="0070298B" w:rsidRPr="00E61874">
        <w:rPr>
          <w:rFonts w:ascii="Times New Roman" w:hAnsi="Times New Roman" w:cs="Times New Roman"/>
          <w:sz w:val="24"/>
          <w:szCs w:val="24"/>
        </w:rPr>
        <w:t>2016</w:t>
      </w:r>
      <w:r w:rsidRPr="00E61874">
        <w:rPr>
          <w:rFonts w:ascii="Times New Roman" w:hAnsi="Times New Roman" w:cs="Times New Roman"/>
          <w:sz w:val="24"/>
          <w:szCs w:val="24"/>
        </w:rPr>
        <w:t>).  This</w:t>
      </w:r>
      <w:r w:rsidRPr="00E61874">
        <w:rPr>
          <w:rFonts w:ascii="Times New Roman" w:eastAsia="Times New Roman" w:hAnsi="Times New Roman" w:cs="Times New Roman"/>
          <w:sz w:val="24"/>
          <w:szCs w:val="24"/>
        </w:rPr>
        <w:t xml:space="preserve"> poor to very poor clarity produced a littoral zone that extended to a maximum of </w:t>
      </w:r>
      <w:r w:rsidR="00DF108D" w:rsidRPr="00E61874">
        <w:rPr>
          <w:rFonts w:ascii="Times New Roman" w:eastAsia="Times New Roman" w:hAnsi="Times New Roman" w:cs="Times New Roman"/>
          <w:sz w:val="24"/>
          <w:szCs w:val="24"/>
        </w:rPr>
        <w:t>7</w:t>
      </w:r>
      <w:r w:rsidRPr="00E61874">
        <w:rPr>
          <w:rFonts w:ascii="Times New Roman" w:eastAsia="Times New Roman" w:hAnsi="Times New Roman" w:cs="Times New Roman"/>
          <w:sz w:val="24"/>
          <w:szCs w:val="24"/>
        </w:rPr>
        <w:t xml:space="preserve">ft in </w:t>
      </w:r>
      <w:r w:rsidR="0070298B" w:rsidRPr="00E61874">
        <w:rPr>
          <w:rFonts w:ascii="Times New Roman" w:eastAsia="Times New Roman" w:hAnsi="Times New Roman" w:cs="Times New Roman"/>
          <w:sz w:val="24"/>
          <w:szCs w:val="24"/>
        </w:rPr>
        <w:t>2016</w:t>
      </w:r>
      <w:r w:rsidRPr="00E61874">
        <w:rPr>
          <w:rFonts w:ascii="Times New Roman" w:eastAsia="Times New Roman" w:hAnsi="Times New Roman" w:cs="Times New Roman"/>
          <w:sz w:val="24"/>
          <w:szCs w:val="24"/>
        </w:rPr>
        <w:t xml:space="preserve">. </w:t>
      </w:r>
    </w:p>
    <w:p w:rsidR="00110DEF" w:rsidRPr="00E61874" w:rsidRDefault="00810A13" w:rsidP="00514BBF">
      <w:pPr>
        <w:spacing w:after="40" w:line="240" w:lineRule="auto"/>
        <w:ind w:right="-86"/>
        <w:jc w:val="center"/>
        <w:rPr>
          <w:rFonts w:ascii="Times New Roman" w:eastAsia="Times New Roman" w:hAnsi="Times New Roman" w:cs="Times New Roman"/>
          <w:sz w:val="20"/>
          <w:szCs w:val="20"/>
        </w:rPr>
      </w:pPr>
      <w:r w:rsidRPr="00E61874">
        <w:rPr>
          <w:rFonts w:ascii="Times New Roman" w:eastAsia="Times New Roman" w:hAnsi="Times New Roman" w:cs="Times New Roman"/>
          <w:noProof/>
          <w:sz w:val="24"/>
          <w:szCs w:val="24"/>
        </w:rPr>
        <w:drawing>
          <wp:inline distT="0" distB="0" distL="0" distR="0">
            <wp:extent cx="1483066" cy="2139696"/>
            <wp:effectExtent l="57150" t="38100" r="40934" b="12954"/>
            <wp:docPr id="39" name="Picture 67" descr="1Minong Flowage Aerial Photo July 27-August 1 2008 Minong Flowage Washburn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Minong Flowage Aerial Photo July 27-August 1 2008 Minong Flowage Washburn Co"/>
                    <pic:cNvPicPr>
                      <a:picLocks noChangeAspect="1" noChangeArrowheads="1"/>
                    </pic:cNvPicPr>
                  </pic:nvPicPr>
                  <pic:blipFill>
                    <a:blip r:embed="rId13" cstate="print"/>
                    <a:srcRect l="13485" t="8895" r="10622" b="6443"/>
                    <a:stretch>
                      <a:fillRect/>
                    </a:stretch>
                  </pic:blipFill>
                  <pic:spPr bwMode="auto">
                    <a:xfrm>
                      <a:off x="0" y="0"/>
                      <a:ext cx="1483066" cy="2139696"/>
                    </a:xfrm>
                    <a:prstGeom prst="rect">
                      <a:avLst/>
                    </a:prstGeom>
                    <a:noFill/>
                    <a:ln w="28575">
                      <a:solidFill>
                        <a:srgbClr val="000000"/>
                      </a:solidFill>
                      <a:miter lim="800000"/>
                      <a:headEnd/>
                      <a:tailEnd/>
                    </a:ln>
                  </pic:spPr>
                </pic:pic>
              </a:graphicData>
            </a:graphic>
          </wp:inline>
        </w:drawing>
      </w:r>
    </w:p>
    <w:p w:rsidR="00810A13" w:rsidRPr="00E61874" w:rsidRDefault="005357E5" w:rsidP="00090BB9">
      <w:pPr>
        <w:tabs>
          <w:tab w:val="right" w:pos="7920"/>
          <w:tab w:val="right" w:pos="8640"/>
        </w:tabs>
        <w:spacing w:after="4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Figure 1:  201</w:t>
      </w:r>
      <w:r w:rsidR="00090BB9" w:rsidRPr="00E61874">
        <w:rPr>
          <w:rFonts w:ascii="Times New Roman" w:hAnsi="Times New Roman" w:cs="Times New Roman"/>
          <w:b/>
          <w:sz w:val="28"/>
          <w:szCs w:val="28"/>
        </w:rPr>
        <w:t>5</w:t>
      </w:r>
      <w:r w:rsidR="00810A13"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 xml:space="preserve">Fall </w:t>
      </w:r>
      <w:r w:rsidR="00810A13" w:rsidRPr="00E61874">
        <w:rPr>
          <w:rFonts w:ascii="Times New Roman" w:hAnsi="Times New Roman" w:cs="Times New Roman"/>
          <w:b/>
          <w:sz w:val="28"/>
          <w:szCs w:val="28"/>
        </w:rPr>
        <w:t xml:space="preserve">EWM </w:t>
      </w:r>
      <w:r w:rsidRPr="00E61874">
        <w:rPr>
          <w:rFonts w:ascii="Times New Roman" w:hAnsi="Times New Roman" w:cs="Times New Roman"/>
          <w:b/>
          <w:sz w:val="28"/>
          <w:szCs w:val="28"/>
        </w:rPr>
        <w:t>Beds</w:t>
      </w:r>
    </w:p>
    <w:p w:rsidR="00110DEF" w:rsidRPr="00E61874" w:rsidRDefault="00110DEF" w:rsidP="00110DEF">
      <w:pPr>
        <w:tabs>
          <w:tab w:val="right" w:pos="7920"/>
          <w:tab w:val="right" w:pos="8640"/>
        </w:tabs>
        <w:spacing w:after="0" w:line="240" w:lineRule="auto"/>
        <w:jc w:val="center"/>
        <w:rPr>
          <w:rFonts w:ascii="Times New Roman" w:hAnsi="Times New Roman" w:cs="Times New Roman"/>
          <w:sz w:val="8"/>
          <w:szCs w:val="8"/>
        </w:rPr>
      </w:pPr>
    </w:p>
    <w:p w:rsidR="00810A13" w:rsidRPr="00E61874" w:rsidRDefault="00110DEF" w:rsidP="00EA46C0">
      <w:pPr>
        <w:tabs>
          <w:tab w:val="right" w:pos="7920"/>
          <w:tab w:val="right" w:pos="8640"/>
        </w:tabs>
        <w:spacing w:after="0" w:line="240" w:lineRule="auto"/>
        <w:rPr>
          <w:rFonts w:ascii="Times New Roman" w:hAnsi="Times New Roman" w:cs="Times New Roman"/>
          <w:sz w:val="24"/>
          <w:szCs w:val="24"/>
        </w:rPr>
      </w:pPr>
      <w:r w:rsidRPr="00E61874">
        <w:rPr>
          <w:rFonts w:ascii="Times New Roman" w:hAnsi="Times New Roman" w:cs="Times New Roman"/>
          <w:sz w:val="24"/>
          <w:szCs w:val="24"/>
        </w:rPr>
        <w:t xml:space="preserve">Eurasian </w:t>
      </w:r>
      <w:r w:rsidR="00B46ED8" w:rsidRPr="00E61874">
        <w:rPr>
          <w:rFonts w:ascii="Times New Roman" w:hAnsi="Times New Roman" w:cs="Times New Roman"/>
          <w:sz w:val="24"/>
          <w:szCs w:val="24"/>
        </w:rPr>
        <w:t>water-milfoil</w:t>
      </w:r>
      <w:r w:rsidRPr="00E61874">
        <w:rPr>
          <w:rFonts w:ascii="Times New Roman" w:hAnsi="Times New Roman" w:cs="Times New Roman"/>
          <w:sz w:val="24"/>
          <w:szCs w:val="24"/>
        </w:rPr>
        <w:t xml:space="preserve"> (</w:t>
      </w:r>
      <w:r w:rsidRPr="00E61874">
        <w:rPr>
          <w:rFonts w:ascii="Times New Roman" w:hAnsi="Times New Roman" w:cs="Times New Roman"/>
          <w:i/>
          <w:sz w:val="24"/>
          <w:szCs w:val="24"/>
        </w:rPr>
        <w:t>Myriophyllum spicatum</w:t>
      </w:r>
      <w:r w:rsidRPr="00E61874">
        <w:rPr>
          <w:rFonts w:ascii="Times New Roman" w:hAnsi="Times New Roman" w:cs="Times New Roman"/>
          <w:sz w:val="24"/>
          <w:szCs w:val="24"/>
        </w:rPr>
        <w:t>) (EWM) was first identified in the Minong Flowage in 2002.  From 2009-2011, the Minong Flowage Association (MFA)</w:t>
      </w:r>
      <w:r w:rsidR="005357E5" w:rsidRPr="00E61874">
        <w:rPr>
          <w:rFonts w:ascii="Times New Roman" w:hAnsi="Times New Roman" w:cs="Times New Roman"/>
          <w:sz w:val="24"/>
          <w:szCs w:val="24"/>
        </w:rPr>
        <w:t xml:space="preserve">, under the direction of Dave Blumer (Lake Education and Planning Services, LLC - LEAPS), </w:t>
      </w:r>
      <w:r w:rsidRPr="00E61874">
        <w:rPr>
          <w:rFonts w:ascii="Times New Roman" w:hAnsi="Times New Roman" w:cs="Times New Roman"/>
          <w:sz w:val="24"/>
          <w:szCs w:val="24"/>
        </w:rPr>
        <w:t>actively manag</w:t>
      </w:r>
      <w:r w:rsidR="003B0ABD" w:rsidRPr="00E61874">
        <w:rPr>
          <w:rFonts w:ascii="Times New Roman" w:hAnsi="Times New Roman" w:cs="Times New Roman"/>
          <w:sz w:val="24"/>
          <w:szCs w:val="24"/>
        </w:rPr>
        <w:t>ed</w:t>
      </w:r>
      <w:r w:rsidRPr="00E61874">
        <w:rPr>
          <w:rFonts w:ascii="Times New Roman" w:hAnsi="Times New Roman" w:cs="Times New Roman"/>
          <w:sz w:val="24"/>
          <w:szCs w:val="24"/>
        </w:rPr>
        <w:t xml:space="preserve"> the infestation using herbicide treatments and manual removal as outlined in the flowage’s Wisconsin Department of Natural Resources (WDNR) approved Aquatic Plant Management Plan (APMP).  </w:t>
      </w:r>
      <w:r w:rsidR="00D61EBA" w:rsidRPr="00E61874">
        <w:rPr>
          <w:rFonts w:ascii="Times New Roman" w:hAnsi="Times New Roman" w:cs="Times New Roman"/>
          <w:sz w:val="24"/>
          <w:szCs w:val="24"/>
        </w:rPr>
        <w:t xml:space="preserve">Treatment was suspended in 2012, but the </w:t>
      </w:r>
      <w:r w:rsidRPr="00E61874">
        <w:rPr>
          <w:rFonts w:ascii="Times New Roman" w:hAnsi="Times New Roman" w:cs="Times New Roman"/>
          <w:sz w:val="24"/>
          <w:szCs w:val="24"/>
        </w:rPr>
        <w:t>5ft</w:t>
      </w:r>
      <w:r w:rsidR="00D61EBA" w:rsidRPr="00E61874">
        <w:rPr>
          <w:rFonts w:ascii="Times New Roman" w:hAnsi="Times New Roman" w:cs="Times New Roman"/>
          <w:sz w:val="24"/>
          <w:szCs w:val="24"/>
        </w:rPr>
        <w:t xml:space="preserve"> drawdown to repair the dam </w:t>
      </w:r>
      <w:r w:rsidR="0084511C" w:rsidRPr="00E61874">
        <w:rPr>
          <w:rFonts w:ascii="Times New Roman" w:hAnsi="Times New Roman" w:cs="Times New Roman"/>
          <w:sz w:val="24"/>
          <w:szCs w:val="24"/>
        </w:rPr>
        <w:t xml:space="preserve">in spring 2013 and </w:t>
      </w:r>
      <w:r w:rsidR="0084511C" w:rsidRPr="00E61874">
        <w:rPr>
          <w:rFonts w:ascii="Times New Roman" w:eastAsia="Times New Roman" w:hAnsi="Times New Roman" w:cs="Times New Roman"/>
          <w:sz w:val="24"/>
          <w:szCs w:val="24"/>
        </w:rPr>
        <w:t xml:space="preserve">extended period of freezing over the winter </w:t>
      </w:r>
      <w:r w:rsidR="0084511C" w:rsidRPr="00E61874">
        <w:rPr>
          <w:rFonts w:ascii="Times New Roman" w:hAnsi="Times New Roman" w:cs="Times New Roman"/>
          <w:sz w:val="24"/>
          <w:szCs w:val="24"/>
        </w:rPr>
        <w:t xml:space="preserve">appeared to have </w:t>
      </w:r>
      <w:r w:rsidR="0084511C" w:rsidRPr="00E61874">
        <w:rPr>
          <w:rFonts w:ascii="Times New Roman" w:eastAsia="Times New Roman" w:hAnsi="Times New Roman" w:cs="Times New Roman"/>
          <w:sz w:val="24"/>
          <w:szCs w:val="24"/>
        </w:rPr>
        <w:t>killed all surviving</w:t>
      </w:r>
      <w:r w:rsidRPr="00E61874">
        <w:rPr>
          <w:rFonts w:ascii="Times New Roman" w:eastAsia="Times New Roman" w:hAnsi="Times New Roman" w:cs="Times New Roman"/>
          <w:sz w:val="24"/>
          <w:szCs w:val="24"/>
        </w:rPr>
        <w:t xml:space="preserve"> terrestrial EWM beds</w:t>
      </w:r>
      <w:r w:rsidR="0084511C" w:rsidRPr="00E61874">
        <w:rPr>
          <w:rFonts w:ascii="Times New Roman" w:eastAsia="Times New Roman" w:hAnsi="Times New Roman" w:cs="Times New Roman"/>
          <w:sz w:val="24"/>
          <w:szCs w:val="24"/>
        </w:rPr>
        <w:t>.  The subsequent refill in spring 2014 also eliminated most surviving aquatic individuals as the flowage’s staine</w:t>
      </w:r>
      <w:r w:rsidR="003B0ABD" w:rsidRPr="00E61874">
        <w:rPr>
          <w:rFonts w:ascii="Times New Roman" w:eastAsia="Times New Roman" w:hAnsi="Times New Roman" w:cs="Times New Roman"/>
          <w:sz w:val="24"/>
          <w:szCs w:val="24"/>
        </w:rPr>
        <w:t>d water prevented sufficient light</w:t>
      </w:r>
      <w:r w:rsidR="0084511C" w:rsidRPr="00E61874">
        <w:rPr>
          <w:rFonts w:ascii="Times New Roman" w:eastAsia="Times New Roman" w:hAnsi="Times New Roman" w:cs="Times New Roman"/>
          <w:sz w:val="24"/>
          <w:szCs w:val="24"/>
        </w:rPr>
        <w:t xml:space="preserve"> penetration to allow these plants to survive.  Unfortunately, EWM quickly began recolonizing shallow habitats that were now largely devoid of any native plants/competition.  </w:t>
      </w:r>
      <w:r w:rsidR="00AA17EA" w:rsidRPr="00E61874">
        <w:rPr>
          <w:rFonts w:ascii="Times New Roman" w:eastAsia="Times New Roman" w:hAnsi="Times New Roman" w:cs="Times New Roman"/>
          <w:sz w:val="24"/>
          <w:szCs w:val="24"/>
        </w:rPr>
        <w:t xml:space="preserve">In </w:t>
      </w:r>
      <w:r w:rsidR="0084511C" w:rsidRPr="00E61874">
        <w:rPr>
          <w:rFonts w:ascii="Times New Roman" w:eastAsia="Times New Roman" w:hAnsi="Times New Roman" w:cs="Times New Roman"/>
          <w:sz w:val="24"/>
          <w:szCs w:val="24"/>
        </w:rPr>
        <w:t xml:space="preserve">fall 2014, we </w:t>
      </w:r>
      <w:r w:rsidR="005357E5" w:rsidRPr="00E61874">
        <w:rPr>
          <w:rFonts w:ascii="Times New Roman" w:eastAsia="Times New Roman" w:hAnsi="Times New Roman" w:cs="Times New Roman"/>
          <w:sz w:val="24"/>
          <w:szCs w:val="24"/>
        </w:rPr>
        <w:t xml:space="preserve">found and </w:t>
      </w:r>
      <w:r w:rsidR="0084511C" w:rsidRPr="00E61874">
        <w:rPr>
          <w:rFonts w:ascii="Times New Roman" w:eastAsia="Times New Roman" w:hAnsi="Times New Roman" w:cs="Times New Roman"/>
          <w:sz w:val="24"/>
          <w:szCs w:val="24"/>
        </w:rPr>
        <w:t xml:space="preserve">mapped </w:t>
      </w:r>
      <w:r w:rsidR="005357E5" w:rsidRPr="00E61874">
        <w:rPr>
          <w:rFonts w:ascii="Times New Roman" w:eastAsia="Times New Roman" w:hAnsi="Times New Roman" w:cs="Times New Roman"/>
          <w:sz w:val="24"/>
          <w:szCs w:val="24"/>
        </w:rPr>
        <w:t>ten EWM beds totaling 14.02 acres</w:t>
      </w:r>
      <w:r w:rsidR="00AA17EA" w:rsidRPr="00E61874">
        <w:rPr>
          <w:rFonts w:ascii="Times New Roman" w:eastAsia="Times New Roman" w:hAnsi="Times New Roman" w:cs="Times New Roman"/>
          <w:sz w:val="24"/>
          <w:szCs w:val="24"/>
        </w:rPr>
        <w:t>, and, by fall 2015, this had grown to 11 beds covering 90.36 acres</w:t>
      </w:r>
      <w:r w:rsidR="00514BBF" w:rsidRPr="00E61874">
        <w:rPr>
          <w:rFonts w:ascii="Times New Roman" w:eastAsia="Times New Roman" w:hAnsi="Times New Roman" w:cs="Times New Roman"/>
          <w:sz w:val="24"/>
          <w:szCs w:val="24"/>
        </w:rPr>
        <w:t xml:space="preserve"> </w:t>
      </w:r>
      <w:r w:rsidR="00514BBF" w:rsidRPr="00E61874">
        <w:rPr>
          <w:rFonts w:ascii="Times New Roman" w:hAnsi="Times New Roman" w:cs="Times New Roman"/>
          <w:sz w:val="24"/>
          <w:szCs w:val="24"/>
        </w:rPr>
        <w:t>(Figure 1).</w:t>
      </w:r>
      <w:r w:rsidR="005357E5" w:rsidRPr="00E61874">
        <w:rPr>
          <w:rFonts w:ascii="Times New Roman" w:eastAsia="Times New Roman" w:hAnsi="Times New Roman" w:cs="Times New Roman"/>
          <w:sz w:val="24"/>
          <w:szCs w:val="24"/>
        </w:rPr>
        <w:t xml:space="preserve">  After analyzing the bed maps, the MFA and LEAPS outlined plans to </w:t>
      </w:r>
      <w:r w:rsidR="00AA17EA" w:rsidRPr="00E61874">
        <w:rPr>
          <w:rFonts w:ascii="Times New Roman" w:eastAsia="Times New Roman" w:hAnsi="Times New Roman" w:cs="Times New Roman"/>
          <w:sz w:val="24"/>
          <w:szCs w:val="24"/>
        </w:rPr>
        <w:t>use herbicide treatment to control EWM in the WDNR boat landing bay on the flowage’s east side.</w:t>
      </w:r>
      <w:r w:rsidR="00EA46C0" w:rsidRPr="00E61874">
        <w:rPr>
          <w:rFonts w:ascii="Times New Roman" w:eastAsia="Times New Roman" w:hAnsi="Times New Roman" w:cs="Times New Roman"/>
          <w:sz w:val="24"/>
          <w:szCs w:val="24"/>
        </w:rPr>
        <w:t xml:space="preserve">  Including buffer zones, the treatment area covered </w:t>
      </w:r>
      <w:r w:rsidR="00EA46C0" w:rsidRPr="00E61874">
        <w:rPr>
          <w:rFonts w:ascii="Times New Roman" w:hAnsi="Times New Roman" w:cs="Times New Roman"/>
          <w:sz w:val="24"/>
          <w:szCs w:val="24"/>
        </w:rPr>
        <w:t>26.90 acres or approximately 1.7</w:t>
      </w:r>
      <w:r w:rsidR="00514BBF" w:rsidRPr="00E61874">
        <w:rPr>
          <w:rFonts w:ascii="Times New Roman" w:eastAsia="Times New Roman" w:hAnsi="Times New Roman" w:cs="Times New Roman"/>
          <w:sz w:val="24"/>
          <w:szCs w:val="24"/>
        </w:rPr>
        <w:t xml:space="preserve">2% of the flowage’s surface area.  </w:t>
      </w:r>
      <w:r w:rsidR="00810A13" w:rsidRPr="00E61874">
        <w:rPr>
          <w:rFonts w:ascii="Times New Roman" w:hAnsi="Times New Roman" w:cs="Times New Roman"/>
          <w:sz w:val="24"/>
          <w:szCs w:val="24"/>
        </w:rPr>
        <w:t xml:space="preserve">On </w:t>
      </w:r>
      <w:r w:rsidR="0070298B" w:rsidRPr="00E61874">
        <w:rPr>
          <w:rFonts w:ascii="Times New Roman" w:hAnsi="Times New Roman" w:cs="Times New Roman"/>
          <w:sz w:val="24"/>
          <w:szCs w:val="24"/>
        </w:rPr>
        <w:t>April 29</w:t>
      </w:r>
      <w:r w:rsidR="00810A13" w:rsidRPr="00E61874">
        <w:rPr>
          <w:rFonts w:ascii="Times New Roman" w:hAnsi="Times New Roman" w:cs="Times New Roman"/>
          <w:sz w:val="24"/>
          <w:szCs w:val="24"/>
          <w:vertAlign w:val="superscript"/>
        </w:rPr>
        <w:t>th</w:t>
      </w:r>
      <w:r w:rsidR="00810A13" w:rsidRPr="00E61874">
        <w:rPr>
          <w:rFonts w:ascii="Times New Roman" w:hAnsi="Times New Roman" w:cs="Times New Roman"/>
          <w:sz w:val="24"/>
          <w:szCs w:val="24"/>
        </w:rPr>
        <w:t>, we conducted a pretreatment survey to gather baseline data from the scheduled treatment area and to allow LEAPS to finalize treatment plans.  Following the May 1</w:t>
      </w:r>
      <w:r w:rsidR="00EA46C0" w:rsidRPr="00E61874">
        <w:rPr>
          <w:rFonts w:ascii="Times New Roman" w:hAnsi="Times New Roman" w:cs="Times New Roman"/>
          <w:sz w:val="24"/>
          <w:szCs w:val="24"/>
        </w:rPr>
        <w:t>6</w:t>
      </w:r>
      <w:r w:rsidR="00810A13" w:rsidRPr="00E61874">
        <w:rPr>
          <w:rFonts w:ascii="Times New Roman" w:hAnsi="Times New Roman" w:cs="Times New Roman"/>
          <w:sz w:val="24"/>
          <w:szCs w:val="24"/>
          <w:vertAlign w:val="superscript"/>
        </w:rPr>
        <w:t>th</w:t>
      </w:r>
      <w:r w:rsidR="00810A13" w:rsidRPr="00E61874">
        <w:rPr>
          <w:rFonts w:ascii="Times New Roman" w:hAnsi="Times New Roman" w:cs="Times New Roman"/>
          <w:sz w:val="24"/>
          <w:szCs w:val="24"/>
        </w:rPr>
        <w:t xml:space="preserve"> herbicide application, we conducted a </w:t>
      </w:r>
      <w:r w:rsidR="0070298B" w:rsidRPr="00E61874">
        <w:rPr>
          <w:rFonts w:ascii="Times New Roman" w:hAnsi="Times New Roman" w:cs="Times New Roman"/>
          <w:sz w:val="24"/>
          <w:szCs w:val="24"/>
        </w:rPr>
        <w:t>June 15</w:t>
      </w:r>
      <w:r w:rsidR="00810A13" w:rsidRPr="00E61874">
        <w:rPr>
          <w:rFonts w:ascii="Times New Roman" w:hAnsi="Times New Roman" w:cs="Times New Roman"/>
          <w:sz w:val="24"/>
          <w:szCs w:val="24"/>
          <w:vertAlign w:val="superscript"/>
        </w:rPr>
        <w:t>th</w:t>
      </w:r>
      <w:r w:rsidR="00810A13" w:rsidRPr="00E61874">
        <w:rPr>
          <w:rFonts w:ascii="Times New Roman" w:hAnsi="Times New Roman" w:cs="Times New Roman"/>
          <w:sz w:val="24"/>
          <w:szCs w:val="24"/>
        </w:rPr>
        <w:t xml:space="preserve"> posttreatment survey to evaluate the effectiveness of the treatment.  We also conducted a</w:t>
      </w:r>
      <w:r w:rsidR="00BF29FC" w:rsidRPr="00E61874">
        <w:rPr>
          <w:rFonts w:ascii="Times New Roman" w:hAnsi="Times New Roman" w:cs="Times New Roman"/>
          <w:sz w:val="24"/>
          <w:szCs w:val="24"/>
        </w:rPr>
        <w:t>n</w:t>
      </w:r>
      <w:r w:rsidR="00810A13" w:rsidRPr="00E61874">
        <w:rPr>
          <w:rFonts w:ascii="Times New Roman" w:hAnsi="Times New Roman" w:cs="Times New Roman"/>
          <w:sz w:val="24"/>
          <w:szCs w:val="24"/>
        </w:rPr>
        <w:t xml:space="preserve"> </w:t>
      </w:r>
      <w:r w:rsidR="0070298B" w:rsidRPr="00E61874">
        <w:rPr>
          <w:rFonts w:ascii="Times New Roman" w:hAnsi="Times New Roman" w:cs="Times New Roman"/>
          <w:sz w:val="24"/>
          <w:szCs w:val="24"/>
        </w:rPr>
        <w:t>October 16</w:t>
      </w:r>
      <w:r w:rsidR="00810A13" w:rsidRPr="00E61874">
        <w:rPr>
          <w:rFonts w:ascii="Times New Roman" w:hAnsi="Times New Roman" w:cs="Times New Roman"/>
          <w:sz w:val="24"/>
          <w:szCs w:val="24"/>
          <w:vertAlign w:val="superscript"/>
        </w:rPr>
        <w:t>th</w:t>
      </w:r>
      <w:r w:rsidR="00810A13" w:rsidRPr="00E61874">
        <w:rPr>
          <w:rFonts w:ascii="Times New Roman" w:hAnsi="Times New Roman" w:cs="Times New Roman"/>
          <w:sz w:val="24"/>
          <w:szCs w:val="24"/>
        </w:rPr>
        <w:t xml:space="preserve"> bed mapping survey to determine where EWM control might be considered in 201</w:t>
      </w:r>
      <w:r w:rsidR="00BF29FC" w:rsidRPr="00E61874">
        <w:rPr>
          <w:rFonts w:ascii="Times New Roman" w:hAnsi="Times New Roman" w:cs="Times New Roman"/>
          <w:sz w:val="24"/>
          <w:szCs w:val="24"/>
        </w:rPr>
        <w:t>7</w:t>
      </w:r>
      <w:r w:rsidR="00810A13" w:rsidRPr="00E61874">
        <w:rPr>
          <w:rFonts w:ascii="Times New Roman" w:hAnsi="Times New Roman" w:cs="Times New Roman"/>
          <w:sz w:val="24"/>
          <w:szCs w:val="24"/>
        </w:rPr>
        <w:t xml:space="preserve">.  This report is the summary analysis of these three field surveys.  </w:t>
      </w:r>
    </w:p>
    <w:p w:rsidR="00313F43" w:rsidRPr="00E61874" w:rsidRDefault="00313F43" w:rsidP="005B191C">
      <w:pPr>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METHODS:</w:t>
      </w:r>
    </w:p>
    <w:p w:rsidR="00313F43" w:rsidRPr="00E61874" w:rsidRDefault="00313F43" w:rsidP="005B191C">
      <w:pPr>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Pre/Post Herbicide Survey</w:t>
      </w:r>
      <w:r w:rsidR="00BD379F" w:rsidRPr="00E61874">
        <w:rPr>
          <w:rFonts w:ascii="Times New Roman" w:hAnsi="Times New Roman" w:cs="Times New Roman"/>
          <w:b/>
          <w:sz w:val="28"/>
          <w:szCs w:val="28"/>
        </w:rPr>
        <w:t>s</w:t>
      </w:r>
      <w:r w:rsidRPr="00E61874">
        <w:rPr>
          <w:rFonts w:ascii="Times New Roman" w:hAnsi="Times New Roman" w:cs="Times New Roman"/>
          <w:b/>
          <w:sz w:val="28"/>
          <w:szCs w:val="28"/>
        </w:rPr>
        <w:t>:</w:t>
      </w:r>
    </w:p>
    <w:p w:rsidR="00567A99" w:rsidRPr="00E61874" w:rsidRDefault="00567A99" w:rsidP="0008370C">
      <w:pPr>
        <w:spacing w:after="0" w:line="240" w:lineRule="auto"/>
        <w:rPr>
          <w:rFonts w:ascii="Times New Roman" w:hAnsi="Times New Roman" w:cs="Times New Roman"/>
          <w:sz w:val="12"/>
          <w:szCs w:val="12"/>
        </w:rPr>
      </w:pPr>
      <w:r w:rsidRPr="00E61874">
        <w:rPr>
          <w:rFonts w:ascii="Times New Roman" w:hAnsi="Times New Roman" w:cs="Times New Roman"/>
          <w:sz w:val="24"/>
          <w:szCs w:val="24"/>
        </w:rPr>
        <w:t xml:space="preserve">LEAPS provided </w:t>
      </w:r>
      <w:r w:rsidR="00EA46C0" w:rsidRPr="00E61874">
        <w:rPr>
          <w:rFonts w:ascii="Times New Roman" w:hAnsi="Times New Roman" w:cs="Times New Roman"/>
          <w:sz w:val="24"/>
          <w:szCs w:val="24"/>
        </w:rPr>
        <w:t xml:space="preserve">the </w:t>
      </w:r>
      <w:r w:rsidRPr="00E61874">
        <w:rPr>
          <w:rFonts w:ascii="Times New Roman" w:hAnsi="Times New Roman" w:cs="Times New Roman"/>
          <w:sz w:val="24"/>
          <w:szCs w:val="24"/>
        </w:rPr>
        <w:t xml:space="preserve">treatment area shapefile, and we generated pre/post survey points based on the size and shape of the proposed treatment area.  The </w:t>
      </w:r>
      <w:r w:rsidR="00470C42" w:rsidRPr="00E61874">
        <w:rPr>
          <w:rFonts w:ascii="Times New Roman" w:hAnsi="Times New Roman" w:cs="Times New Roman"/>
          <w:sz w:val="24"/>
          <w:szCs w:val="24"/>
        </w:rPr>
        <w:t>1</w:t>
      </w:r>
      <w:r w:rsidR="00EA46C0" w:rsidRPr="00E61874">
        <w:rPr>
          <w:rFonts w:ascii="Times New Roman" w:hAnsi="Times New Roman" w:cs="Times New Roman"/>
          <w:sz w:val="24"/>
          <w:szCs w:val="24"/>
        </w:rPr>
        <w:t>31</w:t>
      </w:r>
      <w:r w:rsidRPr="00E61874">
        <w:rPr>
          <w:rFonts w:ascii="Times New Roman" w:hAnsi="Times New Roman" w:cs="Times New Roman"/>
          <w:sz w:val="24"/>
          <w:szCs w:val="24"/>
        </w:rPr>
        <w:t xml:space="preserve"> point sampling grid approximated to</w:t>
      </w:r>
      <w:r w:rsidR="00514BBF" w:rsidRPr="00E61874">
        <w:rPr>
          <w:rFonts w:ascii="Times New Roman" w:hAnsi="Times New Roman" w:cs="Times New Roman"/>
          <w:sz w:val="24"/>
          <w:szCs w:val="24"/>
        </w:rPr>
        <w:t xml:space="preserve"> </w:t>
      </w:r>
      <w:r w:rsidR="00EA46C0" w:rsidRPr="00E61874">
        <w:rPr>
          <w:rFonts w:ascii="Times New Roman" w:hAnsi="Times New Roman" w:cs="Times New Roman"/>
          <w:sz w:val="24"/>
          <w:szCs w:val="24"/>
        </w:rPr>
        <w:t>4</w:t>
      </w:r>
      <w:r w:rsidR="00514BBF" w:rsidRPr="00E61874">
        <w:rPr>
          <w:rFonts w:ascii="Times New Roman" w:hAnsi="Times New Roman" w:cs="Times New Roman"/>
          <w:sz w:val="24"/>
          <w:szCs w:val="24"/>
        </w:rPr>
        <w:t>.</w:t>
      </w:r>
      <w:r w:rsidR="00EA46C0" w:rsidRPr="00E61874">
        <w:rPr>
          <w:rFonts w:ascii="Times New Roman" w:hAnsi="Times New Roman" w:cs="Times New Roman"/>
          <w:sz w:val="24"/>
          <w:szCs w:val="24"/>
        </w:rPr>
        <w:t>9</w:t>
      </w:r>
      <w:r w:rsidRPr="00E61874">
        <w:rPr>
          <w:rFonts w:ascii="Times New Roman" w:hAnsi="Times New Roman" w:cs="Times New Roman"/>
          <w:sz w:val="24"/>
          <w:szCs w:val="24"/>
        </w:rPr>
        <w:t xml:space="preserve"> pts/acre</w:t>
      </w:r>
      <w:r w:rsidR="0008370C" w:rsidRPr="00E61874">
        <w:rPr>
          <w:rFonts w:ascii="Times New Roman" w:hAnsi="Times New Roman" w:cs="Times New Roman"/>
          <w:sz w:val="24"/>
          <w:szCs w:val="24"/>
        </w:rPr>
        <w:t xml:space="preserve"> – slightly </w:t>
      </w:r>
      <w:r w:rsidR="00EA46C0" w:rsidRPr="00E61874">
        <w:rPr>
          <w:rFonts w:ascii="Times New Roman" w:hAnsi="Times New Roman" w:cs="Times New Roman"/>
          <w:sz w:val="24"/>
          <w:szCs w:val="24"/>
        </w:rPr>
        <w:t xml:space="preserve">more than the </w:t>
      </w:r>
      <w:r w:rsidRPr="00E61874">
        <w:rPr>
          <w:rFonts w:ascii="Times New Roman" w:hAnsi="Times New Roman" w:cs="Times New Roman"/>
          <w:sz w:val="24"/>
          <w:szCs w:val="24"/>
        </w:rPr>
        <w:t>minimum of 4-10 pts/acre required by WDNR protocol for pre/post treatment surveys (Appendix I).</w:t>
      </w:r>
    </w:p>
    <w:p w:rsidR="00567A99" w:rsidRPr="00E61874" w:rsidRDefault="00567A99" w:rsidP="00567A99">
      <w:pPr>
        <w:tabs>
          <w:tab w:val="right" w:pos="7920"/>
          <w:tab w:val="right" w:pos="8640"/>
        </w:tabs>
        <w:spacing w:after="0" w:line="240" w:lineRule="auto"/>
        <w:jc w:val="center"/>
        <w:rPr>
          <w:rFonts w:ascii="Times New Roman" w:hAnsi="Times New Roman" w:cs="Times New Roman"/>
          <w:sz w:val="20"/>
          <w:szCs w:val="20"/>
        </w:rPr>
      </w:pPr>
    </w:p>
    <w:p w:rsidR="00567A99" w:rsidRPr="00E61874" w:rsidRDefault="00567A99" w:rsidP="00EE1EB5">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During the surveys, we located each point using a handheld mapping GPS unit (Garmin 76CSx) and used a rake to sample an approximately 2.5ft section of the bottom.  All plants on the rake were assigned a rake fullness value of 1-3 as an estimation of abundance, and a total rake fullness for all species was also recorded (Figure 2).  Visual sightings of EWM and Curly-leaf pondweed (</w:t>
      </w:r>
      <w:r w:rsidRPr="00E61874">
        <w:rPr>
          <w:rFonts w:ascii="Times New Roman" w:hAnsi="Times New Roman" w:cs="Times New Roman"/>
          <w:i/>
          <w:iCs/>
          <w:sz w:val="24"/>
          <w:szCs w:val="24"/>
        </w:rPr>
        <w:t>Potamogeton crispus</w:t>
      </w:r>
      <w:r w:rsidRPr="00E61874">
        <w:rPr>
          <w:rFonts w:ascii="Times New Roman" w:hAnsi="Times New Roman" w:cs="Times New Roman"/>
          <w:sz w:val="24"/>
          <w:szCs w:val="24"/>
        </w:rPr>
        <w:t>), another exotic species, were noted if they occurred within 6ft of the point</w:t>
      </w:r>
      <w:r w:rsidR="003B0ABD" w:rsidRPr="00E61874">
        <w:rPr>
          <w:rFonts w:ascii="Times New Roman" w:hAnsi="Times New Roman" w:cs="Times New Roman"/>
          <w:sz w:val="24"/>
          <w:szCs w:val="24"/>
        </w:rPr>
        <w:t>; however, visuals of other species were not recorded as they do not figure into the pre/posttreatment calculation.</w:t>
      </w:r>
      <w:r w:rsidR="006467A2" w:rsidRPr="00E61874">
        <w:rPr>
          <w:rFonts w:ascii="Times New Roman" w:hAnsi="Times New Roman" w:cs="Times New Roman"/>
          <w:sz w:val="24"/>
          <w:szCs w:val="24"/>
        </w:rPr>
        <w:t xml:space="preserve">  </w:t>
      </w:r>
      <w:r w:rsidRPr="00E61874">
        <w:rPr>
          <w:rFonts w:ascii="Times New Roman" w:hAnsi="Times New Roman" w:cs="Times New Roman"/>
          <w:sz w:val="24"/>
          <w:szCs w:val="24"/>
        </w:rPr>
        <w:t xml:space="preserve">In addition to plant data, we recorded the depth using a </w:t>
      </w:r>
      <w:r w:rsidR="00EA46C0" w:rsidRPr="00E61874">
        <w:rPr>
          <w:rFonts w:ascii="Times New Roman" w:hAnsi="Times New Roman" w:cs="Times New Roman"/>
          <w:sz w:val="24"/>
          <w:szCs w:val="24"/>
        </w:rPr>
        <w:t xml:space="preserve">metered rake </w:t>
      </w:r>
      <w:r w:rsidRPr="00E61874">
        <w:rPr>
          <w:rFonts w:ascii="Times New Roman" w:hAnsi="Times New Roman" w:cs="Times New Roman"/>
          <w:sz w:val="24"/>
          <w:szCs w:val="24"/>
        </w:rPr>
        <w:t>and t</w:t>
      </w:r>
      <w:r w:rsidR="00EE1EB5">
        <w:rPr>
          <w:rFonts w:ascii="Times New Roman" w:hAnsi="Times New Roman" w:cs="Times New Roman"/>
          <w:sz w:val="24"/>
          <w:szCs w:val="24"/>
        </w:rPr>
        <w:t>he substrate (bottom) type</w:t>
      </w:r>
      <w:r w:rsidRPr="00E61874">
        <w:rPr>
          <w:rFonts w:ascii="Times New Roman" w:hAnsi="Times New Roman" w:cs="Times New Roman"/>
          <w:sz w:val="24"/>
          <w:szCs w:val="24"/>
        </w:rPr>
        <w:t>.</w:t>
      </w:r>
    </w:p>
    <w:p w:rsidR="00567A99" w:rsidRPr="00E61874" w:rsidRDefault="00567A99" w:rsidP="00567A99">
      <w:pPr>
        <w:spacing w:after="0" w:line="240" w:lineRule="auto"/>
        <w:rPr>
          <w:rFonts w:ascii="Times New Roman" w:hAnsi="Times New Roman" w:cs="Times New Roman"/>
          <w:sz w:val="24"/>
          <w:szCs w:val="24"/>
        </w:rPr>
      </w:pPr>
    </w:p>
    <w:p w:rsidR="00567A99" w:rsidRPr="00E61874" w:rsidRDefault="00567A99" w:rsidP="00C12E5F">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 xml:space="preserve">We entered all data collected into the standard WDNR APM spreadsheet (Appendix II).  </w:t>
      </w:r>
      <w:r w:rsidR="00C12E5F" w:rsidRPr="00E61874">
        <w:rPr>
          <w:rFonts w:ascii="Times New Roman" w:hAnsi="Times New Roman" w:cs="Times New Roman"/>
          <w:sz w:val="24"/>
          <w:szCs w:val="24"/>
        </w:rPr>
        <w:t>Count</w:t>
      </w:r>
      <w:r w:rsidRPr="00E61874">
        <w:rPr>
          <w:rFonts w:ascii="Times New Roman" w:hAnsi="Times New Roman" w:cs="Times New Roman"/>
          <w:sz w:val="24"/>
          <w:szCs w:val="24"/>
        </w:rPr>
        <w:t xml:space="preserve"> data were then analyzed </w:t>
      </w:r>
      <w:r w:rsidR="00C12E5F" w:rsidRPr="00E61874">
        <w:rPr>
          <w:rFonts w:ascii="Times New Roman" w:hAnsi="Times New Roman" w:cs="Times New Roman"/>
          <w:sz w:val="24"/>
          <w:szCs w:val="24"/>
        </w:rPr>
        <w:t xml:space="preserve">on </w:t>
      </w:r>
      <w:r w:rsidRPr="00E61874">
        <w:rPr>
          <w:rFonts w:ascii="Times New Roman" w:hAnsi="Times New Roman" w:cs="Times New Roman"/>
          <w:sz w:val="24"/>
          <w:szCs w:val="24"/>
        </w:rPr>
        <w:t xml:space="preserve">the linked statistical summary sheet and the WDNR pre/post </w:t>
      </w:r>
      <w:r w:rsidR="00C12E5F" w:rsidRPr="00E61874">
        <w:rPr>
          <w:rFonts w:ascii="Times New Roman" w:hAnsi="Times New Roman" w:cs="Times New Roman"/>
          <w:sz w:val="24"/>
          <w:szCs w:val="24"/>
        </w:rPr>
        <w:t xml:space="preserve">Chi-square analysis </w:t>
      </w:r>
      <w:r w:rsidRPr="00E61874">
        <w:rPr>
          <w:rFonts w:ascii="Times New Roman" w:hAnsi="Times New Roman" w:cs="Times New Roman"/>
          <w:sz w:val="24"/>
          <w:szCs w:val="24"/>
        </w:rPr>
        <w:t>worksheet (UWEX 2010)</w:t>
      </w:r>
      <w:r w:rsidR="00C12E5F" w:rsidRPr="00E61874">
        <w:rPr>
          <w:rFonts w:ascii="Times New Roman" w:hAnsi="Times New Roman" w:cs="Times New Roman"/>
          <w:sz w:val="24"/>
          <w:szCs w:val="24"/>
        </w:rPr>
        <w:t xml:space="preserve"> while differences in means were analyzed using t-tests</w:t>
      </w:r>
      <w:r w:rsidRPr="00E61874">
        <w:rPr>
          <w:rFonts w:ascii="Times New Roman" w:hAnsi="Times New Roman" w:cs="Times New Roman"/>
          <w:sz w:val="24"/>
          <w:szCs w:val="24"/>
        </w:rPr>
        <w:t xml:space="preserve">.  Pre/post treatment differences were determined to be significant at </w:t>
      </w:r>
      <w:r w:rsidRPr="00E61874">
        <w:rPr>
          <w:rFonts w:ascii="Times New Roman" w:hAnsi="Times New Roman" w:cs="Times New Roman"/>
          <w:i/>
          <w:sz w:val="24"/>
          <w:szCs w:val="24"/>
        </w:rPr>
        <w:t>p</w:t>
      </w:r>
      <w:r w:rsidRPr="00E61874">
        <w:rPr>
          <w:rFonts w:ascii="Times New Roman" w:hAnsi="Times New Roman" w:cs="Times New Roman"/>
          <w:sz w:val="24"/>
          <w:szCs w:val="24"/>
        </w:rPr>
        <w:t xml:space="preserve"> &lt; .05, moderately significant at </w:t>
      </w:r>
      <w:r w:rsidRPr="00E61874">
        <w:rPr>
          <w:rFonts w:ascii="Times New Roman" w:hAnsi="Times New Roman" w:cs="Times New Roman"/>
          <w:i/>
          <w:sz w:val="24"/>
          <w:szCs w:val="24"/>
        </w:rPr>
        <w:t>p</w:t>
      </w:r>
      <w:r w:rsidRPr="00E61874">
        <w:rPr>
          <w:rFonts w:ascii="Times New Roman" w:hAnsi="Times New Roman" w:cs="Times New Roman"/>
          <w:sz w:val="24"/>
          <w:szCs w:val="24"/>
        </w:rPr>
        <w:t xml:space="preserve"> &lt; .01, and highly significant at </w:t>
      </w:r>
      <w:r w:rsidRPr="00E61874">
        <w:rPr>
          <w:rFonts w:ascii="Times New Roman" w:hAnsi="Times New Roman" w:cs="Times New Roman"/>
          <w:i/>
          <w:sz w:val="24"/>
          <w:szCs w:val="24"/>
        </w:rPr>
        <w:t xml:space="preserve">p </w:t>
      </w:r>
      <w:r w:rsidRPr="00E61874">
        <w:rPr>
          <w:rFonts w:ascii="Times New Roman" w:hAnsi="Times New Roman" w:cs="Times New Roman"/>
          <w:sz w:val="24"/>
          <w:szCs w:val="24"/>
        </w:rPr>
        <w:t>&lt; .005.</w:t>
      </w:r>
    </w:p>
    <w:p w:rsidR="00567A99" w:rsidRPr="00E61874" w:rsidRDefault="00567A99" w:rsidP="00567A99">
      <w:pPr>
        <w:spacing w:after="60" w:line="240" w:lineRule="auto"/>
        <w:jc w:val="center"/>
        <w:rPr>
          <w:rFonts w:ascii="Times New Roman" w:hAnsi="Times New Roman" w:cs="Times New Roman"/>
        </w:rPr>
      </w:pPr>
      <w:r w:rsidRPr="00E61874">
        <w:rPr>
          <w:rFonts w:ascii="Times New Roman" w:hAnsi="Times New Roman" w:cs="Times New Roman"/>
          <w:noProof/>
        </w:rPr>
        <w:drawing>
          <wp:inline distT="0" distB="0" distL="0" distR="0">
            <wp:extent cx="1468936" cy="1188720"/>
            <wp:effectExtent l="57150" t="38100" r="36014" b="11430"/>
            <wp:docPr id="29" name="Picture 14"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ke%20fullness%20rating"/>
                    <pic:cNvPicPr>
                      <a:picLocks noChangeAspect="1" noChangeArrowheads="1"/>
                    </pic:cNvPicPr>
                  </pic:nvPicPr>
                  <pic:blipFill>
                    <a:blip r:embed="rId14" cstate="print"/>
                    <a:srcRect/>
                    <a:stretch>
                      <a:fillRect/>
                    </a:stretch>
                  </pic:blipFill>
                  <pic:spPr bwMode="auto">
                    <a:xfrm>
                      <a:off x="0" y="0"/>
                      <a:ext cx="1468936" cy="1188720"/>
                    </a:xfrm>
                    <a:prstGeom prst="rect">
                      <a:avLst/>
                    </a:prstGeom>
                    <a:noFill/>
                    <a:ln w="28575" cmpd="sng">
                      <a:solidFill>
                        <a:srgbClr val="000000"/>
                      </a:solidFill>
                      <a:miter lim="800000"/>
                      <a:headEnd/>
                      <a:tailEnd/>
                    </a:ln>
                    <a:effectLst/>
                  </pic:spPr>
                </pic:pic>
              </a:graphicData>
            </a:graphic>
          </wp:inline>
        </w:drawing>
      </w:r>
    </w:p>
    <w:p w:rsidR="00567A99" w:rsidRPr="00E61874" w:rsidRDefault="00567A99" w:rsidP="00567A99">
      <w:pPr>
        <w:tabs>
          <w:tab w:val="right" w:pos="7920"/>
          <w:tab w:val="right" w:pos="8640"/>
        </w:tabs>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2:  Rake Fullness Ratings </w:t>
      </w:r>
    </w:p>
    <w:p w:rsidR="00E13750" w:rsidRPr="00E61874" w:rsidRDefault="00E13750" w:rsidP="00E13750">
      <w:pPr>
        <w:tabs>
          <w:tab w:val="right" w:pos="7920"/>
          <w:tab w:val="right" w:pos="8640"/>
        </w:tabs>
        <w:spacing w:after="0" w:line="240" w:lineRule="auto"/>
        <w:jc w:val="center"/>
        <w:rPr>
          <w:rFonts w:ascii="Times New Roman" w:hAnsi="Times New Roman" w:cs="Times New Roman"/>
          <w:b/>
          <w:sz w:val="16"/>
          <w:szCs w:val="16"/>
        </w:rPr>
      </w:pPr>
    </w:p>
    <w:p w:rsidR="00313F43" w:rsidRPr="00E61874" w:rsidRDefault="00313F43" w:rsidP="005B191C">
      <w:pPr>
        <w:tabs>
          <w:tab w:val="right" w:pos="7920"/>
          <w:tab w:val="right" w:pos="8640"/>
        </w:tabs>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 xml:space="preserve">Fall Eurasian </w:t>
      </w:r>
      <w:r w:rsidR="00B46ED8" w:rsidRPr="00E61874">
        <w:rPr>
          <w:rFonts w:ascii="Times New Roman" w:hAnsi="Times New Roman" w:cs="Times New Roman"/>
          <w:b/>
          <w:sz w:val="28"/>
          <w:szCs w:val="28"/>
        </w:rPr>
        <w:t>Water-milfoil</w:t>
      </w:r>
      <w:r w:rsidRPr="00E61874">
        <w:rPr>
          <w:rFonts w:ascii="Times New Roman" w:hAnsi="Times New Roman" w:cs="Times New Roman"/>
          <w:b/>
          <w:sz w:val="28"/>
          <w:szCs w:val="28"/>
        </w:rPr>
        <w:t xml:space="preserve"> Bed Mapping:</w:t>
      </w:r>
    </w:p>
    <w:p w:rsidR="00313F43" w:rsidRPr="00E61874" w:rsidRDefault="008F791B" w:rsidP="008F791B">
      <w:pPr>
        <w:tabs>
          <w:tab w:val="right" w:pos="8640"/>
        </w:tabs>
        <w:spacing w:after="0" w:line="240" w:lineRule="auto"/>
        <w:rPr>
          <w:rFonts w:asciiTheme="majorBidi" w:eastAsia="Times New Roman" w:hAnsiTheme="majorBidi" w:cstheme="majorBidi"/>
          <w:sz w:val="24"/>
          <w:szCs w:val="24"/>
        </w:rPr>
      </w:pPr>
      <w:r w:rsidRPr="00E61874">
        <w:rPr>
          <w:rFonts w:ascii="Times New Roman" w:hAnsi="Times New Roman" w:cs="Times New Roman"/>
          <w:sz w:val="24"/>
          <w:szCs w:val="24"/>
        </w:rPr>
        <w:t xml:space="preserve">During the fall bed mapping survey, we searched the lake’s entire visible littoral zone.  By definition, a “bed” was determined to be any area where we visually estimated that EWM made up &gt;50% of the area’s plants, was generally continuous with clearly defined borders, and </w:t>
      </w:r>
      <w:r w:rsidRPr="00E61874">
        <w:rPr>
          <w:rFonts w:asciiTheme="majorBidi" w:hAnsiTheme="majorBidi" w:cstheme="majorBidi"/>
          <w:sz w:val="24"/>
          <w:szCs w:val="24"/>
        </w:rPr>
        <w:t>was canopied, or close enough to being canopied that it would likely interfere with boat traffic.  After we located a bed, we motored around the perimeter of the area taking GPS coordinates at regular intervals.  We also estimated the rake density range and mean rake fullness of the bed (Figure 2), the maximum depth of the bed, whether it was canopied, and the impact it was likely to have on navigation</w:t>
      </w:r>
      <w:r w:rsidRPr="00E61874">
        <w:rPr>
          <w:rFonts w:asciiTheme="majorBidi" w:eastAsia="Times New Roman" w:hAnsiTheme="majorBidi" w:cstheme="majorBidi"/>
          <w:sz w:val="24"/>
          <w:szCs w:val="24"/>
        </w:rPr>
        <w:t xml:space="preserve"> (</w:t>
      </w:r>
      <w:r w:rsidRPr="00E61874">
        <w:rPr>
          <w:rFonts w:asciiTheme="majorBidi" w:eastAsia="Times New Roman" w:hAnsiTheme="majorBidi" w:cstheme="majorBidi"/>
          <w:b/>
          <w:bCs/>
          <w:sz w:val="24"/>
          <w:szCs w:val="24"/>
        </w:rPr>
        <w:t>none</w:t>
      </w:r>
      <w:r w:rsidRPr="00E61874">
        <w:rPr>
          <w:rFonts w:asciiTheme="majorBidi" w:eastAsia="Times New Roman" w:hAnsiTheme="majorBidi" w:cstheme="majorBidi"/>
          <w:sz w:val="24"/>
          <w:szCs w:val="24"/>
        </w:rPr>
        <w:t xml:space="preserve"> – easily avoidable with a natural channel around or narrow enough to motor through/</w:t>
      </w:r>
      <w:r w:rsidRPr="00E61874">
        <w:rPr>
          <w:rFonts w:asciiTheme="majorBidi" w:eastAsia="Times New Roman" w:hAnsiTheme="majorBidi" w:cstheme="majorBidi"/>
          <w:b/>
          <w:bCs/>
          <w:sz w:val="24"/>
          <w:szCs w:val="24"/>
        </w:rPr>
        <w:t>minor</w:t>
      </w:r>
      <w:r w:rsidRPr="00E61874">
        <w:rPr>
          <w:rFonts w:asciiTheme="majorBidi" w:eastAsia="Times New Roman" w:hAnsiTheme="majorBidi" w:cstheme="majorBidi"/>
          <w:sz w:val="24"/>
          <w:szCs w:val="24"/>
        </w:rPr>
        <w:t xml:space="preserve"> – one prop clear to get through or access open water/</w:t>
      </w:r>
      <w:r w:rsidRPr="00E61874">
        <w:rPr>
          <w:rFonts w:asciiTheme="majorBidi" w:eastAsia="Times New Roman" w:hAnsiTheme="majorBidi" w:cstheme="majorBidi"/>
          <w:b/>
          <w:bCs/>
          <w:sz w:val="24"/>
          <w:szCs w:val="24"/>
        </w:rPr>
        <w:t>moderate</w:t>
      </w:r>
      <w:r w:rsidRPr="00E61874">
        <w:rPr>
          <w:rFonts w:asciiTheme="majorBidi" w:eastAsia="Times New Roman" w:hAnsiTheme="majorBidi" w:cstheme="majorBidi"/>
          <w:sz w:val="24"/>
          <w:szCs w:val="24"/>
        </w:rPr>
        <w:t xml:space="preserve"> – several prop clears needed to navigate through/</w:t>
      </w:r>
      <w:r w:rsidRPr="00E61874">
        <w:rPr>
          <w:rFonts w:asciiTheme="majorBidi" w:eastAsia="Times New Roman" w:hAnsiTheme="majorBidi" w:cstheme="majorBidi"/>
          <w:b/>
          <w:bCs/>
          <w:sz w:val="24"/>
          <w:szCs w:val="24"/>
        </w:rPr>
        <w:t>severe</w:t>
      </w:r>
      <w:r w:rsidRPr="00E61874">
        <w:rPr>
          <w:rFonts w:asciiTheme="majorBidi" w:eastAsia="Times New Roman" w:hAnsiTheme="majorBidi" w:cstheme="majorBidi"/>
          <w:sz w:val="24"/>
          <w:szCs w:val="24"/>
        </w:rPr>
        <w:t xml:space="preserve"> – multiple prop clears and difficult to impossible to row through).  These data were then mapped using ArcMap 9.3.1, and we used the WDNR’s Forestry Tools Extension to determine the acreage of each bed to the nearest hundredth of an acre (Table 5).</w:t>
      </w:r>
    </w:p>
    <w:p w:rsidR="00313F43" w:rsidRPr="00E61874" w:rsidRDefault="00313F43" w:rsidP="005B191C">
      <w:pPr>
        <w:tabs>
          <w:tab w:val="right" w:pos="7920"/>
          <w:tab w:val="right" w:pos="8640"/>
        </w:tabs>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 xml:space="preserve">RESULTS AND DISCUSSION: </w:t>
      </w:r>
    </w:p>
    <w:p w:rsidR="00313F43" w:rsidRPr="00E61874" w:rsidRDefault="00313F43" w:rsidP="00DF7521">
      <w:pPr>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Finalization of Treatment Area:</w:t>
      </w:r>
    </w:p>
    <w:p w:rsidR="00313F43" w:rsidRPr="00E61874" w:rsidRDefault="00313F43" w:rsidP="00535F2D">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Initial expectations were to</w:t>
      </w:r>
      <w:r w:rsidR="00141EB4" w:rsidRPr="00E61874">
        <w:rPr>
          <w:rFonts w:ascii="Times New Roman" w:hAnsi="Times New Roman" w:cs="Times New Roman"/>
          <w:sz w:val="24"/>
          <w:szCs w:val="24"/>
        </w:rPr>
        <w:t xml:space="preserve"> chemically</w:t>
      </w:r>
      <w:r w:rsidRPr="00E61874">
        <w:rPr>
          <w:rFonts w:ascii="Times New Roman" w:hAnsi="Times New Roman" w:cs="Times New Roman"/>
          <w:sz w:val="24"/>
          <w:szCs w:val="24"/>
        </w:rPr>
        <w:t xml:space="preserve"> treat </w:t>
      </w:r>
      <w:r w:rsidR="000F4497" w:rsidRPr="00E61874">
        <w:rPr>
          <w:rFonts w:ascii="Times New Roman" w:hAnsi="Times New Roman" w:cs="Times New Roman"/>
          <w:sz w:val="24"/>
          <w:szCs w:val="24"/>
        </w:rPr>
        <w:t xml:space="preserve">a single </w:t>
      </w:r>
      <w:r w:rsidR="00C55F11" w:rsidRPr="00E61874">
        <w:rPr>
          <w:rFonts w:ascii="Times New Roman" w:hAnsi="Times New Roman" w:cs="Times New Roman"/>
          <w:sz w:val="24"/>
          <w:szCs w:val="24"/>
        </w:rPr>
        <w:t xml:space="preserve">EWM </w:t>
      </w:r>
      <w:r w:rsidRPr="00E61874">
        <w:rPr>
          <w:rFonts w:ascii="Times New Roman" w:hAnsi="Times New Roman" w:cs="Times New Roman"/>
          <w:sz w:val="24"/>
          <w:szCs w:val="24"/>
        </w:rPr>
        <w:t xml:space="preserve">bed totaling </w:t>
      </w:r>
      <w:r w:rsidR="00E91D45" w:rsidRPr="00E61874">
        <w:rPr>
          <w:rFonts w:ascii="Times New Roman" w:hAnsi="Times New Roman" w:cs="Times New Roman"/>
          <w:sz w:val="24"/>
          <w:szCs w:val="24"/>
        </w:rPr>
        <w:t>2</w:t>
      </w:r>
      <w:r w:rsidR="004F07A0" w:rsidRPr="00E61874">
        <w:rPr>
          <w:rFonts w:ascii="Times New Roman" w:hAnsi="Times New Roman" w:cs="Times New Roman"/>
          <w:sz w:val="24"/>
          <w:szCs w:val="24"/>
        </w:rPr>
        <w:t>6</w:t>
      </w:r>
      <w:r w:rsidR="00BA5F77" w:rsidRPr="00E61874">
        <w:rPr>
          <w:rFonts w:ascii="Times New Roman" w:hAnsi="Times New Roman" w:cs="Times New Roman"/>
          <w:sz w:val="24"/>
          <w:szCs w:val="24"/>
        </w:rPr>
        <w:t>.</w:t>
      </w:r>
      <w:r w:rsidR="004F07A0" w:rsidRPr="00E61874">
        <w:rPr>
          <w:rFonts w:ascii="Times New Roman" w:hAnsi="Times New Roman" w:cs="Times New Roman"/>
          <w:sz w:val="24"/>
          <w:szCs w:val="24"/>
        </w:rPr>
        <w:t>90</w:t>
      </w:r>
      <w:r w:rsidRPr="00E61874">
        <w:rPr>
          <w:rFonts w:ascii="Times New Roman" w:hAnsi="Times New Roman" w:cs="Times New Roman"/>
          <w:sz w:val="24"/>
          <w:szCs w:val="24"/>
        </w:rPr>
        <w:t xml:space="preserve"> acres</w:t>
      </w:r>
      <w:r w:rsidR="00BA5F77" w:rsidRPr="00E61874">
        <w:rPr>
          <w:rFonts w:ascii="Times New Roman" w:hAnsi="Times New Roman" w:cs="Times New Roman"/>
          <w:sz w:val="24"/>
          <w:szCs w:val="24"/>
        </w:rPr>
        <w:t>.</w:t>
      </w:r>
      <w:r w:rsidR="00B960CC" w:rsidRPr="00E61874">
        <w:rPr>
          <w:rFonts w:ascii="Times New Roman" w:hAnsi="Times New Roman" w:cs="Times New Roman"/>
          <w:sz w:val="24"/>
          <w:szCs w:val="24"/>
        </w:rPr>
        <w:t xml:space="preserve">  </w:t>
      </w:r>
      <w:r w:rsidR="004F07A0" w:rsidRPr="00E61874">
        <w:rPr>
          <w:rFonts w:ascii="Times New Roman" w:hAnsi="Times New Roman" w:cs="Times New Roman"/>
          <w:sz w:val="24"/>
          <w:szCs w:val="24"/>
        </w:rPr>
        <w:t>F</w:t>
      </w:r>
      <w:r w:rsidR="00BA5F77" w:rsidRPr="00E61874">
        <w:rPr>
          <w:rFonts w:ascii="Times New Roman" w:hAnsi="Times New Roman" w:cs="Times New Roman"/>
          <w:sz w:val="24"/>
          <w:szCs w:val="24"/>
        </w:rPr>
        <w:t>ollowing the pretreatment survey</w:t>
      </w:r>
      <w:r w:rsidR="00C553C7" w:rsidRPr="00E61874">
        <w:rPr>
          <w:rFonts w:ascii="Times New Roman" w:hAnsi="Times New Roman" w:cs="Times New Roman"/>
          <w:sz w:val="24"/>
          <w:szCs w:val="24"/>
        </w:rPr>
        <w:t xml:space="preserve"> </w:t>
      </w:r>
      <w:r w:rsidR="00E91D45" w:rsidRPr="00E61874">
        <w:rPr>
          <w:rFonts w:ascii="Times New Roman" w:hAnsi="Times New Roman" w:cs="Times New Roman"/>
          <w:sz w:val="24"/>
          <w:szCs w:val="24"/>
        </w:rPr>
        <w:t xml:space="preserve">which showed </w:t>
      </w:r>
      <w:r w:rsidR="004F07A0" w:rsidRPr="00E61874">
        <w:rPr>
          <w:rFonts w:ascii="Times New Roman" w:hAnsi="Times New Roman" w:cs="Times New Roman"/>
          <w:sz w:val="24"/>
          <w:szCs w:val="24"/>
        </w:rPr>
        <w:t xml:space="preserve">EWM continued to survive throughout the majority of the WDNR boat landing bay, </w:t>
      </w:r>
      <w:r w:rsidR="00C553C7" w:rsidRPr="00E61874">
        <w:rPr>
          <w:rFonts w:ascii="Times New Roman" w:hAnsi="Times New Roman" w:cs="Times New Roman"/>
          <w:sz w:val="24"/>
          <w:szCs w:val="24"/>
        </w:rPr>
        <w:t xml:space="preserve">it was decided to </w:t>
      </w:r>
      <w:r w:rsidR="004F07A0" w:rsidRPr="00E61874">
        <w:rPr>
          <w:rFonts w:ascii="Times New Roman" w:hAnsi="Times New Roman" w:cs="Times New Roman"/>
          <w:sz w:val="24"/>
          <w:szCs w:val="24"/>
        </w:rPr>
        <w:t>maintain the treatment as proposed</w:t>
      </w:r>
      <w:r w:rsidR="005A51A4" w:rsidRPr="00E61874">
        <w:rPr>
          <w:rFonts w:ascii="Times New Roman" w:hAnsi="Times New Roman" w:cs="Times New Roman"/>
          <w:sz w:val="24"/>
          <w:szCs w:val="24"/>
        </w:rPr>
        <w:t xml:space="preserve"> </w:t>
      </w:r>
      <w:r w:rsidR="00BA5F77" w:rsidRPr="00E61874">
        <w:rPr>
          <w:rFonts w:ascii="Times New Roman" w:hAnsi="Times New Roman" w:cs="Times New Roman"/>
          <w:sz w:val="24"/>
          <w:szCs w:val="24"/>
        </w:rPr>
        <w:t xml:space="preserve">(Figure 3) (Appendix I).  </w:t>
      </w:r>
      <w:r w:rsidR="00141EB4" w:rsidRPr="00E61874">
        <w:rPr>
          <w:rFonts w:ascii="Times New Roman" w:hAnsi="Times New Roman" w:cs="Times New Roman"/>
          <w:sz w:val="24"/>
          <w:szCs w:val="24"/>
        </w:rPr>
        <w:t xml:space="preserve">Treatment occurred on </w:t>
      </w:r>
      <w:r w:rsidR="00810A13" w:rsidRPr="00E61874">
        <w:rPr>
          <w:rFonts w:ascii="Times New Roman" w:hAnsi="Times New Roman" w:cs="Times New Roman"/>
          <w:sz w:val="24"/>
          <w:szCs w:val="24"/>
        </w:rPr>
        <w:t>May 1</w:t>
      </w:r>
      <w:r w:rsidR="000F4497" w:rsidRPr="00E61874">
        <w:rPr>
          <w:rFonts w:ascii="Times New Roman" w:hAnsi="Times New Roman" w:cs="Times New Roman"/>
          <w:sz w:val="24"/>
          <w:szCs w:val="24"/>
        </w:rPr>
        <w:t>6</w:t>
      </w:r>
      <w:r w:rsidR="00141EB4" w:rsidRPr="00E61874">
        <w:rPr>
          <w:rFonts w:ascii="Times New Roman" w:hAnsi="Times New Roman" w:cs="Times New Roman"/>
          <w:sz w:val="24"/>
          <w:szCs w:val="24"/>
          <w:vertAlign w:val="superscript"/>
        </w:rPr>
        <w:t>th</w:t>
      </w:r>
      <w:r w:rsidR="00141EB4" w:rsidRPr="00E61874">
        <w:rPr>
          <w:rFonts w:ascii="Times New Roman" w:hAnsi="Times New Roman" w:cs="Times New Roman"/>
          <w:sz w:val="24"/>
          <w:szCs w:val="24"/>
        </w:rPr>
        <w:t xml:space="preserve"> with Northern Aquatic Services (D. Dressel) applying 2, 4-D</w:t>
      </w:r>
      <w:r w:rsidR="005A51A4" w:rsidRPr="00E61874">
        <w:rPr>
          <w:rFonts w:ascii="Times New Roman" w:hAnsi="Times New Roman" w:cs="Times New Roman"/>
          <w:sz w:val="24"/>
          <w:szCs w:val="24"/>
        </w:rPr>
        <w:t xml:space="preserve"> (DMA-4) </w:t>
      </w:r>
      <w:r w:rsidR="000F4497" w:rsidRPr="00E61874">
        <w:rPr>
          <w:rFonts w:ascii="Times New Roman" w:hAnsi="Times New Roman" w:cs="Times New Roman"/>
          <w:sz w:val="24"/>
          <w:szCs w:val="24"/>
        </w:rPr>
        <w:t>at a rate of 1.5ppm</w:t>
      </w:r>
      <w:r w:rsidR="004F07A0" w:rsidRPr="00E61874">
        <w:rPr>
          <w:rFonts w:ascii="Times New Roman" w:hAnsi="Times New Roman" w:cs="Times New Roman"/>
          <w:sz w:val="24"/>
          <w:szCs w:val="24"/>
        </w:rPr>
        <w:t xml:space="preserve"> (Table 1)</w:t>
      </w:r>
      <w:r w:rsidR="00240FB9" w:rsidRPr="00E61874">
        <w:rPr>
          <w:rFonts w:ascii="Times New Roman" w:hAnsi="Times New Roman" w:cs="Times New Roman"/>
          <w:sz w:val="24"/>
          <w:szCs w:val="24"/>
        </w:rPr>
        <w:t>.</w:t>
      </w:r>
      <w:r w:rsidR="004F07A0" w:rsidRPr="00E61874">
        <w:rPr>
          <w:rFonts w:ascii="Times New Roman" w:hAnsi="Times New Roman" w:cs="Times New Roman"/>
          <w:sz w:val="24"/>
          <w:szCs w:val="24"/>
        </w:rPr>
        <w:t xml:space="preserve">  Water temperature at the time of the treatment w</w:t>
      </w:r>
      <w:r w:rsidR="00535F2D" w:rsidRPr="00E61874">
        <w:rPr>
          <w:rFonts w:ascii="Times New Roman" w:hAnsi="Times New Roman" w:cs="Times New Roman"/>
          <w:sz w:val="24"/>
          <w:szCs w:val="24"/>
        </w:rPr>
        <w:t>as</w:t>
      </w:r>
      <w:r w:rsidR="004F07A0" w:rsidRPr="00E61874">
        <w:rPr>
          <w:rFonts w:ascii="Times New Roman" w:hAnsi="Times New Roman" w:cs="Times New Roman"/>
          <w:sz w:val="24"/>
          <w:szCs w:val="24"/>
        </w:rPr>
        <w:t xml:space="preserve"> reported to be </w:t>
      </w:r>
      <w:r w:rsidR="004F07A0" w:rsidRPr="00E61874">
        <w:rPr>
          <w:rFonts w:asciiTheme="majorBidi" w:hAnsiTheme="majorBidi" w:cstheme="majorBidi"/>
          <w:sz w:val="24"/>
          <w:szCs w:val="24"/>
        </w:rPr>
        <w:t>51</w:t>
      </w:r>
      <w:r w:rsidR="00535F2D" w:rsidRPr="00E61874">
        <w:rPr>
          <w:rFonts w:asciiTheme="majorBidi" w:hAnsiTheme="majorBidi" w:cstheme="majorBidi"/>
          <w:color w:val="222222"/>
          <w:sz w:val="24"/>
          <w:szCs w:val="24"/>
          <w:shd w:val="clear" w:color="auto" w:fill="FFFFFF"/>
        </w:rPr>
        <w:t>°</w:t>
      </w:r>
      <w:r w:rsidR="004F07A0" w:rsidRPr="00E61874">
        <w:rPr>
          <w:rFonts w:asciiTheme="majorBidi" w:hAnsiTheme="majorBidi" w:cstheme="majorBidi"/>
          <w:sz w:val="24"/>
          <w:szCs w:val="24"/>
        </w:rPr>
        <w:t xml:space="preserve"> with</w:t>
      </w:r>
      <w:r w:rsidR="004F07A0" w:rsidRPr="00E61874">
        <w:rPr>
          <w:rFonts w:ascii="Times New Roman" w:hAnsi="Times New Roman" w:cs="Times New Roman"/>
          <w:sz w:val="24"/>
          <w:szCs w:val="24"/>
        </w:rPr>
        <w:t xml:space="preserve"> winds out of the west/northwest at 2-7mph. </w:t>
      </w:r>
      <w:r w:rsidR="00141EB4" w:rsidRPr="00E61874">
        <w:rPr>
          <w:rFonts w:ascii="Times New Roman" w:hAnsi="Times New Roman" w:cs="Times New Roman"/>
          <w:sz w:val="24"/>
          <w:szCs w:val="24"/>
        </w:rPr>
        <w:t xml:space="preserve">  </w:t>
      </w:r>
      <w:r w:rsidR="00751B78" w:rsidRPr="00E61874">
        <w:rPr>
          <w:rFonts w:ascii="Times New Roman" w:hAnsi="Times New Roman" w:cs="Times New Roman"/>
          <w:sz w:val="24"/>
          <w:szCs w:val="24"/>
        </w:rPr>
        <w:t xml:space="preserve">  </w:t>
      </w:r>
    </w:p>
    <w:p w:rsidR="0034686F" w:rsidRPr="00E61874" w:rsidRDefault="0034686F" w:rsidP="0034686F">
      <w:pPr>
        <w:spacing w:after="0" w:line="240" w:lineRule="auto"/>
        <w:rPr>
          <w:rFonts w:ascii="Times New Roman" w:hAnsi="Times New Roman" w:cs="Times New Roman"/>
          <w:sz w:val="8"/>
          <w:szCs w:val="8"/>
        </w:rPr>
      </w:pPr>
    </w:p>
    <w:p w:rsidR="00313F43" w:rsidRPr="00E61874" w:rsidRDefault="00F93DB3" w:rsidP="005B191C">
      <w:pPr>
        <w:tabs>
          <w:tab w:val="left" w:pos="8460"/>
        </w:tabs>
        <w:spacing w:after="0" w:line="240" w:lineRule="auto"/>
        <w:ind w:right="-180"/>
        <w:jc w:val="center"/>
        <w:rPr>
          <w:rFonts w:ascii="Times New Roman" w:hAnsi="Times New Roman" w:cs="Times New Roman"/>
        </w:rPr>
      </w:pPr>
      <w:r w:rsidRPr="00E61874">
        <w:rPr>
          <w:rFonts w:ascii="Times New Roman" w:hAnsi="Times New Roman" w:cs="Times New Roman"/>
          <w:noProof/>
        </w:rPr>
        <w:drawing>
          <wp:inline distT="0" distB="0" distL="0" distR="0">
            <wp:extent cx="2743200" cy="1938664"/>
            <wp:effectExtent l="19050" t="0" r="0" b="0"/>
            <wp:docPr id="22"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1 Final Treatment Areas Minong Flowage beds 1, 5, 7, 8, 18 and 24 Presurvey 5910  Washburn Co.jpg"/>
                    <pic:cNvPicPr>
                      <a:picLocks noChangeAspect="1" noChangeArrowheads="1"/>
                    </pic:cNvPicPr>
                  </pic:nvPicPr>
                  <pic:blipFill>
                    <a:blip r:embed="rId15" cstate="print"/>
                    <a:srcRect l="3636" t="10588" r="3636" b="4706"/>
                    <a:stretch>
                      <a:fillRect/>
                    </a:stretch>
                  </pic:blipFill>
                  <pic:spPr bwMode="auto">
                    <a:xfrm>
                      <a:off x="0" y="0"/>
                      <a:ext cx="2743200" cy="19386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313F43" w:rsidRPr="00E61874">
        <w:rPr>
          <w:rFonts w:ascii="Times New Roman" w:hAnsi="Times New Roman" w:cs="Times New Roman"/>
          <w:noProof/>
        </w:rPr>
        <w:drawing>
          <wp:inline distT="0" distB="0" distL="0" distR="0">
            <wp:extent cx="2743200" cy="1938662"/>
            <wp:effectExtent l="19050" t="0" r="0" b="0"/>
            <wp:docPr id="15"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1 Final Treatment Areas Minong Flowage beds 1, 5, 7, 8, 18 and 24 Presurvey 5910  Washburn Co.jpg"/>
                    <pic:cNvPicPr>
                      <a:picLocks noChangeAspect="1" noChangeArrowheads="1"/>
                    </pic:cNvPicPr>
                  </pic:nvPicPr>
                  <pic:blipFill>
                    <a:blip r:embed="rId16" cstate="print"/>
                    <a:srcRect l="3636" t="10588" r="3636" b="4706"/>
                    <a:stretch>
                      <a:fillRect/>
                    </a:stretch>
                  </pic:blipFill>
                  <pic:spPr bwMode="auto">
                    <a:xfrm>
                      <a:off x="0" y="0"/>
                      <a:ext cx="2743200" cy="19386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8510D" w:rsidRPr="00E61874" w:rsidRDefault="00313F43" w:rsidP="000718E6">
      <w:pPr>
        <w:spacing w:after="0" w:line="240" w:lineRule="auto"/>
        <w:ind w:right="-360"/>
        <w:jc w:val="center"/>
        <w:rPr>
          <w:rFonts w:ascii="Times New Roman" w:hAnsi="Times New Roman" w:cs="Times New Roman"/>
          <w:b/>
          <w:sz w:val="28"/>
          <w:szCs w:val="28"/>
        </w:rPr>
      </w:pPr>
      <w:r w:rsidRPr="00E61874">
        <w:rPr>
          <w:rFonts w:ascii="Times New Roman" w:hAnsi="Times New Roman" w:cs="Times New Roman"/>
          <w:b/>
          <w:sz w:val="28"/>
          <w:szCs w:val="28"/>
        </w:rPr>
        <w:t>Figure</w:t>
      </w:r>
      <w:r w:rsidR="00187E48" w:rsidRPr="00E61874">
        <w:rPr>
          <w:rFonts w:ascii="Times New Roman" w:hAnsi="Times New Roman" w:cs="Times New Roman"/>
          <w:b/>
          <w:sz w:val="28"/>
          <w:szCs w:val="28"/>
        </w:rPr>
        <w:t xml:space="preserve"> 3</w:t>
      </w:r>
      <w:r w:rsidRPr="00E61874">
        <w:rPr>
          <w:rFonts w:ascii="Times New Roman" w:hAnsi="Times New Roman" w:cs="Times New Roman"/>
          <w:b/>
          <w:sz w:val="28"/>
          <w:szCs w:val="28"/>
        </w:rPr>
        <w:t xml:space="preserve">:  </w:t>
      </w:r>
      <w:r w:rsidR="0070298B" w:rsidRPr="00E61874">
        <w:rPr>
          <w:rFonts w:ascii="Times New Roman" w:hAnsi="Times New Roman" w:cs="Times New Roman"/>
          <w:b/>
          <w:sz w:val="28"/>
          <w:szCs w:val="28"/>
        </w:rPr>
        <w:t>2016</w:t>
      </w:r>
      <w:r w:rsidR="00CE444F" w:rsidRPr="00E61874">
        <w:rPr>
          <w:rFonts w:ascii="Times New Roman" w:hAnsi="Times New Roman" w:cs="Times New Roman"/>
          <w:b/>
          <w:sz w:val="28"/>
          <w:szCs w:val="28"/>
        </w:rPr>
        <w:t xml:space="preserve"> </w:t>
      </w:r>
      <w:r w:rsidR="00A8510D" w:rsidRPr="00E61874">
        <w:rPr>
          <w:rFonts w:ascii="Times New Roman" w:hAnsi="Times New Roman" w:cs="Times New Roman"/>
          <w:b/>
          <w:sz w:val="28"/>
          <w:szCs w:val="28"/>
        </w:rPr>
        <w:t xml:space="preserve">Survey Sample Points and </w:t>
      </w:r>
      <w:r w:rsidR="00CE444F" w:rsidRPr="00E61874">
        <w:rPr>
          <w:rFonts w:ascii="Times New Roman" w:hAnsi="Times New Roman" w:cs="Times New Roman"/>
          <w:b/>
          <w:sz w:val="28"/>
          <w:szCs w:val="28"/>
        </w:rPr>
        <w:t>Final</w:t>
      </w:r>
      <w:r w:rsidRPr="00E61874">
        <w:rPr>
          <w:rFonts w:ascii="Times New Roman" w:hAnsi="Times New Roman" w:cs="Times New Roman"/>
          <w:b/>
          <w:sz w:val="28"/>
          <w:szCs w:val="28"/>
        </w:rPr>
        <w:t xml:space="preserve"> </w:t>
      </w:r>
      <w:r w:rsidR="000718E6" w:rsidRPr="00E61874">
        <w:rPr>
          <w:rFonts w:ascii="Times New Roman" w:hAnsi="Times New Roman" w:cs="Times New Roman"/>
          <w:b/>
          <w:sz w:val="28"/>
          <w:szCs w:val="28"/>
        </w:rPr>
        <w:t>Treatment</w:t>
      </w:r>
      <w:r w:rsidRPr="00E61874">
        <w:rPr>
          <w:rFonts w:ascii="Times New Roman" w:hAnsi="Times New Roman" w:cs="Times New Roman"/>
          <w:b/>
          <w:sz w:val="28"/>
          <w:szCs w:val="28"/>
        </w:rPr>
        <w:t xml:space="preserve"> Areas</w:t>
      </w:r>
    </w:p>
    <w:p w:rsidR="004F07A0" w:rsidRPr="00E61874" w:rsidRDefault="004F07A0" w:rsidP="000718E6">
      <w:pPr>
        <w:spacing w:after="0" w:line="240" w:lineRule="auto"/>
        <w:ind w:right="-360"/>
        <w:jc w:val="center"/>
        <w:rPr>
          <w:rFonts w:ascii="Times New Roman" w:hAnsi="Times New Roman" w:cs="Times New Roman"/>
          <w:b/>
          <w:sz w:val="28"/>
          <w:szCs w:val="28"/>
        </w:rPr>
      </w:pPr>
    </w:p>
    <w:p w:rsidR="00E656AD" w:rsidRPr="00E61874" w:rsidRDefault="00E656AD" w:rsidP="000718E6">
      <w:pPr>
        <w:spacing w:after="0" w:line="240" w:lineRule="auto"/>
        <w:ind w:right="-360"/>
        <w:jc w:val="center"/>
        <w:rPr>
          <w:rFonts w:ascii="Times New Roman" w:hAnsi="Times New Roman" w:cs="Times New Roman"/>
          <w:b/>
          <w:sz w:val="28"/>
          <w:szCs w:val="28"/>
        </w:rPr>
      </w:pPr>
    </w:p>
    <w:p w:rsidR="00A8510D" w:rsidRPr="00E61874" w:rsidRDefault="00A8510D" w:rsidP="00A8510D">
      <w:pPr>
        <w:spacing w:after="0" w:line="240" w:lineRule="auto"/>
        <w:ind w:right="-360"/>
        <w:jc w:val="center"/>
        <w:rPr>
          <w:rFonts w:ascii="Times New Roman" w:hAnsi="Times New Roman" w:cs="Times New Roman"/>
          <w:b/>
          <w:sz w:val="8"/>
          <w:szCs w:val="8"/>
        </w:rPr>
      </w:pPr>
    </w:p>
    <w:p w:rsidR="001B67DA" w:rsidRPr="00E61874" w:rsidRDefault="00A8510D" w:rsidP="00B949C1">
      <w:pPr>
        <w:spacing w:after="0" w:line="240" w:lineRule="auto"/>
        <w:ind w:right="-360"/>
        <w:jc w:val="center"/>
        <w:rPr>
          <w:rFonts w:ascii="Times New Roman" w:hAnsi="Times New Roman" w:cs="Times New Roman"/>
          <w:b/>
          <w:sz w:val="28"/>
          <w:szCs w:val="28"/>
        </w:rPr>
      </w:pPr>
      <w:r w:rsidRPr="00E61874">
        <w:rPr>
          <w:rFonts w:ascii="Times New Roman" w:hAnsi="Times New Roman" w:cs="Times New Roman"/>
          <w:b/>
          <w:sz w:val="28"/>
          <w:szCs w:val="28"/>
        </w:rPr>
        <w:t>T</w:t>
      </w:r>
      <w:r w:rsidR="00DD3058" w:rsidRPr="00E61874">
        <w:rPr>
          <w:rFonts w:ascii="Times New Roman" w:hAnsi="Times New Roman" w:cs="Times New Roman"/>
          <w:b/>
          <w:sz w:val="28"/>
          <w:szCs w:val="28"/>
        </w:rPr>
        <w:t xml:space="preserve">able 1:  EWM </w:t>
      </w:r>
      <w:r w:rsidR="009A6F97" w:rsidRPr="00E61874">
        <w:rPr>
          <w:rFonts w:ascii="Times New Roman" w:hAnsi="Times New Roman" w:cs="Times New Roman"/>
          <w:b/>
          <w:sz w:val="28"/>
          <w:szCs w:val="28"/>
        </w:rPr>
        <w:t>Control</w:t>
      </w:r>
      <w:r w:rsidR="00DD3058" w:rsidRPr="00E61874">
        <w:rPr>
          <w:rFonts w:ascii="Times New Roman" w:hAnsi="Times New Roman" w:cs="Times New Roman"/>
          <w:b/>
          <w:sz w:val="28"/>
          <w:szCs w:val="28"/>
        </w:rPr>
        <w:t xml:space="preserve"> Summary</w:t>
      </w:r>
    </w:p>
    <w:p w:rsidR="00DD3058" w:rsidRPr="00E61874" w:rsidRDefault="001B67DA" w:rsidP="001B67DA">
      <w:pPr>
        <w:spacing w:after="0" w:line="240" w:lineRule="auto"/>
        <w:ind w:right="-360"/>
        <w:jc w:val="center"/>
        <w:rPr>
          <w:rFonts w:ascii="Times New Roman" w:hAnsi="Times New Roman" w:cs="Times New Roman"/>
          <w:b/>
          <w:sz w:val="28"/>
          <w:szCs w:val="28"/>
        </w:rPr>
      </w:pPr>
      <w:r w:rsidRPr="00E61874">
        <w:rPr>
          <w:rFonts w:ascii="Times New Roman" w:hAnsi="Times New Roman" w:cs="Times New Roman"/>
          <w:b/>
          <w:sz w:val="28"/>
          <w:szCs w:val="28"/>
        </w:rPr>
        <w:t xml:space="preserve">DNR Boat Landing Bay - </w:t>
      </w:r>
      <w:r w:rsidRPr="00E61874">
        <w:rPr>
          <w:rFonts w:ascii="Times New Roman" w:hAnsi="Times New Roman" w:cs="Times New Roman"/>
          <w:b/>
          <w:sz w:val="27"/>
          <w:szCs w:val="27"/>
        </w:rPr>
        <w:t>Minong Flowage</w:t>
      </w:r>
      <w:r w:rsidRPr="00E61874">
        <w:rPr>
          <w:rFonts w:ascii="Times New Roman" w:hAnsi="Times New Roman" w:cs="Times New Roman"/>
          <w:b/>
          <w:sz w:val="28"/>
          <w:szCs w:val="28"/>
        </w:rPr>
        <w:t>, Washburn County</w:t>
      </w:r>
      <w:r w:rsidR="00DD3058" w:rsidRPr="00E61874">
        <w:rPr>
          <w:rFonts w:ascii="Times New Roman" w:hAnsi="Times New Roman" w:cs="Times New Roman"/>
          <w:b/>
          <w:sz w:val="28"/>
          <w:szCs w:val="28"/>
        </w:rPr>
        <w:t xml:space="preserve"> </w:t>
      </w:r>
    </w:p>
    <w:p w:rsidR="00DD3058" w:rsidRPr="00E61874" w:rsidRDefault="00810A13" w:rsidP="00B17DB0">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May 1</w:t>
      </w:r>
      <w:r w:rsidR="00B17DB0" w:rsidRPr="00E61874">
        <w:rPr>
          <w:rFonts w:ascii="Times New Roman" w:hAnsi="Times New Roman" w:cs="Times New Roman"/>
          <w:b/>
          <w:sz w:val="28"/>
          <w:szCs w:val="28"/>
        </w:rPr>
        <w:t>6</w:t>
      </w:r>
      <w:r w:rsidR="00055E23" w:rsidRPr="00E61874">
        <w:rPr>
          <w:rFonts w:ascii="Times New Roman" w:hAnsi="Times New Roman" w:cs="Times New Roman"/>
          <w:b/>
          <w:sz w:val="28"/>
          <w:szCs w:val="28"/>
        </w:rPr>
        <w:t xml:space="preserve">, </w:t>
      </w:r>
      <w:r w:rsidR="0070298B" w:rsidRPr="00E61874">
        <w:rPr>
          <w:rFonts w:ascii="Times New Roman" w:hAnsi="Times New Roman" w:cs="Times New Roman"/>
          <w:b/>
          <w:sz w:val="28"/>
          <w:szCs w:val="28"/>
        </w:rPr>
        <w:t>2016</w:t>
      </w:r>
    </w:p>
    <w:p w:rsidR="001714A6" w:rsidRPr="00E61874" w:rsidRDefault="001714A6" w:rsidP="0051103E">
      <w:pPr>
        <w:spacing w:after="0" w:line="240" w:lineRule="auto"/>
        <w:jc w:val="center"/>
        <w:rPr>
          <w:rFonts w:ascii="Times New Roman" w:hAnsi="Times New Roman" w:cs="Times New Roman"/>
          <w:b/>
          <w:sz w:val="8"/>
          <w:szCs w:val="8"/>
        </w:rPr>
      </w:pPr>
    </w:p>
    <w:tbl>
      <w:tblPr>
        <w:tblW w:w="0" w:type="auto"/>
        <w:jc w:val="center"/>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8"/>
        <w:gridCol w:w="1488"/>
        <w:gridCol w:w="1336"/>
        <w:gridCol w:w="1611"/>
        <w:gridCol w:w="2739"/>
      </w:tblGrid>
      <w:tr w:rsidR="005C4249" w:rsidRPr="00E61874" w:rsidTr="008F791B">
        <w:trPr>
          <w:trHeight w:val="134"/>
          <w:jc w:val="center"/>
        </w:trPr>
        <w:tc>
          <w:tcPr>
            <w:tcW w:w="1748" w:type="dxa"/>
          </w:tcPr>
          <w:p w:rsidR="00A33668" w:rsidRPr="00E61874" w:rsidRDefault="00A33668" w:rsidP="00DD3058">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Bed </w:t>
            </w:r>
          </w:p>
          <w:p w:rsidR="00A33668" w:rsidRPr="00E61874" w:rsidRDefault="00A33668" w:rsidP="00DD3058">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Number</w:t>
            </w:r>
          </w:p>
        </w:tc>
        <w:tc>
          <w:tcPr>
            <w:tcW w:w="1488" w:type="dxa"/>
          </w:tcPr>
          <w:p w:rsidR="00A33668" w:rsidRPr="00E61874" w:rsidRDefault="00A33668"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Proposed</w:t>
            </w:r>
          </w:p>
          <w:p w:rsidR="00A33668" w:rsidRPr="00E61874" w:rsidRDefault="00A33668"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Acreage</w:t>
            </w:r>
          </w:p>
        </w:tc>
        <w:tc>
          <w:tcPr>
            <w:tcW w:w="1336" w:type="dxa"/>
          </w:tcPr>
          <w:p w:rsidR="00A33668" w:rsidRPr="00E61874" w:rsidRDefault="00A33668" w:rsidP="00DD3058">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Final</w:t>
            </w:r>
          </w:p>
          <w:p w:rsidR="00A33668" w:rsidRPr="00E61874" w:rsidRDefault="00A33668" w:rsidP="00DD3058">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Acreage</w:t>
            </w:r>
          </w:p>
        </w:tc>
        <w:tc>
          <w:tcPr>
            <w:tcW w:w="1611" w:type="dxa"/>
          </w:tcPr>
          <w:p w:rsidR="00A33668" w:rsidRPr="00E61874" w:rsidRDefault="00A33668"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Difference</w:t>
            </w:r>
          </w:p>
          <w:p w:rsidR="00A33668" w:rsidRPr="00E61874" w:rsidRDefault="00A33668"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w:t>
            </w:r>
          </w:p>
        </w:tc>
        <w:tc>
          <w:tcPr>
            <w:tcW w:w="2739" w:type="dxa"/>
          </w:tcPr>
          <w:p w:rsidR="008F791B" w:rsidRPr="00E61874" w:rsidRDefault="008F791B"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Herbicide Type </w:t>
            </w:r>
          </w:p>
          <w:p w:rsidR="00A33668" w:rsidRPr="00E61874" w:rsidRDefault="008F791B" w:rsidP="00B158FE">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and Rate</w:t>
            </w:r>
          </w:p>
        </w:tc>
      </w:tr>
      <w:tr w:rsidR="005C4249" w:rsidRPr="00E61874" w:rsidTr="008F791B">
        <w:trPr>
          <w:trHeight w:val="72"/>
          <w:jc w:val="center"/>
        </w:trPr>
        <w:tc>
          <w:tcPr>
            <w:tcW w:w="1748" w:type="dxa"/>
            <w:vAlign w:val="center"/>
          </w:tcPr>
          <w:p w:rsidR="00CC3B68" w:rsidRPr="00E61874" w:rsidRDefault="000F4497" w:rsidP="000F4497">
            <w:pPr>
              <w:spacing w:after="0" w:line="240" w:lineRule="auto"/>
              <w:jc w:val="center"/>
              <w:rPr>
                <w:rFonts w:ascii="Times New Roman" w:hAnsi="Times New Roman" w:cs="Times New Roman"/>
                <w:color w:val="000000"/>
              </w:rPr>
            </w:pPr>
            <w:r w:rsidRPr="00E61874">
              <w:rPr>
                <w:rFonts w:ascii="Times New Roman" w:hAnsi="Times New Roman" w:cs="Times New Roman"/>
                <w:color w:val="000000"/>
              </w:rPr>
              <w:t>6</w:t>
            </w:r>
          </w:p>
        </w:tc>
        <w:tc>
          <w:tcPr>
            <w:tcW w:w="1488" w:type="dxa"/>
            <w:vAlign w:val="center"/>
          </w:tcPr>
          <w:p w:rsidR="00CC3B68" w:rsidRPr="00E61874" w:rsidRDefault="00B17DB0" w:rsidP="00515FC0">
            <w:pPr>
              <w:spacing w:after="0" w:line="240" w:lineRule="auto"/>
              <w:jc w:val="right"/>
              <w:rPr>
                <w:rFonts w:ascii="Times New Roman" w:hAnsi="Times New Roman" w:cs="Times New Roman"/>
                <w:color w:val="000000"/>
              </w:rPr>
            </w:pPr>
            <w:r w:rsidRPr="00E61874">
              <w:rPr>
                <w:rFonts w:ascii="Times New Roman" w:hAnsi="Times New Roman" w:cs="Times New Roman"/>
                <w:color w:val="000000"/>
              </w:rPr>
              <w:t>26.90</w:t>
            </w:r>
          </w:p>
        </w:tc>
        <w:tc>
          <w:tcPr>
            <w:tcW w:w="1336" w:type="dxa"/>
            <w:vAlign w:val="center"/>
          </w:tcPr>
          <w:p w:rsidR="00CC3B68" w:rsidRPr="00E61874" w:rsidRDefault="00B17DB0" w:rsidP="001714A6">
            <w:pPr>
              <w:spacing w:after="0" w:line="240" w:lineRule="auto"/>
              <w:jc w:val="right"/>
              <w:rPr>
                <w:rFonts w:ascii="Times New Roman" w:hAnsi="Times New Roman" w:cs="Times New Roman"/>
                <w:color w:val="000000"/>
              </w:rPr>
            </w:pPr>
            <w:r w:rsidRPr="00E61874">
              <w:rPr>
                <w:rFonts w:ascii="Times New Roman" w:hAnsi="Times New Roman" w:cs="Times New Roman"/>
                <w:color w:val="000000"/>
              </w:rPr>
              <w:t>26.9</w:t>
            </w:r>
            <w:r w:rsidR="00E91D45" w:rsidRPr="00E61874">
              <w:rPr>
                <w:rFonts w:ascii="Times New Roman" w:hAnsi="Times New Roman" w:cs="Times New Roman"/>
                <w:color w:val="000000"/>
              </w:rPr>
              <w:t>0</w:t>
            </w:r>
          </w:p>
        </w:tc>
        <w:tc>
          <w:tcPr>
            <w:tcW w:w="1611" w:type="dxa"/>
            <w:vAlign w:val="bottom"/>
          </w:tcPr>
          <w:p w:rsidR="00CC3B68" w:rsidRPr="00E61874" w:rsidRDefault="00B17DB0" w:rsidP="00C55F11">
            <w:pPr>
              <w:spacing w:after="0" w:line="240" w:lineRule="auto"/>
              <w:jc w:val="right"/>
              <w:rPr>
                <w:rFonts w:ascii="Times New Roman" w:hAnsi="Times New Roman" w:cs="Times New Roman"/>
              </w:rPr>
            </w:pPr>
            <w:r w:rsidRPr="00E61874">
              <w:rPr>
                <w:rFonts w:ascii="Times New Roman" w:hAnsi="Times New Roman" w:cs="Times New Roman"/>
              </w:rPr>
              <w:t>0.00</w:t>
            </w:r>
          </w:p>
        </w:tc>
        <w:tc>
          <w:tcPr>
            <w:tcW w:w="2739" w:type="dxa"/>
          </w:tcPr>
          <w:p w:rsidR="00CC3B68" w:rsidRPr="00E61874" w:rsidRDefault="00B17DB0" w:rsidP="00A33668">
            <w:pPr>
              <w:spacing w:after="0" w:line="240" w:lineRule="auto"/>
              <w:jc w:val="center"/>
              <w:rPr>
                <w:rFonts w:ascii="Times New Roman" w:hAnsi="Times New Roman" w:cs="Times New Roman"/>
                <w:color w:val="000000"/>
              </w:rPr>
            </w:pPr>
            <w:r w:rsidRPr="00E61874">
              <w:rPr>
                <w:rFonts w:ascii="Times New Roman" w:hAnsi="Times New Roman" w:cs="Times New Roman"/>
                <w:color w:val="000000"/>
              </w:rPr>
              <w:t>DMA – 4 (2, 4-D)</w:t>
            </w:r>
            <w:r w:rsidR="008F791B" w:rsidRPr="00E61874">
              <w:rPr>
                <w:rFonts w:ascii="Times New Roman" w:hAnsi="Times New Roman" w:cs="Times New Roman"/>
                <w:color w:val="000000"/>
              </w:rPr>
              <w:t xml:space="preserve"> – 1.5ppm</w:t>
            </w:r>
          </w:p>
        </w:tc>
      </w:tr>
      <w:tr w:rsidR="00C55F11" w:rsidRPr="00E61874" w:rsidTr="005C4249">
        <w:trPr>
          <w:gridAfter w:val="1"/>
          <w:wAfter w:w="2739" w:type="dxa"/>
          <w:trHeight w:val="149"/>
          <w:jc w:val="center"/>
        </w:trPr>
        <w:tc>
          <w:tcPr>
            <w:tcW w:w="1748" w:type="dxa"/>
            <w:tcBorders>
              <w:left w:val="nil"/>
              <w:bottom w:val="nil"/>
            </w:tcBorders>
            <w:vAlign w:val="center"/>
          </w:tcPr>
          <w:p w:rsidR="00C55F11" w:rsidRPr="00E61874" w:rsidRDefault="00C55F11" w:rsidP="00240FB9">
            <w:pPr>
              <w:spacing w:after="0" w:line="240" w:lineRule="auto"/>
              <w:jc w:val="center"/>
              <w:rPr>
                <w:rFonts w:ascii="Times New Roman" w:hAnsi="Times New Roman" w:cs="Times New Roman"/>
                <w:color w:val="000000"/>
                <w:sz w:val="28"/>
                <w:szCs w:val="28"/>
              </w:rPr>
            </w:pPr>
            <w:r w:rsidRPr="00E61874">
              <w:rPr>
                <w:rFonts w:ascii="Times New Roman" w:hAnsi="Times New Roman" w:cs="Times New Roman"/>
                <w:b/>
                <w:sz w:val="28"/>
                <w:szCs w:val="28"/>
              </w:rPr>
              <w:t>Total</w:t>
            </w:r>
            <w:r w:rsidR="00240FB9"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Acres</w:t>
            </w:r>
          </w:p>
        </w:tc>
        <w:tc>
          <w:tcPr>
            <w:tcW w:w="1488" w:type="dxa"/>
            <w:tcBorders>
              <w:bottom w:val="single" w:sz="4" w:space="0" w:color="auto"/>
            </w:tcBorders>
            <w:vAlign w:val="center"/>
          </w:tcPr>
          <w:p w:rsidR="00C55F11" w:rsidRPr="00E61874" w:rsidRDefault="00A95B3A" w:rsidP="00B17DB0">
            <w:pPr>
              <w:spacing w:after="0" w:line="240" w:lineRule="auto"/>
              <w:jc w:val="right"/>
              <w:rPr>
                <w:rFonts w:ascii="Times New Roman" w:hAnsi="Times New Roman" w:cs="Times New Roman"/>
                <w:b/>
                <w:color w:val="000000"/>
                <w:sz w:val="28"/>
                <w:szCs w:val="28"/>
              </w:rPr>
            </w:pPr>
            <w:r w:rsidRPr="00E61874">
              <w:rPr>
                <w:rFonts w:ascii="Times New Roman" w:hAnsi="Times New Roman" w:cs="Times New Roman"/>
                <w:b/>
                <w:color w:val="000000"/>
                <w:sz w:val="28"/>
                <w:szCs w:val="28"/>
              </w:rPr>
              <w:t>2</w:t>
            </w:r>
            <w:r w:rsidR="00B17DB0" w:rsidRPr="00E61874">
              <w:rPr>
                <w:rFonts w:ascii="Times New Roman" w:hAnsi="Times New Roman" w:cs="Times New Roman"/>
                <w:b/>
                <w:color w:val="000000"/>
                <w:sz w:val="28"/>
                <w:szCs w:val="28"/>
              </w:rPr>
              <w:t>6</w:t>
            </w:r>
            <w:r w:rsidRPr="00E61874">
              <w:rPr>
                <w:rFonts w:ascii="Times New Roman" w:hAnsi="Times New Roman" w:cs="Times New Roman"/>
                <w:b/>
                <w:color w:val="000000"/>
                <w:sz w:val="28"/>
                <w:szCs w:val="28"/>
              </w:rPr>
              <w:t>.</w:t>
            </w:r>
            <w:r w:rsidR="00B17DB0" w:rsidRPr="00E61874">
              <w:rPr>
                <w:rFonts w:ascii="Times New Roman" w:hAnsi="Times New Roman" w:cs="Times New Roman"/>
                <w:b/>
                <w:color w:val="000000"/>
                <w:sz w:val="28"/>
                <w:szCs w:val="28"/>
              </w:rPr>
              <w:t>90</w:t>
            </w:r>
          </w:p>
        </w:tc>
        <w:tc>
          <w:tcPr>
            <w:tcW w:w="1336" w:type="dxa"/>
            <w:tcBorders>
              <w:bottom w:val="single" w:sz="4" w:space="0" w:color="auto"/>
            </w:tcBorders>
            <w:vAlign w:val="center"/>
          </w:tcPr>
          <w:p w:rsidR="00C55F11" w:rsidRPr="00E61874" w:rsidRDefault="00B17DB0" w:rsidP="00B17DB0">
            <w:pPr>
              <w:spacing w:after="0" w:line="240" w:lineRule="auto"/>
              <w:jc w:val="right"/>
              <w:rPr>
                <w:rFonts w:ascii="Times New Roman" w:hAnsi="Times New Roman" w:cs="Times New Roman"/>
                <w:b/>
                <w:color w:val="000000"/>
                <w:sz w:val="28"/>
                <w:szCs w:val="28"/>
              </w:rPr>
            </w:pPr>
            <w:r w:rsidRPr="00E61874">
              <w:rPr>
                <w:rFonts w:ascii="Times New Roman" w:hAnsi="Times New Roman" w:cs="Times New Roman"/>
                <w:b/>
                <w:color w:val="000000"/>
                <w:sz w:val="28"/>
                <w:szCs w:val="28"/>
              </w:rPr>
              <w:t>26</w:t>
            </w:r>
            <w:r w:rsidR="00A95B3A" w:rsidRPr="00E61874">
              <w:rPr>
                <w:rFonts w:ascii="Times New Roman" w:hAnsi="Times New Roman" w:cs="Times New Roman"/>
                <w:b/>
                <w:color w:val="000000"/>
                <w:sz w:val="28"/>
                <w:szCs w:val="28"/>
              </w:rPr>
              <w:t>.</w:t>
            </w:r>
            <w:r w:rsidRPr="00E61874">
              <w:rPr>
                <w:rFonts w:ascii="Times New Roman" w:hAnsi="Times New Roman" w:cs="Times New Roman"/>
                <w:b/>
                <w:color w:val="000000"/>
                <w:sz w:val="28"/>
                <w:szCs w:val="28"/>
              </w:rPr>
              <w:t>9</w:t>
            </w:r>
            <w:r w:rsidR="00A95B3A" w:rsidRPr="00E61874">
              <w:rPr>
                <w:rFonts w:ascii="Times New Roman" w:hAnsi="Times New Roman" w:cs="Times New Roman"/>
                <w:b/>
                <w:color w:val="000000"/>
                <w:sz w:val="28"/>
                <w:szCs w:val="28"/>
              </w:rPr>
              <w:t>0</w:t>
            </w:r>
          </w:p>
        </w:tc>
        <w:tc>
          <w:tcPr>
            <w:tcW w:w="1611" w:type="dxa"/>
            <w:tcBorders>
              <w:bottom w:val="single" w:sz="4" w:space="0" w:color="auto"/>
            </w:tcBorders>
            <w:vAlign w:val="center"/>
          </w:tcPr>
          <w:p w:rsidR="00C55F11" w:rsidRPr="00E61874" w:rsidRDefault="000F4497" w:rsidP="000F4497">
            <w:pPr>
              <w:spacing w:after="0" w:line="240" w:lineRule="auto"/>
              <w:jc w:val="right"/>
              <w:rPr>
                <w:rFonts w:ascii="Times New Roman" w:hAnsi="Times New Roman" w:cs="Times New Roman"/>
                <w:b/>
                <w:sz w:val="28"/>
                <w:szCs w:val="28"/>
              </w:rPr>
            </w:pPr>
            <w:r w:rsidRPr="00E61874">
              <w:rPr>
                <w:rFonts w:ascii="Times New Roman" w:hAnsi="Times New Roman" w:cs="Times New Roman"/>
                <w:b/>
                <w:sz w:val="28"/>
                <w:szCs w:val="28"/>
              </w:rPr>
              <w:t>0</w:t>
            </w:r>
            <w:r w:rsidR="00A95B3A" w:rsidRPr="00E61874">
              <w:rPr>
                <w:rFonts w:ascii="Times New Roman" w:hAnsi="Times New Roman" w:cs="Times New Roman"/>
                <w:b/>
                <w:sz w:val="28"/>
                <w:szCs w:val="28"/>
              </w:rPr>
              <w:t>.</w:t>
            </w:r>
            <w:r w:rsidRPr="00E61874">
              <w:rPr>
                <w:rFonts w:ascii="Times New Roman" w:hAnsi="Times New Roman" w:cs="Times New Roman"/>
                <w:b/>
                <w:sz w:val="28"/>
                <w:szCs w:val="28"/>
              </w:rPr>
              <w:t>00</w:t>
            </w:r>
          </w:p>
        </w:tc>
      </w:tr>
    </w:tbl>
    <w:p w:rsidR="008A5DFF" w:rsidRPr="00E61874" w:rsidRDefault="008A5DFF"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535F2D" w:rsidRPr="00E61874" w:rsidRDefault="00535F2D" w:rsidP="005B191C">
      <w:pPr>
        <w:spacing w:after="0" w:line="240" w:lineRule="auto"/>
        <w:rPr>
          <w:rFonts w:ascii="Times New Roman" w:hAnsi="Times New Roman" w:cs="Times New Roman"/>
          <w:b/>
          <w:sz w:val="28"/>
          <w:szCs w:val="28"/>
        </w:rPr>
      </w:pPr>
    </w:p>
    <w:p w:rsidR="00EE1EB5" w:rsidRDefault="00EE1EB5" w:rsidP="005B191C">
      <w:pPr>
        <w:spacing w:after="0" w:line="240" w:lineRule="auto"/>
        <w:rPr>
          <w:rFonts w:ascii="Times New Roman" w:hAnsi="Times New Roman" w:cs="Times New Roman"/>
          <w:b/>
          <w:sz w:val="28"/>
          <w:szCs w:val="28"/>
        </w:rPr>
      </w:pPr>
    </w:p>
    <w:p w:rsidR="00313F43" w:rsidRPr="00E61874" w:rsidRDefault="00313F43" w:rsidP="005B191C">
      <w:pPr>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EWM Pre/Post Herbicide Survey</w:t>
      </w:r>
      <w:r w:rsidR="005C4249" w:rsidRPr="00E61874">
        <w:rPr>
          <w:rFonts w:ascii="Times New Roman" w:hAnsi="Times New Roman" w:cs="Times New Roman"/>
          <w:b/>
          <w:sz w:val="28"/>
          <w:szCs w:val="28"/>
        </w:rPr>
        <w:t>s</w:t>
      </w:r>
      <w:r w:rsidRPr="00E61874">
        <w:rPr>
          <w:rFonts w:ascii="Times New Roman" w:hAnsi="Times New Roman" w:cs="Times New Roman"/>
          <w:b/>
          <w:sz w:val="28"/>
          <w:szCs w:val="28"/>
        </w:rPr>
        <w:t>:</w:t>
      </w:r>
    </w:p>
    <w:p w:rsidR="006B51F4" w:rsidRPr="00E61874" w:rsidRDefault="00604F8E" w:rsidP="00EE1EB5">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 xml:space="preserve">The littoral zone </w:t>
      </w:r>
      <w:r w:rsidR="00EE1EB5">
        <w:rPr>
          <w:rFonts w:ascii="Times New Roman" w:hAnsi="Times New Roman" w:cs="Times New Roman"/>
          <w:sz w:val="24"/>
          <w:szCs w:val="24"/>
        </w:rPr>
        <w:t xml:space="preserve">in the treatment area </w:t>
      </w:r>
      <w:r w:rsidRPr="00E61874">
        <w:rPr>
          <w:rFonts w:ascii="Times New Roman" w:hAnsi="Times New Roman" w:cs="Times New Roman"/>
          <w:sz w:val="24"/>
          <w:szCs w:val="24"/>
        </w:rPr>
        <w:t xml:space="preserve">extended to </w:t>
      </w:r>
      <w:r w:rsidR="005C4249" w:rsidRPr="00E61874">
        <w:rPr>
          <w:rFonts w:ascii="Times New Roman" w:hAnsi="Times New Roman" w:cs="Times New Roman"/>
          <w:sz w:val="24"/>
          <w:szCs w:val="24"/>
        </w:rPr>
        <w:t xml:space="preserve">at least </w:t>
      </w:r>
      <w:r w:rsidR="00535F2D" w:rsidRPr="00E61874">
        <w:rPr>
          <w:rFonts w:ascii="Times New Roman" w:hAnsi="Times New Roman" w:cs="Times New Roman"/>
          <w:sz w:val="24"/>
          <w:szCs w:val="24"/>
        </w:rPr>
        <w:t>6</w:t>
      </w:r>
      <w:r w:rsidR="005C4249" w:rsidRPr="00E61874">
        <w:rPr>
          <w:rFonts w:ascii="Times New Roman" w:hAnsi="Times New Roman" w:cs="Times New Roman"/>
          <w:sz w:val="24"/>
          <w:szCs w:val="24"/>
        </w:rPr>
        <w:t>.</w:t>
      </w:r>
      <w:r w:rsidR="00535F2D" w:rsidRPr="00E61874">
        <w:rPr>
          <w:rFonts w:ascii="Times New Roman" w:hAnsi="Times New Roman" w:cs="Times New Roman"/>
          <w:sz w:val="24"/>
          <w:szCs w:val="24"/>
        </w:rPr>
        <w:t>0</w:t>
      </w:r>
      <w:r w:rsidR="005C4249" w:rsidRPr="00E61874">
        <w:rPr>
          <w:rFonts w:ascii="Times New Roman" w:hAnsi="Times New Roman" w:cs="Times New Roman"/>
          <w:sz w:val="24"/>
          <w:szCs w:val="24"/>
        </w:rPr>
        <w:t xml:space="preserve">ft during the pretreatment survey and </w:t>
      </w:r>
      <w:r w:rsidR="00535F2D" w:rsidRPr="00E61874">
        <w:rPr>
          <w:rFonts w:ascii="Times New Roman" w:hAnsi="Times New Roman" w:cs="Times New Roman"/>
          <w:sz w:val="24"/>
          <w:szCs w:val="24"/>
        </w:rPr>
        <w:t>6</w:t>
      </w:r>
      <w:r w:rsidR="00BB5325" w:rsidRPr="00E61874">
        <w:rPr>
          <w:rFonts w:ascii="Times New Roman" w:hAnsi="Times New Roman" w:cs="Times New Roman"/>
          <w:sz w:val="24"/>
          <w:szCs w:val="24"/>
        </w:rPr>
        <w:t>.</w:t>
      </w:r>
      <w:r w:rsidR="00535F2D" w:rsidRPr="00E61874">
        <w:rPr>
          <w:rFonts w:ascii="Times New Roman" w:hAnsi="Times New Roman" w:cs="Times New Roman"/>
          <w:sz w:val="24"/>
          <w:szCs w:val="24"/>
        </w:rPr>
        <w:t>5</w:t>
      </w:r>
      <w:r w:rsidR="00313F43" w:rsidRPr="00E61874">
        <w:rPr>
          <w:rFonts w:ascii="Times New Roman" w:hAnsi="Times New Roman" w:cs="Times New Roman"/>
          <w:sz w:val="24"/>
          <w:szCs w:val="24"/>
        </w:rPr>
        <w:t xml:space="preserve">ft during </w:t>
      </w:r>
      <w:r w:rsidR="005C4249" w:rsidRPr="00E61874">
        <w:rPr>
          <w:rFonts w:ascii="Times New Roman" w:hAnsi="Times New Roman" w:cs="Times New Roman"/>
          <w:sz w:val="24"/>
          <w:szCs w:val="24"/>
        </w:rPr>
        <w:t>the p</w:t>
      </w:r>
      <w:r w:rsidR="009565DB" w:rsidRPr="00E61874">
        <w:rPr>
          <w:rFonts w:ascii="Times New Roman" w:hAnsi="Times New Roman" w:cs="Times New Roman"/>
          <w:sz w:val="24"/>
          <w:szCs w:val="24"/>
        </w:rPr>
        <w:t>osttreatment</w:t>
      </w:r>
      <w:r w:rsidR="00313F43" w:rsidRPr="00E61874">
        <w:rPr>
          <w:rFonts w:ascii="Times New Roman" w:hAnsi="Times New Roman" w:cs="Times New Roman"/>
          <w:sz w:val="24"/>
          <w:szCs w:val="24"/>
        </w:rPr>
        <w:t xml:space="preserve"> survey</w:t>
      </w:r>
      <w:r w:rsidR="005C4249" w:rsidRPr="00E61874">
        <w:rPr>
          <w:rFonts w:ascii="Times New Roman" w:hAnsi="Times New Roman" w:cs="Times New Roman"/>
          <w:sz w:val="24"/>
          <w:szCs w:val="24"/>
        </w:rPr>
        <w:t xml:space="preserve"> (Figure 4)</w:t>
      </w:r>
      <w:r w:rsidR="00313F43" w:rsidRPr="00E61874">
        <w:rPr>
          <w:rFonts w:ascii="Times New Roman" w:hAnsi="Times New Roman" w:cs="Times New Roman"/>
          <w:sz w:val="24"/>
          <w:szCs w:val="24"/>
        </w:rPr>
        <w:t xml:space="preserve">.  Mean and median depths for all plants were </w:t>
      </w:r>
      <w:r w:rsidR="00E81A07" w:rsidRPr="00E61874">
        <w:rPr>
          <w:rFonts w:ascii="Times New Roman" w:hAnsi="Times New Roman" w:cs="Times New Roman"/>
          <w:sz w:val="24"/>
          <w:szCs w:val="24"/>
        </w:rPr>
        <w:t>4.3ft and 4</w:t>
      </w:r>
      <w:r w:rsidR="00313F43" w:rsidRPr="00E61874">
        <w:rPr>
          <w:rFonts w:ascii="Times New Roman" w:hAnsi="Times New Roman" w:cs="Times New Roman"/>
          <w:sz w:val="24"/>
          <w:szCs w:val="24"/>
        </w:rPr>
        <w:t>.</w:t>
      </w:r>
      <w:r w:rsidR="005C4249" w:rsidRPr="00E61874">
        <w:rPr>
          <w:rFonts w:ascii="Times New Roman" w:hAnsi="Times New Roman" w:cs="Times New Roman"/>
          <w:sz w:val="24"/>
          <w:szCs w:val="24"/>
        </w:rPr>
        <w:t>5</w:t>
      </w:r>
      <w:r w:rsidR="00313F43" w:rsidRPr="00E61874">
        <w:rPr>
          <w:rFonts w:ascii="Times New Roman" w:hAnsi="Times New Roman" w:cs="Times New Roman"/>
          <w:sz w:val="24"/>
          <w:szCs w:val="24"/>
        </w:rPr>
        <w:t>ft</w:t>
      </w:r>
      <w:r w:rsidR="005C4249" w:rsidRPr="00E61874">
        <w:rPr>
          <w:rFonts w:ascii="Times New Roman" w:hAnsi="Times New Roman" w:cs="Times New Roman"/>
          <w:sz w:val="24"/>
          <w:szCs w:val="24"/>
        </w:rPr>
        <w:t xml:space="preserve"> respectively pretreatment before </w:t>
      </w:r>
      <w:r w:rsidR="00E81A07" w:rsidRPr="00E61874">
        <w:rPr>
          <w:rFonts w:ascii="Times New Roman" w:hAnsi="Times New Roman" w:cs="Times New Roman"/>
          <w:sz w:val="24"/>
          <w:szCs w:val="24"/>
        </w:rPr>
        <w:t>rising slightly to 4.5</w:t>
      </w:r>
      <w:r w:rsidR="005C4249" w:rsidRPr="00E61874">
        <w:rPr>
          <w:rFonts w:ascii="Times New Roman" w:hAnsi="Times New Roman" w:cs="Times New Roman"/>
          <w:sz w:val="24"/>
          <w:szCs w:val="24"/>
        </w:rPr>
        <w:t>ft</w:t>
      </w:r>
      <w:r w:rsidR="00313F43" w:rsidRPr="00E61874">
        <w:rPr>
          <w:rFonts w:ascii="Times New Roman" w:hAnsi="Times New Roman" w:cs="Times New Roman"/>
          <w:sz w:val="24"/>
          <w:szCs w:val="24"/>
        </w:rPr>
        <w:t xml:space="preserve"> </w:t>
      </w:r>
      <w:r w:rsidR="006B51F4" w:rsidRPr="00E61874">
        <w:rPr>
          <w:rFonts w:ascii="Times New Roman" w:hAnsi="Times New Roman" w:cs="Times New Roman"/>
          <w:sz w:val="24"/>
          <w:szCs w:val="24"/>
        </w:rPr>
        <w:t xml:space="preserve">and </w:t>
      </w:r>
      <w:r w:rsidR="00E81A07" w:rsidRPr="00E61874">
        <w:rPr>
          <w:rFonts w:ascii="Times New Roman" w:hAnsi="Times New Roman" w:cs="Times New Roman"/>
          <w:sz w:val="24"/>
          <w:szCs w:val="24"/>
        </w:rPr>
        <w:t>5</w:t>
      </w:r>
      <w:r w:rsidR="00BB5325" w:rsidRPr="00E61874">
        <w:rPr>
          <w:rFonts w:ascii="Times New Roman" w:hAnsi="Times New Roman" w:cs="Times New Roman"/>
          <w:sz w:val="24"/>
          <w:szCs w:val="24"/>
        </w:rPr>
        <w:t>.</w:t>
      </w:r>
      <w:r w:rsidR="005C4249" w:rsidRPr="00E61874">
        <w:rPr>
          <w:rFonts w:ascii="Times New Roman" w:hAnsi="Times New Roman" w:cs="Times New Roman"/>
          <w:sz w:val="24"/>
          <w:szCs w:val="24"/>
        </w:rPr>
        <w:t>0</w:t>
      </w:r>
      <w:r w:rsidR="006B51F4" w:rsidRPr="00E61874">
        <w:rPr>
          <w:rFonts w:ascii="Times New Roman" w:hAnsi="Times New Roman" w:cs="Times New Roman"/>
          <w:sz w:val="24"/>
          <w:szCs w:val="24"/>
        </w:rPr>
        <w:t xml:space="preserve">ft </w:t>
      </w:r>
      <w:r w:rsidR="005C4249" w:rsidRPr="00E61874">
        <w:rPr>
          <w:rFonts w:ascii="Times New Roman" w:hAnsi="Times New Roman" w:cs="Times New Roman"/>
          <w:sz w:val="24"/>
          <w:szCs w:val="24"/>
        </w:rPr>
        <w:t>posttreatment</w:t>
      </w:r>
      <w:r w:rsidR="006B51F4" w:rsidRPr="00E61874">
        <w:rPr>
          <w:rFonts w:ascii="Times New Roman" w:hAnsi="Times New Roman" w:cs="Times New Roman"/>
          <w:sz w:val="24"/>
          <w:szCs w:val="24"/>
        </w:rPr>
        <w:t xml:space="preserve"> </w:t>
      </w:r>
      <w:r w:rsidR="00E81A07" w:rsidRPr="00E61874">
        <w:rPr>
          <w:rFonts w:ascii="Times New Roman" w:hAnsi="Times New Roman" w:cs="Times New Roman"/>
          <w:sz w:val="24"/>
          <w:szCs w:val="24"/>
        </w:rPr>
        <w:t xml:space="preserve">(Table 2).  </w:t>
      </w:r>
      <w:r w:rsidR="00313F43" w:rsidRPr="00E61874">
        <w:rPr>
          <w:rFonts w:ascii="Times New Roman" w:hAnsi="Times New Roman" w:cs="Times New Roman"/>
          <w:sz w:val="24"/>
          <w:szCs w:val="24"/>
        </w:rPr>
        <w:t xml:space="preserve">EWM was established </w:t>
      </w:r>
      <w:r w:rsidR="00116F67" w:rsidRPr="00E61874">
        <w:rPr>
          <w:rFonts w:ascii="Times New Roman" w:hAnsi="Times New Roman" w:cs="Times New Roman"/>
          <w:sz w:val="24"/>
          <w:szCs w:val="24"/>
        </w:rPr>
        <w:t xml:space="preserve">over </w:t>
      </w:r>
      <w:r w:rsidR="005C4249" w:rsidRPr="00E61874">
        <w:rPr>
          <w:rFonts w:ascii="Times New Roman" w:hAnsi="Times New Roman" w:cs="Times New Roman"/>
          <w:sz w:val="24"/>
          <w:szCs w:val="24"/>
        </w:rPr>
        <w:t>muck</w:t>
      </w:r>
      <w:r w:rsidR="00535F2D" w:rsidRPr="00E61874">
        <w:rPr>
          <w:rFonts w:ascii="Times New Roman" w:hAnsi="Times New Roman" w:cs="Times New Roman"/>
          <w:sz w:val="24"/>
          <w:szCs w:val="24"/>
        </w:rPr>
        <w:t>y</w:t>
      </w:r>
      <w:r w:rsidR="00313F43" w:rsidRPr="00E61874">
        <w:rPr>
          <w:rFonts w:ascii="Times New Roman" w:hAnsi="Times New Roman" w:cs="Times New Roman"/>
          <w:sz w:val="24"/>
          <w:szCs w:val="24"/>
        </w:rPr>
        <w:t xml:space="preserve"> or firm sand (Figure </w:t>
      </w:r>
      <w:r w:rsidR="00187E48" w:rsidRPr="00E61874">
        <w:rPr>
          <w:rFonts w:ascii="Times New Roman" w:hAnsi="Times New Roman" w:cs="Times New Roman"/>
          <w:sz w:val="24"/>
          <w:szCs w:val="24"/>
        </w:rPr>
        <w:t>4</w:t>
      </w:r>
      <w:r w:rsidR="00313F43" w:rsidRPr="00E61874">
        <w:rPr>
          <w:rFonts w:ascii="Times New Roman" w:hAnsi="Times New Roman" w:cs="Times New Roman"/>
          <w:sz w:val="24"/>
          <w:szCs w:val="24"/>
        </w:rPr>
        <w:t xml:space="preserve">) (Appendix III). </w:t>
      </w:r>
    </w:p>
    <w:p w:rsidR="00E81A07" w:rsidRPr="00E61874" w:rsidRDefault="00E81A07" w:rsidP="00E81A07">
      <w:pPr>
        <w:spacing w:after="0" w:line="240" w:lineRule="auto"/>
        <w:rPr>
          <w:rFonts w:ascii="Times New Roman" w:hAnsi="Times New Roman" w:cs="Times New Roman"/>
          <w:sz w:val="24"/>
          <w:szCs w:val="24"/>
        </w:rPr>
      </w:pPr>
    </w:p>
    <w:p w:rsidR="00313F43" w:rsidRPr="00E61874" w:rsidRDefault="00313F43" w:rsidP="005B191C">
      <w:pPr>
        <w:tabs>
          <w:tab w:val="left" w:pos="8460"/>
        </w:tabs>
        <w:spacing w:after="0" w:line="240" w:lineRule="auto"/>
        <w:ind w:right="-180"/>
        <w:jc w:val="center"/>
        <w:rPr>
          <w:rFonts w:ascii="Times New Roman" w:hAnsi="Times New Roman" w:cs="Times New Roman"/>
        </w:rPr>
      </w:pPr>
      <w:r w:rsidRPr="00E61874">
        <w:rPr>
          <w:rFonts w:ascii="Times New Roman" w:hAnsi="Times New Roman" w:cs="Times New Roman"/>
          <w:noProof/>
        </w:rPr>
        <w:drawing>
          <wp:inline distT="0" distB="0" distL="0" distR="0">
            <wp:extent cx="2743200" cy="1938664"/>
            <wp:effectExtent l="19050" t="0" r="0" b="0"/>
            <wp:docPr id="17" name="Picture 740" descr="1 Lake Depth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1 Lake Depth Minong Flowage beds 1, 5, 7, 8, 18 and 24 Presurvey 5910  Washburn Co.jpg"/>
                    <pic:cNvPicPr>
                      <a:picLocks noChangeAspect="1" noChangeArrowheads="1"/>
                    </pic:cNvPicPr>
                  </pic:nvPicPr>
                  <pic:blipFill>
                    <a:blip r:embed="rId17" cstate="print"/>
                    <a:srcRect l="3636" t="10588" r="3636" b="4706"/>
                    <a:stretch>
                      <a:fillRect/>
                    </a:stretch>
                  </pic:blipFill>
                  <pic:spPr bwMode="auto">
                    <a:xfrm>
                      <a:off x="0" y="0"/>
                      <a:ext cx="2743200" cy="1938664"/>
                    </a:xfrm>
                    <a:prstGeom prst="rect">
                      <a:avLst/>
                    </a:prstGeom>
                    <a:noFill/>
                    <a:ln w="9525">
                      <a:noFill/>
                      <a:miter lim="800000"/>
                      <a:headEnd/>
                      <a:tailEnd/>
                    </a:ln>
                  </pic:spPr>
                </pic:pic>
              </a:graphicData>
            </a:graphic>
          </wp:inline>
        </w:drawing>
      </w:r>
      <w:r w:rsidRPr="00E61874">
        <w:rPr>
          <w:rFonts w:ascii="Times New Roman" w:hAnsi="Times New Roman" w:cs="Times New Roman"/>
          <w:noProof/>
        </w:rPr>
        <w:drawing>
          <wp:inline distT="0" distB="0" distL="0" distR="0">
            <wp:extent cx="2743200" cy="1938664"/>
            <wp:effectExtent l="19050" t="0" r="0" b="0"/>
            <wp:docPr id="18" name="Picture 0" descr="1 Lake Depth Minong Flowage Beds 14, 21, 22 and 23  PreSurvey 5 9 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 Lake Depth Minong Flowage Beds 14, 21, 22 and 23  PreSurvey 5 9 10 Washburn Co.jpg"/>
                    <pic:cNvPicPr>
                      <a:picLocks noChangeAspect="1" noChangeArrowheads="1"/>
                    </pic:cNvPicPr>
                  </pic:nvPicPr>
                  <pic:blipFill>
                    <a:blip r:embed="rId18" cstate="print"/>
                    <a:srcRect l="3636" t="10588" r="3636" b="4706"/>
                    <a:stretch>
                      <a:fillRect/>
                    </a:stretch>
                  </pic:blipFill>
                  <pic:spPr bwMode="auto">
                    <a:xfrm>
                      <a:off x="0" y="0"/>
                      <a:ext cx="2743200" cy="1938664"/>
                    </a:xfrm>
                    <a:prstGeom prst="rect">
                      <a:avLst/>
                    </a:prstGeom>
                    <a:noFill/>
                    <a:ln w="9525">
                      <a:noFill/>
                      <a:miter lim="800000"/>
                      <a:headEnd/>
                      <a:tailEnd/>
                    </a:ln>
                  </pic:spPr>
                </pic:pic>
              </a:graphicData>
            </a:graphic>
          </wp:inline>
        </w:drawing>
      </w:r>
    </w:p>
    <w:p w:rsidR="00535F2D" w:rsidRPr="00E61874" w:rsidRDefault="00313F43" w:rsidP="00535F2D">
      <w:pPr>
        <w:spacing w:after="0" w:line="240" w:lineRule="auto"/>
        <w:ind w:right="90"/>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187E48" w:rsidRPr="00E61874">
        <w:rPr>
          <w:rFonts w:ascii="Times New Roman" w:hAnsi="Times New Roman" w:cs="Times New Roman"/>
          <w:b/>
          <w:sz w:val="28"/>
          <w:szCs w:val="28"/>
        </w:rPr>
        <w:t>4</w:t>
      </w:r>
      <w:r w:rsidRPr="00E61874">
        <w:rPr>
          <w:rFonts w:ascii="Times New Roman" w:hAnsi="Times New Roman" w:cs="Times New Roman"/>
          <w:b/>
          <w:sz w:val="28"/>
          <w:szCs w:val="28"/>
        </w:rPr>
        <w:t xml:space="preserve">:  Treatment Area Depths </w:t>
      </w:r>
      <w:r w:rsidR="00C65FA6" w:rsidRPr="00E61874">
        <w:rPr>
          <w:rFonts w:ascii="Times New Roman" w:hAnsi="Times New Roman" w:cs="Times New Roman"/>
          <w:b/>
          <w:sz w:val="28"/>
          <w:szCs w:val="28"/>
        </w:rPr>
        <w:t>and Bottom Substrate</w:t>
      </w:r>
    </w:p>
    <w:p w:rsidR="00535F2D" w:rsidRPr="00E61874" w:rsidRDefault="00535F2D" w:rsidP="00535F2D">
      <w:pPr>
        <w:spacing w:after="0" w:line="240" w:lineRule="auto"/>
        <w:ind w:right="90"/>
        <w:jc w:val="center"/>
        <w:rPr>
          <w:rFonts w:ascii="Times New Roman" w:hAnsi="Times New Roman" w:cs="Times New Roman"/>
          <w:b/>
          <w:sz w:val="28"/>
          <w:szCs w:val="28"/>
        </w:rPr>
      </w:pPr>
    </w:p>
    <w:p w:rsidR="00535F2D" w:rsidRPr="00E61874" w:rsidRDefault="00535F2D" w:rsidP="00535F2D">
      <w:pPr>
        <w:spacing w:after="0" w:line="240" w:lineRule="auto"/>
        <w:ind w:right="90"/>
        <w:jc w:val="center"/>
        <w:rPr>
          <w:rFonts w:ascii="Times New Roman" w:hAnsi="Times New Roman" w:cs="Times New Roman"/>
          <w:b/>
          <w:sz w:val="28"/>
          <w:szCs w:val="28"/>
        </w:rPr>
      </w:pPr>
    </w:p>
    <w:p w:rsidR="006964B5" w:rsidRPr="00E61874" w:rsidRDefault="006964B5" w:rsidP="00535F2D">
      <w:pPr>
        <w:spacing w:after="0" w:line="240" w:lineRule="auto"/>
        <w:ind w:right="90"/>
        <w:jc w:val="center"/>
        <w:rPr>
          <w:rFonts w:ascii="Times New Roman" w:hAnsi="Times New Roman" w:cs="Times New Roman"/>
          <w:b/>
          <w:sz w:val="28"/>
          <w:szCs w:val="28"/>
        </w:rPr>
      </w:pPr>
      <w:r w:rsidRPr="00E61874">
        <w:rPr>
          <w:rFonts w:ascii="Times New Roman" w:hAnsi="Times New Roman" w:cs="Times New Roman"/>
          <w:b/>
          <w:sz w:val="28"/>
          <w:szCs w:val="28"/>
        </w:rPr>
        <w:t>Table 2:  Pre/Post Survey Summary Statistics</w:t>
      </w:r>
    </w:p>
    <w:p w:rsidR="006964B5" w:rsidRPr="00E61874" w:rsidRDefault="00110DEF" w:rsidP="00E15478">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Minong Flowage</w:t>
      </w:r>
      <w:r w:rsidR="006964B5"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 xml:space="preserve">Washburn </w:t>
      </w:r>
      <w:r w:rsidR="00E15478" w:rsidRPr="00E61874">
        <w:rPr>
          <w:rFonts w:ascii="Times New Roman" w:hAnsi="Times New Roman" w:cs="Times New Roman"/>
          <w:b/>
          <w:sz w:val="28"/>
          <w:szCs w:val="28"/>
        </w:rPr>
        <w:t>County</w:t>
      </w:r>
    </w:p>
    <w:p w:rsidR="006964B5" w:rsidRPr="00E61874" w:rsidRDefault="0070298B"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April 29</w:t>
      </w:r>
      <w:r w:rsidR="006964B5" w:rsidRPr="00E61874">
        <w:rPr>
          <w:rFonts w:ascii="Times New Roman" w:hAnsi="Times New Roman" w:cs="Times New Roman"/>
          <w:b/>
          <w:sz w:val="28"/>
          <w:szCs w:val="28"/>
        </w:rPr>
        <w:t xml:space="preserve"> and </w:t>
      </w:r>
      <w:r w:rsidRPr="00E61874">
        <w:rPr>
          <w:rFonts w:ascii="Times New Roman" w:hAnsi="Times New Roman" w:cs="Times New Roman"/>
          <w:b/>
          <w:sz w:val="28"/>
          <w:szCs w:val="28"/>
        </w:rPr>
        <w:t>June 15</w:t>
      </w:r>
      <w:r w:rsidR="00541DDB"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2016</w:t>
      </w:r>
    </w:p>
    <w:tbl>
      <w:tblPr>
        <w:tblW w:w="838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6226"/>
        <w:gridCol w:w="1080"/>
        <w:gridCol w:w="1080"/>
      </w:tblGrid>
      <w:tr w:rsidR="002153F8" w:rsidRPr="00E61874" w:rsidTr="00E24552">
        <w:trPr>
          <w:trHeight w:val="300"/>
        </w:trPr>
        <w:tc>
          <w:tcPr>
            <w:tcW w:w="6226" w:type="dxa"/>
            <w:tcBorders>
              <w:top w:val="nil"/>
              <w:left w:val="nil"/>
              <w:bottom w:val="single" w:sz="6" w:space="0" w:color="auto"/>
              <w:right w:val="nil"/>
            </w:tcBorders>
            <w:shd w:val="clear" w:color="auto" w:fill="auto"/>
            <w:noWrap/>
            <w:vAlign w:val="center"/>
          </w:tcPr>
          <w:p w:rsidR="002153F8" w:rsidRPr="00E61874" w:rsidRDefault="002153F8" w:rsidP="002153F8">
            <w:pPr>
              <w:spacing w:after="0" w:line="240" w:lineRule="auto"/>
              <w:rPr>
                <w:rFonts w:ascii="Times New Roman" w:hAnsi="Times New Roman" w:cs="Times New Roman"/>
                <w:bCs/>
                <w:sz w:val="28"/>
                <w:szCs w:val="28"/>
              </w:rPr>
            </w:pPr>
            <w:r w:rsidRPr="00E61874">
              <w:rPr>
                <w:rFonts w:ascii="Times New Roman" w:hAnsi="Times New Roman" w:cs="Times New Roman"/>
                <w:bCs/>
                <w:sz w:val="28"/>
                <w:szCs w:val="28"/>
              </w:rPr>
              <w:t>Summary Statistics:</w:t>
            </w:r>
          </w:p>
        </w:tc>
        <w:tc>
          <w:tcPr>
            <w:tcW w:w="1080" w:type="dxa"/>
            <w:tcBorders>
              <w:top w:val="nil"/>
              <w:left w:val="nil"/>
              <w:bottom w:val="single" w:sz="6" w:space="0" w:color="auto"/>
              <w:right w:val="nil"/>
            </w:tcBorders>
            <w:vAlign w:val="center"/>
          </w:tcPr>
          <w:p w:rsidR="002153F8" w:rsidRPr="00E61874" w:rsidRDefault="002153F8" w:rsidP="002153F8">
            <w:pPr>
              <w:spacing w:after="0" w:line="240" w:lineRule="auto"/>
              <w:rPr>
                <w:rFonts w:ascii="Times New Roman" w:hAnsi="Times New Roman" w:cs="Times New Roman"/>
                <w:sz w:val="20"/>
                <w:szCs w:val="20"/>
              </w:rPr>
            </w:pPr>
            <w:r w:rsidRPr="00E61874">
              <w:rPr>
                <w:rFonts w:ascii="Times New Roman" w:hAnsi="Times New Roman" w:cs="Times New Roman"/>
                <w:bCs/>
                <w:sz w:val="28"/>
                <w:szCs w:val="28"/>
              </w:rPr>
              <w:t>Pre</w:t>
            </w:r>
          </w:p>
        </w:tc>
        <w:tc>
          <w:tcPr>
            <w:tcW w:w="1080" w:type="dxa"/>
            <w:tcBorders>
              <w:top w:val="nil"/>
              <w:left w:val="nil"/>
              <w:bottom w:val="single" w:sz="6" w:space="0" w:color="auto"/>
              <w:right w:val="nil"/>
            </w:tcBorders>
            <w:shd w:val="clear" w:color="auto" w:fill="auto"/>
            <w:noWrap/>
            <w:vAlign w:val="center"/>
          </w:tcPr>
          <w:p w:rsidR="002153F8" w:rsidRPr="00E61874" w:rsidRDefault="002153F8" w:rsidP="002153F8">
            <w:pPr>
              <w:spacing w:after="0" w:line="240" w:lineRule="auto"/>
              <w:rPr>
                <w:rFonts w:ascii="Times New Roman" w:hAnsi="Times New Roman" w:cs="Times New Roman"/>
                <w:sz w:val="20"/>
                <w:szCs w:val="20"/>
              </w:rPr>
            </w:pPr>
            <w:r w:rsidRPr="00E61874">
              <w:rPr>
                <w:rFonts w:ascii="Times New Roman" w:hAnsi="Times New Roman" w:cs="Times New Roman"/>
                <w:bCs/>
                <w:sz w:val="28"/>
                <w:szCs w:val="28"/>
              </w:rPr>
              <w:t>Post</w:t>
            </w:r>
          </w:p>
        </w:tc>
      </w:tr>
      <w:tr w:rsidR="00185BCF"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185BCF" w:rsidRPr="00E61874" w:rsidRDefault="00185BCF"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 xml:space="preserve">Total number of  points sampled </w:t>
            </w:r>
          </w:p>
        </w:tc>
        <w:tc>
          <w:tcPr>
            <w:tcW w:w="1080" w:type="dxa"/>
            <w:tcBorders>
              <w:top w:val="single" w:sz="6" w:space="0" w:color="auto"/>
              <w:bottom w:val="single" w:sz="6" w:space="0" w:color="auto"/>
            </w:tcBorders>
            <w:vAlign w:val="center"/>
          </w:tcPr>
          <w:p w:rsidR="00185BCF" w:rsidRPr="00E61874" w:rsidRDefault="00E409B3"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131</w:t>
            </w:r>
          </w:p>
        </w:tc>
        <w:tc>
          <w:tcPr>
            <w:tcW w:w="1080" w:type="dxa"/>
            <w:tcBorders>
              <w:top w:val="single" w:sz="6" w:space="0" w:color="auto"/>
              <w:bottom w:val="single" w:sz="6" w:space="0" w:color="auto"/>
            </w:tcBorders>
            <w:shd w:val="clear" w:color="auto" w:fill="auto"/>
            <w:noWrap/>
            <w:vAlign w:val="center"/>
          </w:tcPr>
          <w:p w:rsidR="00185BCF" w:rsidRPr="00E61874" w:rsidRDefault="008F1AB7"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131</w:t>
            </w:r>
          </w:p>
        </w:tc>
      </w:tr>
      <w:tr w:rsidR="00185BCF"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185BCF" w:rsidRPr="00E61874" w:rsidRDefault="00185BCF"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Total number of sites with vegetation</w:t>
            </w:r>
          </w:p>
        </w:tc>
        <w:tc>
          <w:tcPr>
            <w:tcW w:w="1080" w:type="dxa"/>
            <w:tcBorders>
              <w:top w:val="single" w:sz="6" w:space="0" w:color="auto"/>
              <w:bottom w:val="single" w:sz="6" w:space="0" w:color="auto"/>
            </w:tcBorders>
            <w:vAlign w:val="center"/>
          </w:tcPr>
          <w:p w:rsidR="00185BCF" w:rsidRPr="00E61874" w:rsidRDefault="00E409B3"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97</w:t>
            </w:r>
          </w:p>
        </w:tc>
        <w:tc>
          <w:tcPr>
            <w:tcW w:w="1080" w:type="dxa"/>
            <w:tcBorders>
              <w:top w:val="single" w:sz="6" w:space="0" w:color="auto"/>
              <w:bottom w:val="single" w:sz="6" w:space="0" w:color="auto"/>
            </w:tcBorders>
            <w:shd w:val="clear" w:color="auto" w:fill="auto"/>
            <w:noWrap/>
            <w:vAlign w:val="center"/>
          </w:tcPr>
          <w:p w:rsidR="00185BCF" w:rsidRPr="00E61874" w:rsidRDefault="008F1AB7"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92</w:t>
            </w:r>
          </w:p>
        </w:tc>
      </w:tr>
      <w:tr w:rsidR="00185BCF"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185BCF" w:rsidRPr="00E61874" w:rsidRDefault="00185BCF"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Total number of sites shallower than the maximum depth of plants</w:t>
            </w:r>
          </w:p>
        </w:tc>
        <w:tc>
          <w:tcPr>
            <w:tcW w:w="1080" w:type="dxa"/>
            <w:tcBorders>
              <w:top w:val="single" w:sz="6" w:space="0" w:color="auto"/>
              <w:bottom w:val="single" w:sz="6" w:space="0" w:color="auto"/>
            </w:tcBorders>
            <w:vAlign w:val="center"/>
          </w:tcPr>
          <w:p w:rsidR="00185BCF" w:rsidRPr="00E61874" w:rsidRDefault="00E409B3"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131</w:t>
            </w:r>
          </w:p>
        </w:tc>
        <w:tc>
          <w:tcPr>
            <w:tcW w:w="1080" w:type="dxa"/>
            <w:tcBorders>
              <w:top w:val="single" w:sz="6" w:space="0" w:color="auto"/>
              <w:bottom w:val="single" w:sz="6" w:space="0" w:color="auto"/>
            </w:tcBorders>
            <w:shd w:val="clear" w:color="auto" w:fill="auto"/>
            <w:noWrap/>
            <w:vAlign w:val="center"/>
          </w:tcPr>
          <w:p w:rsidR="00185BCF" w:rsidRPr="00E61874" w:rsidRDefault="008F1AB7"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129</w:t>
            </w:r>
          </w:p>
        </w:tc>
      </w:tr>
      <w:tr w:rsidR="00185BCF"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185BCF" w:rsidRPr="00E61874" w:rsidRDefault="00185BCF"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Frequency of occurrence at sites shallower than maximum depth of plants</w:t>
            </w:r>
          </w:p>
        </w:tc>
        <w:tc>
          <w:tcPr>
            <w:tcW w:w="1080" w:type="dxa"/>
            <w:tcBorders>
              <w:top w:val="single" w:sz="6" w:space="0" w:color="auto"/>
              <w:bottom w:val="single" w:sz="6" w:space="0" w:color="auto"/>
            </w:tcBorders>
            <w:vAlign w:val="center"/>
          </w:tcPr>
          <w:p w:rsidR="00185BCF" w:rsidRPr="00E61874" w:rsidRDefault="00E409B3" w:rsidP="000D4470">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74.05</w:t>
            </w:r>
          </w:p>
        </w:tc>
        <w:tc>
          <w:tcPr>
            <w:tcW w:w="1080" w:type="dxa"/>
            <w:tcBorders>
              <w:top w:val="single" w:sz="6" w:space="0" w:color="auto"/>
              <w:bottom w:val="single" w:sz="6" w:space="0" w:color="auto"/>
            </w:tcBorders>
            <w:shd w:val="clear" w:color="auto" w:fill="auto"/>
            <w:noWrap/>
            <w:vAlign w:val="center"/>
          </w:tcPr>
          <w:p w:rsidR="00185BCF" w:rsidRPr="00E61874" w:rsidRDefault="008F1AB7"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71.32</w:t>
            </w:r>
          </w:p>
        </w:tc>
      </w:tr>
      <w:tr w:rsidR="00185BCF"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185BCF" w:rsidRPr="00E61874" w:rsidRDefault="00185BCF"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Simpson Diversity Index</w:t>
            </w:r>
          </w:p>
        </w:tc>
        <w:tc>
          <w:tcPr>
            <w:tcW w:w="1080" w:type="dxa"/>
            <w:tcBorders>
              <w:top w:val="single" w:sz="6" w:space="0" w:color="auto"/>
              <w:bottom w:val="single" w:sz="6" w:space="0" w:color="auto"/>
            </w:tcBorders>
            <w:vAlign w:val="center"/>
          </w:tcPr>
          <w:p w:rsidR="00185BCF" w:rsidRPr="00E61874" w:rsidRDefault="00E409B3"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0.74</w:t>
            </w:r>
          </w:p>
        </w:tc>
        <w:tc>
          <w:tcPr>
            <w:tcW w:w="1080" w:type="dxa"/>
            <w:tcBorders>
              <w:top w:val="single" w:sz="6" w:space="0" w:color="auto"/>
              <w:bottom w:val="single" w:sz="6" w:space="0" w:color="auto"/>
            </w:tcBorders>
            <w:shd w:val="clear" w:color="auto" w:fill="auto"/>
            <w:noWrap/>
            <w:vAlign w:val="center"/>
          </w:tcPr>
          <w:p w:rsidR="00185BCF" w:rsidRPr="00E61874" w:rsidRDefault="008F1AB7"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0.76</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0B26CB" w:rsidP="001C6F1E">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Mean Coefficient of Conservatism</w:t>
            </w:r>
          </w:p>
        </w:tc>
        <w:tc>
          <w:tcPr>
            <w:tcW w:w="1080" w:type="dxa"/>
            <w:tcBorders>
              <w:top w:val="single" w:sz="6" w:space="0" w:color="auto"/>
              <w:bottom w:val="single" w:sz="6" w:space="0" w:color="auto"/>
            </w:tcBorders>
            <w:vAlign w:val="center"/>
          </w:tcPr>
          <w:p w:rsidR="00E656AD" w:rsidRPr="00E61874" w:rsidRDefault="00E656AD" w:rsidP="00E656AD">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5.7</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E656AD">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5.5</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0B26CB" w:rsidP="00940804">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Floristic Quality Index</w:t>
            </w:r>
          </w:p>
        </w:tc>
        <w:tc>
          <w:tcPr>
            <w:tcW w:w="1080" w:type="dxa"/>
            <w:tcBorders>
              <w:top w:val="single" w:sz="6" w:space="0" w:color="auto"/>
              <w:bottom w:val="single" w:sz="6" w:space="0" w:color="auto"/>
            </w:tcBorders>
            <w:vAlign w:val="center"/>
          </w:tcPr>
          <w:p w:rsidR="00E656AD" w:rsidRPr="00E61874" w:rsidRDefault="00E656AD" w:rsidP="00E656AD">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15.1</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E656AD">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18.1</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 xml:space="preserve">Maximum depth of plants (ft) </w:t>
            </w:r>
          </w:p>
        </w:tc>
        <w:tc>
          <w:tcPr>
            <w:tcW w:w="1080" w:type="dxa"/>
            <w:tcBorders>
              <w:top w:val="single" w:sz="6" w:space="0" w:color="auto"/>
              <w:bottom w:val="single" w:sz="6" w:space="0" w:color="auto"/>
            </w:tcBorders>
            <w:vAlign w:val="center"/>
          </w:tcPr>
          <w:p w:rsidR="00E656AD" w:rsidRPr="00E61874" w:rsidRDefault="00E656AD" w:rsidP="000D4470">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6.0</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6.5</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626401">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Mean depth of plants (ft)</w:t>
            </w:r>
          </w:p>
        </w:tc>
        <w:tc>
          <w:tcPr>
            <w:tcW w:w="1080" w:type="dxa"/>
            <w:tcBorders>
              <w:top w:val="single" w:sz="6" w:space="0" w:color="auto"/>
              <w:bottom w:val="single" w:sz="6" w:space="0" w:color="auto"/>
            </w:tcBorders>
            <w:vAlign w:val="center"/>
          </w:tcPr>
          <w:p w:rsidR="00E656AD" w:rsidRPr="00E61874" w:rsidRDefault="00E656AD" w:rsidP="00626401">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4.3</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626401">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4.5</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626401">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Median depth of plants (ft)</w:t>
            </w:r>
          </w:p>
        </w:tc>
        <w:tc>
          <w:tcPr>
            <w:tcW w:w="1080" w:type="dxa"/>
            <w:tcBorders>
              <w:top w:val="single" w:sz="6" w:space="0" w:color="auto"/>
              <w:bottom w:val="single" w:sz="6" w:space="0" w:color="auto"/>
            </w:tcBorders>
            <w:vAlign w:val="center"/>
          </w:tcPr>
          <w:p w:rsidR="00E656AD" w:rsidRPr="00E61874" w:rsidRDefault="00E656AD" w:rsidP="00626401">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4.5</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626401">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5.0</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Average number of all species per site (shallower than max depth)</w:t>
            </w:r>
          </w:p>
        </w:tc>
        <w:tc>
          <w:tcPr>
            <w:tcW w:w="1080" w:type="dxa"/>
            <w:tcBorders>
              <w:top w:val="single" w:sz="6" w:space="0" w:color="auto"/>
              <w:bottom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1.37</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1.59</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Average number of all species per site (veg. sites only)</w:t>
            </w:r>
          </w:p>
        </w:tc>
        <w:tc>
          <w:tcPr>
            <w:tcW w:w="1080" w:type="dxa"/>
            <w:tcBorders>
              <w:top w:val="single" w:sz="6" w:space="0" w:color="auto"/>
              <w:bottom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1.86</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2.23</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Average number of native species per site (shallower than max depth)</w:t>
            </w:r>
          </w:p>
        </w:tc>
        <w:tc>
          <w:tcPr>
            <w:tcW w:w="1080" w:type="dxa"/>
            <w:tcBorders>
              <w:top w:val="single" w:sz="6" w:space="0" w:color="auto"/>
              <w:bottom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0.80</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1.48</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Average number of native species per site (native veg. sites only)</w:t>
            </w:r>
          </w:p>
        </w:tc>
        <w:tc>
          <w:tcPr>
            <w:tcW w:w="1080" w:type="dxa"/>
            <w:tcBorders>
              <w:top w:val="single" w:sz="6" w:space="0" w:color="auto"/>
              <w:bottom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1.33</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2.10</w:t>
            </w:r>
          </w:p>
        </w:tc>
      </w:tr>
      <w:tr w:rsidR="00E656AD" w:rsidRPr="00E61874" w:rsidTr="001C6F1E">
        <w:trPr>
          <w:trHeight w:val="255"/>
        </w:trPr>
        <w:tc>
          <w:tcPr>
            <w:tcW w:w="6226" w:type="dxa"/>
            <w:tcBorders>
              <w:top w:val="single" w:sz="6" w:space="0" w:color="auto"/>
              <w:bottom w:val="single" w:sz="6" w:space="0" w:color="auto"/>
            </w:tcBorders>
            <w:shd w:val="clear" w:color="auto" w:fill="auto"/>
            <w:noWrap/>
            <w:vAlign w:val="center"/>
          </w:tcPr>
          <w:p w:rsidR="00E656AD" w:rsidRPr="00E61874" w:rsidRDefault="00E656AD" w:rsidP="002153F8">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 xml:space="preserve">Species richness </w:t>
            </w:r>
          </w:p>
        </w:tc>
        <w:tc>
          <w:tcPr>
            <w:tcW w:w="1080" w:type="dxa"/>
            <w:tcBorders>
              <w:top w:val="single" w:sz="6" w:space="0" w:color="auto"/>
              <w:bottom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9</w:t>
            </w:r>
          </w:p>
        </w:tc>
        <w:tc>
          <w:tcPr>
            <w:tcW w:w="1080" w:type="dxa"/>
            <w:tcBorders>
              <w:top w:val="single" w:sz="6" w:space="0" w:color="auto"/>
              <w:bottom w:val="single" w:sz="6" w:space="0" w:color="auto"/>
            </w:tcBorders>
            <w:shd w:val="clear" w:color="auto" w:fill="auto"/>
            <w:noWrap/>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12</w:t>
            </w:r>
          </w:p>
        </w:tc>
      </w:tr>
      <w:tr w:rsidR="00E656AD" w:rsidRPr="00E61874" w:rsidTr="001C6F1E">
        <w:trPr>
          <w:trHeight w:val="255"/>
        </w:trPr>
        <w:tc>
          <w:tcPr>
            <w:tcW w:w="6226" w:type="dxa"/>
            <w:tcBorders>
              <w:top w:val="single" w:sz="6" w:space="0" w:color="auto"/>
              <w:left w:val="single" w:sz="4" w:space="0" w:color="auto"/>
              <w:bottom w:val="single" w:sz="6" w:space="0" w:color="auto"/>
              <w:right w:val="single" w:sz="6" w:space="0" w:color="auto"/>
            </w:tcBorders>
            <w:shd w:val="clear" w:color="auto" w:fill="auto"/>
            <w:noWrap/>
            <w:vAlign w:val="center"/>
          </w:tcPr>
          <w:p w:rsidR="00E656AD" w:rsidRPr="00E61874" w:rsidRDefault="00E656AD" w:rsidP="00774C23">
            <w:pPr>
              <w:spacing w:after="0" w:line="240" w:lineRule="auto"/>
              <w:rPr>
                <w:rFonts w:ascii="Times New Roman" w:hAnsi="Times New Roman" w:cs="Times New Roman"/>
                <w:bCs/>
                <w:sz w:val="20"/>
                <w:szCs w:val="20"/>
              </w:rPr>
            </w:pPr>
            <w:r w:rsidRPr="00E61874">
              <w:rPr>
                <w:rFonts w:ascii="Times New Roman" w:hAnsi="Times New Roman" w:cs="Times New Roman"/>
                <w:bCs/>
                <w:sz w:val="20"/>
                <w:szCs w:val="20"/>
              </w:rPr>
              <w:t>Mean rake fullness (veg. sites only)</w:t>
            </w:r>
          </w:p>
        </w:tc>
        <w:tc>
          <w:tcPr>
            <w:tcW w:w="1080" w:type="dxa"/>
            <w:tcBorders>
              <w:top w:val="single" w:sz="6" w:space="0" w:color="auto"/>
              <w:left w:val="single" w:sz="6" w:space="0" w:color="auto"/>
              <w:bottom w:val="single" w:sz="6" w:space="0" w:color="auto"/>
              <w:right w:val="single" w:sz="6" w:space="0" w:color="auto"/>
            </w:tcBorders>
            <w:vAlign w:val="center"/>
          </w:tcPr>
          <w:p w:rsidR="00E656AD" w:rsidRPr="00E61874" w:rsidRDefault="00E656AD" w:rsidP="001C6F1E">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1.55</w:t>
            </w:r>
          </w:p>
        </w:tc>
        <w:tc>
          <w:tcPr>
            <w:tcW w:w="1080" w:type="dxa"/>
            <w:tcBorders>
              <w:top w:val="single" w:sz="6" w:space="0" w:color="auto"/>
              <w:left w:val="single" w:sz="6" w:space="0" w:color="auto"/>
              <w:bottom w:val="single" w:sz="6" w:space="0" w:color="auto"/>
              <w:right w:val="single" w:sz="4" w:space="0" w:color="auto"/>
            </w:tcBorders>
            <w:shd w:val="clear" w:color="auto" w:fill="auto"/>
            <w:noWrap/>
            <w:vAlign w:val="center"/>
          </w:tcPr>
          <w:p w:rsidR="00E656AD" w:rsidRPr="00E61874" w:rsidRDefault="00E656AD" w:rsidP="003836F8">
            <w:pPr>
              <w:spacing w:after="0" w:line="240" w:lineRule="auto"/>
              <w:jc w:val="right"/>
              <w:rPr>
                <w:rFonts w:ascii="Times New Roman" w:hAnsi="Times New Roman" w:cs="Times New Roman"/>
                <w:bCs/>
                <w:sz w:val="20"/>
                <w:szCs w:val="20"/>
              </w:rPr>
            </w:pPr>
            <w:r w:rsidRPr="00E61874">
              <w:rPr>
                <w:rFonts w:ascii="Times New Roman" w:hAnsi="Times New Roman" w:cs="Times New Roman"/>
                <w:bCs/>
                <w:sz w:val="20"/>
                <w:szCs w:val="20"/>
              </w:rPr>
              <w:t>1.55</w:t>
            </w:r>
          </w:p>
        </w:tc>
      </w:tr>
    </w:tbl>
    <w:p w:rsidR="00A35276" w:rsidRPr="00E61874" w:rsidRDefault="00A35276" w:rsidP="006467A2">
      <w:pPr>
        <w:spacing w:after="0" w:line="240" w:lineRule="auto"/>
        <w:rPr>
          <w:rFonts w:ascii="Times New Roman" w:hAnsi="Times New Roman" w:cs="Times New Roman"/>
          <w:sz w:val="24"/>
          <w:szCs w:val="24"/>
        </w:rPr>
      </w:pPr>
    </w:p>
    <w:p w:rsidR="00535F2D" w:rsidRPr="00E61874" w:rsidRDefault="00535F2D" w:rsidP="006467A2">
      <w:pPr>
        <w:spacing w:after="0" w:line="240" w:lineRule="auto"/>
        <w:rPr>
          <w:rFonts w:ascii="Times New Roman" w:hAnsi="Times New Roman" w:cs="Times New Roman"/>
          <w:sz w:val="24"/>
          <w:szCs w:val="24"/>
        </w:rPr>
      </w:pPr>
    </w:p>
    <w:p w:rsidR="00535F2D" w:rsidRPr="00E61874" w:rsidRDefault="00535F2D" w:rsidP="006467A2">
      <w:pPr>
        <w:spacing w:after="0" w:line="240" w:lineRule="auto"/>
        <w:rPr>
          <w:rFonts w:ascii="Times New Roman" w:hAnsi="Times New Roman" w:cs="Times New Roman"/>
          <w:sz w:val="24"/>
          <w:szCs w:val="24"/>
        </w:rPr>
      </w:pPr>
    </w:p>
    <w:p w:rsidR="00313F43" w:rsidRPr="00E61874" w:rsidRDefault="00B52C13" w:rsidP="00EE1EB5">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Initial d</w:t>
      </w:r>
      <w:r w:rsidR="00313F43" w:rsidRPr="00E61874">
        <w:rPr>
          <w:rFonts w:ascii="Times New Roman" w:hAnsi="Times New Roman" w:cs="Times New Roman"/>
          <w:sz w:val="24"/>
          <w:szCs w:val="24"/>
        </w:rPr>
        <w:t xml:space="preserve">iversity within the bed was </w:t>
      </w:r>
      <w:r w:rsidRPr="00E61874">
        <w:rPr>
          <w:rFonts w:ascii="Times New Roman" w:hAnsi="Times New Roman" w:cs="Times New Roman"/>
          <w:sz w:val="24"/>
          <w:szCs w:val="24"/>
        </w:rPr>
        <w:t>moderate</w:t>
      </w:r>
      <w:r w:rsidR="00313F43" w:rsidRPr="00E61874">
        <w:rPr>
          <w:rFonts w:ascii="Times New Roman" w:hAnsi="Times New Roman" w:cs="Times New Roman"/>
          <w:sz w:val="24"/>
          <w:szCs w:val="24"/>
        </w:rPr>
        <w:t xml:space="preserve"> with a Simpson Index of </w:t>
      </w:r>
      <w:r w:rsidR="001167E1" w:rsidRPr="00E61874">
        <w:rPr>
          <w:rFonts w:ascii="Times New Roman" w:hAnsi="Times New Roman" w:cs="Times New Roman"/>
          <w:sz w:val="24"/>
          <w:szCs w:val="24"/>
        </w:rPr>
        <w:t>0</w:t>
      </w:r>
      <w:r w:rsidRPr="00E61874">
        <w:rPr>
          <w:rFonts w:ascii="Times New Roman" w:hAnsi="Times New Roman" w:cs="Times New Roman"/>
          <w:sz w:val="24"/>
          <w:szCs w:val="24"/>
        </w:rPr>
        <w:t>.</w:t>
      </w:r>
      <w:r w:rsidR="00E656AD" w:rsidRPr="00E61874">
        <w:rPr>
          <w:rFonts w:ascii="Times New Roman" w:hAnsi="Times New Roman" w:cs="Times New Roman"/>
          <w:sz w:val="24"/>
          <w:szCs w:val="24"/>
        </w:rPr>
        <w:t>74</w:t>
      </w:r>
      <w:r w:rsidR="00EE1EB5">
        <w:rPr>
          <w:rFonts w:ascii="Times New Roman" w:hAnsi="Times New Roman" w:cs="Times New Roman"/>
          <w:sz w:val="24"/>
          <w:szCs w:val="24"/>
        </w:rPr>
        <w:t>, and</w:t>
      </w:r>
      <w:r w:rsidR="000D4470" w:rsidRPr="00E61874">
        <w:rPr>
          <w:rFonts w:ascii="Times New Roman" w:hAnsi="Times New Roman" w:cs="Times New Roman"/>
          <w:sz w:val="24"/>
          <w:szCs w:val="24"/>
        </w:rPr>
        <w:t xml:space="preserve"> </w:t>
      </w:r>
      <w:r w:rsidR="00B960CC" w:rsidRPr="00E61874">
        <w:rPr>
          <w:rFonts w:ascii="Times New Roman" w:hAnsi="Times New Roman" w:cs="Times New Roman"/>
          <w:sz w:val="24"/>
          <w:szCs w:val="24"/>
        </w:rPr>
        <w:t>t</w:t>
      </w:r>
      <w:r w:rsidRPr="00E61874">
        <w:rPr>
          <w:rFonts w:ascii="Times New Roman" w:hAnsi="Times New Roman" w:cs="Times New Roman"/>
          <w:sz w:val="24"/>
          <w:szCs w:val="24"/>
        </w:rPr>
        <w:t xml:space="preserve">his </w:t>
      </w:r>
      <w:r w:rsidR="00E656AD" w:rsidRPr="00E61874">
        <w:rPr>
          <w:rFonts w:ascii="Times New Roman" w:hAnsi="Times New Roman" w:cs="Times New Roman"/>
          <w:sz w:val="24"/>
          <w:szCs w:val="24"/>
        </w:rPr>
        <w:t>was almost unchanged at 0.76 posttreatment</w:t>
      </w:r>
      <w:r w:rsidR="00313F43" w:rsidRPr="00E61874">
        <w:rPr>
          <w:rFonts w:ascii="Times New Roman" w:hAnsi="Times New Roman" w:cs="Times New Roman"/>
          <w:sz w:val="24"/>
          <w:szCs w:val="24"/>
        </w:rPr>
        <w:t xml:space="preserve">.  </w:t>
      </w:r>
      <w:r w:rsidR="001C6F1E" w:rsidRPr="00E61874">
        <w:rPr>
          <w:rFonts w:ascii="Times New Roman" w:hAnsi="Times New Roman" w:cs="Times New Roman"/>
          <w:sz w:val="24"/>
          <w:szCs w:val="24"/>
        </w:rPr>
        <w:t xml:space="preserve">The Floristic Quality Index, a measure of </w:t>
      </w:r>
      <w:r w:rsidR="000D4470" w:rsidRPr="00E61874">
        <w:rPr>
          <w:rFonts w:ascii="Times New Roman" w:hAnsi="Times New Roman" w:cs="Times New Roman"/>
          <w:sz w:val="24"/>
          <w:szCs w:val="24"/>
        </w:rPr>
        <w:t xml:space="preserve">only </w:t>
      </w:r>
      <w:r w:rsidR="001C6F1E" w:rsidRPr="00E61874">
        <w:rPr>
          <w:rFonts w:ascii="Times New Roman" w:hAnsi="Times New Roman" w:cs="Times New Roman"/>
          <w:sz w:val="24"/>
          <w:szCs w:val="24"/>
        </w:rPr>
        <w:t xml:space="preserve">native species, </w:t>
      </w:r>
      <w:r w:rsidR="000B26CB" w:rsidRPr="00E61874">
        <w:rPr>
          <w:rFonts w:ascii="Times New Roman" w:hAnsi="Times New Roman" w:cs="Times New Roman"/>
          <w:sz w:val="24"/>
          <w:szCs w:val="24"/>
        </w:rPr>
        <w:t>also increased only slightly</w:t>
      </w:r>
      <w:r w:rsidR="00116F67" w:rsidRPr="00E61874">
        <w:rPr>
          <w:rFonts w:ascii="Times New Roman" w:hAnsi="Times New Roman" w:cs="Times New Roman"/>
          <w:sz w:val="24"/>
          <w:szCs w:val="24"/>
        </w:rPr>
        <w:t xml:space="preserve"> </w:t>
      </w:r>
      <w:r w:rsidR="000B26CB" w:rsidRPr="00E61874">
        <w:rPr>
          <w:rFonts w:ascii="Times New Roman" w:hAnsi="Times New Roman" w:cs="Times New Roman"/>
          <w:sz w:val="24"/>
          <w:szCs w:val="24"/>
        </w:rPr>
        <w:t>from 15.1</w:t>
      </w:r>
      <w:r w:rsidR="001C6F1E" w:rsidRPr="00E61874">
        <w:rPr>
          <w:rFonts w:ascii="Times New Roman" w:hAnsi="Times New Roman" w:cs="Times New Roman"/>
          <w:sz w:val="24"/>
          <w:szCs w:val="24"/>
        </w:rPr>
        <w:t xml:space="preserve"> </w:t>
      </w:r>
      <w:r w:rsidR="00B960CC" w:rsidRPr="00E61874">
        <w:rPr>
          <w:rFonts w:ascii="Times New Roman" w:hAnsi="Times New Roman" w:cs="Times New Roman"/>
          <w:sz w:val="24"/>
          <w:szCs w:val="24"/>
        </w:rPr>
        <w:t>pre</w:t>
      </w:r>
      <w:r w:rsidR="006467A2" w:rsidRPr="00E61874">
        <w:rPr>
          <w:rFonts w:ascii="Times New Roman" w:hAnsi="Times New Roman" w:cs="Times New Roman"/>
          <w:sz w:val="24"/>
          <w:szCs w:val="24"/>
        </w:rPr>
        <w:t xml:space="preserve"> </w:t>
      </w:r>
      <w:r w:rsidR="000B26CB" w:rsidRPr="00E61874">
        <w:rPr>
          <w:rFonts w:ascii="Times New Roman" w:hAnsi="Times New Roman" w:cs="Times New Roman"/>
          <w:sz w:val="24"/>
          <w:szCs w:val="24"/>
        </w:rPr>
        <w:t>to 18.1</w:t>
      </w:r>
      <w:r w:rsidR="00B960CC" w:rsidRPr="00E61874">
        <w:rPr>
          <w:rFonts w:ascii="Times New Roman" w:hAnsi="Times New Roman" w:cs="Times New Roman"/>
          <w:sz w:val="24"/>
          <w:szCs w:val="24"/>
        </w:rPr>
        <w:t xml:space="preserve"> </w:t>
      </w:r>
      <w:proofErr w:type="gramStart"/>
      <w:r w:rsidR="00B960CC" w:rsidRPr="00E61874">
        <w:rPr>
          <w:rFonts w:ascii="Times New Roman" w:hAnsi="Times New Roman" w:cs="Times New Roman"/>
          <w:sz w:val="24"/>
          <w:szCs w:val="24"/>
        </w:rPr>
        <w:t>post</w:t>
      </w:r>
      <w:proofErr w:type="gramEnd"/>
      <w:r w:rsidR="001C6F1E" w:rsidRPr="00E61874">
        <w:rPr>
          <w:rFonts w:ascii="Times New Roman" w:hAnsi="Times New Roman" w:cs="Times New Roman"/>
          <w:sz w:val="24"/>
          <w:szCs w:val="24"/>
        </w:rPr>
        <w:t xml:space="preserve">.  </w:t>
      </w:r>
      <w:r w:rsidR="00313F43" w:rsidRPr="00E61874">
        <w:rPr>
          <w:rFonts w:ascii="Times New Roman" w:hAnsi="Times New Roman" w:cs="Times New Roman"/>
          <w:sz w:val="24"/>
          <w:szCs w:val="24"/>
        </w:rPr>
        <w:t xml:space="preserve">Mean native species richness </w:t>
      </w:r>
      <w:r w:rsidR="001167E1" w:rsidRPr="00E61874">
        <w:rPr>
          <w:rFonts w:ascii="Times New Roman" w:hAnsi="Times New Roman" w:cs="Times New Roman"/>
          <w:sz w:val="24"/>
          <w:szCs w:val="24"/>
        </w:rPr>
        <w:t xml:space="preserve">at sites with </w:t>
      </w:r>
      <w:r w:rsidR="00244144" w:rsidRPr="00E61874">
        <w:rPr>
          <w:rFonts w:ascii="Times New Roman" w:hAnsi="Times New Roman" w:cs="Times New Roman"/>
          <w:sz w:val="24"/>
          <w:szCs w:val="24"/>
        </w:rPr>
        <w:t xml:space="preserve">native </w:t>
      </w:r>
      <w:r w:rsidR="001167E1" w:rsidRPr="00E61874">
        <w:rPr>
          <w:rFonts w:ascii="Times New Roman" w:hAnsi="Times New Roman" w:cs="Times New Roman"/>
          <w:sz w:val="24"/>
          <w:szCs w:val="24"/>
        </w:rPr>
        <w:t>veg</w:t>
      </w:r>
      <w:r w:rsidR="00660211" w:rsidRPr="00E61874">
        <w:rPr>
          <w:rFonts w:ascii="Times New Roman" w:hAnsi="Times New Roman" w:cs="Times New Roman"/>
          <w:sz w:val="24"/>
          <w:szCs w:val="24"/>
        </w:rPr>
        <w:t>etation</w:t>
      </w:r>
      <w:r w:rsidR="001167E1" w:rsidRPr="00E61874">
        <w:rPr>
          <w:rFonts w:ascii="Times New Roman" w:hAnsi="Times New Roman" w:cs="Times New Roman"/>
          <w:sz w:val="24"/>
          <w:szCs w:val="24"/>
        </w:rPr>
        <w:t xml:space="preserve"> was 1.</w:t>
      </w:r>
      <w:r w:rsidR="000B26CB" w:rsidRPr="00E61874">
        <w:rPr>
          <w:rFonts w:ascii="Times New Roman" w:hAnsi="Times New Roman" w:cs="Times New Roman"/>
          <w:sz w:val="24"/>
          <w:szCs w:val="24"/>
        </w:rPr>
        <w:t>33</w:t>
      </w:r>
      <w:r w:rsidR="00313F43" w:rsidRPr="00E61874">
        <w:rPr>
          <w:rFonts w:ascii="Times New Roman" w:hAnsi="Times New Roman" w:cs="Times New Roman"/>
          <w:sz w:val="24"/>
          <w:szCs w:val="24"/>
        </w:rPr>
        <w:t xml:space="preserve">/site </w:t>
      </w:r>
      <w:r w:rsidR="001167E1" w:rsidRPr="00E61874">
        <w:rPr>
          <w:rFonts w:ascii="Times New Roman" w:hAnsi="Times New Roman" w:cs="Times New Roman"/>
          <w:sz w:val="24"/>
          <w:szCs w:val="24"/>
        </w:rPr>
        <w:t>p</w:t>
      </w:r>
      <w:r w:rsidR="009565DB" w:rsidRPr="00E61874">
        <w:rPr>
          <w:rFonts w:ascii="Times New Roman" w:hAnsi="Times New Roman" w:cs="Times New Roman"/>
          <w:sz w:val="24"/>
          <w:szCs w:val="24"/>
        </w:rPr>
        <w:t>retreatment</w:t>
      </w:r>
      <w:r w:rsidR="001167E1" w:rsidRPr="00E61874">
        <w:rPr>
          <w:rFonts w:ascii="Times New Roman" w:hAnsi="Times New Roman" w:cs="Times New Roman"/>
          <w:sz w:val="24"/>
          <w:szCs w:val="24"/>
        </w:rPr>
        <w:t>,</w:t>
      </w:r>
      <w:r w:rsidR="00313F43" w:rsidRPr="00E61874">
        <w:rPr>
          <w:rFonts w:ascii="Times New Roman" w:hAnsi="Times New Roman" w:cs="Times New Roman"/>
          <w:sz w:val="24"/>
          <w:szCs w:val="24"/>
        </w:rPr>
        <w:t xml:space="preserve"> </w:t>
      </w:r>
      <w:r w:rsidR="00244144" w:rsidRPr="00E61874">
        <w:rPr>
          <w:rFonts w:ascii="Times New Roman" w:hAnsi="Times New Roman" w:cs="Times New Roman"/>
          <w:sz w:val="24"/>
          <w:szCs w:val="24"/>
        </w:rPr>
        <w:t xml:space="preserve">and this </w:t>
      </w:r>
      <w:r w:rsidR="00C33935" w:rsidRPr="00E61874">
        <w:rPr>
          <w:rFonts w:ascii="Times New Roman" w:hAnsi="Times New Roman" w:cs="Times New Roman"/>
          <w:sz w:val="24"/>
          <w:szCs w:val="24"/>
        </w:rPr>
        <w:t xml:space="preserve">metric </w:t>
      </w:r>
      <w:r w:rsidR="007C58F4" w:rsidRPr="00E61874">
        <w:rPr>
          <w:rFonts w:ascii="Times New Roman" w:hAnsi="Times New Roman" w:cs="Times New Roman"/>
          <w:sz w:val="24"/>
          <w:szCs w:val="24"/>
        </w:rPr>
        <w:t>experienced a highly significant (</w:t>
      </w:r>
      <w:r w:rsidR="007C58F4" w:rsidRPr="00E61874">
        <w:rPr>
          <w:rFonts w:ascii="Times New Roman" w:hAnsi="Times New Roman" w:cs="Times New Roman"/>
          <w:i/>
          <w:iCs/>
          <w:sz w:val="24"/>
          <w:szCs w:val="24"/>
        </w:rPr>
        <w:t>p</w:t>
      </w:r>
      <w:r w:rsidR="007C58F4" w:rsidRPr="00E61874">
        <w:rPr>
          <w:rFonts w:ascii="Times New Roman" w:hAnsi="Times New Roman" w:cs="Times New Roman"/>
          <w:sz w:val="24"/>
          <w:szCs w:val="24"/>
        </w:rPr>
        <w:t xml:space="preserve">&lt;0.001) </w:t>
      </w:r>
      <w:r w:rsidR="00313F43" w:rsidRPr="00E61874">
        <w:rPr>
          <w:rFonts w:ascii="Times New Roman" w:hAnsi="Times New Roman" w:cs="Times New Roman"/>
          <w:sz w:val="24"/>
          <w:szCs w:val="24"/>
        </w:rPr>
        <w:t xml:space="preserve">increase </w:t>
      </w:r>
      <w:r w:rsidR="00116F67" w:rsidRPr="00E61874">
        <w:rPr>
          <w:rFonts w:ascii="Times New Roman" w:hAnsi="Times New Roman" w:cs="Times New Roman"/>
          <w:sz w:val="24"/>
          <w:szCs w:val="24"/>
        </w:rPr>
        <w:t xml:space="preserve">to </w:t>
      </w:r>
      <w:r w:rsidR="000B26CB" w:rsidRPr="00E61874">
        <w:rPr>
          <w:rFonts w:ascii="Times New Roman" w:hAnsi="Times New Roman" w:cs="Times New Roman"/>
          <w:sz w:val="24"/>
          <w:szCs w:val="24"/>
        </w:rPr>
        <w:t>2</w:t>
      </w:r>
      <w:r w:rsidR="001167E1" w:rsidRPr="00E61874">
        <w:rPr>
          <w:rFonts w:ascii="Times New Roman" w:hAnsi="Times New Roman" w:cs="Times New Roman"/>
          <w:sz w:val="24"/>
          <w:szCs w:val="24"/>
        </w:rPr>
        <w:t>.</w:t>
      </w:r>
      <w:r w:rsidR="000B26CB" w:rsidRPr="00E61874">
        <w:rPr>
          <w:rFonts w:ascii="Times New Roman" w:hAnsi="Times New Roman" w:cs="Times New Roman"/>
          <w:sz w:val="24"/>
          <w:szCs w:val="24"/>
        </w:rPr>
        <w:t>10</w:t>
      </w:r>
      <w:r w:rsidR="00313F43" w:rsidRPr="00E61874">
        <w:rPr>
          <w:rFonts w:ascii="Times New Roman" w:hAnsi="Times New Roman" w:cs="Times New Roman"/>
          <w:sz w:val="24"/>
          <w:szCs w:val="24"/>
        </w:rPr>
        <w:t>/site</w:t>
      </w:r>
      <w:r w:rsidR="00AD7C64" w:rsidRPr="00E61874">
        <w:rPr>
          <w:rFonts w:ascii="Times New Roman" w:hAnsi="Times New Roman" w:cs="Times New Roman"/>
          <w:sz w:val="24"/>
          <w:szCs w:val="24"/>
        </w:rPr>
        <w:t xml:space="preserve"> posttreatment</w:t>
      </w:r>
      <w:r w:rsidR="00313F43" w:rsidRPr="00E61874">
        <w:rPr>
          <w:rFonts w:ascii="Times New Roman" w:hAnsi="Times New Roman" w:cs="Times New Roman"/>
          <w:sz w:val="24"/>
          <w:szCs w:val="24"/>
        </w:rPr>
        <w:t xml:space="preserve"> (Figure </w:t>
      </w:r>
      <w:r w:rsidR="00187E48" w:rsidRPr="00E61874">
        <w:rPr>
          <w:rFonts w:ascii="Times New Roman" w:hAnsi="Times New Roman" w:cs="Times New Roman"/>
          <w:sz w:val="24"/>
          <w:szCs w:val="24"/>
        </w:rPr>
        <w:t>5</w:t>
      </w:r>
      <w:r w:rsidR="00313F43" w:rsidRPr="00E61874">
        <w:rPr>
          <w:rFonts w:ascii="Times New Roman" w:hAnsi="Times New Roman" w:cs="Times New Roman"/>
          <w:sz w:val="24"/>
          <w:szCs w:val="24"/>
        </w:rPr>
        <w:t xml:space="preserve">).  </w:t>
      </w:r>
      <w:r w:rsidR="00116F67" w:rsidRPr="00E61874">
        <w:rPr>
          <w:rFonts w:ascii="Times New Roman" w:hAnsi="Times New Roman" w:cs="Times New Roman"/>
          <w:sz w:val="24"/>
          <w:szCs w:val="24"/>
        </w:rPr>
        <w:t xml:space="preserve">Species richness </w:t>
      </w:r>
      <w:r w:rsidR="00AD7C64" w:rsidRPr="00E61874">
        <w:rPr>
          <w:rFonts w:ascii="Times New Roman" w:hAnsi="Times New Roman" w:cs="Times New Roman"/>
          <w:sz w:val="24"/>
          <w:szCs w:val="24"/>
        </w:rPr>
        <w:t xml:space="preserve">also </w:t>
      </w:r>
      <w:r w:rsidR="00116F67" w:rsidRPr="00E61874">
        <w:rPr>
          <w:rFonts w:ascii="Times New Roman" w:hAnsi="Times New Roman" w:cs="Times New Roman"/>
          <w:sz w:val="24"/>
          <w:szCs w:val="24"/>
        </w:rPr>
        <w:t>increase</w:t>
      </w:r>
      <w:r w:rsidR="00AD7C64" w:rsidRPr="00E61874">
        <w:rPr>
          <w:rFonts w:ascii="Times New Roman" w:hAnsi="Times New Roman" w:cs="Times New Roman"/>
          <w:sz w:val="24"/>
          <w:szCs w:val="24"/>
        </w:rPr>
        <w:t>d</w:t>
      </w:r>
      <w:r w:rsidR="00116F67" w:rsidRPr="00E61874">
        <w:rPr>
          <w:rFonts w:ascii="Times New Roman" w:hAnsi="Times New Roman" w:cs="Times New Roman"/>
          <w:sz w:val="24"/>
          <w:szCs w:val="24"/>
        </w:rPr>
        <w:t xml:space="preserve"> from </w:t>
      </w:r>
      <w:r w:rsidR="000B26CB" w:rsidRPr="00E61874">
        <w:rPr>
          <w:rFonts w:ascii="Times New Roman" w:hAnsi="Times New Roman" w:cs="Times New Roman"/>
          <w:sz w:val="24"/>
          <w:szCs w:val="24"/>
        </w:rPr>
        <w:t>9</w:t>
      </w:r>
      <w:r w:rsidR="00116F67" w:rsidRPr="00E61874">
        <w:rPr>
          <w:rFonts w:ascii="Times New Roman" w:hAnsi="Times New Roman" w:cs="Times New Roman"/>
          <w:sz w:val="24"/>
          <w:szCs w:val="24"/>
        </w:rPr>
        <w:t xml:space="preserve"> </w:t>
      </w:r>
      <w:r w:rsidR="00EE1EB5">
        <w:rPr>
          <w:rFonts w:ascii="Times New Roman" w:hAnsi="Times New Roman" w:cs="Times New Roman"/>
          <w:sz w:val="24"/>
          <w:szCs w:val="24"/>
        </w:rPr>
        <w:t xml:space="preserve">species pretreatment </w:t>
      </w:r>
      <w:r w:rsidR="00116F67" w:rsidRPr="00E61874">
        <w:rPr>
          <w:rFonts w:ascii="Times New Roman" w:hAnsi="Times New Roman" w:cs="Times New Roman"/>
          <w:sz w:val="24"/>
          <w:szCs w:val="24"/>
        </w:rPr>
        <w:t>to 1</w:t>
      </w:r>
      <w:r w:rsidR="000B26CB" w:rsidRPr="00E61874">
        <w:rPr>
          <w:rFonts w:ascii="Times New Roman" w:hAnsi="Times New Roman" w:cs="Times New Roman"/>
          <w:sz w:val="24"/>
          <w:szCs w:val="24"/>
        </w:rPr>
        <w:t>2</w:t>
      </w:r>
      <w:r w:rsidR="00EE1EB5">
        <w:rPr>
          <w:rFonts w:ascii="Times New Roman" w:hAnsi="Times New Roman" w:cs="Times New Roman"/>
          <w:sz w:val="24"/>
          <w:szCs w:val="24"/>
        </w:rPr>
        <w:t xml:space="preserve"> species posttreatment</w:t>
      </w:r>
      <w:r w:rsidR="000B26CB" w:rsidRPr="00E61874">
        <w:rPr>
          <w:rFonts w:ascii="Times New Roman" w:hAnsi="Times New Roman" w:cs="Times New Roman"/>
          <w:sz w:val="24"/>
          <w:szCs w:val="24"/>
        </w:rPr>
        <w:t>.  Mean t</w:t>
      </w:r>
      <w:r w:rsidR="00313F43" w:rsidRPr="00E61874">
        <w:rPr>
          <w:rFonts w:ascii="Times New Roman" w:hAnsi="Times New Roman" w:cs="Times New Roman"/>
          <w:sz w:val="24"/>
          <w:szCs w:val="24"/>
        </w:rPr>
        <w:t xml:space="preserve">otal rake fullness </w:t>
      </w:r>
      <w:r w:rsidR="000B26CB" w:rsidRPr="00E61874">
        <w:rPr>
          <w:rFonts w:ascii="Times New Roman" w:hAnsi="Times New Roman" w:cs="Times New Roman"/>
          <w:sz w:val="24"/>
          <w:szCs w:val="24"/>
        </w:rPr>
        <w:t xml:space="preserve">at sites with vegetation was </w:t>
      </w:r>
      <w:r w:rsidR="00116F67" w:rsidRPr="00E61874">
        <w:rPr>
          <w:rFonts w:ascii="Times New Roman" w:hAnsi="Times New Roman" w:cs="Times New Roman"/>
          <w:sz w:val="24"/>
          <w:szCs w:val="24"/>
        </w:rPr>
        <w:t xml:space="preserve">unchanged </w:t>
      </w:r>
      <w:r w:rsidR="000B26CB" w:rsidRPr="00E61874">
        <w:rPr>
          <w:rFonts w:ascii="Times New Roman" w:hAnsi="Times New Roman" w:cs="Times New Roman"/>
          <w:sz w:val="24"/>
          <w:szCs w:val="24"/>
        </w:rPr>
        <w:t>at 1.55 for both</w:t>
      </w:r>
      <w:r w:rsidR="00116F67" w:rsidRPr="00E61874">
        <w:rPr>
          <w:rFonts w:ascii="Times New Roman" w:hAnsi="Times New Roman" w:cs="Times New Roman"/>
          <w:sz w:val="24"/>
          <w:szCs w:val="24"/>
        </w:rPr>
        <w:t xml:space="preserve"> </w:t>
      </w:r>
      <w:r w:rsidR="00C33935" w:rsidRPr="00E61874">
        <w:rPr>
          <w:rFonts w:ascii="Times New Roman" w:hAnsi="Times New Roman" w:cs="Times New Roman"/>
          <w:sz w:val="24"/>
          <w:szCs w:val="24"/>
        </w:rPr>
        <w:t xml:space="preserve">the </w:t>
      </w:r>
      <w:r w:rsidR="00116F67" w:rsidRPr="00E61874">
        <w:rPr>
          <w:rFonts w:ascii="Times New Roman" w:hAnsi="Times New Roman" w:cs="Times New Roman"/>
          <w:sz w:val="24"/>
          <w:szCs w:val="24"/>
        </w:rPr>
        <w:t>pre</w:t>
      </w:r>
      <w:r w:rsidR="000B26CB" w:rsidRPr="00E61874">
        <w:rPr>
          <w:rFonts w:ascii="Times New Roman" w:hAnsi="Times New Roman" w:cs="Times New Roman"/>
          <w:sz w:val="24"/>
          <w:szCs w:val="24"/>
        </w:rPr>
        <w:t xml:space="preserve"> and </w:t>
      </w:r>
      <w:r w:rsidR="00116F67" w:rsidRPr="00E61874">
        <w:rPr>
          <w:rFonts w:ascii="Times New Roman" w:hAnsi="Times New Roman" w:cs="Times New Roman"/>
          <w:sz w:val="24"/>
          <w:szCs w:val="24"/>
        </w:rPr>
        <w:t>posttreatment</w:t>
      </w:r>
      <w:r w:rsidR="00313F43" w:rsidRPr="00E61874">
        <w:rPr>
          <w:rFonts w:ascii="Times New Roman" w:hAnsi="Times New Roman" w:cs="Times New Roman"/>
          <w:sz w:val="24"/>
          <w:szCs w:val="24"/>
        </w:rPr>
        <w:t xml:space="preserve"> (Figure </w:t>
      </w:r>
      <w:r w:rsidR="00187E48" w:rsidRPr="00E61874">
        <w:rPr>
          <w:rFonts w:ascii="Times New Roman" w:hAnsi="Times New Roman" w:cs="Times New Roman"/>
          <w:sz w:val="24"/>
          <w:szCs w:val="24"/>
        </w:rPr>
        <w:t>6</w:t>
      </w:r>
      <w:r w:rsidR="00313F43" w:rsidRPr="00E61874">
        <w:rPr>
          <w:rFonts w:ascii="Times New Roman" w:hAnsi="Times New Roman" w:cs="Times New Roman"/>
          <w:sz w:val="24"/>
          <w:szCs w:val="24"/>
        </w:rPr>
        <w:t>) (Appendix IV).</w:t>
      </w:r>
    </w:p>
    <w:p w:rsidR="00535F2D" w:rsidRPr="00E61874" w:rsidRDefault="00535F2D" w:rsidP="006467A2">
      <w:pPr>
        <w:spacing w:after="0" w:line="240" w:lineRule="auto"/>
        <w:rPr>
          <w:rFonts w:ascii="Times New Roman" w:hAnsi="Times New Roman" w:cs="Times New Roman"/>
          <w:sz w:val="24"/>
          <w:szCs w:val="24"/>
        </w:rPr>
      </w:pPr>
    </w:p>
    <w:p w:rsidR="00313F43" w:rsidRPr="00E61874" w:rsidRDefault="00313F43" w:rsidP="005B191C">
      <w:pPr>
        <w:tabs>
          <w:tab w:val="left" w:pos="8460"/>
        </w:tabs>
        <w:spacing w:after="0" w:line="240" w:lineRule="auto"/>
        <w:ind w:right="-180"/>
        <w:jc w:val="center"/>
        <w:rPr>
          <w:rFonts w:ascii="Times New Roman" w:hAnsi="Times New Roman" w:cs="Times New Roman"/>
        </w:rPr>
      </w:pPr>
      <w:r w:rsidRPr="00E61874">
        <w:rPr>
          <w:rFonts w:ascii="Times New Roman" w:hAnsi="Times New Roman" w:cs="Times New Roman"/>
          <w:noProof/>
        </w:rPr>
        <w:drawing>
          <wp:inline distT="0" distB="0" distL="0" distR="0">
            <wp:extent cx="2743200" cy="1929099"/>
            <wp:effectExtent l="19050" t="0" r="0" b="0"/>
            <wp:docPr id="23" name="Picture 901" descr="1 Native Species Richness Minong Flowage Beds 14, 21, 22 and 23  PreSurvey 5 9 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1 Native Species Richness Minong Flowage Beds 14, 21, 22 and 23  PreSurvey 5 9 10 Washburn Co.jpg"/>
                    <pic:cNvPicPr>
                      <a:picLocks noChangeAspect="1" noChangeArrowheads="1"/>
                    </pic:cNvPicPr>
                  </pic:nvPicPr>
                  <pic:blipFill>
                    <a:blip r:embed="rId19" cstate="print"/>
                    <a:srcRect l="3636" t="10588" r="3636" b="4706"/>
                    <a:stretch>
                      <a:fillRect/>
                    </a:stretch>
                  </pic:blipFill>
                  <pic:spPr bwMode="auto">
                    <a:xfrm>
                      <a:off x="0" y="0"/>
                      <a:ext cx="2743200" cy="1929099"/>
                    </a:xfrm>
                    <a:prstGeom prst="rect">
                      <a:avLst/>
                    </a:prstGeom>
                    <a:noFill/>
                    <a:ln w="9525">
                      <a:noFill/>
                      <a:miter lim="800000"/>
                      <a:headEnd/>
                      <a:tailEnd/>
                    </a:ln>
                  </pic:spPr>
                </pic:pic>
              </a:graphicData>
            </a:graphic>
          </wp:inline>
        </w:drawing>
      </w:r>
      <w:r w:rsidRPr="00E61874">
        <w:rPr>
          <w:rFonts w:ascii="Times New Roman" w:hAnsi="Times New Roman" w:cs="Times New Roman"/>
          <w:noProof/>
        </w:rPr>
        <w:drawing>
          <wp:inline distT="0" distB="0" distL="0" distR="0">
            <wp:extent cx="2743200" cy="1926659"/>
            <wp:effectExtent l="19050" t="0" r="0" b="0"/>
            <wp:docPr id="24" name="Picture 900" descr="1 Native Species Richness Minong Flowage Beds 14, 21, 22 and 23  PostSurvey 75-6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1 Native Species Richness Minong Flowage Beds 14, 21, 22 and 23  PostSurvey 75-610 Washburn Co.jpg"/>
                    <pic:cNvPicPr>
                      <a:picLocks noChangeAspect="1" noChangeArrowheads="1"/>
                    </pic:cNvPicPr>
                  </pic:nvPicPr>
                  <pic:blipFill>
                    <a:blip r:embed="rId20" cstate="print"/>
                    <a:srcRect l="3636" t="10588" r="3636" b="4706"/>
                    <a:stretch>
                      <a:fillRect/>
                    </a:stretch>
                  </pic:blipFill>
                  <pic:spPr bwMode="auto">
                    <a:xfrm>
                      <a:off x="0" y="0"/>
                      <a:ext cx="2743200" cy="1926659"/>
                    </a:xfrm>
                    <a:prstGeom prst="rect">
                      <a:avLst/>
                    </a:prstGeom>
                    <a:noFill/>
                    <a:ln w="9525">
                      <a:noFill/>
                      <a:miter lim="800000"/>
                      <a:headEnd/>
                      <a:tailEnd/>
                    </a:ln>
                  </pic:spPr>
                </pic:pic>
              </a:graphicData>
            </a:graphic>
          </wp:inline>
        </w:drawing>
      </w:r>
    </w:p>
    <w:p w:rsidR="00313F43" w:rsidRPr="00E61874" w:rsidRDefault="00313F43" w:rsidP="00187E48">
      <w:pPr>
        <w:spacing w:after="0" w:line="240" w:lineRule="auto"/>
        <w:ind w:right="-360"/>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187E48" w:rsidRPr="00E61874">
        <w:rPr>
          <w:rFonts w:ascii="Times New Roman" w:hAnsi="Times New Roman" w:cs="Times New Roman"/>
          <w:b/>
          <w:sz w:val="28"/>
          <w:szCs w:val="28"/>
        </w:rPr>
        <w:t>5</w:t>
      </w:r>
      <w:r w:rsidRPr="00E61874">
        <w:rPr>
          <w:rFonts w:ascii="Times New Roman" w:hAnsi="Times New Roman" w:cs="Times New Roman"/>
          <w:b/>
          <w:sz w:val="28"/>
          <w:szCs w:val="28"/>
        </w:rPr>
        <w:t>:  Pre/Post Native Species Richness</w:t>
      </w:r>
    </w:p>
    <w:p w:rsidR="00535F2D" w:rsidRPr="00E61874" w:rsidRDefault="00535F2D" w:rsidP="00187E48">
      <w:pPr>
        <w:spacing w:after="0" w:line="240" w:lineRule="auto"/>
        <w:ind w:right="-360"/>
        <w:jc w:val="center"/>
        <w:rPr>
          <w:rFonts w:ascii="Times New Roman" w:hAnsi="Times New Roman" w:cs="Times New Roman"/>
          <w:b/>
          <w:sz w:val="28"/>
          <w:szCs w:val="28"/>
        </w:rPr>
      </w:pPr>
    </w:p>
    <w:p w:rsidR="00313F43" w:rsidRPr="00E61874" w:rsidRDefault="00313F43" w:rsidP="002153F8">
      <w:pPr>
        <w:tabs>
          <w:tab w:val="left" w:pos="8460"/>
        </w:tabs>
        <w:spacing w:after="0" w:line="240" w:lineRule="auto"/>
        <w:ind w:right="-180"/>
        <w:jc w:val="center"/>
        <w:rPr>
          <w:rFonts w:ascii="Times New Roman" w:hAnsi="Times New Roman" w:cs="Times New Roman"/>
        </w:rPr>
      </w:pPr>
      <w:r w:rsidRPr="00E61874">
        <w:rPr>
          <w:rFonts w:ascii="Times New Roman" w:hAnsi="Times New Roman" w:cs="Times New Roman"/>
          <w:noProof/>
        </w:rPr>
        <w:drawing>
          <wp:inline distT="0" distB="0" distL="0" distR="0">
            <wp:extent cx="2743200" cy="1926659"/>
            <wp:effectExtent l="19050" t="0" r="0" b="0"/>
            <wp:docPr id="27"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1 Total Rake Fullness Minong Flowage Beds 14, 21, 22 and 23  PreSurvey 5 9 10 Washburn Co.jpg"/>
                    <pic:cNvPicPr>
                      <a:picLocks noChangeAspect="1" noChangeArrowheads="1"/>
                    </pic:cNvPicPr>
                  </pic:nvPicPr>
                  <pic:blipFill>
                    <a:blip r:embed="rId21" cstate="print"/>
                    <a:srcRect l="3636" t="10588" r="3636" b="4706"/>
                    <a:stretch>
                      <a:fillRect/>
                    </a:stretch>
                  </pic:blipFill>
                  <pic:spPr bwMode="auto">
                    <a:xfrm>
                      <a:off x="0" y="0"/>
                      <a:ext cx="2743200" cy="19266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E61874">
        <w:rPr>
          <w:rFonts w:ascii="Times New Roman" w:hAnsi="Times New Roman" w:cs="Times New Roman"/>
          <w:noProof/>
        </w:rPr>
        <w:drawing>
          <wp:inline distT="0" distB="0" distL="0" distR="0">
            <wp:extent cx="2743200" cy="1926659"/>
            <wp:effectExtent l="19050" t="0" r="0" b="0"/>
            <wp:docPr id="2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descr="1 Total Rake Fullness Minong Flowage Beds 14, 21, 22 and 23  PostSurvey 75-610 Washburn Co.jpg"/>
                    <pic:cNvPicPr>
                      <a:picLocks noChangeAspect="1" noChangeArrowheads="1"/>
                    </pic:cNvPicPr>
                  </pic:nvPicPr>
                  <pic:blipFill>
                    <a:blip r:embed="rId22" cstate="print"/>
                    <a:srcRect l="3636" t="10588" r="3636" b="4706"/>
                    <a:stretch>
                      <a:fillRect/>
                    </a:stretch>
                  </pic:blipFill>
                  <pic:spPr bwMode="auto">
                    <a:xfrm>
                      <a:off x="0" y="0"/>
                      <a:ext cx="2743200" cy="19266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13F43" w:rsidRPr="00E61874" w:rsidRDefault="00313F43" w:rsidP="00187E48">
      <w:pPr>
        <w:spacing w:after="0" w:line="240" w:lineRule="auto"/>
        <w:ind w:right="-360"/>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187E48" w:rsidRPr="00E61874">
        <w:rPr>
          <w:rFonts w:ascii="Times New Roman" w:hAnsi="Times New Roman" w:cs="Times New Roman"/>
          <w:b/>
          <w:sz w:val="28"/>
          <w:szCs w:val="28"/>
        </w:rPr>
        <w:t>6</w:t>
      </w:r>
      <w:r w:rsidRPr="00E61874">
        <w:rPr>
          <w:rFonts w:ascii="Times New Roman" w:hAnsi="Times New Roman" w:cs="Times New Roman"/>
          <w:b/>
          <w:sz w:val="28"/>
          <w:szCs w:val="28"/>
        </w:rPr>
        <w:t>:  Pre/Post Total Rake Fullness</w:t>
      </w: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535F2D" w:rsidRPr="00E61874" w:rsidRDefault="00535F2D" w:rsidP="002F579B">
      <w:pPr>
        <w:spacing w:after="0" w:line="240" w:lineRule="auto"/>
        <w:rPr>
          <w:rFonts w:ascii="Times New Roman" w:hAnsi="Times New Roman" w:cs="Times New Roman"/>
          <w:sz w:val="24"/>
          <w:szCs w:val="24"/>
        </w:rPr>
      </w:pPr>
    </w:p>
    <w:p w:rsidR="001167E1" w:rsidRPr="00E61874" w:rsidRDefault="001167E1" w:rsidP="00EE1EB5">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We found E</w:t>
      </w:r>
      <w:r w:rsidR="00535F2D" w:rsidRPr="00E61874">
        <w:rPr>
          <w:rFonts w:ascii="Times New Roman" w:hAnsi="Times New Roman" w:cs="Times New Roman"/>
          <w:sz w:val="24"/>
          <w:szCs w:val="24"/>
        </w:rPr>
        <w:t>urasian water-milfoil</w:t>
      </w:r>
      <w:r w:rsidRPr="00E61874">
        <w:rPr>
          <w:rFonts w:ascii="Times New Roman" w:hAnsi="Times New Roman" w:cs="Times New Roman"/>
          <w:sz w:val="24"/>
          <w:szCs w:val="24"/>
        </w:rPr>
        <w:t xml:space="preserve"> at </w:t>
      </w:r>
      <w:r w:rsidR="00CB62CA" w:rsidRPr="00E61874">
        <w:rPr>
          <w:rFonts w:ascii="Times New Roman" w:hAnsi="Times New Roman" w:cs="Times New Roman"/>
          <w:sz w:val="24"/>
          <w:szCs w:val="24"/>
        </w:rPr>
        <w:t>55</w:t>
      </w:r>
      <w:r w:rsidRPr="00E61874">
        <w:rPr>
          <w:rFonts w:ascii="Times New Roman" w:hAnsi="Times New Roman" w:cs="Times New Roman"/>
          <w:sz w:val="24"/>
          <w:szCs w:val="24"/>
        </w:rPr>
        <w:t xml:space="preserve"> total sites during the </w:t>
      </w:r>
      <w:r w:rsidR="00EB42CA" w:rsidRPr="00E61874">
        <w:rPr>
          <w:rFonts w:ascii="Times New Roman" w:hAnsi="Times New Roman" w:cs="Times New Roman"/>
          <w:sz w:val="24"/>
          <w:szCs w:val="24"/>
        </w:rPr>
        <w:t>p</w:t>
      </w:r>
      <w:r w:rsidRPr="00E61874">
        <w:rPr>
          <w:rFonts w:ascii="Times New Roman" w:hAnsi="Times New Roman" w:cs="Times New Roman"/>
          <w:sz w:val="24"/>
          <w:szCs w:val="24"/>
        </w:rPr>
        <w:t>retreatment survey.</w:t>
      </w:r>
      <w:r w:rsidR="00030A2B" w:rsidRPr="00E61874">
        <w:rPr>
          <w:rFonts w:ascii="Times New Roman" w:hAnsi="Times New Roman" w:cs="Times New Roman"/>
          <w:sz w:val="24"/>
          <w:szCs w:val="24"/>
        </w:rPr>
        <w:t xml:space="preserve">  </w:t>
      </w:r>
      <w:r w:rsidRPr="00E61874">
        <w:rPr>
          <w:rFonts w:ascii="Times New Roman" w:hAnsi="Times New Roman" w:cs="Times New Roman"/>
          <w:sz w:val="24"/>
          <w:szCs w:val="24"/>
        </w:rPr>
        <w:t xml:space="preserve">Of these, </w:t>
      </w:r>
      <w:r w:rsidR="00CB62CA" w:rsidRPr="00E61874">
        <w:rPr>
          <w:rFonts w:ascii="Times New Roman" w:hAnsi="Times New Roman" w:cs="Times New Roman"/>
          <w:sz w:val="24"/>
          <w:szCs w:val="24"/>
        </w:rPr>
        <w:t>four</w:t>
      </w:r>
      <w:r w:rsidRPr="00E61874">
        <w:rPr>
          <w:rFonts w:ascii="Times New Roman" w:hAnsi="Times New Roman" w:cs="Times New Roman"/>
          <w:sz w:val="24"/>
          <w:szCs w:val="24"/>
        </w:rPr>
        <w:t xml:space="preserve"> had a rake fullness rating of 3, </w:t>
      </w:r>
      <w:r w:rsidR="000D7BA7" w:rsidRPr="00E61874">
        <w:rPr>
          <w:rFonts w:ascii="Times New Roman" w:hAnsi="Times New Roman" w:cs="Times New Roman"/>
          <w:sz w:val="24"/>
          <w:szCs w:val="24"/>
        </w:rPr>
        <w:t>21</w:t>
      </w:r>
      <w:r w:rsidR="00E92185" w:rsidRPr="00E61874">
        <w:rPr>
          <w:rFonts w:ascii="Times New Roman" w:hAnsi="Times New Roman" w:cs="Times New Roman"/>
          <w:sz w:val="24"/>
          <w:szCs w:val="24"/>
        </w:rPr>
        <w:t xml:space="preserve"> </w:t>
      </w:r>
      <w:r w:rsidRPr="00E61874">
        <w:rPr>
          <w:rFonts w:ascii="Times New Roman" w:hAnsi="Times New Roman" w:cs="Times New Roman"/>
          <w:sz w:val="24"/>
          <w:szCs w:val="24"/>
        </w:rPr>
        <w:t xml:space="preserve">rated a </w:t>
      </w:r>
      <w:proofErr w:type="gramStart"/>
      <w:r w:rsidRPr="00E61874">
        <w:rPr>
          <w:rFonts w:ascii="Times New Roman" w:hAnsi="Times New Roman" w:cs="Times New Roman"/>
          <w:sz w:val="24"/>
          <w:szCs w:val="24"/>
        </w:rPr>
        <w:t>2,</w:t>
      </w:r>
      <w:proofErr w:type="gramEnd"/>
      <w:r w:rsidRPr="00E61874">
        <w:rPr>
          <w:rFonts w:ascii="Times New Roman" w:hAnsi="Times New Roman" w:cs="Times New Roman"/>
          <w:sz w:val="24"/>
          <w:szCs w:val="24"/>
        </w:rPr>
        <w:t xml:space="preserve"> and </w:t>
      </w:r>
      <w:r w:rsidR="000D7BA7" w:rsidRPr="00E61874">
        <w:rPr>
          <w:rFonts w:ascii="Times New Roman" w:hAnsi="Times New Roman" w:cs="Times New Roman"/>
          <w:sz w:val="24"/>
          <w:szCs w:val="24"/>
        </w:rPr>
        <w:t>30</w:t>
      </w:r>
      <w:r w:rsidR="00EB42CA" w:rsidRPr="00E61874">
        <w:rPr>
          <w:rFonts w:ascii="Times New Roman" w:hAnsi="Times New Roman" w:cs="Times New Roman"/>
          <w:sz w:val="24"/>
          <w:szCs w:val="24"/>
        </w:rPr>
        <w:t xml:space="preserve"> </w:t>
      </w:r>
      <w:r w:rsidR="00A7346C" w:rsidRPr="00E61874">
        <w:rPr>
          <w:rFonts w:ascii="Times New Roman" w:hAnsi="Times New Roman" w:cs="Times New Roman"/>
          <w:sz w:val="24"/>
          <w:szCs w:val="24"/>
        </w:rPr>
        <w:t xml:space="preserve">were </w:t>
      </w:r>
      <w:r w:rsidR="00EB42CA" w:rsidRPr="00E61874">
        <w:rPr>
          <w:rFonts w:ascii="Times New Roman" w:hAnsi="Times New Roman" w:cs="Times New Roman"/>
          <w:sz w:val="24"/>
          <w:szCs w:val="24"/>
        </w:rPr>
        <w:t>a 1</w:t>
      </w:r>
      <w:r w:rsidR="0040703C" w:rsidRPr="00E61874">
        <w:rPr>
          <w:rFonts w:ascii="Times New Roman" w:hAnsi="Times New Roman" w:cs="Times New Roman"/>
          <w:sz w:val="24"/>
          <w:szCs w:val="24"/>
        </w:rPr>
        <w:t xml:space="preserve"> </w:t>
      </w:r>
      <w:r w:rsidR="00E92185" w:rsidRPr="00E61874">
        <w:rPr>
          <w:rFonts w:ascii="Times New Roman" w:hAnsi="Times New Roman" w:cs="Times New Roman"/>
          <w:sz w:val="24"/>
          <w:szCs w:val="24"/>
        </w:rPr>
        <w:t>for a mean rake fullness of 1.</w:t>
      </w:r>
      <w:r w:rsidR="000D7BA7" w:rsidRPr="00E61874">
        <w:rPr>
          <w:rFonts w:ascii="Times New Roman" w:hAnsi="Times New Roman" w:cs="Times New Roman"/>
          <w:sz w:val="24"/>
          <w:szCs w:val="24"/>
        </w:rPr>
        <w:t>53</w:t>
      </w:r>
      <w:r w:rsidR="00E92185" w:rsidRPr="00E61874">
        <w:rPr>
          <w:rFonts w:ascii="Times New Roman" w:hAnsi="Times New Roman" w:cs="Times New Roman"/>
          <w:sz w:val="24"/>
          <w:szCs w:val="24"/>
        </w:rPr>
        <w:t>.  We also recorded EWM as a</w:t>
      </w:r>
      <w:r w:rsidR="0040703C" w:rsidRPr="00E61874">
        <w:rPr>
          <w:rFonts w:ascii="Times New Roman" w:hAnsi="Times New Roman" w:cs="Times New Roman"/>
          <w:sz w:val="24"/>
          <w:szCs w:val="24"/>
        </w:rPr>
        <w:t xml:space="preserve"> visual at </w:t>
      </w:r>
      <w:r w:rsidR="000D7BA7" w:rsidRPr="00E61874">
        <w:rPr>
          <w:rFonts w:ascii="Times New Roman" w:hAnsi="Times New Roman" w:cs="Times New Roman"/>
          <w:sz w:val="24"/>
          <w:szCs w:val="24"/>
        </w:rPr>
        <w:t>eight</w:t>
      </w:r>
      <w:r w:rsidR="0040703C" w:rsidRPr="00E61874">
        <w:rPr>
          <w:rFonts w:ascii="Times New Roman" w:hAnsi="Times New Roman" w:cs="Times New Roman"/>
          <w:sz w:val="24"/>
          <w:szCs w:val="24"/>
        </w:rPr>
        <w:t xml:space="preserve"> points</w:t>
      </w:r>
      <w:r w:rsidR="00535F2D" w:rsidRPr="00E61874">
        <w:rPr>
          <w:rFonts w:ascii="Times New Roman" w:hAnsi="Times New Roman" w:cs="Times New Roman"/>
          <w:sz w:val="24"/>
          <w:szCs w:val="24"/>
        </w:rPr>
        <w:t xml:space="preserve"> (Figure 7)</w:t>
      </w:r>
      <w:r w:rsidR="00EB42CA" w:rsidRPr="00E61874">
        <w:rPr>
          <w:rFonts w:ascii="Times New Roman" w:hAnsi="Times New Roman" w:cs="Times New Roman"/>
          <w:sz w:val="24"/>
          <w:szCs w:val="24"/>
        </w:rPr>
        <w:t>.  During the post</w:t>
      </w:r>
      <w:r w:rsidRPr="00E61874">
        <w:rPr>
          <w:rFonts w:ascii="Times New Roman" w:hAnsi="Times New Roman" w:cs="Times New Roman"/>
          <w:sz w:val="24"/>
          <w:szCs w:val="24"/>
        </w:rPr>
        <w:t xml:space="preserve">treatment survey, we </w:t>
      </w:r>
      <w:r w:rsidR="000D7BA7" w:rsidRPr="00E61874">
        <w:rPr>
          <w:rFonts w:ascii="Times New Roman" w:hAnsi="Times New Roman" w:cs="Times New Roman"/>
          <w:sz w:val="24"/>
          <w:szCs w:val="24"/>
        </w:rPr>
        <w:t xml:space="preserve">didn’t find any EWM </w:t>
      </w:r>
      <w:r w:rsidR="00C33935" w:rsidRPr="00E61874">
        <w:rPr>
          <w:rFonts w:ascii="Times New Roman" w:hAnsi="Times New Roman" w:cs="Times New Roman"/>
          <w:sz w:val="24"/>
          <w:szCs w:val="24"/>
        </w:rPr>
        <w:t xml:space="preserve">anywhere </w:t>
      </w:r>
      <w:r w:rsidR="000D7BA7" w:rsidRPr="00E61874">
        <w:rPr>
          <w:rFonts w:ascii="Times New Roman" w:hAnsi="Times New Roman" w:cs="Times New Roman"/>
          <w:sz w:val="24"/>
          <w:szCs w:val="24"/>
        </w:rPr>
        <w:t>in the bay either in the rake or inter-point</w:t>
      </w:r>
      <w:r w:rsidR="0082650A" w:rsidRPr="00E61874">
        <w:rPr>
          <w:rFonts w:ascii="Times New Roman" w:hAnsi="Times New Roman" w:cs="Times New Roman"/>
          <w:sz w:val="24"/>
          <w:szCs w:val="24"/>
        </w:rPr>
        <w:t xml:space="preserve"> </w:t>
      </w:r>
      <w:r w:rsidR="005C76E9" w:rsidRPr="00E61874">
        <w:rPr>
          <w:rFonts w:ascii="Times New Roman" w:hAnsi="Times New Roman" w:cs="Times New Roman"/>
          <w:sz w:val="24"/>
          <w:szCs w:val="24"/>
        </w:rPr>
        <w:t>(</w:t>
      </w:r>
      <w:r w:rsidR="00535F2D" w:rsidRPr="00E61874">
        <w:rPr>
          <w:rFonts w:ascii="Times New Roman" w:hAnsi="Times New Roman" w:cs="Times New Roman"/>
          <w:sz w:val="24"/>
          <w:szCs w:val="24"/>
        </w:rPr>
        <w:t>Tables 3 and 4</w:t>
      </w:r>
      <w:r w:rsidR="005C76E9" w:rsidRPr="00E61874">
        <w:rPr>
          <w:rFonts w:ascii="Times New Roman" w:hAnsi="Times New Roman" w:cs="Times New Roman"/>
          <w:sz w:val="24"/>
          <w:szCs w:val="24"/>
        </w:rPr>
        <w:t>)</w:t>
      </w:r>
      <w:r w:rsidR="00E00B9E" w:rsidRPr="00E61874">
        <w:rPr>
          <w:rFonts w:ascii="Times New Roman" w:hAnsi="Times New Roman" w:cs="Times New Roman"/>
          <w:sz w:val="24"/>
          <w:szCs w:val="24"/>
        </w:rPr>
        <w:t xml:space="preserve"> (Appendix V)</w:t>
      </w:r>
      <w:r w:rsidRPr="00E61874">
        <w:rPr>
          <w:rFonts w:ascii="Times New Roman" w:hAnsi="Times New Roman" w:cs="Times New Roman"/>
          <w:sz w:val="24"/>
          <w:szCs w:val="24"/>
        </w:rPr>
        <w:t>.  Our findings demonstrate</w:t>
      </w:r>
      <w:r w:rsidR="00FB51C2" w:rsidRPr="00E61874">
        <w:rPr>
          <w:rFonts w:ascii="Times New Roman" w:hAnsi="Times New Roman" w:cs="Times New Roman"/>
          <w:sz w:val="24"/>
          <w:szCs w:val="24"/>
        </w:rPr>
        <w:t>d</w:t>
      </w:r>
      <w:r w:rsidRPr="00E61874">
        <w:rPr>
          <w:rFonts w:ascii="Times New Roman" w:hAnsi="Times New Roman" w:cs="Times New Roman"/>
          <w:sz w:val="24"/>
          <w:szCs w:val="24"/>
        </w:rPr>
        <w:t xml:space="preserve"> a </w:t>
      </w:r>
      <w:r w:rsidR="00C47513" w:rsidRPr="00E61874">
        <w:rPr>
          <w:rFonts w:ascii="Times New Roman" w:hAnsi="Times New Roman" w:cs="Times New Roman"/>
          <w:sz w:val="24"/>
          <w:szCs w:val="24"/>
        </w:rPr>
        <w:t xml:space="preserve">highly </w:t>
      </w:r>
      <w:r w:rsidRPr="00E61874">
        <w:rPr>
          <w:rFonts w:ascii="Times New Roman" w:hAnsi="Times New Roman" w:cs="Times New Roman"/>
          <w:sz w:val="24"/>
          <w:szCs w:val="24"/>
        </w:rPr>
        <w:t xml:space="preserve">significant reduction </w:t>
      </w:r>
      <w:r w:rsidR="0082650A" w:rsidRPr="00E61874">
        <w:rPr>
          <w:rFonts w:ascii="Times New Roman" w:hAnsi="Times New Roman" w:cs="Times New Roman"/>
          <w:sz w:val="24"/>
          <w:szCs w:val="24"/>
        </w:rPr>
        <w:t>in</w:t>
      </w:r>
      <w:r w:rsidRPr="00E61874">
        <w:rPr>
          <w:rFonts w:ascii="Times New Roman" w:hAnsi="Times New Roman" w:cs="Times New Roman"/>
          <w:sz w:val="24"/>
          <w:szCs w:val="24"/>
        </w:rPr>
        <w:t xml:space="preserve"> total </w:t>
      </w:r>
      <w:r w:rsidR="00FB51C2" w:rsidRPr="00E61874">
        <w:rPr>
          <w:rFonts w:ascii="Times New Roman" w:hAnsi="Times New Roman" w:cs="Times New Roman"/>
          <w:sz w:val="24"/>
          <w:szCs w:val="24"/>
        </w:rPr>
        <w:t>EWM</w:t>
      </w:r>
      <w:r w:rsidR="002F579B" w:rsidRPr="00E61874">
        <w:rPr>
          <w:rFonts w:ascii="Times New Roman" w:hAnsi="Times New Roman" w:cs="Times New Roman"/>
          <w:sz w:val="24"/>
          <w:szCs w:val="24"/>
        </w:rPr>
        <w:t xml:space="preserve"> as well as </w:t>
      </w:r>
      <w:r w:rsidR="00C47513" w:rsidRPr="00E61874">
        <w:rPr>
          <w:rFonts w:ascii="Times New Roman" w:hAnsi="Times New Roman" w:cs="Times New Roman"/>
          <w:sz w:val="24"/>
          <w:szCs w:val="24"/>
        </w:rPr>
        <w:t>rake fullness 1</w:t>
      </w:r>
      <w:r w:rsidR="002F579B" w:rsidRPr="00E61874">
        <w:rPr>
          <w:rFonts w:ascii="Times New Roman" w:hAnsi="Times New Roman" w:cs="Times New Roman"/>
          <w:sz w:val="24"/>
          <w:szCs w:val="24"/>
        </w:rPr>
        <w:t xml:space="preserve"> and 2; a moderately significant reduction in </w:t>
      </w:r>
      <w:r w:rsidR="00C47513" w:rsidRPr="00E61874">
        <w:rPr>
          <w:rFonts w:ascii="Times New Roman" w:hAnsi="Times New Roman" w:cs="Times New Roman"/>
          <w:sz w:val="24"/>
          <w:szCs w:val="24"/>
        </w:rPr>
        <w:t>visual sightings</w:t>
      </w:r>
      <w:r w:rsidR="00EE1EB5">
        <w:rPr>
          <w:rFonts w:ascii="Times New Roman" w:hAnsi="Times New Roman" w:cs="Times New Roman"/>
          <w:sz w:val="24"/>
          <w:szCs w:val="24"/>
        </w:rPr>
        <w:t xml:space="preserve">; and </w:t>
      </w:r>
      <w:r w:rsidR="00EE1EB5" w:rsidRPr="00E61874">
        <w:rPr>
          <w:rFonts w:ascii="Times New Roman" w:hAnsi="Times New Roman" w:cs="Times New Roman"/>
          <w:sz w:val="24"/>
          <w:szCs w:val="24"/>
        </w:rPr>
        <w:t xml:space="preserve">a significant reduction in rake fullness </w:t>
      </w:r>
      <w:r w:rsidR="00EE1EB5">
        <w:rPr>
          <w:rFonts w:ascii="Times New Roman" w:hAnsi="Times New Roman" w:cs="Times New Roman"/>
          <w:sz w:val="24"/>
          <w:szCs w:val="24"/>
        </w:rPr>
        <w:t xml:space="preserve">3 </w:t>
      </w:r>
      <w:r w:rsidRPr="00E61874">
        <w:rPr>
          <w:rFonts w:ascii="Times New Roman" w:hAnsi="Times New Roman" w:cs="Times New Roman"/>
          <w:sz w:val="24"/>
          <w:szCs w:val="24"/>
        </w:rPr>
        <w:t xml:space="preserve">(Figure </w:t>
      </w:r>
      <w:r w:rsidR="00187E48" w:rsidRPr="00E61874">
        <w:rPr>
          <w:rFonts w:ascii="Times New Roman" w:hAnsi="Times New Roman" w:cs="Times New Roman"/>
          <w:sz w:val="24"/>
          <w:szCs w:val="24"/>
        </w:rPr>
        <w:t>8</w:t>
      </w:r>
      <w:r w:rsidRPr="00E61874">
        <w:rPr>
          <w:rFonts w:ascii="Times New Roman" w:hAnsi="Times New Roman" w:cs="Times New Roman"/>
          <w:sz w:val="24"/>
          <w:szCs w:val="24"/>
        </w:rPr>
        <w:t>)</w:t>
      </w:r>
      <w:r w:rsidR="0074464B" w:rsidRPr="00E61874">
        <w:rPr>
          <w:rFonts w:ascii="Times New Roman" w:hAnsi="Times New Roman" w:cs="Times New Roman"/>
          <w:sz w:val="24"/>
          <w:szCs w:val="24"/>
        </w:rPr>
        <w:t xml:space="preserve">.  </w:t>
      </w:r>
    </w:p>
    <w:p w:rsidR="005C76E9" w:rsidRPr="00E61874" w:rsidRDefault="005C76E9" w:rsidP="001167E1">
      <w:pPr>
        <w:spacing w:after="0" w:line="240" w:lineRule="auto"/>
        <w:rPr>
          <w:rFonts w:ascii="Times New Roman" w:hAnsi="Times New Roman" w:cs="Times New Roman"/>
          <w:sz w:val="8"/>
          <w:szCs w:val="8"/>
        </w:rPr>
      </w:pPr>
    </w:p>
    <w:p w:rsidR="00A35276" w:rsidRPr="00E61874" w:rsidRDefault="00A35276" w:rsidP="00A35276">
      <w:pPr>
        <w:spacing w:after="0" w:line="240" w:lineRule="auto"/>
        <w:ind w:right="-180"/>
        <w:jc w:val="center"/>
        <w:rPr>
          <w:rFonts w:ascii="Times New Roman" w:hAnsi="Times New Roman" w:cs="Times New Roman"/>
          <w:b/>
          <w:sz w:val="27"/>
          <w:szCs w:val="27"/>
        </w:rPr>
      </w:pPr>
      <w:r w:rsidRPr="00E61874">
        <w:rPr>
          <w:rFonts w:ascii="Times New Roman" w:hAnsi="Times New Roman" w:cs="Times New Roman"/>
          <w:b/>
          <w:noProof/>
          <w:sz w:val="24"/>
          <w:szCs w:val="24"/>
        </w:rPr>
        <w:drawing>
          <wp:inline distT="0" distB="0" distL="0" distR="0">
            <wp:extent cx="2743200" cy="1938664"/>
            <wp:effectExtent l="19050" t="0" r="0" b="0"/>
            <wp:docPr id="124"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3" cstate="print"/>
                    <a:srcRect l="3636" t="10588" r="3636" b="4706"/>
                    <a:stretch>
                      <a:fillRect/>
                    </a:stretch>
                  </pic:blipFill>
                  <pic:spPr bwMode="auto">
                    <a:xfrm>
                      <a:off x="0" y="0"/>
                      <a:ext cx="2743200" cy="1938664"/>
                    </a:xfrm>
                    <a:prstGeom prst="rect">
                      <a:avLst/>
                    </a:prstGeom>
                    <a:noFill/>
                    <a:ln w="9525">
                      <a:noFill/>
                      <a:miter lim="800000"/>
                      <a:headEnd/>
                      <a:tailEnd/>
                    </a:ln>
                  </pic:spPr>
                </pic:pic>
              </a:graphicData>
            </a:graphic>
          </wp:inline>
        </w:drawing>
      </w:r>
      <w:r w:rsidRPr="00E61874">
        <w:rPr>
          <w:rFonts w:ascii="Times New Roman" w:hAnsi="Times New Roman" w:cs="Times New Roman"/>
          <w:b/>
          <w:noProof/>
          <w:sz w:val="24"/>
          <w:szCs w:val="24"/>
        </w:rPr>
        <w:drawing>
          <wp:inline distT="0" distB="0" distL="0" distR="0">
            <wp:extent cx="2743200" cy="1938664"/>
            <wp:effectExtent l="19050" t="0" r="0" b="0"/>
            <wp:docPr id="127"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4" cstate="print"/>
                    <a:srcRect l="3636" t="10588" r="3636" b="4706"/>
                    <a:stretch>
                      <a:fillRect/>
                    </a:stretch>
                  </pic:blipFill>
                  <pic:spPr bwMode="auto">
                    <a:xfrm>
                      <a:off x="0" y="0"/>
                      <a:ext cx="2743200" cy="1938664"/>
                    </a:xfrm>
                    <a:prstGeom prst="rect">
                      <a:avLst/>
                    </a:prstGeom>
                    <a:noFill/>
                    <a:ln w="9525">
                      <a:noFill/>
                      <a:miter lim="800000"/>
                      <a:headEnd/>
                      <a:tailEnd/>
                    </a:ln>
                  </pic:spPr>
                </pic:pic>
              </a:graphicData>
            </a:graphic>
          </wp:inline>
        </w:drawing>
      </w:r>
      <w:r w:rsidRPr="00E61874">
        <w:rPr>
          <w:rFonts w:ascii="Times New Roman" w:hAnsi="Times New Roman" w:cs="Times New Roman"/>
          <w:b/>
          <w:sz w:val="27"/>
          <w:szCs w:val="27"/>
        </w:rPr>
        <w:t xml:space="preserve"> </w:t>
      </w:r>
    </w:p>
    <w:p w:rsidR="00A35276" w:rsidRPr="00E61874" w:rsidRDefault="00A35276" w:rsidP="00A35276">
      <w:pPr>
        <w:spacing w:after="0" w:line="240" w:lineRule="auto"/>
        <w:ind w:right="-180"/>
        <w:jc w:val="center"/>
        <w:rPr>
          <w:rFonts w:ascii="Times New Roman" w:hAnsi="Times New Roman" w:cs="Times New Roman"/>
          <w:b/>
          <w:sz w:val="28"/>
          <w:szCs w:val="28"/>
        </w:rPr>
      </w:pPr>
      <w:r w:rsidRPr="00E61874">
        <w:rPr>
          <w:rFonts w:ascii="Times New Roman" w:hAnsi="Times New Roman" w:cs="Times New Roman"/>
          <w:b/>
          <w:sz w:val="28"/>
          <w:szCs w:val="28"/>
        </w:rPr>
        <w:t>Figure 7:  Pre/Post EWM Density and Distribution</w:t>
      </w:r>
    </w:p>
    <w:p w:rsidR="004A5D8C" w:rsidRPr="00E61874" w:rsidRDefault="00F74A3A" w:rsidP="00153C0D">
      <w:pPr>
        <w:spacing w:after="40" w:line="240" w:lineRule="auto"/>
        <w:ind w:right="-187"/>
        <w:jc w:val="center"/>
        <w:rPr>
          <w:rFonts w:ascii="Times New Roman" w:hAnsi="Times New Roman" w:cs="Times New Roman"/>
          <w:b/>
          <w:sz w:val="16"/>
          <w:szCs w:val="16"/>
        </w:rPr>
      </w:pPr>
      <w:r w:rsidRPr="00F74A3A">
        <w:rPr>
          <w:rFonts w:ascii="Times New Roman" w:hAnsi="Times New Roman" w:cs="Times New Roman"/>
          <w:noProof/>
        </w:rPr>
        <w:pict>
          <v:shape id="_x0000_s1055" type="#_x0000_t202" style="position:absolute;left:0;text-align:left;margin-left:350.35pt;margin-top:227.15pt;width:1in;height:31.3pt;z-index:251697152" filled="f" stroked="f">
            <v:textbox style="mso-next-textbox:#_x0000_s1055">
              <w:txbxContent>
                <w:p w:rsidR="00EE1EB5" w:rsidRPr="003C3C23" w:rsidRDefault="00EE1EB5" w:rsidP="008E3E6C">
                  <w:pPr>
                    <w:rPr>
                      <w:b/>
                      <w:sz w:val="20"/>
                      <w:szCs w:val="20"/>
                    </w:rPr>
                  </w:pPr>
                  <w:r w:rsidRPr="003C3C23">
                    <w:rPr>
                      <w:b/>
                      <w:sz w:val="20"/>
                      <w:szCs w:val="20"/>
                    </w:rPr>
                    <w:t>_</w:t>
                  </w:r>
                  <w:r>
                    <w:rPr>
                      <w:b/>
                      <w:sz w:val="20"/>
                      <w:szCs w:val="20"/>
                    </w:rPr>
                    <w:t>**</w:t>
                  </w:r>
                </w:p>
              </w:txbxContent>
            </v:textbox>
          </v:shape>
        </w:pict>
      </w:r>
      <w:r w:rsidRPr="00F74A3A">
        <w:rPr>
          <w:rFonts w:ascii="Times New Roman" w:hAnsi="Times New Roman" w:cs="Times New Roman"/>
          <w:noProof/>
        </w:rPr>
        <w:pict>
          <v:shape id="_x0000_s1050" type="#_x0000_t202" style="position:absolute;left:0;text-align:left;margin-left:280.55pt;margin-top:247.6pt;width:1in;height:31.3pt;z-index:251692032" filled="f" stroked="f">
            <v:textbox style="mso-next-textbox:#_x0000_s1050">
              <w:txbxContent>
                <w:p w:rsidR="00EE1EB5" w:rsidRPr="003C3C23" w:rsidRDefault="00EE1EB5" w:rsidP="000D7BA7">
                  <w:pPr>
                    <w:rPr>
                      <w:b/>
                      <w:sz w:val="20"/>
                      <w:szCs w:val="20"/>
                    </w:rPr>
                  </w:pPr>
                  <w:r w:rsidRPr="003C3C23">
                    <w:rPr>
                      <w:b/>
                      <w:sz w:val="20"/>
                      <w:szCs w:val="20"/>
                    </w:rPr>
                    <w:t>_</w:t>
                  </w:r>
                  <w:r>
                    <w:rPr>
                      <w:b/>
                      <w:sz w:val="20"/>
                      <w:szCs w:val="20"/>
                    </w:rPr>
                    <w:t>*</w:t>
                  </w:r>
                </w:p>
              </w:txbxContent>
            </v:textbox>
          </v:shape>
        </w:pict>
      </w:r>
      <w:r w:rsidRPr="00F74A3A">
        <w:rPr>
          <w:rFonts w:ascii="Times New Roman" w:hAnsi="Times New Roman" w:cs="Times New Roman"/>
          <w:noProof/>
        </w:rPr>
        <w:pict>
          <v:shape id="_x0000_s1049" type="#_x0000_t202" style="position:absolute;left:0;text-align:left;margin-left:210.75pt;margin-top:193.25pt;width:1in;height:31.3pt;z-index:251691008" filled="f" stroked="f">
            <v:textbox style="mso-next-textbox:#_x0000_s1049">
              <w:txbxContent>
                <w:p w:rsidR="00EE1EB5" w:rsidRPr="003C3C23" w:rsidRDefault="00EE1EB5" w:rsidP="00A27691">
                  <w:pPr>
                    <w:rPr>
                      <w:b/>
                      <w:sz w:val="20"/>
                      <w:szCs w:val="20"/>
                    </w:rPr>
                  </w:pPr>
                  <w:r w:rsidRPr="003C3C23">
                    <w:rPr>
                      <w:b/>
                      <w:sz w:val="20"/>
                      <w:szCs w:val="20"/>
                    </w:rPr>
                    <w:t>_</w:t>
                  </w:r>
                  <w:r>
                    <w:rPr>
                      <w:b/>
                      <w:sz w:val="20"/>
                      <w:szCs w:val="20"/>
                    </w:rPr>
                    <w:t>**</w:t>
                  </w:r>
                  <w:r w:rsidRPr="003C3C23">
                    <w:rPr>
                      <w:b/>
                      <w:sz w:val="20"/>
                      <w:szCs w:val="20"/>
                    </w:rPr>
                    <w:t>*</w:t>
                  </w:r>
                </w:p>
              </w:txbxContent>
            </v:textbox>
          </v:shape>
        </w:pict>
      </w:r>
      <w:r w:rsidRPr="00F74A3A">
        <w:rPr>
          <w:rFonts w:ascii="Times New Roman" w:hAnsi="Times New Roman" w:cs="Times New Roman"/>
          <w:noProof/>
        </w:rPr>
        <w:pict>
          <v:shape id="_x0000_s1059" type="#_x0000_t202" style="position:absolute;left:0;text-align:left;margin-left:142.95pt;margin-top:164.75pt;width:1in;height:31.3pt;z-index:251700224" filled="f" stroked="f">
            <v:textbox style="mso-next-textbox:#_x0000_s1059">
              <w:txbxContent>
                <w:p w:rsidR="00EE1EB5" w:rsidRPr="003C3C23" w:rsidRDefault="00EE1EB5" w:rsidP="00341CB9">
                  <w:pPr>
                    <w:rPr>
                      <w:b/>
                      <w:sz w:val="20"/>
                      <w:szCs w:val="20"/>
                    </w:rPr>
                  </w:pPr>
                  <w:r w:rsidRPr="003C3C23">
                    <w:rPr>
                      <w:b/>
                      <w:sz w:val="20"/>
                      <w:szCs w:val="20"/>
                    </w:rPr>
                    <w:t>_</w:t>
                  </w:r>
                  <w:r>
                    <w:rPr>
                      <w:b/>
                      <w:sz w:val="20"/>
                      <w:szCs w:val="20"/>
                    </w:rPr>
                    <w:t>**</w:t>
                  </w:r>
                  <w:r w:rsidRPr="003C3C23">
                    <w:rPr>
                      <w:b/>
                      <w:sz w:val="20"/>
                      <w:szCs w:val="20"/>
                    </w:rPr>
                    <w:t>*</w:t>
                  </w:r>
                </w:p>
              </w:txbxContent>
            </v:textbox>
          </v:shape>
        </w:pict>
      </w:r>
      <w:r w:rsidRPr="00F74A3A">
        <w:rPr>
          <w:rFonts w:ascii="Times New Roman" w:hAnsi="Times New Roman" w:cs="Times New Roman"/>
          <w:noProof/>
        </w:rPr>
        <w:pict>
          <v:shape id="_x0000_s1029" type="#_x0000_t202" style="position:absolute;left:0;text-align:left;margin-left:69.95pt;margin-top:94.5pt;width:1in;height:31.3pt;z-index:251669504" filled="f" stroked="f">
            <v:textbox style="mso-next-textbox:#_x0000_s1029">
              <w:txbxContent>
                <w:p w:rsidR="00EE1EB5" w:rsidRPr="003C3C23" w:rsidRDefault="00EE1EB5" w:rsidP="00862C85">
                  <w:pPr>
                    <w:rPr>
                      <w:b/>
                      <w:sz w:val="20"/>
                      <w:szCs w:val="20"/>
                    </w:rPr>
                  </w:pPr>
                  <w:r w:rsidRPr="003C3C23">
                    <w:rPr>
                      <w:b/>
                      <w:sz w:val="20"/>
                      <w:szCs w:val="20"/>
                    </w:rPr>
                    <w:t>_*</w:t>
                  </w:r>
                  <w:r>
                    <w:rPr>
                      <w:b/>
                      <w:sz w:val="20"/>
                      <w:szCs w:val="20"/>
                    </w:rPr>
                    <w:t>**</w:t>
                  </w:r>
                </w:p>
              </w:txbxContent>
            </v:textbox>
          </v:shape>
        </w:pict>
      </w:r>
      <w:r w:rsidR="00DF7AEC" w:rsidRPr="00E61874">
        <w:rPr>
          <w:rFonts w:ascii="Times New Roman" w:hAnsi="Times New Roman" w:cs="Times New Roman"/>
          <w:b/>
          <w:sz w:val="16"/>
          <w:szCs w:val="16"/>
        </w:rPr>
        <w:t xml:space="preserve">               </w:t>
      </w:r>
      <w:r w:rsidR="00341CB9" w:rsidRPr="00E61874">
        <w:rPr>
          <w:rFonts w:ascii="Times New Roman" w:hAnsi="Times New Roman" w:cs="Times New Roman"/>
          <w:b/>
          <w:noProof/>
          <w:sz w:val="16"/>
          <w:szCs w:val="16"/>
        </w:rPr>
        <w:drawing>
          <wp:inline distT="0" distB="0" distL="0" distR="0">
            <wp:extent cx="5419007" cy="3954034"/>
            <wp:effectExtent l="19050" t="0" r="10243" b="8366"/>
            <wp:docPr id="13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DF7AEC" w:rsidRPr="00E61874">
        <w:rPr>
          <w:rFonts w:ascii="Times New Roman" w:hAnsi="Times New Roman" w:cs="Times New Roman"/>
          <w:b/>
          <w:sz w:val="16"/>
          <w:szCs w:val="16"/>
        </w:rPr>
        <w:t xml:space="preserve">      </w:t>
      </w:r>
    </w:p>
    <w:p w:rsidR="00EC510C" w:rsidRPr="00E61874" w:rsidRDefault="00DF7AEC" w:rsidP="00862C85">
      <w:pPr>
        <w:spacing w:after="40" w:line="240" w:lineRule="auto"/>
        <w:rPr>
          <w:rFonts w:ascii="Times New Roman" w:hAnsi="Times New Roman" w:cs="Times New Roman"/>
          <w:b/>
          <w:sz w:val="16"/>
          <w:szCs w:val="16"/>
        </w:rPr>
      </w:pPr>
      <w:r w:rsidRPr="00E61874">
        <w:rPr>
          <w:rFonts w:ascii="Times New Roman" w:hAnsi="Times New Roman" w:cs="Times New Roman"/>
          <w:b/>
          <w:sz w:val="16"/>
          <w:szCs w:val="16"/>
        </w:rPr>
        <w:t xml:space="preserve">  </w:t>
      </w:r>
      <w:r w:rsidR="00862C85" w:rsidRPr="00E61874">
        <w:rPr>
          <w:rFonts w:ascii="Times New Roman" w:hAnsi="Times New Roman" w:cs="Times New Roman"/>
          <w:b/>
          <w:sz w:val="16"/>
          <w:szCs w:val="16"/>
        </w:rPr>
        <w:t xml:space="preserve">           </w:t>
      </w:r>
      <w:r w:rsidRPr="00E61874">
        <w:rPr>
          <w:rFonts w:ascii="Times New Roman" w:hAnsi="Times New Roman" w:cs="Times New Roman"/>
          <w:b/>
          <w:sz w:val="16"/>
          <w:szCs w:val="16"/>
        </w:rPr>
        <w:t xml:space="preserve">   </w:t>
      </w:r>
      <w:r w:rsidR="00862C85" w:rsidRPr="00E61874">
        <w:rPr>
          <w:rFonts w:ascii="Times New Roman" w:hAnsi="Times New Roman" w:cs="Times New Roman"/>
          <w:b/>
          <w:sz w:val="16"/>
          <w:szCs w:val="16"/>
        </w:rPr>
        <w:t xml:space="preserve">Significant differences = * </w:t>
      </w:r>
      <w:r w:rsidR="00862C85" w:rsidRPr="00E61874">
        <w:rPr>
          <w:rFonts w:ascii="Times New Roman" w:hAnsi="Times New Roman" w:cs="Times New Roman"/>
          <w:b/>
          <w:i/>
          <w:iCs/>
          <w:sz w:val="16"/>
          <w:szCs w:val="16"/>
        </w:rPr>
        <w:t>p</w:t>
      </w:r>
      <w:r w:rsidR="00862C85" w:rsidRPr="00E61874">
        <w:rPr>
          <w:rFonts w:ascii="Times New Roman" w:hAnsi="Times New Roman" w:cs="Times New Roman"/>
          <w:b/>
          <w:sz w:val="16"/>
          <w:szCs w:val="16"/>
        </w:rPr>
        <w:t xml:space="preserve"> &lt; .05, ** </w:t>
      </w:r>
      <w:r w:rsidR="00862C85" w:rsidRPr="00E61874">
        <w:rPr>
          <w:rFonts w:ascii="Times New Roman" w:hAnsi="Times New Roman" w:cs="Times New Roman"/>
          <w:b/>
          <w:i/>
          <w:iCs/>
          <w:sz w:val="16"/>
          <w:szCs w:val="16"/>
        </w:rPr>
        <w:t>p</w:t>
      </w:r>
      <w:r w:rsidR="00862C85" w:rsidRPr="00E61874">
        <w:rPr>
          <w:rFonts w:ascii="Times New Roman" w:hAnsi="Times New Roman" w:cs="Times New Roman"/>
          <w:b/>
          <w:sz w:val="16"/>
          <w:szCs w:val="16"/>
        </w:rPr>
        <w:t xml:space="preserve"> &lt; .01, *** </w:t>
      </w:r>
      <w:r w:rsidR="00862C85" w:rsidRPr="00E61874">
        <w:rPr>
          <w:rFonts w:ascii="Times New Roman" w:hAnsi="Times New Roman" w:cs="Times New Roman"/>
          <w:b/>
          <w:i/>
          <w:iCs/>
          <w:sz w:val="16"/>
          <w:szCs w:val="16"/>
        </w:rPr>
        <w:t>p</w:t>
      </w:r>
      <w:r w:rsidR="00862C85" w:rsidRPr="00E61874">
        <w:rPr>
          <w:rFonts w:ascii="Times New Roman" w:hAnsi="Times New Roman" w:cs="Times New Roman"/>
          <w:b/>
          <w:sz w:val="16"/>
          <w:szCs w:val="16"/>
        </w:rPr>
        <w:t xml:space="preserve"> &lt; .005</w:t>
      </w:r>
    </w:p>
    <w:p w:rsidR="00EC510C" w:rsidRPr="00E61874" w:rsidRDefault="00EC510C" w:rsidP="00187E48">
      <w:pPr>
        <w:spacing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187E48" w:rsidRPr="00E61874">
        <w:rPr>
          <w:rFonts w:ascii="Times New Roman" w:hAnsi="Times New Roman" w:cs="Times New Roman"/>
          <w:b/>
          <w:sz w:val="28"/>
          <w:szCs w:val="28"/>
        </w:rPr>
        <w:t>8</w:t>
      </w:r>
      <w:r w:rsidRPr="00E61874">
        <w:rPr>
          <w:rFonts w:ascii="Times New Roman" w:hAnsi="Times New Roman" w:cs="Times New Roman"/>
          <w:b/>
          <w:sz w:val="28"/>
          <w:szCs w:val="28"/>
        </w:rPr>
        <w:t xml:space="preserve">:  </w:t>
      </w:r>
      <w:r w:rsidR="00FF07D4" w:rsidRPr="00E61874">
        <w:rPr>
          <w:rFonts w:ascii="Times New Roman" w:hAnsi="Times New Roman" w:cs="Times New Roman"/>
          <w:b/>
          <w:sz w:val="28"/>
          <w:szCs w:val="28"/>
        </w:rPr>
        <w:t xml:space="preserve">Pre/Post Changes in EWM Rake Fullness </w:t>
      </w:r>
    </w:p>
    <w:p w:rsidR="00C400B8" w:rsidRPr="00E61874" w:rsidRDefault="00D76D26" w:rsidP="00C12E5F">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Curly-leaf pondweed was present at 20 t</w:t>
      </w:r>
      <w:r w:rsidR="00C400B8" w:rsidRPr="00E61874">
        <w:rPr>
          <w:rFonts w:ascii="Times New Roman" w:hAnsi="Times New Roman" w:cs="Times New Roman"/>
          <w:sz w:val="24"/>
          <w:szCs w:val="24"/>
        </w:rPr>
        <w:t xml:space="preserve">otal sites during the pretreatment survey.  Of these, </w:t>
      </w:r>
      <w:r w:rsidRPr="00E61874">
        <w:rPr>
          <w:rFonts w:ascii="Times New Roman" w:hAnsi="Times New Roman" w:cs="Times New Roman"/>
          <w:sz w:val="24"/>
          <w:szCs w:val="24"/>
        </w:rPr>
        <w:t>none</w:t>
      </w:r>
      <w:r w:rsidR="00C400B8" w:rsidRPr="00E61874">
        <w:rPr>
          <w:rFonts w:ascii="Times New Roman" w:hAnsi="Times New Roman" w:cs="Times New Roman"/>
          <w:sz w:val="24"/>
          <w:szCs w:val="24"/>
        </w:rPr>
        <w:t xml:space="preserve"> had a rake fullness rating of 3, </w:t>
      </w:r>
      <w:r w:rsidRPr="00E61874">
        <w:rPr>
          <w:rFonts w:ascii="Times New Roman" w:hAnsi="Times New Roman" w:cs="Times New Roman"/>
          <w:sz w:val="24"/>
          <w:szCs w:val="24"/>
        </w:rPr>
        <w:t>five</w:t>
      </w:r>
      <w:r w:rsidR="00C400B8" w:rsidRPr="00E61874">
        <w:rPr>
          <w:rFonts w:ascii="Times New Roman" w:hAnsi="Times New Roman" w:cs="Times New Roman"/>
          <w:sz w:val="24"/>
          <w:szCs w:val="24"/>
        </w:rPr>
        <w:t xml:space="preserve"> rated a 2, and </w:t>
      </w:r>
      <w:r w:rsidRPr="00E61874">
        <w:rPr>
          <w:rFonts w:ascii="Times New Roman" w:hAnsi="Times New Roman" w:cs="Times New Roman"/>
          <w:sz w:val="24"/>
          <w:szCs w:val="24"/>
        </w:rPr>
        <w:t>15</w:t>
      </w:r>
      <w:r w:rsidR="00C400B8" w:rsidRPr="00E61874">
        <w:rPr>
          <w:rFonts w:ascii="Times New Roman" w:hAnsi="Times New Roman" w:cs="Times New Roman"/>
          <w:sz w:val="24"/>
          <w:szCs w:val="24"/>
        </w:rPr>
        <w:t xml:space="preserve"> were a 1 for a mean rake fullness of 1.</w:t>
      </w:r>
      <w:r w:rsidRPr="00E61874">
        <w:rPr>
          <w:rFonts w:ascii="Times New Roman" w:hAnsi="Times New Roman" w:cs="Times New Roman"/>
          <w:sz w:val="24"/>
          <w:szCs w:val="24"/>
        </w:rPr>
        <w:t xml:space="preserve">25 </w:t>
      </w:r>
      <w:r w:rsidR="00C400B8" w:rsidRPr="00E61874">
        <w:rPr>
          <w:rFonts w:ascii="Times New Roman" w:hAnsi="Times New Roman" w:cs="Times New Roman"/>
          <w:sz w:val="24"/>
          <w:szCs w:val="24"/>
        </w:rPr>
        <w:t xml:space="preserve">(Figure </w:t>
      </w:r>
      <w:r w:rsidRPr="00E61874">
        <w:rPr>
          <w:rFonts w:ascii="Times New Roman" w:hAnsi="Times New Roman" w:cs="Times New Roman"/>
          <w:sz w:val="24"/>
          <w:szCs w:val="24"/>
        </w:rPr>
        <w:t>9</w:t>
      </w:r>
      <w:r w:rsidR="00C400B8" w:rsidRPr="00E61874">
        <w:rPr>
          <w:rFonts w:ascii="Times New Roman" w:hAnsi="Times New Roman" w:cs="Times New Roman"/>
          <w:sz w:val="24"/>
          <w:szCs w:val="24"/>
        </w:rPr>
        <w:t xml:space="preserve">).  During the posttreatment survey, </w:t>
      </w:r>
      <w:r w:rsidR="00C12E5F" w:rsidRPr="00E61874">
        <w:rPr>
          <w:rFonts w:ascii="Times New Roman" w:hAnsi="Times New Roman" w:cs="Times New Roman"/>
          <w:sz w:val="24"/>
          <w:szCs w:val="24"/>
        </w:rPr>
        <w:t xml:space="preserve">CLP was present at 14 points of which three had a rake fullness of 2 and the remaining 11 were a </w:t>
      </w:r>
      <w:r w:rsidR="00FB1968" w:rsidRPr="00E61874">
        <w:rPr>
          <w:rFonts w:ascii="Times New Roman" w:hAnsi="Times New Roman" w:cs="Times New Roman"/>
          <w:sz w:val="24"/>
          <w:szCs w:val="24"/>
        </w:rPr>
        <w:t xml:space="preserve">1 </w:t>
      </w:r>
      <w:r w:rsidR="00C12E5F" w:rsidRPr="00E61874">
        <w:rPr>
          <w:rFonts w:ascii="Times New Roman" w:hAnsi="Times New Roman" w:cs="Times New Roman"/>
          <w:sz w:val="24"/>
          <w:szCs w:val="24"/>
        </w:rPr>
        <w:t>for a mean rake fullness of 1.21</w:t>
      </w:r>
      <w:r w:rsidR="00C400B8" w:rsidRPr="00E61874">
        <w:rPr>
          <w:rFonts w:ascii="Times New Roman" w:hAnsi="Times New Roman" w:cs="Times New Roman"/>
          <w:sz w:val="24"/>
          <w:szCs w:val="24"/>
        </w:rPr>
        <w:t xml:space="preserve"> (Tables 3 and 4) (Appendix V).  </w:t>
      </w:r>
      <w:r w:rsidR="00C12E5F" w:rsidRPr="00E61874">
        <w:rPr>
          <w:rFonts w:ascii="Times New Roman" w:hAnsi="Times New Roman" w:cs="Times New Roman"/>
          <w:sz w:val="24"/>
          <w:szCs w:val="24"/>
        </w:rPr>
        <w:t>As 2</w:t>
      </w:r>
      <w:proofErr w:type="gramStart"/>
      <w:r w:rsidR="00C12E5F" w:rsidRPr="00E61874">
        <w:rPr>
          <w:rFonts w:ascii="Times New Roman" w:hAnsi="Times New Roman" w:cs="Times New Roman"/>
          <w:sz w:val="24"/>
          <w:szCs w:val="24"/>
        </w:rPr>
        <w:t>,4</w:t>
      </w:r>
      <w:proofErr w:type="gramEnd"/>
      <w:r w:rsidR="00C12E5F" w:rsidRPr="00E61874">
        <w:rPr>
          <w:rFonts w:ascii="Times New Roman" w:hAnsi="Times New Roman" w:cs="Times New Roman"/>
          <w:sz w:val="24"/>
          <w:szCs w:val="24"/>
        </w:rPr>
        <w:t xml:space="preserve">-D is not expected to be toxic to monocots like CLP, it’s not surprising that none of these differences were </w:t>
      </w:r>
      <w:r w:rsidR="003B4BCB" w:rsidRPr="00E61874">
        <w:rPr>
          <w:rFonts w:ascii="Times New Roman" w:hAnsi="Times New Roman" w:cs="Times New Roman"/>
          <w:sz w:val="24"/>
          <w:szCs w:val="24"/>
        </w:rPr>
        <w:t>significant</w:t>
      </w:r>
      <w:r w:rsidR="00C400B8" w:rsidRPr="00E61874">
        <w:rPr>
          <w:rFonts w:ascii="Times New Roman" w:hAnsi="Times New Roman" w:cs="Times New Roman"/>
          <w:sz w:val="24"/>
          <w:szCs w:val="24"/>
        </w:rPr>
        <w:t xml:space="preserve"> (Figure </w:t>
      </w:r>
      <w:r w:rsidR="00C12E5F" w:rsidRPr="00E61874">
        <w:rPr>
          <w:rFonts w:ascii="Times New Roman" w:hAnsi="Times New Roman" w:cs="Times New Roman"/>
          <w:sz w:val="24"/>
          <w:szCs w:val="24"/>
        </w:rPr>
        <w:t>10</w:t>
      </w:r>
      <w:r w:rsidR="00C400B8" w:rsidRPr="00E61874">
        <w:rPr>
          <w:rFonts w:ascii="Times New Roman" w:hAnsi="Times New Roman" w:cs="Times New Roman"/>
          <w:sz w:val="24"/>
          <w:szCs w:val="24"/>
        </w:rPr>
        <w:t xml:space="preserve">).  </w:t>
      </w:r>
    </w:p>
    <w:p w:rsidR="00C400B8" w:rsidRPr="00E61874" w:rsidRDefault="00C400B8" w:rsidP="00187E48">
      <w:pPr>
        <w:spacing w:line="240" w:lineRule="auto"/>
        <w:jc w:val="center"/>
        <w:rPr>
          <w:rFonts w:ascii="Times New Roman" w:hAnsi="Times New Roman" w:cs="Times New Roman"/>
          <w:b/>
          <w:sz w:val="20"/>
          <w:szCs w:val="20"/>
        </w:rPr>
      </w:pPr>
    </w:p>
    <w:p w:rsidR="00A35276" w:rsidRPr="00E61874" w:rsidRDefault="00A35276" w:rsidP="00A35276">
      <w:pPr>
        <w:spacing w:after="0" w:line="240" w:lineRule="auto"/>
        <w:ind w:right="-180"/>
        <w:jc w:val="center"/>
        <w:rPr>
          <w:rFonts w:ascii="Times New Roman" w:hAnsi="Times New Roman" w:cs="Times New Roman"/>
          <w:b/>
          <w:sz w:val="27"/>
          <w:szCs w:val="27"/>
        </w:rPr>
      </w:pPr>
      <w:r w:rsidRPr="00E61874">
        <w:rPr>
          <w:rFonts w:ascii="Times New Roman" w:hAnsi="Times New Roman" w:cs="Times New Roman"/>
          <w:b/>
          <w:noProof/>
          <w:sz w:val="24"/>
          <w:szCs w:val="24"/>
        </w:rPr>
        <w:drawing>
          <wp:inline distT="0" distB="0" distL="0" distR="0">
            <wp:extent cx="2743200" cy="1934292"/>
            <wp:effectExtent l="19050" t="0" r="0" b="0"/>
            <wp:docPr id="129"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6" cstate="print"/>
                    <a:srcRect l="3636" t="10588" r="3636" b="4706"/>
                    <a:stretch>
                      <a:fillRect/>
                    </a:stretch>
                  </pic:blipFill>
                  <pic:spPr bwMode="auto">
                    <a:xfrm>
                      <a:off x="0" y="0"/>
                      <a:ext cx="2743200" cy="1934292"/>
                    </a:xfrm>
                    <a:prstGeom prst="rect">
                      <a:avLst/>
                    </a:prstGeom>
                    <a:noFill/>
                    <a:ln w="9525">
                      <a:noFill/>
                      <a:miter lim="800000"/>
                      <a:headEnd/>
                      <a:tailEnd/>
                    </a:ln>
                  </pic:spPr>
                </pic:pic>
              </a:graphicData>
            </a:graphic>
          </wp:inline>
        </w:drawing>
      </w:r>
      <w:r w:rsidRPr="00E61874">
        <w:rPr>
          <w:rFonts w:ascii="Times New Roman" w:hAnsi="Times New Roman" w:cs="Times New Roman"/>
          <w:b/>
          <w:noProof/>
          <w:sz w:val="24"/>
          <w:szCs w:val="24"/>
        </w:rPr>
        <w:drawing>
          <wp:inline distT="0" distB="0" distL="0" distR="0">
            <wp:extent cx="2743200" cy="1934292"/>
            <wp:effectExtent l="19050" t="0" r="0" b="0"/>
            <wp:docPr id="130"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7" cstate="print"/>
                    <a:srcRect l="3636" t="10588" r="3636" b="4706"/>
                    <a:stretch>
                      <a:fillRect/>
                    </a:stretch>
                  </pic:blipFill>
                  <pic:spPr bwMode="auto">
                    <a:xfrm>
                      <a:off x="0" y="0"/>
                      <a:ext cx="2743200" cy="1934292"/>
                    </a:xfrm>
                    <a:prstGeom prst="rect">
                      <a:avLst/>
                    </a:prstGeom>
                    <a:noFill/>
                    <a:ln w="9525">
                      <a:noFill/>
                      <a:miter lim="800000"/>
                      <a:headEnd/>
                      <a:tailEnd/>
                    </a:ln>
                  </pic:spPr>
                </pic:pic>
              </a:graphicData>
            </a:graphic>
          </wp:inline>
        </w:drawing>
      </w:r>
      <w:r w:rsidRPr="00E61874">
        <w:rPr>
          <w:rFonts w:ascii="Times New Roman" w:hAnsi="Times New Roman" w:cs="Times New Roman"/>
          <w:b/>
          <w:sz w:val="27"/>
          <w:szCs w:val="27"/>
        </w:rPr>
        <w:t xml:space="preserve"> </w:t>
      </w:r>
    </w:p>
    <w:p w:rsidR="00A35276" w:rsidRPr="00E61874" w:rsidRDefault="00A35276" w:rsidP="00231257">
      <w:pPr>
        <w:spacing w:after="0" w:line="240" w:lineRule="auto"/>
        <w:ind w:right="-180"/>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231257" w:rsidRPr="00E61874">
        <w:rPr>
          <w:rFonts w:ascii="Times New Roman" w:hAnsi="Times New Roman" w:cs="Times New Roman"/>
          <w:b/>
          <w:sz w:val="28"/>
          <w:szCs w:val="28"/>
        </w:rPr>
        <w:t xml:space="preserve">9:  </w:t>
      </w:r>
      <w:r w:rsidRPr="00E61874">
        <w:rPr>
          <w:rFonts w:ascii="Times New Roman" w:hAnsi="Times New Roman" w:cs="Times New Roman"/>
          <w:b/>
          <w:sz w:val="28"/>
          <w:szCs w:val="28"/>
        </w:rPr>
        <w:t>Pre/Post CLP Density and Distribution</w:t>
      </w:r>
    </w:p>
    <w:p w:rsidR="00A35276" w:rsidRPr="00E61874" w:rsidRDefault="00A35276" w:rsidP="00A53ECA">
      <w:pPr>
        <w:spacing w:after="0" w:line="240" w:lineRule="auto"/>
        <w:ind w:right="-180"/>
        <w:rPr>
          <w:rFonts w:ascii="Times New Roman" w:hAnsi="Times New Roman" w:cs="Times New Roman"/>
          <w:sz w:val="24"/>
          <w:szCs w:val="24"/>
        </w:rPr>
      </w:pPr>
    </w:p>
    <w:p w:rsidR="00A9758D" w:rsidRPr="00E61874" w:rsidRDefault="00A9758D" w:rsidP="00D76D26">
      <w:pPr>
        <w:spacing w:after="40" w:line="240" w:lineRule="auto"/>
        <w:ind w:right="-187"/>
        <w:jc w:val="center"/>
        <w:rPr>
          <w:rFonts w:ascii="Times New Roman" w:hAnsi="Times New Roman" w:cs="Times New Roman"/>
          <w:sz w:val="24"/>
          <w:szCs w:val="24"/>
        </w:rPr>
      </w:pPr>
      <w:r w:rsidRPr="00E61874">
        <w:rPr>
          <w:rFonts w:ascii="Times New Roman" w:hAnsi="Times New Roman" w:cs="Times New Roman"/>
          <w:noProof/>
          <w:sz w:val="24"/>
          <w:szCs w:val="24"/>
        </w:rPr>
        <w:drawing>
          <wp:inline distT="0" distB="0" distL="0" distR="0">
            <wp:extent cx="5333172" cy="3959225"/>
            <wp:effectExtent l="19050" t="0" r="19878" b="3175"/>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400B8" w:rsidRPr="00E61874" w:rsidRDefault="00C400B8" w:rsidP="00C400B8">
      <w:pPr>
        <w:spacing w:after="40" w:line="240" w:lineRule="auto"/>
        <w:rPr>
          <w:rFonts w:ascii="Times New Roman" w:hAnsi="Times New Roman" w:cs="Times New Roman"/>
          <w:b/>
          <w:sz w:val="16"/>
          <w:szCs w:val="16"/>
        </w:rPr>
      </w:pPr>
      <w:r w:rsidRPr="00E61874">
        <w:rPr>
          <w:rFonts w:ascii="Times New Roman" w:hAnsi="Times New Roman" w:cs="Times New Roman"/>
          <w:b/>
          <w:sz w:val="16"/>
          <w:szCs w:val="16"/>
        </w:rPr>
        <w:t xml:space="preserve">                Significant differences = * </w:t>
      </w:r>
      <w:r w:rsidRPr="00E61874">
        <w:rPr>
          <w:rFonts w:ascii="Times New Roman" w:hAnsi="Times New Roman" w:cs="Times New Roman"/>
          <w:b/>
          <w:i/>
          <w:iCs/>
          <w:sz w:val="16"/>
          <w:szCs w:val="16"/>
        </w:rPr>
        <w:t>p</w:t>
      </w:r>
      <w:r w:rsidRPr="00E61874">
        <w:rPr>
          <w:rFonts w:ascii="Times New Roman" w:hAnsi="Times New Roman" w:cs="Times New Roman"/>
          <w:b/>
          <w:sz w:val="16"/>
          <w:szCs w:val="16"/>
        </w:rPr>
        <w:t xml:space="preserve"> &lt; .05, ** </w:t>
      </w:r>
      <w:r w:rsidRPr="00E61874">
        <w:rPr>
          <w:rFonts w:ascii="Times New Roman" w:hAnsi="Times New Roman" w:cs="Times New Roman"/>
          <w:b/>
          <w:i/>
          <w:iCs/>
          <w:sz w:val="16"/>
          <w:szCs w:val="16"/>
        </w:rPr>
        <w:t>p</w:t>
      </w:r>
      <w:r w:rsidRPr="00E61874">
        <w:rPr>
          <w:rFonts w:ascii="Times New Roman" w:hAnsi="Times New Roman" w:cs="Times New Roman"/>
          <w:b/>
          <w:sz w:val="16"/>
          <w:szCs w:val="16"/>
        </w:rPr>
        <w:t xml:space="preserve"> &lt; .01, *** </w:t>
      </w:r>
      <w:r w:rsidRPr="00E61874">
        <w:rPr>
          <w:rFonts w:ascii="Times New Roman" w:hAnsi="Times New Roman" w:cs="Times New Roman"/>
          <w:b/>
          <w:i/>
          <w:iCs/>
          <w:sz w:val="16"/>
          <w:szCs w:val="16"/>
        </w:rPr>
        <w:t>p</w:t>
      </w:r>
      <w:r w:rsidRPr="00E61874">
        <w:rPr>
          <w:rFonts w:ascii="Times New Roman" w:hAnsi="Times New Roman" w:cs="Times New Roman"/>
          <w:b/>
          <w:sz w:val="16"/>
          <w:szCs w:val="16"/>
        </w:rPr>
        <w:t xml:space="preserve"> &lt; .005</w:t>
      </w:r>
    </w:p>
    <w:p w:rsidR="00C400B8" w:rsidRPr="00E61874" w:rsidRDefault="00C400B8" w:rsidP="00C400B8">
      <w:pPr>
        <w:spacing w:line="240" w:lineRule="auto"/>
        <w:jc w:val="center"/>
        <w:rPr>
          <w:rFonts w:ascii="Times New Roman" w:hAnsi="Times New Roman" w:cs="Times New Roman"/>
          <w:b/>
          <w:sz w:val="20"/>
          <w:szCs w:val="20"/>
        </w:rPr>
      </w:pPr>
      <w:r w:rsidRPr="00E61874">
        <w:rPr>
          <w:rFonts w:ascii="Times New Roman" w:hAnsi="Times New Roman" w:cs="Times New Roman"/>
          <w:b/>
          <w:sz w:val="28"/>
          <w:szCs w:val="28"/>
        </w:rPr>
        <w:t xml:space="preserve">Figure 10:  Pre/Post Changes in CLP Rake Fullness </w:t>
      </w:r>
    </w:p>
    <w:p w:rsidR="001664D2" w:rsidRPr="00E61874" w:rsidRDefault="00443401" w:rsidP="00E706EC">
      <w:pPr>
        <w:spacing w:after="0" w:line="240" w:lineRule="auto"/>
        <w:ind w:right="-180"/>
        <w:rPr>
          <w:rFonts w:ascii="Times New Roman" w:hAnsi="Times New Roman" w:cs="Times New Roman"/>
          <w:sz w:val="24"/>
          <w:szCs w:val="24"/>
        </w:rPr>
      </w:pPr>
      <w:r w:rsidRPr="00E61874">
        <w:rPr>
          <w:rFonts w:ascii="Times New Roman" w:hAnsi="Times New Roman" w:cs="Times New Roman"/>
          <w:sz w:val="24"/>
          <w:szCs w:val="24"/>
        </w:rPr>
        <w:t>Common waterweed (</w:t>
      </w:r>
      <w:r w:rsidRPr="00E61874">
        <w:rPr>
          <w:rFonts w:ascii="Times New Roman" w:hAnsi="Times New Roman" w:cs="Times New Roman"/>
          <w:i/>
          <w:iCs/>
          <w:sz w:val="24"/>
          <w:szCs w:val="24"/>
        </w:rPr>
        <w:t>Elodea canadensis</w:t>
      </w:r>
      <w:r w:rsidRPr="00E61874">
        <w:rPr>
          <w:rFonts w:ascii="Times New Roman" w:hAnsi="Times New Roman" w:cs="Times New Roman"/>
          <w:sz w:val="24"/>
          <w:szCs w:val="24"/>
        </w:rPr>
        <w:t>)</w:t>
      </w:r>
      <w:r w:rsidR="00A53ECA" w:rsidRPr="00E61874">
        <w:rPr>
          <w:rFonts w:ascii="Times New Roman" w:hAnsi="Times New Roman" w:cs="Times New Roman"/>
          <w:sz w:val="24"/>
          <w:szCs w:val="24"/>
        </w:rPr>
        <w:t xml:space="preserve">, </w:t>
      </w:r>
      <w:r w:rsidR="00B87858" w:rsidRPr="00E61874">
        <w:rPr>
          <w:rFonts w:ascii="Times New Roman" w:hAnsi="Times New Roman" w:cs="Times New Roman"/>
          <w:sz w:val="24"/>
          <w:szCs w:val="24"/>
        </w:rPr>
        <w:t>the most common native species in both the pre</w:t>
      </w:r>
      <w:r w:rsidR="00A7346C" w:rsidRPr="00E61874">
        <w:rPr>
          <w:rFonts w:ascii="Times New Roman" w:hAnsi="Times New Roman" w:cs="Times New Roman"/>
          <w:sz w:val="24"/>
          <w:szCs w:val="24"/>
        </w:rPr>
        <w:t>treatment</w:t>
      </w:r>
      <w:r w:rsidR="00466869" w:rsidRPr="00E61874">
        <w:rPr>
          <w:rFonts w:ascii="Times New Roman" w:hAnsi="Times New Roman" w:cs="Times New Roman"/>
          <w:sz w:val="24"/>
          <w:szCs w:val="24"/>
        </w:rPr>
        <w:t xml:space="preserve"> (</w:t>
      </w:r>
      <w:r w:rsidR="00C12E5F" w:rsidRPr="00E61874">
        <w:rPr>
          <w:rFonts w:ascii="Times New Roman" w:hAnsi="Times New Roman" w:cs="Times New Roman"/>
          <w:sz w:val="24"/>
          <w:szCs w:val="24"/>
        </w:rPr>
        <w:t>66</w:t>
      </w:r>
      <w:r w:rsidR="00466869" w:rsidRPr="00E61874">
        <w:rPr>
          <w:rFonts w:ascii="Times New Roman" w:hAnsi="Times New Roman" w:cs="Times New Roman"/>
          <w:sz w:val="24"/>
          <w:szCs w:val="24"/>
        </w:rPr>
        <w:t xml:space="preserve"> sites – mean rake fullness 1.</w:t>
      </w:r>
      <w:r w:rsidR="003B4BCB" w:rsidRPr="00E61874">
        <w:rPr>
          <w:rFonts w:ascii="Times New Roman" w:hAnsi="Times New Roman" w:cs="Times New Roman"/>
          <w:sz w:val="24"/>
          <w:szCs w:val="24"/>
        </w:rPr>
        <w:t>33</w:t>
      </w:r>
      <w:r w:rsidR="00466869" w:rsidRPr="00E61874">
        <w:rPr>
          <w:rFonts w:ascii="Times New Roman" w:hAnsi="Times New Roman" w:cs="Times New Roman"/>
          <w:sz w:val="24"/>
          <w:szCs w:val="24"/>
        </w:rPr>
        <w:t>)</w:t>
      </w:r>
      <w:r w:rsidR="00B87858" w:rsidRPr="00E61874">
        <w:rPr>
          <w:rFonts w:ascii="Times New Roman" w:hAnsi="Times New Roman" w:cs="Times New Roman"/>
          <w:sz w:val="24"/>
          <w:szCs w:val="24"/>
        </w:rPr>
        <w:t xml:space="preserve"> and posttreatment surveys</w:t>
      </w:r>
      <w:r w:rsidR="00174C95" w:rsidRPr="00E61874">
        <w:rPr>
          <w:rFonts w:ascii="Times New Roman" w:hAnsi="Times New Roman" w:cs="Times New Roman"/>
          <w:sz w:val="24"/>
          <w:szCs w:val="24"/>
        </w:rPr>
        <w:t xml:space="preserve"> </w:t>
      </w:r>
      <w:r w:rsidR="008E3E6C" w:rsidRPr="00E61874">
        <w:rPr>
          <w:rFonts w:ascii="Times New Roman" w:hAnsi="Times New Roman" w:cs="Times New Roman"/>
          <w:sz w:val="24"/>
          <w:szCs w:val="24"/>
        </w:rPr>
        <w:t>(</w:t>
      </w:r>
      <w:r w:rsidR="00C12E5F" w:rsidRPr="00E61874">
        <w:rPr>
          <w:rFonts w:ascii="Times New Roman" w:hAnsi="Times New Roman" w:cs="Times New Roman"/>
          <w:sz w:val="24"/>
          <w:szCs w:val="24"/>
        </w:rPr>
        <w:t>80</w:t>
      </w:r>
      <w:r w:rsidR="00A27691" w:rsidRPr="00E61874">
        <w:rPr>
          <w:rFonts w:ascii="Times New Roman" w:hAnsi="Times New Roman" w:cs="Times New Roman"/>
          <w:sz w:val="24"/>
          <w:szCs w:val="24"/>
        </w:rPr>
        <w:t xml:space="preserve"> sites – mean rake fullness 1.</w:t>
      </w:r>
      <w:r w:rsidR="003B4BCB" w:rsidRPr="00E61874">
        <w:rPr>
          <w:rFonts w:ascii="Times New Roman" w:hAnsi="Times New Roman" w:cs="Times New Roman"/>
          <w:sz w:val="24"/>
          <w:szCs w:val="24"/>
        </w:rPr>
        <w:t>48</w:t>
      </w:r>
      <w:r w:rsidR="009E3A88" w:rsidRPr="00E61874">
        <w:rPr>
          <w:rFonts w:ascii="Times New Roman" w:hAnsi="Times New Roman" w:cs="Times New Roman"/>
          <w:sz w:val="24"/>
          <w:szCs w:val="24"/>
        </w:rPr>
        <w:t>)</w:t>
      </w:r>
      <w:r w:rsidR="00A7346C" w:rsidRPr="00E61874">
        <w:rPr>
          <w:rFonts w:ascii="Times New Roman" w:hAnsi="Times New Roman" w:cs="Times New Roman"/>
          <w:sz w:val="24"/>
          <w:szCs w:val="24"/>
        </w:rPr>
        <w:t xml:space="preserve">, </w:t>
      </w:r>
      <w:r w:rsidR="00975B39" w:rsidRPr="00E61874">
        <w:rPr>
          <w:rFonts w:ascii="Times New Roman" w:hAnsi="Times New Roman" w:cs="Times New Roman"/>
          <w:sz w:val="24"/>
          <w:szCs w:val="24"/>
        </w:rPr>
        <w:t>experienced a nearly significant increase in both distribution (</w:t>
      </w:r>
      <w:r w:rsidR="00975B39" w:rsidRPr="00E61874">
        <w:rPr>
          <w:rFonts w:ascii="Times New Roman" w:hAnsi="Times New Roman" w:cs="Times New Roman"/>
          <w:i/>
          <w:iCs/>
          <w:sz w:val="24"/>
          <w:szCs w:val="24"/>
        </w:rPr>
        <w:t>p</w:t>
      </w:r>
      <w:r w:rsidR="00975B39" w:rsidRPr="00E61874">
        <w:rPr>
          <w:rFonts w:ascii="Times New Roman" w:hAnsi="Times New Roman" w:cs="Times New Roman"/>
          <w:sz w:val="24"/>
          <w:szCs w:val="24"/>
        </w:rPr>
        <w:t>=0.08) and density (</w:t>
      </w:r>
      <w:r w:rsidR="00975B39" w:rsidRPr="00E61874">
        <w:rPr>
          <w:rFonts w:ascii="Times New Roman" w:hAnsi="Times New Roman" w:cs="Times New Roman"/>
          <w:i/>
          <w:iCs/>
          <w:sz w:val="24"/>
          <w:szCs w:val="24"/>
        </w:rPr>
        <w:t>p</w:t>
      </w:r>
      <w:r w:rsidR="00975B39" w:rsidRPr="00E61874">
        <w:rPr>
          <w:rFonts w:ascii="Times New Roman" w:hAnsi="Times New Roman" w:cs="Times New Roman"/>
          <w:sz w:val="24"/>
          <w:szCs w:val="24"/>
        </w:rPr>
        <w:t xml:space="preserve">=0.06) </w:t>
      </w:r>
      <w:r w:rsidR="008E3E6C" w:rsidRPr="00E61874">
        <w:rPr>
          <w:rFonts w:ascii="Times New Roman" w:hAnsi="Times New Roman" w:cs="Times New Roman"/>
          <w:sz w:val="24"/>
          <w:szCs w:val="24"/>
        </w:rPr>
        <w:t>following treatment</w:t>
      </w:r>
      <w:r w:rsidR="00B87858" w:rsidRPr="00E61874">
        <w:rPr>
          <w:rFonts w:ascii="Times New Roman" w:hAnsi="Times New Roman" w:cs="Times New Roman"/>
          <w:sz w:val="24"/>
          <w:szCs w:val="24"/>
        </w:rPr>
        <w:t xml:space="preserve"> (Tables 3 and 4)</w:t>
      </w:r>
      <w:r w:rsidR="00E60E7E" w:rsidRPr="00E61874">
        <w:rPr>
          <w:rFonts w:ascii="Times New Roman" w:hAnsi="Times New Roman" w:cs="Times New Roman"/>
          <w:sz w:val="24"/>
          <w:szCs w:val="24"/>
        </w:rPr>
        <w:t xml:space="preserve"> (Figure </w:t>
      </w:r>
      <w:r w:rsidR="00CC0C1F" w:rsidRPr="00E61874">
        <w:rPr>
          <w:rFonts w:ascii="Times New Roman" w:hAnsi="Times New Roman" w:cs="Times New Roman"/>
          <w:sz w:val="24"/>
          <w:szCs w:val="24"/>
        </w:rPr>
        <w:t>11</w:t>
      </w:r>
      <w:r w:rsidR="00E60E7E" w:rsidRPr="00E61874">
        <w:rPr>
          <w:rFonts w:ascii="Times New Roman" w:hAnsi="Times New Roman" w:cs="Times New Roman"/>
          <w:sz w:val="24"/>
          <w:szCs w:val="24"/>
        </w:rPr>
        <w:t>)</w:t>
      </w:r>
      <w:r w:rsidR="00B87858" w:rsidRPr="00E61874">
        <w:rPr>
          <w:rFonts w:ascii="Times New Roman" w:hAnsi="Times New Roman" w:cs="Times New Roman"/>
          <w:sz w:val="24"/>
          <w:szCs w:val="24"/>
        </w:rPr>
        <w:t>.</w:t>
      </w:r>
      <w:r w:rsidR="00E60E7E" w:rsidRPr="00E61874">
        <w:rPr>
          <w:rFonts w:ascii="Times New Roman" w:hAnsi="Times New Roman" w:cs="Times New Roman"/>
          <w:sz w:val="24"/>
          <w:szCs w:val="24"/>
        </w:rPr>
        <w:t xml:space="preserve">  </w:t>
      </w:r>
      <w:r w:rsidRPr="00E61874">
        <w:rPr>
          <w:rFonts w:ascii="Times New Roman" w:hAnsi="Times New Roman" w:cs="Times New Roman"/>
          <w:sz w:val="24"/>
          <w:szCs w:val="24"/>
        </w:rPr>
        <w:t>Coontail (</w:t>
      </w:r>
      <w:r w:rsidRPr="00E61874">
        <w:rPr>
          <w:rFonts w:ascii="Times New Roman" w:hAnsi="Times New Roman" w:cs="Times New Roman"/>
          <w:i/>
          <w:sz w:val="24"/>
          <w:szCs w:val="24"/>
        </w:rPr>
        <w:t>Ceratophyllum demersum</w:t>
      </w:r>
      <w:r w:rsidRPr="00E61874">
        <w:rPr>
          <w:rFonts w:ascii="Times New Roman" w:hAnsi="Times New Roman" w:cs="Times New Roman"/>
          <w:sz w:val="24"/>
          <w:szCs w:val="24"/>
        </w:rPr>
        <w:t>)</w:t>
      </w:r>
      <w:r w:rsidR="008D1941" w:rsidRPr="00E61874">
        <w:rPr>
          <w:rFonts w:ascii="Times New Roman" w:hAnsi="Times New Roman" w:cs="Times New Roman"/>
          <w:sz w:val="24"/>
          <w:szCs w:val="24"/>
        </w:rPr>
        <w:t xml:space="preserve">, the </w:t>
      </w:r>
      <w:r w:rsidR="00975B39" w:rsidRPr="00E61874">
        <w:rPr>
          <w:rFonts w:ascii="Times New Roman" w:hAnsi="Times New Roman" w:cs="Times New Roman"/>
          <w:sz w:val="24"/>
          <w:szCs w:val="24"/>
        </w:rPr>
        <w:t>third</w:t>
      </w:r>
      <w:r w:rsidR="008D1941" w:rsidRPr="00E61874">
        <w:rPr>
          <w:rFonts w:ascii="Times New Roman" w:hAnsi="Times New Roman" w:cs="Times New Roman"/>
          <w:sz w:val="24"/>
          <w:szCs w:val="24"/>
        </w:rPr>
        <w:t xml:space="preserve"> most common native species pretreatment</w:t>
      </w:r>
      <w:r w:rsidR="009E3A88" w:rsidRPr="00E61874">
        <w:rPr>
          <w:rFonts w:ascii="Times New Roman" w:hAnsi="Times New Roman" w:cs="Times New Roman"/>
          <w:sz w:val="24"/>
          <w:szCs w:val="24"/>
        </w:rPr>
        <w:t xml:space="preserve"> (</w:t>
      </w:r>
      <w:r w:rsidR="0059134F" w:rsidRPr="00E61874">
        <w:rPr>
          <w:rFonts w:ascii="Times New Roman" w:hAnsi="Times New Roman" w:cs="Times New Roman"/>
          <w:sz w:val="24"/>
          <w:szCs w:val="24"/>
        </w:rPr>
        <w:t>16</w:t>
      </w:r>
      <w:r w:rsidRPr="00E61874">
        <w:rPr>
          <w:rFonts w:ascii="Times New Roman" w:hAnsi="Times New Roman" w:cs="Times New Roman"/>
          <w:sz w:val="24"/>
          <w:szCs w:val="24"/>
        </w:rPr>
        <w:t xml:space="preserve"> sites – mean rake fullness 1.</w:t>
      </w:r>
      <w:r w:rsidR="00E706EC" w:rsidRPr="00E61874">
        <w:rPr>
          <w:rFonts w:ascii="Times New Roman" w:hAnsi="Times New Roman" w:cs="Times New Roman"/>
          <w:sz w:val="24"/>
          <w:szCs w:val="24"/>
        </w:rPr>
        <w:t>25</w:t>
      </w:r>
      <w:r w:rsidR="009E3A88" w:rsidRPr="00E61874">
        <w:rPr>
          <w:rFonts w:ascii="Times New Roman" w:hAnsi="Times New Roman" w:cs="Times New Roman"/>
          <w:sz w:val="24"/>
          <w:szCs w:val="24"/>
        </w:rPr>
        <w:t xml:space="preserve">) </w:t>
      </w:r>
      <w:r w:rsidR="00E706EC" w:rsidRPr="00E61874">
        <w:rPr>
          <w:rFonts w:ascii="Times New Roman" w:hAnsi="Times New Roman" w:cs="Times New Roman"/>
          <w:sz w:val="24"/>
          <w:szCs w:val="24"/>
        </w:rPr>
        <w:t xml:space="preserve">experienced a highly significant increase in distribution to become </w:t>
      </w:r>
      <w:r w:rsidR="008E3E6C" w:rsidRPr="00E61874">
        <w:rPr>
          <w:rFonts w:ascii="Times New Roman" w:hAnsi="Times New Roman" w:cs="Times New Roman"/>
          <w:sz w:val="24"/>
          <w:szCs w:val="24"/>
        </w:rPr>
        <w:t xml:space="preserve">the </w:t>
      </w:r>
      <w:r w:rsidR="0059134F" w:rsidRPr="00E61874">
        <w:rPr>
          <w:rFonts w:ascii="Times New Roman" w:hAnsi="Times New Roman" w:cs="Times New Roman"/>
          <w:sz w:val="24"/>
          <w:szCs w:val="24"/>
        </w:rPr>
        <w:t>second</w:t>
      </w:r>
      <w:r w:rsidR="008D1941" w:rsidRPr="00E61874">
        <w:rPr>
          <w:rFonts w:ascii="Times New Roman" w:hAnsi="Times New Roman" w:cs="Times New Roman"/>
          <w:sz w:val="24"/>
          <w:szCs w:val="24"/>
        </w:rPr>
        <w:t xml:space="preserve"> most common </w:t>
      </w:r>
      <w:r w:rsidRPr="00E61874">
        <w:rPr>
          <w:rFonts w:ascii="Times New Roman" w:hAnsi="Times New Roman" w:cs="Times New Roman"/>
          <w:sz w:val="24"/>
          <w:szCs w:val="24"/>
        </w:rPr>
        <w:t xml:space="preserve">native </w:t>
      </w:r>
      <w:r w:rsidR="00FB1968" w:rsidRPr="00E61874">
        <w:rPr>
          <w:rFonts w:ascii="Times New Roman" w:hAnsi="Times New Roman" w:cs="Times New Roman"/>
          <w:sz w:val="24"/>
          <w:szCs w:val="24"/>
        </w:rPr>
        <w:t xml:space="preserve">species </w:t>
      </w:r>
      <w:r w:rsidR="008D1941" w:rsidRPr="00E61874">
        <w:rPr>
          <w:rFonts w:ascii="Times New Roman" w:hAnsi="Times New Roman" w:cs="Times New Roman"/>
          <w:sz w:val="24"/>
          <w:szCs w:val="24"/>
        </w:rPr>
        <w:t xml:space="preserve">posttreatment </w:t>
      </w:r>
      <w:r w:rsidR="009E3A88" w:rsidRPr="00E61874">
        <w:rPr>
          <w:rFonts w:ascii="Times New Roman" w:hAnsi="Times New Roman" w:cs="Times New Roman"/>
          <w:sz w:val="24"/>
          <w:szCs w:val="24"/>
        </w:rPr>
        <w:t>(</w:t>
      </w:r>
      <w:r w:rsidR="0059134F" w:rsidRPr="00E61874">
        <w:rPr>
          <w:rFonts w:ascii="Times New Roman" w:hAnsi="Times New Roman" w:cs="Times New Roman"/>
          <w:sz w:val="24"/>
          <w:szCs w:val="24"/>
        </w:rPr>
        <w:t>42</w:t>
      </w:r>
      <w:r w:rsidR="009E3A88" w:rsidRPr="00E61874">
        <w:rPr>
          <w:rFonts w:ascii="Times New Roman" w:hAnsi="Times New Roman" w:cs="Times New Roman"/>
          <w:sz w:val="24"/>
          <w:szCs w:val="24"/>
        </w:rPr>
        <w:t xml:space="preserve"> sites – mean rake fullness 1.</w:t>
      </w:r>
      <w:r w:rsidR="008E3E6C" w:rsidRPr="00E61874">
        <w:rPr>
          <w:rFonts w:ascii="Times New Roman" w:hAnsi="Times New Roman" w:cs="Times New Roman"/>
          <w:sz w:val="24"/>
          <w:szCs w:val="24"/>
        </w:rPr>
        <w:t>2</w:t>
      </w:r>
      <w:r w:rsidR="00E706EC" w:rsidRPr="00E61874">
        <w:rPr>
          <w:rFonts w:ascii="Times New Roman" w:hAnsi="Times New Roman" w:cs="Times New Roman"/>
          <w:sz w:val="24"/>
          <w:szCs w:val="24"/>
        </w:rPr>
        <w:t>3</w:t>
      </w:r>
      <w:r w:rsidR="009E3A88" w:rsidRPr="00E61874">
        <w:rPr>
          <w:rFonts w:ascii="Times New Roman" w:hAnsi="Times New Roman" w:cs="Times New Roman"/>
          <w:sz w:val="24"/>
          <w:szCs w:val="24"/>
        </w:rPr>
        <w:t xml:space="preserve">) </w:t>
      </w:r>
      <w:r w:rsidR="008D1941" w:rsidRPr="00E61874">
        <w:rPr>
          <w:rFonts w:ascii="Times New Roman" w:hAnsi="Times New Roman" w:cs="Times New Roman"/>
          <w:sz w:val="24"/>
          <w:szCs w:val="24"/>
        </w:rPr>
        <w:t>(Figure 1</w:t>
      </w:r>
      <w:r w:rsidR="00CC0C1F" w:rsidRPr="00E61874">
        <w:rPr>
          <w:rFonts w:ascii="Times New Roman" w:hAnsi="Times New Roman" w:cs="Times New Roman"/>
          <w:sz w:val="24"/>
          <w:szCs w:val="24"/>
        </w:rPr>
        <w:t>2</w:t>
      </w:r>
      <w:r w:rsidR="008D1941" w:rsidRPr="00E61874">
        <w:rPr>
          <w:rFonts w:ascii="Times New Roman" w:hAnsi="Times New Roman" w:cs="Times New Roman"/>
          <w:sz w:val="24"/>
          <w:szCs w:val="24"/>
        </w:rPr>
        <w:t xml:space="preserve">).  </w:t>
      </w:r>
      <w:r w:rsidR="00E706EC" w:rsidRPr="00E61874">
        <w:rPr>
          <w:rFonts w:ascii="Times New Roman" w:hAnsi="Times New Roman" w:cs="Times New Roman"/>
          <w:sz w:val="24"/>
          <w:szCs w:val="24"/>
        </w:rPr>
        <w:t>In addition to Coontail, Small pondweed (</w:t>
      </w:r>
      <w:r w:rsidR="00E706EC" w:rsidRPr="00E61874">
        <w:rPr>
          <w:rFonts w:ascii="Times New Roman" w:hAnsi="Times New Roman" w:cs="Times New Roman"/>
          <w:i/>
          <w:iCs/>
          <w:sz w:val="24"/>
          <w:szCs w:val="24"/>
        </w:rPr>
        <w:t>Potamogeton pusillus</w:t>
      </w:r>
      <w:r w:rsidR="00E706EC" w:rsidRPr="00E61874">
        <w:rPr>
          <w:rFonts w:ascii="Times New Roman" w:hAnsi="Times New Roman" w:cs="Times New Roman"/>
          <w:sz w:val="24"/>
          <w:szCs w:val="24"/>
        </w:rPr>
        <w:t>) and Ribbon-leaf pondweed (</w:t>
      </w:r>
      <w:r w:rsidR="00E706EC" w:rsidRPr="00E61874">
        <w:rPr>
          <w:rFonts w:ascii="Times New Roman" w:hAnsi="Times New Roman" w:cs="Times New Roman"/>
          <w:i/>
          <w:iCs/>
          <w:sz w:val="24"/>
          <w:szCs w:val="24"/>
        </w:rPr>
        <w:t>Potamogeton epihydrus</w:t>
      </w:r>
      <w:r w:rsidR="00E706EC" w:rsidRPr="00E61874">
        <w:rPr>
          <w:rFonts w:ascii="Times New Roman" w:hAnsi="Times New Roman" w:cs="Times New Roman"/>
          <w:sz w:val="24"/>
          <w:szCs w:val="24"/>
        </w:rPr>
        <w:t>) experiences moderately significant increases, and Flat-stem pondweed (</w:t>
      </w:r>
      <w:r w:rsidR="00E706EC" w:rsidRPr="00E61874">
        <w:rPr>
          <w:rFonts w:ascii="Times New Roman" w:hAnsi="Times New Roman" w:cs="Times New Roman"/>
          <w:i/>
          <w:iCs/>
          <w:sz w:val="24"/>
          <w:szCs w:val="24"/>
        </w:rPr>
        <w:t>Potamogeton zosteriformis</w:t>
      </w:r>
      <w:r w:rsidR="00E706EC" w:rsidRPr="00E61874">
        <w:rPr>
          <w:rFonts w:ascii="Times New Roman" w:hAnsi="Times New Roman" w:cs="Times New Roman"/>
          <w:sz w:val="24"/>
          <w:szCs w:val="24"/>
        </w:rPr>
        <w:t xml:space="preserve">) demonstrated a significant increase (Figure 13).  </w:t>
      </w:r>
      <w:r w:rsidR="00FB1968" w:rsidRPr="00E61874">
        <w:rPr>
          <w:rFonts w:ascii="Times New Roman" w:hAnsi="Times New Roman" w:cs="Times New Roman"/>
          <w:sz w:val="24"/>
          <w:szCs w:val="24"/>
        </w:rPr>
        <w:t xml:space="preserve">Other than EWM, no species experienced significant declines.  </w:t>
      </w:r>
      <w:r w:rsidR="00B87858" w:rsidRPr="00E61874">
        <w:rPr>
          <w:rFonts w:ascii="Times New Roman" w:hAnsi="Times New Roman" w:cs="Times New Roman"/>
          <w:sz w:val="24"/>
          <w:szCs w:val="24"/>
        </w:rPr>
        <w:t xml:space="preserve">Maps for all </w:t>
      </w:r>
      <w:r w:rsidR="00CD5A15" w:rsidRPr="00E61874">
        <w:rPr>
          <w:rFonts w:ascii="Times New Roman" w:hAnsi="Times New Roman" w:cs="Times New Roman"/>
          <w:sz w:val="24"/>
          <w:szCs w:val="24"/>
        </w:rPr>
        <w:t xml:space="preserve">native </w:t>
      </w:r>
      <w:r w:rsidR="00B87858" w:rsidRPr="00E61874">
        <w:rPr>
          <w:rFonts w:ascii="Times New Roman" w:hAnsi="Times New Roman" w:cs="Times New Roman"/>
          <w:sz w:val="24"/>
          <w:szCs w:val="24"/>
        </w:rPr>
        <w:t xml:space="preserve">species </w:t>
      </w:r>
      <w:r w:rsidR="00D76E15" w:rsidRPr="00E61874">
        <w:rPr>
          <w:rFonts w:ascii="Times New Roman" w:hAnsi="Times New Roman" w:cs="Times New Roman"/>
          <w:sz w:val="24"/>
          <w:szCs w:val="24"/>
        </w:rPr>
        <w:t xml:space="preserve">from the </w:t>
      </w:r>
      <w:r w:rsidR="00B87858" w:rsidRPr="00E61874">
        <w:rPr>
          <w:rFonts w:ascii="Times New Roman" w:hAnsi="Times New Roman" w:cs="Times New Roman"/>
          <w:sz w:val="24"/>
          <w:szCs w:val="24"/>
        </w:rPr>
        <w:t>pre and post</w:t>
      </w:r>
      <w:r w:rsidR="00D76E15" w:rsidRPr="00E61874">
        <w:rPr>
          <w:rFonts w:ascii="Times New Roman" w:hAnsi="Times New Roman" w:cs="Times New Roman"/>
          <w:sz w:val="24"/>
          <w:szCs w:val="24"/>
        </w:rPr>
        <w:t>treatment surveys</w:t>
      </w:r>
      <w:r w:rsidR="00B87858" w:rsidRPr="00E61874">
        <w:rPr>
          <w:rFonts w:ascii="Times New Roman" w:hAnsi="Times New Roman" w:cs="Times New Roman"/>
          <w:sz w:val="24"/>
          <w:szCs w:val="24"/>
        </w:rPr>
        <w:t xml:space="preserve"> are available in Appendi</w:t>
      </w:r>
      <w:r w:rsidR="00A543AC" w:rsidRPr="00E61874">
        <w:rPr>
          <w:rFonts w:ascii="Times New Roman" w:hAnsi="Times New Roman" w:cs="Times New Roman"/>
          <w:sz w:val="24"/>
          <w:szCs w:val="24"/>
        </w:rPr>
        <w:t>x</w:t>
      </w:r>
      <w:r w:rsidR="00B87858" w:rsidRPr="00E61874">
        <w:rPr>
          <w:rFonts w:ascii="Times New Roman" w:hAnsi="Times New Roman" w:cs="Times New Roman"/>
          <w:sz w:val="24"/>
          <w:szCs w:val="24"/>
        </w:rPr>
        <w:t>es VI</w:t>
      </w:r>
      <w:r w:rsidR="00011BD2" w:rsidRPr="00E61874">
        <w:rPr>
          <w:rFonts w:ascii="Times New Roman" w:hAnsi="Times New Roman" w:cs="Times New Roman"/>
          <w:sz w:val="24"/>
          <w:szCs w:val="24"/>
        </w:rPr>
        <w:t xml:space="preserve"> and VII</w:t>
      </w:r>
      <w:r w:rsidR="00B87858" w:rsidRPr="00E61874">
        <w:rPr>
          <w:rFonts w:ascii="Times New Roman" w:hAnsi="Times New Roman" w:cs="Times New Roman"/>
          <w:sz w:val="24"/>
          <w:szCs w:val="24"/>
        </w:rPr>
        <w:t>.</w:t>
      </w:r>
    </w:p>
    <w:p w:rsidR="00E706EC" w:rsidRPr="00E61874" w:rsidRDefault="00E706EC" w:rsidP="00E706EC">
      <w:pPr>
        <w:spacing w:after="0" w:line="240" w:lineRule="auto"/>
        <w:ind w:right="-180"/>
        <w:rPr>
          <w:rFonts w:ascii="Times New Roman" w:hAnsi="Times New Roman" w:cs="Times New Roman"/>
          <w:sz w:val="24"/>
          <w:szCs w:val="24"/>
        </w:rPr>
      </w:pPr>
    </w:p>
    <w:p w:rsidR="00FF56DC" w:rsidRPr="00E61874" w:rsidRDefault="001664D2" w:rsidP="001664D2">
      <w:pPr>
        <w:spacing w:after="0" w:line="240" w:lineRule="auto"/>
        <w:ind w:right="-180"/>
        <w:jc w:val="center"/>
        <w:rPr>
          <w:rFonts w:ascii="Times New Roman" w:hAnsi="Times New Roman" w:cs="Times New Roman"/>
          <w:b/>
          <w:sz w:val="12"/>
        </w:rPr>
      </w:pPr>
      <w:r w:rsidRPr="00E61874">
        <w:rPr>
          <w:rFonts w:ascii="Times New Roman" w:hAnsi="Times New Roman" w:cs="Times New Roman"/>
          <w:noProof/>
          <w:sz w:val="24"/>
          <w:szCs w:val="24"/>
        </w:rPr>
        <w:drawing>
          <wp:inline distT="0" distB="0" distL="0" distR="0">
            <wp:extent cx="2743200" cy="1923285"/>
            <wp:effectExtent l="19050" t="0" r="0" b="0"/>
            <wp:docPr id="14"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29" cstate="print"/>
                    <a:srcRect l="3636" t="10588" r="3636" b="4706"/>
                    <a:stretch>
                      <a:fillRect/>
                    </a:stretch>
                  </pic:blipFill>
                  <pic:spPr>
                    <a:xfrm>
                      <a:off x="0" y="0"/>
                      <a:ext cx="2743200" cy="1923285"/>
                    </a:xfrm>
                    <a:prstGeom prst="rect">
                      <a:avLst/>
                    </a:prstGeom>
                  </pic:spPr>
                </pic:pic>
              </a:graphicData>
            </a:graphic>
          </wp:inline>
        </w:drawing>
      </w:r>
      <w:r w:rsidRPr="00E61874">
        <w:rPr>
          <w:rFonts w:ascii="Times New Roman" w:hAnsi="Times New Roman" w:cs="Times New Roman"/>
          <w:noProof/>
          <w:sz w:val="24"/>
          <w:szCs w:val="24"/>
        </w:rPr>
        <w:drawing>
          <wp:inline distT="0" distB="0" distL="0" distR="0">
            <wp:extent cx="2743200" cy="1923285"/>
            <wp:effectExtent l="19050" t="0" r="0" b="0"/>
            <wp:docPr id="32"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0" cstate="print"/>
                    <a:srcRect l="3636" t="10588" r="3636" b="4706"/>
                    <a:stretch>
                      <a:fillRect/>
                    </a:stretch>
                  </pic:blipFill>
                  <pic:spPr>
                    <a:xfrm>
                      <a:off x="0" y="0"/>
                      <a:ext cx="2743200" cy="1923285"/>
                    </a:xfrm>
                    <a:prstGeom prst="rect">
                      <a:avLst/>
                    </a:prstGeom>
                  </pic:spPr>
                </pic:pic>
              </a:graphicData>
            </a:graphic>
          </wp:inline>
        </w:drawing>
      </w:r>
    </w:p>
    <w:p w:rsidR="00A35276" w:rsidRPr="00E61874" w:rsidRDefault="00B87858" w:rsidP="00231257">
      <w:pPr>
        <w:spacing w:after="0" w:line="240" w:lineRule="auto"/>
        <w:ind w:right="-180"/>
        <w:jc w:val="center"/>
        <w:rPr>
          <w:rFonts w:ascii="Times New Roman" w:hAnsi="Times New Roman" w:cs="Times New Roman"/>
          <w:b/>
          <w:sz w:val="28"/>
          <w:szCs w:val="28"/>
        </w:rPr>
      </w:pPr>
      <w:r w:rsidRPr="00E61874">
        <w:rPr>
          <w:rFonts w:ascii="Times New Roman" w:hAnsi="Times New Roman" w:cs="Times New Roman"/>
          <w:b/>
          <w:sz w:val="28"/>
          <w:szCs w:val="28"/>
        </w:rPr>
        <w:t xml:space="preserve">Figure </w:t>
      </w:r>
      <w:r w:rsidR="000B26CB" w:rsidRPr="00E61874">
        <w:rPr>
          <w:rFonts w:ascii="Times New Roman" w:hAnsi="Times New Roman" w:cs="Times New Roman"/>
          <w:b/>
          <w:sz w:val="28"/>
          <w:szCs w:val="28"/>
        </w:rPr>
        <w:t>11</w:t>
      </w:r>
      <w:r w:rsidRPr="00E61874">
        <w:rPr>
          <w:rFonts w:ascii="Times New Roman" w:hAnsi="Times New Roman" w:cs="Times New Roman"/>
          <w:b/>
          <w:sz w:val="28"/>
          <w:szCs w:val="28"/>
        </w:rPr>
        <w:t xml:space="preserve">:  </w:t>
      </w:r>
      <w:r w:rsidRPr="00E61874">
        <w:rPr>
          <w:rFonts w:ascii="Times New Roman" w:hAnsi="Times New Roman" w:cs="Times New Roman"/>
          <w:b/>
          <w:sz w:val="27"/>
          <w:szCs w:val="27"/>
        </w:rPr>
        <w:t xml:space="preserve">Pre/Post </w:t>
      </w:r>
      <w:r w:rsidRPr="00E61874">
        <w:rPr>
          <w:rFonts w:ascii="Times New Roman" w:hAnsi="Times New Roman" w:cs="Times New Roman"/>
          <w:b/>
          <w:sz w:val="28"/>
          <w:szCs w:val="28"/>
        </w:rPr>
        <w:t>Co</w:t>
      </w:r>
      <w:r w:rsidR="00EE0FD2" w:rsidRPr="00E61874">
        <w:rPr>
          <w:rFonts w:ascii="Times New Roman" w:hAnsi="Times New Roman" w:cs="Times New Roman"/>
          <w:b/>
          <w:sz w:val="28"/>
          <w:szCs w:val="28"/>
        </w:rPr>
        <w:t xml:space="preserve">mmon Waterweed </w:t>
      </w:r>
      <w:r w:rsidR="00B73070" w:rsidRPr="00E61874">
        <w:rPr>
          <w:rFonts w:ascii="Times New Roman" w:hAnsi="Times New Roman" w:cs="Times New Roman"/>
          <w:b/>
          <w:sz w:val="28"/>
          <w:szCs w:val="28"/>
        </w:rPr>
        <w:t xml:space="preserve">Density and </w:t>
      </w:r>
      <w:r w:rsidRPr="00E61874">
        <w:rPr>
          <w:rFonts w:ascii="Times New Roman" w:hAnsi="Times New Roman" w:cs="Times New Roman"/>
          <w:b/>
          <w:sz w:val="28"/>
          <w:szCs w:val="28"/>
        </w:rPr>
        <w:t>Distribution</w:t>
      </w:r>
    </w:p>
    <w:p w:rsidR="00FB1968" w:rsidRPr="00E61874" w:rsidRDefault="00FB1968" w:rsidP="00231257">
      <w:pPr>
        <w:spacing w:after="0" w:line="240" w:lineRule="auto"/>
        <w:ind w:right="-180"/>
        <w:jc w:val="center"/>
        <w:rPr>
          <w:rFonts w:ascii="Times New Roman" w:hAnsi="Times New Roman" w:cs="Times New Roman"/>
          <w:b/>
          <w:sz w:val="28"/>
          <w:szCs w:val="28"/>
        </w:rPr>
      </w:pPr>
    </w:p>
    <w:p w:rsidR="00FF56DC" w:rsidRPr="00E61874" w:rsidRDefault="00E84446" w:rsidP="001664D2">
      <w:pPr>
        <w:spacing w:after="0" w:line="240" w:lineRule="auto"/>
        <w:ind w:right="-180"/>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2743200" cy="1936813"/>
            <wp:effectExtent l="19050" t="0" r="0" b="0"/>
            <wp:docPr id="5"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1" cstate="print"/>
                    <a:srcRect l="3636" t="10588" r="3636" b="4706"/>
                    <a:stretch>
                      <a:fillRect/>
                    </a:stretch>
                  </pic:blipFill>
                  <pic:spPr>
                    <a:xfrm>
                      <a:off x="0" y="0"/>
                      <a:ext cx="2743200" cy="1936813"/>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2743200" cy="1936814"/>
            <wp:effectExtent l="19050" t="0" r="0" b="0"/>
            <wp:docPr id="9"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2" cstate="print"/>
                    <a:srcRect l="3636" t="10588" r="3636" b="4706"/>
                    <a:stretch>
                      <a:fillRect/>
                    </a:stretch>
                  </pic:blipFill>
                  <pic:spPr>
                    <a:xfrm>
                      <a:off x="0" y="0"/>
                      <a:ext cx="2743200" cy="1936814"/>
                    </a:xfrm>
                    <a:prstGeom prst="rect">
                      <a:avLst/>
                    </a:prstGeom>
                  </pic:spPr>
                </pic:pic>
              </a:graphicData>
            </a:graphic>
          </wp:inline>
        </w:drawing>
      </w:r>
    </w:p>
    <w:p w:rsidR="00FF56DC" w:rsidRPr="00E61874" w:rsidRDefault="00FF56DC" w:rsidP="000B26CB">
      <w:pPr>
        <w:spacing w:after="0" w:line="240" w:lineRule="auto"/>
        <w:ind w:right="-180"/>
        <w:jc w:val="center"/>
        <w:rPr>
          <w:rFonts w:ascii="Times New Roman" w:hAnsi="Times New Roman" w:cs="Times New Roman"/>
          <w:b/>
          <w:sz w:val="28"/>
          <w:szCs w:val="28"/>
        </w:rPr>
        <w:sectPr w:rsidR="00FF56DC" w:rsidRPr="00E61874" w:rsidSect="00BD379F">
          <w:pgSz w:w="12240" w:h="15840"/>
          <w:pgMar w:top="1440" w:right="1440" w:bottom="1440" w:left="2160" w:header="720" w:footer="720" w:gutter="0"/>
          <w:pgNumType w:start="1"/>
          <w:cols w:space="720"/>
          <w:docGrid w:linePitch="360"/>
        </w:sectPr>
      </w:pPr>
      <w:r w:rsidRPr="00E61874">
        <w:rPr>
          <w:rFonts w:ascii="Times New Roman" w:hAnsi="Times New Roman" w:cs="Times New Roman"/>
          <w:b/>
          <w:sz w:val="28"/>
          <w:szCs w:val="28"/>
        </w:rPr>
        <w:t>Figure 1</w:t>
      </w:r>
      <w:r w:rsidR="000B26CB" w:rsidRPr="00E61874">
        <w:rPr>
          <w:rFonts w:ascii="Times New Roman" w:hAnsi="Times New Roman" w:cs="Times New Roman"/>
          <w:b/>
          <w:sz w:val="28"/>
          <w:szCs w:val="28"/>
        </w:rPr>
        <w:t>2</w:t>
      </w:r>
      <w:r w:rsidRPr="00E61874">
        <w:rPr>
          <w:rFonts w:ascii="Times New Roman" w:hAnsi="Times New Roman" w:cs="Times New Roman"/>
          <w:b/>
          <w:sz w:val="28"/>
          <w:szCs w:val="28"/>
        </w:rPr>
        <w:t xml:space="preserve">:  </w:t>
      </w:r>
      <w:r w:rsidRPr="00E61874">
        <w:rPr>
          <w:rFonts w:ascii="Times New Roman" w:hAnsi="Times New Roman" w:cs="Times New Roman"/>
          <w:b/>
          <w:sz w:val="27"/>
          <w:szCs w:val="27"/>
        </w:rPr>
        <w:t xml:space="preserve">Pre/Post </w:t>
      </w:r>
      <w:r w:rsidR="00A746DE" w:rsidRPr="00E61874">
        <w:rPr>
          <w:rFonts w:ascii="Times New Roman" w:hAnsi="Times New Roman" w:cs="Times New Roman"/>
          <w:b/>
          <w:sz w:val="28"/>
          <w:szCs w:val="28"/>
        </w:rPr>
        <w:t>Co</w:t>
      </w:r>
      <w:r w:rsidR="00EE0FD2" w:rsidRPr="00E61874">
        <w:rPr>
          <w:rFonts w:ascii="Times New Roman" w:hAnsi="Times New Roman" w:cs="Times New Roman"/>
          <w:b/>
          <w:sz w:val="28"/>
          <w:szCs w:val="28"/>
        </w:rPr>
        <w:t>ontail</w:t>
      </w:r>
      <w:r w:rsidRPr="00E61874">
        <w:rPr>
          <w:rFonts w:ascii="Times New Roman" w:hAnsi="Times New Roman" w:cs="Times New Roman"/>
          <w:b/>
          <w:sz w:val="28"/>
          <w:szCs w:val="28"/>
        </w:rPr>
        <w:t xml:space="preserve"> </w:t>
      </w:r>
      <w:r w:rsidR="00B73070" w:rsidRPr="00E61874">
        <w:rPr>
          <w:rFonts w:ascii="Times New Roman" w:hAnsi="Times New Roman" w:cs="Times New Roman"/>
          <w:b/>
          <w:sz w:val="28"/>
          <w:szCs w:val="28"/>
        </w:rPr>
        <w:t xml:space="preserve">Density and </w:t>
      </w:r>
      <w:r w:rsidRPr="00E61874">
        <w:rPr>
          <w:rFonts w:ascii="Times New Roman" w:hAnsi="Times New Roman" w:cs="Times New Roman"/>
          <w:b/>
          <w:sz w:val="28"/>
          <w:szCs w:val="28"/>
        </w:rPr>
        <w:t>Distribution</w:t>
      </w:r>
    </w:p>
    <w:p w:rsidR="00535F2D" w:rsidRPr="00E61874" w:rsidRDefault="00535F2D"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Table 3:  Frequencies and Mean Rake Sample of Aquatic Macrophytes</w:t>
      </w:r>
    </w:p>
    <w:p w:rsidR="00535F2D" w:rsidRPr="00E61874" w:rsidRDefault="00535F2D"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Pretreatment Survey - DNR Boat Landing Bay - </w:t>
      </w:r>
      <w:r w:rsidRPr="00E61874">
        <w:rPr>
          <w:rFonts w:ascii="Times New Roman" w:hAnsi="Times New Roman" w:cs="Times New Roman"/>
          <w:b/>
          <w:sz w:val="27"/>
          <w:szCs w:val="27"/>
        </w:rPr>
        <w:t>Minong Flowage</w:t>
      </w:r>
      <w:r w:rsidRPr="00E61874">
        <w:rPr>
          <w:rFonts w:ascii="Times New Roman" w:hAnsi="Times New Roman" w:cs="Times New Roman"/>
          <w:b/>
          <w:sz w:val="28"/>
          <w:szCs w:val="28"/>
        </w:rPr>
        <w:t>, Washburn County</w:t>
      </w:r>
    </w:p>
    <w:p w:rsidR="00535F2D" w:rsidRPr="00E61874" w:rsidRDefault="00535F2D"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April 29, 2016</w:t>
      </w:r>
    </w:p>
    <w:p w:rsidR="00535F2D" w:rsidRPr="00E61874" w:rsidRDefault="00535F2D" w:rsidP="00535F2D">
      <w:pPr>
        <w:spacing w:after="0" w:line="240" w:lineRule="auto"/>
        <w:jc w:val="center"/>
        <w:rPr>
          <w:rFonts w:ascii="Times New Roman" w:hAnsi="Times New Roman" w:cs="Times New Roman"/>
          <w:b/>
        </w:rPr>
      </w:pPr>
    </w:p>
    <w:tbl>
      <w:tblPr>
        <w:tblW w:w="13122" w:type="dxa"/>
        <w:jc w:val="center"/>
        <w:tblInd w:w="10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tblPr>
      <w:tblGrid>
        <w:gridCol w:w="3129"/>
        <w:gridCol w:w="2651"/>
        <w:gridCol w:w="1140"/>
        <w:gridCol w:w="1226"/>
        <w:gridCol w:w="1226"/>
        <w:gridCol w:w="1226"/>
        <w:gridCol w:w="1226"/>
        <w:gridCol w:w="1298"/>
      </w:tblGrid>
      <w:tr w:rsidR="00535F2D" w:rsidRPr="00E61874" w:rsidTr="00E656AD">
        <w:trPr>
          <w:trHeight w:val="330"/>
          <w:jc w:val="center"/>
        </w:trPr>
        <w:tc>
          <w:tcPr>
            <w:tcW w:w="3129"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color w:val="000000"/>
                <w:sz w:val="28"/>
                <w:szCs w:val="28"/>
              </w:rPr>
            </w:pPr>
            <w:r w:rsidRPr="00E61874">
              <w:rPr>
                <w:rFonts w:ascii="Times New Roman" w:hAnsi="Times New Roman" w:cs="Times New Roman"/>
                <w:color w:val="000000"/>
                <w:sz w:val="28"/>
                <w:szCs w:val="28"/>
              </w:rPr>
              <w:t>Species</w:t>
            </w:r>
          </w:p>
        </w:tc>
        <w:tc>
          <w:tcPr>
            <w:tcW w:w="2651"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color w:val="000000"/>
                <w:sz w:val="28"/>
                <w:szCs w:val="28"/>
              </w:rPr>
            </w:pPr>
            <w:r w:rsidRPr="00E61874">
              <w:rPr>
                <w:rFonts w:ascii="Times New Roman" w:hAnsi="Times New Roman" w:cs="Times New Roman"/>
                <w:color w:val="000000"/>
                <w:sz w:val="28"/>
                <w:szCs w:val="28"/>
              </w:rPr>
              <w:t>Common Name</w:t>
            </w:r>
          </w:p>
        </w:tc>
        <w:tc>
          <w:tcPr>
            <w:tcW w:w="1140"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Total</w:t>
            </w:r>
          </w:p>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Sites</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Relative Freq.</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Freq. in Veg.</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Freq. in Lit.</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Mean Rake</w:t>
            </w:r>
          </w:p>
        </w:tc>
        <w:tc>
          <w:tcPr>
            <w:tcW w:w="1298" w:type="dxa"/>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Visual Sightings</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Elodea canadensis</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Common waterweed</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66</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36.67</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68.04</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50.38</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1.33</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Myriophyllum spicatum</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 xml:space="preserve">Eurasian </w:t>
            </w:r>
            <w:r w:rsidR="00B46ED8" w:rsidRPr="00E61874">
              <w:rPr>
                <w:rFonts w:ascii="Times New Roman" w:hAnsi="Times New Roman" w:cs="Times New Roman"/>
                <w:sz w:val="20"/>
                <w:szCs w:val="20"/>
              </w:rPr>
              <w:t>water-milfoil</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55</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30.56</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56.70</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41.98</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1.53</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8</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crispus</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 xml:space="preserve">Curly-leaf pondweed </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20</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11.11</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20.62</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15.27</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1.25</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pusillus</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Small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10.56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19.59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14.50</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1.11</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Ceratophyllum demersum</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Coontail</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8.89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16.49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12.21</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1.25</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Aquatic moss</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center"/>
              <w:rPr>
                <w:rFonts w:ascii="Times New Roman" w:hAnsi="Times New Roman" w:cs="Times New Roman"/>
                <w:sz w:val="20"/>
                <w:szCs w:val="20"/>
              </w:rPr>
            </w:pPr>
            <w:r w:rsidRPr="00E61874">
              <w:rPr>
                <w:rFonts w:ascii="Times New Roman" w:hAnsi="Times New Roman" w:cs="Times New Roman"/>
                <w:sz w:val="20"/>
                <w:szCs w:val="20"/>
              </w:rPr>
              <w:t>*</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2.06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1.53</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Heteranthera dubia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Water star-grass</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0.56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0.76</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i/>
                <w:iCs/>
                <w:sz w:val="20"/>
                <w:szCs w:val="20"/>
              </w:rPr>
              <w:t xml:space="preserve">Nitella </w:t>
            </w:r>
            <w:r w:rsidRPr="00E61874">
              <w:rPr>
                <w:rFonts w:ascii="Times New Roman" w:hAnsi="Times New Roman" w:cs="Times New Roman"/>
                <w:sz w:val="20"/>
                <w:szCs w:val="20"/>
              </w:rPr>
              <w:t>sp.</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Nitella</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0.56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0.76</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robbinsii</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Fern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0.56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0.76</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zosteriformis</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Flat-stem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0.56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0.76</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bl>
    <w:p w:rsidR="00535F2D" w:rsidRPr="00E61874" w:rsidRDefault="00535F2D" w:rsidP="00535F2D">
      <w:pPr>
        <w:spacing w:after="0" w:line="240" w:lineRule="auto"/>
        <w:rPr>
          <w:rFonts w:ascii="Times New Roman" w:hAnsi="Times New Roman" w:cs="Times New Roman"/>
          <w:bCs/>
          <w:sz w:val="16"/>
          <w:szCs w:val="16"/>
        </w:rPr>
      </w:pPr>
    </w:p>
    <w:p w:rsidR="00535F2D" w:rsidRPr="00E61874" w:rsidRDefault="00535F2D" w:rsidP="00535F2D">
      <w:pPr>
        <w:spacing w:after="0" w:line="240" w:lineRule="auto"/>
        <w:rPr>
          <w:rFonts w:ascii="Times New Roman" w:hAnsi="Times New Roman" w:cs="Times New Roman"/>
          <w:bCs/>
          <w:sz w:val="16"/>
          <w:szCs w:val="16"/>
        </w:rPr>
      </w:pPr>
      <w:r w:rsidRPr="00E61874">
        <w:rPr>
          <w:rFonts w:ascii="Times New Roman" w:hAnsi="Times New Roman" w:cs="Times New Roman"/>
          <w:bCs/>
          <w:sz w:val="16"/>
          <w:szCs w:val="16"/>
        </w:rPr>
        <w:t>* Excluded from relative frequency analysis</w:t>
      </w:r>
    </w:p>
    <w:p w:rsidR="00535F2D" w:rsidRPr="00E61874" w:rsidRDefault="00535F2D" w:rsidP="00535F2D">
      <w:pPr>
        <w:spacing w:after="0" w:line="240" w:lineRule="auto"/>
        <w:rPr>
          <w:rFonts w:ascii="Times New Roman" w:hAnsi="Times New Roman" w:cs="Times New Roman"/>
          <w:b/>
          <w:sz w:val="28"/>
          <w:szCs w:val="28"/>
        </w:rPr>
      </w:pPr>
    </w:p>
    <w:p w:rsidR="00535F2D" w:rsidRPr="00E61874" w:rsidRDefault="00535F2D" w:rsidP="00535F2D">
      <w:pPr>
        <w:spacing w:after="0" w:line="240" w:lineRule="auto"/>
        <w:jc w:val="center"/>
        <w:rPr>
          <w:rFonts w:ascii="Times New Roman" w:hAnsi="Times New Roman" w:cs="Times New Roman"/>
          <w:b/>
          <w:sz w:val="28"/>
          <w:szCs w:val="28"/>
        </w:rPr>
        <w:sectPr w:rsidR="00535F2D" w:rsidRPr="00E61874" w:rsidSect="00E24552">
          <w:pgSz w:w="15840" w:h="12240" w:orient="landscape"/>
          <w:pgMar w:top="2160" w:right="1440" w:bottom="1440" w:left="1440" w:header="720" w:footer="720" w:gutter="0"/>
          <w:cols w:space="720"/>
          <w:docGrid w:linePitch="360"/>
        </w:sectPr>
      </w:pPr>
    </w:p>
    <w:p w:rsidR="00535F2D" w:rsidRPr="00E61874" w:rsidRDefault="00535F2D"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Table 4:  Frequencies and Mean Rake Sample of Aquatic Macrophytes</w:t>
      </w:r>
    </w:p>
    <w:p w:rsidR="00535F2D" w:rsidRPr="00E61874" w:rsidRDefault="001B67DA"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Post</w:t>
      </w:r>
      <w:r w:rsidR="00535F2D" w:rsidRPr="00E61874">
        <w:rPr>
          <w:rFonts w:ascii="Times New Roman" w:hAnsi="Times New Roman" w:cs="Times New Roman"/>
          <w:b/>
          <w:sz w:val="28"/>
          <w:szCs w:val="28"/>
        </w:rPr>
        <w:t xml:space="preserve">treatment Survey - DNR Boat Landing Bay - </w:t>
      </w:r>
      <w:r w:rsidR="00535F2D" w:rsidRPr="00E61874">
        <w:rPr>
          <w:rFonts w:ascii="Times New Roman" w:hAnsi="Times New Roman" w:cs="Times New Roman"/>
          <w:b/>
          <w:sz w:val="27"/>
          <w:szCs w:val="27"/>
        </w:rPr>
        <w:t>Minong Flowage</w:t>
      </w:r>
      <w:r w:rsidR="00535F2D" w:rsidRPr="00E61874">
        <w:rPr>
          <w:rFonts w:ascii="Times New Roman" w:hAnsi="Times New Roman" w:cs="Times New Roman"/>
          <w:b/>
          <w:sz w:val="28"/>
          <w:szCs w:val="28"/>
        </w:rPr>
        <w:t>, Washburn County</w:t>
      </w:r>
    </w:p>
    <w:p w:rsidR="00535F2D" w:rsidRPr="00E61874" w:rsidRDefault="00535F2D" w:rsidP="00535F2D">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June 15, 2016</w:t>
      </w:r>
    </w:p>
    <w:p w:rsidR="00535F2D" w:rsidRPr="00E61874" w:rsidRDefault="00535F2D" w:rsidP="00535F2D">
      <w:pPr>
        <w:spacing w:after="0" w:line="240" w:lineRule="auto"/>
        <w:jc w:val="center"/>
        <w:rPr>
          <w:rFonts w:ascii="Times New Roman" w:hAnsi="Times New Roman" w:cs="Times New Roman"/>
          <w:b/>
        </w:rPr>
      </w:pPr>
    </w:p>
    <w:tbl>
      <w:tblPr>
        <w:tblW w:w="13122" w:type="dxa"/>
        <w:jc w:val="center"/>
        <w:tblInd w:w="10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tblPr>
      <w:tblGrid>
        <w:gridCol w:w="3129"/>
        <w:gridCol w:w="2651"/>
        <w:gridCol w:w="1140"/>
        <w:gridCol w:w="1226"/>
        <w:gridCol w:w="1226"/>
        <w:gridCol w:w="1226"/>
        <w:gridCol w:w="1226"/>
        <w:gridCol w:w="1298"/>
      </w:tblGrid>
      <w:tr w:rsidR="00535F2D" w:rsidRPr="00E61874" w:rsidTr="00E656AD">
        <w:trPr>
          <w:trHeight w:val="330"/>
          <w:jc w:val="center"/>
        </w:trPr>
        <w:tc>
          <w:tcPr>
            <w:tcW w:w="3129"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color w:val="000000"/>
                <w:sz w:val="28"/>
                <w:szCs w:val="28"/>
              </w:rPr>
            </w:pPr>
            <w:r w:rsidRPr="00E61874">
              <w:rPr>
                <w:rFonts w:ascii="Times New Roman" w:hAnsi="Times New Roman" w:cs="Times New Roman"/>
                <w:color w:val="000000"/>
                <w:sz w:val="28"/>
                <w:szCs w:val="28"/>
              </w:rPr>
              <w:t>Species</w:t>
            </w:r>
          </w:p>
        </w:tc>
        <w:tc>
          <w:tcPr>
            <w:tcW w:w="2651"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color w:val="000000"/>
                <w:sz w:val="28"/>
                <w:szCs w:val="28"/>
              </w:rPr>
            </w:pPr>
            <w:r w:rsidRPr="00E61874">
              <w:rPr>
                <w:rFonts w:ascii="Times New Roman" w:hAnsi="Times New Roman" w:cs="Times New Roman"/>
                <w:color w:val="000000"/>
                <w:sz w:val="28"/>
                <w:szCs w:val="28"/>
              </w:rPr>
              <w:t>Common Name</w:t>
            </w:r>
          </w:p>
        </w:tc>
        <w:tc>
          <w:tcPr>
            <w:tcW w:w="1140"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Total</w:t>
            </w:r>
          </w:p>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Sites</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Relative Freq.</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Freq. in Veg.</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Freq. in Lit.</w:t>
            </w:r>
          </w:p>
        </w:tc>
        <w:tc>
          <w:tcPr>
            <w:tcW w:w="1226" w:type="dxa"/>
            <w:shd w:val="clear" w:color="auto" w:fill="auto"/>
            <w:noWrap/>
            <w:vAlign w:val="center"/>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Mean Rake</w:t>
            </w:r>
          </w:p>
        </w:tc>
        <w:tc>
          <w:tcPr>
            <w:tcW w:w="1298" w:type="dxa"/>
          </w:tcPr>
          <w:p w:rsidR="00535F2D" w:rsidRPr="00E61874" w:rsidRDefault="00535F2D" w:rsidP="00E656AD">
            <w:pPr>
              <w:spacing w:after="0" w:line="240" w:lineRule="auto"/>
              <w:jc w:val="center"/>
              <w:rPr>
                <w:rFonts w:ascii="Times New Roman" w:hAnsi="Times New Roman" w:cs="Times New Roman"/>
                <w:sz w:val="28"/>
                <w:szCs w:val="28"/>
              </w:rPr>
            </w:pPr>
            <w:r w:rsidRPr="00E61874">
              <w:rPr>
                <w:rFonts w:ascii="Times New Roman" w:hAnsi="Times New Roman" w:cs="Times New Roman"/>
                <w:sz w:val="28"/>
                <w:szCs w:val="28"/>
              </w:rPr>
              <w:t>Visual Sightings</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Elodea canadensis</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Common waterweed</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80</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39.02</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86.96</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62.02</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1.48</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Ceratophyllum demersum</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Coontail</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42</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20.49</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45.65</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32.56</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1.24</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pusillus</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Small pondweed</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40</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19.51</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43.48</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31.01</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1.03</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crispus</w:t>
            </w:r>
          </w:p>
        </w:tc>
        <w:tc>
          <w:tcPr>
            <w:tcW w:w="2651" w:type="dxa"/>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 xml:space="preserve">Curly-leaf pondweed </w:t>
            </w:r>
          </w:p>
        </w:tc>
        <w:tc>
          <w:tcPr>
            <w:tcW w:w="1140"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14</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6.83</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15.22</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10.85</w:t>
            </w:r>
          </w:p>
        </w:tc>
        <w:tc>
          <w:tcPr>
            <w:tcW w:w="1226" w:type="dxa"/>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1.21</w:t>
            </w:r>
          </w:p>
        </w:tc>
        <w:tc>
          <w:tcPr>
            <w:tcW w:w="1298" w:type="dxa"/>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epihydrus</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Ribbon-leaf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4.39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9.78</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6.98</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1.22</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Heteranthera dubia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Water star-grass</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2.44</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5.43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3.88</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Potamogeton zosteriformis</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Flat-stem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2.44</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5.43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3.88</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1.20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Najas flexilis</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Slender naiad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1.46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3.26</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2.33</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Nuphar variegata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Spatterdock</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0.98</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2.17</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1.55</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Stuckenia pectinata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Sago pondweed</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0.98</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2.17</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1.55</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Vallisneria americana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Wild celery</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0.98</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2.17</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1.55</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r w:rsidR="00535F2D" w:rsidRPr="00E61874" w:rsidTr="00E656AD">
        <w:trPr>
          <w:trHeight w:val="255"/>
          <w:jc w:val="center"/>
        </w:trPr>
        <w:tc>
          <w:tcPr>
            <w:tcW w:w="3129" w:type="dxa"/>
            <w:tcBorders>
              <w:top w:val="single" w:sz="6" w:space="0" w:color="auto"/>
              <w:left w:val="single" w:sz="2"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i/>
                <w:iCs/>
                <w:sz w:val="20"/>
                <w:szCs w:val="20"/>
              </w:rPr>
            </w:pPr>
            <w:r w:rsidRPr="00E61874">
              <w:rPr>
                <w:rFonts w:ascii="Times New Roman" w:hAnsi="Times New Roman" w:cs="Times New Roman"/>
                <w:i/>
                <w:iCs/>
                <w:sz w:val="20"/>
                <w:szCs w:val="20"/>
              </w:rPr>
              <w:t>Nymphaea odorata</w:t>
            </w:r>
          </w:p>
        </w:tc>
        <w:tc>
          <w:tcPr>
            <w:tcW w:w="2651"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White water lily</w:t>
            </w:r>
          </w:p>
        </w:tc>
        <w:tc>
          <w:tcPr>
            <w:tcW w:w="1140"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0.49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1.09</w:t>
            </w:r>
          </w:p>
        </w:tc>
        <w:tc>
          <w:tcPr>
            <w:tcW w:w="1226" w:type="dxa"/>
            <w:tcBorders>
              <w:top w:val="single" w:sz="6" w:space="0" w:color="auto"/>
              <w:left w:val="single" w:sz="6" w:space="0" w:color="auto"/>
              <w:bottom w:val="single" w:sz="6" w:space="0" w:color="auto"/>
              <w:right w:val="single" w:sz="6"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0.78</w:t>
            </w:r>
          </w:p>
        </w:tc>
        <w:tc>
          <w:tcPr>
            <w:tcW w:w="1226" w:type="dxa"/>
            <w:tcBorders>
              <w:top w:val="single" w:sz="6" w:space="0" w:color="auto"/>
              <w:left w:val="single" w:sz="6" w:space="0" w:color="auto"/>
              <w:bottom w:val="single" w:sz="6" w:space="0" w:color="auto"/>
              <w:right w:val="single" w:sz="2" w:space="0" w:color="auto"/>
            </w:tcBorders>
            <w:shd w:val="clear" w:color="auto" w:fill="auto"/>
            <w:noWrap/>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1.00</w:t>
            </w:r>
          </w:p>
        </w:tc>
        <w:tc>
          <w:tcPr>
            <w:tcW w:w="1298" w:type="dxa"/>
            <w:tcBorders>
              <w:top w:val="single" w:sz="6" w:space="0" w:color="auto"/>
              <w:left w:val="single" w:sz="6" w:space="0" w:color="auto"/>
              <w:bottom w:val="single" w:sz="6" w:space="0" w:color="auto"/>
              <w:right w:val="single" w:sz="2" w:space="0" w:color="auto"/>
            </w:tcBorders>
            <w:vAlign w:val="bottom"/>
          </w:tcPr>
          <w:p w:rsidR="00535F2D" w:rsidRPr="00E61874" w:rsidRDefault="00535F2D" w:rsidP="00E656AD">
            <w:pPr>
              <w:spacing w:after="0" w:line="240" w:lineRule="auto"/>
              <w:jc w:val="right"/>
              <w:rPr>
                <w:rFonts w:ascii="Times New Roman" w:hAnsi="Times New Roman" w:cs="Times New Roman"/>
                <w:sz w:val="20"/>
                <w:szCs w:val="20"/>
              </w:rPr>
            </w:pPr>
            <w:r w:rsidRPr="00E61874">
              <w:rPr>
                <w:rFonts w:ascii="Times New Roman" w:hAnsi="Times New Roman" w:cs="Times New Roman"/>
                <w:sz w:val="20"/>
                <w:szCs w:val="20"/>
              </w:rPr>
              <w:t>0</w:t>
            </w:r>
          </w:p>
        </w:tc>
      </w:tr>
    </w:tbl>
    <w:p w:rsidR="00535F2D" w:rsidRPr="00E61874" w:rsidRDefault="00535F2D" w:rsidP="00535F2D">
      <w:pPr>
        <w:spacing w:after="0" w:line="240" w:lineRule="auto"/>
        <w:rPr>
          <w:rFonts w:ascii="Times New Roman" w:hAnsi="Times New Roman" w:cs="Times New Roman"/>
          <w:bCs/>
          <w:sz w:val="16"/>
          <w:szCs w:val="16"/>
        </w:rPr>
      </w:pPr>
    </w:p>
    <w:p w:rsidR="00535F2D" w:rsidRPr="00E61874" w:rsidRDefault="00535F2D" w:rsidP="00535F2D">
      <w:pPr>
        <w:spacing w:after="0" w:line="240" w:lineRule="auto"/>
        <w:rPr>
          <w:rFonts w:ascii="Times New Roman" w:hAnsi="Times New Roman" w:cs="Times New Roman"/>
          <w:bCs/>
          <w:sz w:val="16"/>
          <w:szCs w:val="16"/>
        </w:rPr>
      </w:pPr>
      <w:r w:rsidRPr="00E61874">
        <w:rPr>
          <w:rFonts w:ascii="Times New Roman" w:hAnsi="Times New Roman" w:cs="Times New Roman"/>
          <w:bCs/>
          <w:sz w:val="16"/>
          <w:szCs w:val="16"/>
        </w:rPr>
        <w:t>* Excluded from relative frequency analysis</w:t>
      </w:r>
    </w:p>
    <w:p w:rsidR="00BC1B13" w:rsidRPr="00E61874" w:rsidRDefault="00F74A3A" w:rsidP="00BC1B13">
      <w:pPr>
        <w:spacing w:after="40" w:line="240" w:lineRule="auto"/>
        <w:rPr>
          <w:rFonts w:ascii="Times New Roman" w:hAnsi="Times New Roman" w:cs="Times New Roman"/>
        </w:rPr>
      </w:pPr>
      <w:r>
        <w:rPr>
          <w:rFonts w:ascii="Times New Roman" w:hAnsi="Times New Roman" w:cs="Times New Roman"/>
          <w:noProof/>
        </w:rPr>
        <w:pict>
          <v:shape id="_x0000_s1043" type="#_x0000_t202" style="position:absolute;margin-left:436.5pt;margin-top:235.1pt;width:52.15pt;height:31.25pt;z-index:251684864;mso-height-percent:200;mso-height-percent:200;mso-width-relative:margin;mso-height-relative:margin" filled="f" stroked="f">
            <v:textbox style="mso-next-textbox:#_x0000_s1043;mso-fit-shape-to-text:t">
              <w:txbxContent>
                <w:p w:rsidR="00EE1EB5" w:rsidRPr="007B01A0" w:rsidRDefault="00EE1EB5" w:rsidP="001664D2">
                  <w:pPr>
                    <w:rPr>
                      <w:b/>
                      <w:bCs/>
                      <w:sz w:val="20"/>
                      <w:szCs w:val="20"/>
                    </w:rPr>
                  </w:pPr>
                  <w:r w:rsidRPr="007B01A0">
                    <w:rPr>
                      <w:b/>
                      <w:bCs/>
                      <w:sz w:val="20"/>
                      <w:szCs w:val="20"/>
                    </w:rPr>
                    <w:t>+*</w:t>
                  </w:r>
                </w:p>
              </w:txbxContent>
            </v:textbox>
          </v:shape>
        </w:pict>
      </w:r>
      <w:r>
        <w:rPr>
          <w:rFonts w:ascii="Times New Roman" w:hAnsi="Times New Roman" w:cs="Times New Roman"/>
          <w:noProof/>
        </w:rPr>
        <w:pict>
          <v:shape id="_x0000_s1045" type="#_x0000_t202" style="position:absolute;margin-left:404pt;margin-top:222.85pt;width:52.15pt;height:31.25pt;z-index:251686912;mso-height-percent:200;mso-height-percent:200;mso-width-relative:margin;mso-height-relative:margin" filled="f" stroked="f">
            <v:textbox style="mso-fit-shape-to-text:t">
              <w:txbxContent>
                <w:p w:rsidR="00EE1EB5" w:rsidRPr="007B01A0" w:rsidRDefault="00EE1EB5" w:rsidP="001664D2">
                  <w:pPr>
                    <w:rPr>
                      <w:b/>
                      <w:bCs/>
                      <w:sz w:val="20"/>
                      <w:szCs w:val="20"/>
                    </w:rPr>
                  </w:pPr>
                  <w:r w:rsidRPr="007B01A0">
                    <w:rPr>
                      <w:b/>
                      <w:bCs/>
                      <w:sz w:val="20"/>
                      <w:szCs w:val="20"/>
                    </w:rPr>
                    <w:t>+</w:t>
                  </w:r>
                  <w:r>
                    <w:rPr>
                      <w:b/>
                      <w:bCs/>
                      <w:sz w:val="20"/>
                      <w:szCs w:val="20"/>
                    </w:rPr>
                    <w:t>*</w:t>
                  </w:r>
                  <w:r w:rsidRPr="007B01A0">
                    <w:rPr>
                      <w:b/>
                      <w:bCs/>
                      <w:sz w:val="20"/>
                      <w:szCs w:val="20"/>
                    </w:rPr>
                    <w:t>*</w:t>
                  </w:r>
                </w:p>
              </w:txbxContent>
            </v:textbox>
          </v:shape>
        </w:pict>
      </w:r>
      <w:r w:rsidRPr="00F74A3A">
        <w:rPr>
          <w:rFonts w:ascii="Times New Roman" w:hAnsi="Times New Roman" w:cs="Times New Roman"/>
          <w:b/>
          <w:noProof/>
        </w:rPr>
        <w:pict>
          <v:shape id="_x0000_s1058" type="#_x0000_t202" style="position:absolute;margin-left:216.55pt;margin-top:160.3pt;width:52.15pt;height:31.25pt;z-index:251699200;mso-height-percent:200;mso-height-percent:200;mso-width-relative:margin;mso-height-relative:margin" filled="f" stroked="f">
            <v:textbox style="mso-fit-shape-to-text:t">
              <w:txbxContent>
                <w:p w:rsidR="00EE1EB5" w:rsidRPr="007B01A0" w:rsidRDefault="00EE1EB5" w:rsidP="00231257">
                  <w:pPr>
                    <w:rPr>
                      <w:b/>
                      <w:bCs/>
                      <w:sz w:val="20"/>
                      <w:szCs w:val="20"/>
                    </w:rPr>
                  </w:pPr>
                  <w:r w:rsidRPr="007B01A0">
                    <w:rPr>
                      <w:b/>
                      <w:bCs/>
                      <w:sz w:val="20"/>
                      <w:szCs w:val="20"/>
                    </w:rPr>
                    <w:t>+</w:t>
                  </w:r>
                  <w:r>
                    <w:rPr>
                      <w:b/>
                      <w:bCs/>
                      <w:sz w:val="20"/>
                      <w:szCs w:val="20"/>
                    </w:rPr>
                    <w:t>***</w:t>
                  </w:r>
                </w:p>
              </w:txbxContent>
            </v:textbox>
          </v:shape>
        </w:pict>
      </w:r>
      <w:r w:rsidRPr="00F74A3A">
        <w:rPr>
          <w:rFonts w:ascii="Times New Roman" w:hAnsi="Times New Roman" w:cs="Times New Roman"/>
          <w:b/>
          <w:noProof/>
        </w:rPr>
        <w:pict>
          <v:shape id="_x0000_s1057" type="#_x0000_t202" style="position:absolute;margin-left:184.35pt;margin-top:162.25pt;width:52.15pt;height:31.25pt;z-index:251698176;mso-height-percent:200;mso-height-percent:200;mso-width-relative:margin;mso-height-relative:margin" filled="f" stroked="f">
            <v:textbox style="mso-fit-shape-to-text:t">
              <w:txbxContent>
                <w:p w:rsidR="00EE1EB5" w:rsidRPr="007B01A0" w:rsidRDefault="00EE1EB5" w:rsidP="00231257">
                  <w:pPr>
                    <w:rPr>
                      <w:b/>
                      <w:bCs/>
                      <w:sz w:val="20"/>
                      <w:szCs w:val="20"/>
                    </w:rPr>
                  </w:pPr>
                  <w:r w:rsidRPr="007B01A0">
                    <w:rPr>
                      <w:b/>
                      <w:bCs/>
                      <w:sz w:val="20"/>
                      <w:szCs w:val="20"/>
                    </w:rPr>
                    <w:t>+</w:t>
                  </w:r>
                  <w:r>
                    <w:rPr>
                      <w:b/>
                      <w:bCs/>
                      <w:sz w:val="20"/>
                      <w:szCs w:val="20"/>
                    </w:rPr>
                    <w:t>*</w:t>
                  </w:r>
                  <w:r w:rsidRPr="007B01A0">
                    <w:rPr>
                      <w:b/>
                      <w:bCs/>
                      <w:sz w:val="20"/>
                      <w:szCs w:val="20"/>
                    </w:rPr>
                    <w:t>*</w:t>
                  </w:r>
                </w:p>
              </w:txbxContent>
            </v:textbox>
          </v:shape>
        </w:pict>
      </w:r>
      <w:r w:rsidRPr="00F74A3A">
        <w:rPr>
          <w:rFonts w:ascii="Times New Roman" w:hAnsi="Times New Roman" w:cs="Times New Roman"/>
          <w:b/>
          <w:noProof/>
          <w:lang w:eastAsia="zh-TW"/>
        </w:rPr>
        <w:pict>
          <v:shape id="_x0000_s1042" type="#_x0000_t202" style="position:absolute;margin-left:115.8pt;margin-top:135.55pt;width:52.15pt;height:31.25pt;z-index:251683840;mso-height-percent:200;mso-height-percent:200;mso-width-relative:margin;mso-height-relative:margin" filled="f" stroked="f">
            <v:textbox style="mso-next-textbox:#_x0000_s1042;mso-fit-shape-to-text:t">
              <w:txbxContent>
                <w:p w:rsidR="00EE1EB5" w:rsidRPr="007B01A0" w:rsidRDefault="00EE1EB5" w:rsidP="00EE0FD2">
                  <w:pPr>
                    <w:rPr>
                      <w:b/>
                      <w:bCs/>
                      <w:sz w:val="20"/>
                      <w:szCs w:val="20"/>
                    </w:rPr>
                  </w:pPr>
                  <w:r w:rsidRPr="007B01A0">
                    <w:rPr>
                      <w:b/>
                      <w:bCs/>
                      <w:sz w:val="20"/>
                      <w:szCs w:val="20"/>
                    </w:rPr>
                    <w:t>-</w:t>
                  </w:r>
                  <w:r>
                    <w:rPr>
                      <w:b/>
                      <w:bCs/>
                      <w:sz w:val="20"/>
                      <w:szCs w:val="20"/>
                    </w:rPr>
                    <w:t>***</w:t>
                  </w:r>
                </w:p>
              </w:txbxContent>
            </v:textbox>
          </v:shape>
        </w:pict>
      </w:r>
      <w:r w:rsidR="00231257" w:rsidRPr="00E61874">
        <w:rPr>
          <w:rFonts w:ascii="Times New Roman" w:hAnsi="Times New Roman" w:cs="Times New Roman"/>
          <w:noProof/>
        </w:rPr>
        <w:drawing>
          <wp:inline distT="0" distB="0" distL="0" distR="0">
            <wp:extent cx="8104339" cy="4699221"/>
            <wp:effectExtent l="19050" t="0" r="10961" b="6129"/>
            <wp:docPr id="1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C1B13" w:rsidRPr="00E61874" w:rsidRDefault="007B01A0" w:rsidP="00BE7CC0">
      <w:pPr>
        <w:spacing w:after="40" w:line="240" w:lineRule="auto"/>
        <w:rPr>
          <w:rFonts w:ascii="Times New Roman" w:hAnsi="Times New Roman" w:cs="Times New Roman"/>
          <w:b/>
          <w:sz w:val="16"/>
          <w:szCs w:val="16"/>
        </w:rPr>
      </w:pPr>
      <w:r w:rsidRPr="00E61874">
        <w:rPr>
          <w:rFonts w:ascii="Times New Roman" w:hAnsi="Times New Roman" w:cs="Times New Roman"/>
          <w:b/>
          <w:sz w:val="16"/>
          <w:szCs w:val="16"/>
        </w:rPr>
        <w:t xml:space="preserve"> </w:t>
      </w:r>
      <w:r w:rsidR="00BC1B13" w:rsidRPr="00E61874">
        <w:rPr>
          <w:rFonts w:ascii="Times New Roman" w:hAnsi="Times New Roman" w:cs="Times New Roman"/>
          <w:b/>
          <w:sz w:val="16"/>
          <w:szCs w:val="16"/>
        </w:rPr>
        <w:t xml:space="preserve"> Significant differences = * </w:t>
      </w:r>
      <w:r w:rsidR="00BC1B13" w:rsidRPr="00E61874">
        <w:rPr>
          <w:rFonts w:ascii="Times New Roman" w:hAnsi="Times New Roman" w:cs="Times New Roman"/>
          <w:b/>
          <w:i/>
          <w:iCs/>
          <w:sz w:val="16"/>
          <w:szCs w:val="16"/>
        </w:rPr>
        <w:t>p</w:t>
      </w:r>
      <w:r w:rsidR="00BC1B13" w:rsidRPr="00E61874">
        <w:rPr>
          <w:rFonts w:ascii="Times New Roman" w:hAnsi="Times New Roman" w:cs="Times New Roman"/>
          <w:b/>
          <w:sz w:val="16"/>
          <w:szCs w:val="16"/>
        </w:rPr>
        <w:t xml:space="preserve"> &lt;</w:t>
      </w:r>
      <w:r w:rsidR="00BE7CC0" w:rsidRPr="00E61874">
        <w:rPr>
          <w:rFonts w:ascii="Times New Roman" w:hAnsi="Times New Roman" w:cs="Times New Roman"/>
          <w:b/>
          <w:sz w:val="16"/>
          <w:szCs w:val="16"/>
        </w:rPr>
        <w:t xml:space="preserve"> </w:t>
      </w:r>
      <w:r w:rsidR="00BC1B13" w:rsidRPr="00E61874">
        <w:rPr>
          <w:rFonts w:ascii="Times New Roman" w:hAnsi="Times New Roman" w:cs="Times New Roman"/>
          <w:b/>
          <w:sz w:val="16"/>
          <w:szCs w:val="16"/>
        </w:rPr>
        <w:t xml:space="preserve">.05, ** </w:t>
      </w:r>
      <w:r w:rsidR="00BC1B13" w:rsidRPr="00E61874">
        <w:rPr>
          <w:rFonts w:ascii="Times New Roman" w:hAnsi="Times New Roman" w:cs="Times New Roman"/>
          <w:b/>
          <w:i/>
          <w:iCs/>
          <w:sz w:val="16"/>
          <w:szCs w:val="16"/>
        </w:rPr>
        <w:t>p</w:t>
      </w:r>
      <w:r w:rsidR="00BC1B13" w:rsidRPr="00E61874">
        <w:rPr>
          <w:rFonts w:ascii="Times New Roman" w:hAnsi="Times New Roman" w:cs="Times New Roman"/>
          <w:b/>
          <w:sz w:val="16"/>
          <w:szCs w:val="16"/>
        </w:rPr>
        <w:t xml:space="preserve"> &lt;</w:t>
      </w:r>
      <w:r w:rsidR="00BE7CC0" w:rsidRPr="00E61874">
        <w:rPr>
          <w:rFonts w:ascii="Times New Roman" w:hAnsi="Times New Roman" w:cs="Times New Roman"/>
          <w:b/>
          <w:sz w:val="16"/>
          <w:szCs w:val="16"/>
        </w:rPr>
        <w:t xml:space="preserve"> </w:t>
      </w:r>
      <w:r w:rsidR="00BC1B13" w:rsidRPr="00E61874">
        <w:rPr>
          <w:rFonts w:ascii="Times New Roman" w:hAnsi="Times New Roman" w:cs="Times New Roman"/>
          <w:b/>
          <w:sz w:val="16"/>
          <w:szCs w:val="16"/>
        </w:rPr>
        <w:t xml:space="preserve">.01, *** </w:t>
      </w:r>
      <w:r w:rsidR="00BC1B13" w:rsidRPr="00E61874">
        <w:rPr>
          <w:rFonts w:ascii="Times New Roman" w:hAnsi="Times New Roman" w:cs="Times New Roman"/>
          <w:b/>
          <w:i/>
          <w:iCs/>
          <w:sz w:val="16"/>
          <w:szCs w:val="16"/>
        </w:rPr>
        <w:t>p</w:t>
      </w:r>
      <w:r w:rsidR="00BC1B13" w:rsidRPr="00E61874">
        <w:rPr>
          <w:rFonts w:ascii="Times New Roman" w:hAnsi="Times New Roman" w:cs="Times New Roman"/>
          <w:b/>
          <w:sz w:val="16"/>
          <w:szCs w:val="16"/>
        </w:rPr>
        <w:t xml:space="preserve"> &lt;</w:t>
      </w:r>
      <w:r w:rsidR="00BE7CC0" w:rsidRPr="00E61874">
        <w:rPr>
          <w:rFonts w:ascii="Times New Roman" w:hAnsi="Times New Roman" w:cs="Times New Roman"/>
          <w:b/>
          <w:sz w:val="16"/>
          <w:szCs w:val="16"/>
        </w:rPr>
        <w:t xml:space="preserve"> </w:t>
      </w:r>
      <w:r w:rsidR="00BC1B13" w:rsidRPr="00E61874">
        <w:rPr>
          <w:rFonts w:ascii="Times New Roman" w:hAnsi="Times New Roman" w:cs="Times New Roman"/>
          <w:b/>
          <w:sz w:val="16"/>
          <w:szCs w:val="16"/>
        </w:rPr>
        <w:t>.005</w:t>
      </w:r>
    </w:p>
    <w:p w:rsidR="00BC1B13" w:rsidRPr="00E61874" w:rsidRDefault="00BC1B13" w:rsidP="00CC0C1F">
      <w:pPr>
        <w:spacing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Figure 1</w:t>
      </w:r>
      <w:r w:rsidR="00CC0C1F" w:rsidRPr="00E61874">
        <w:rPr>
          <w:rFonts w:ascii="Times New Roman" w:hAnsi="Times New Roman" w:cs="Times New Roman"/>
          <w:b/>
          <w:sz w:val="28"/>
          <w:szCs w:val="28"/>
        </w:rPr>
        <w:t>3</w:t>
      </w:r>
      <w:r w:rsidRPr="00E61874">
        <w:rPr>
          <w:rFonts w:ascii="Times New Roman" w:hAnsi="Times New Roman" w:cs="Times New Roman"/>
          <w:b/>
          <w:sz w:val="28"/>
          <w:szCs w:val="28"/>
        </w:rPr>
        <w:t>:  Pre/Post Macrophyte Changes</w:t>
      </w:r>
    </w:p>
    <w:p w:rsidR="00231257" w:rsidRPr="00E61874" w:rsidRDefault="00231257" w:rsidP="003836F8">
      <w:pPr>
        <w:spacing w:line="240" w:lineRule="auto"/>
        <w:jc w:val="center"/>
        <w:rPr>
          <w:rFonts w:ascii="Times New Roman" w:hAnsi="Times New Roman" w:cs="Times New Roman"/>
          <w:b/>
          <w:sz w:val="28"/>
          <w:szCs w:val="28"/>
        </w:rPr>
      </w:pPr>
    </w:p>
    <w:p w:rsidR="005B191C" w:rsidRPr="00E61874" w:rsidRDefault="005B191C" w:rsidP="005B191C">
      <w:pPr>
        <w:spacing w:after="0" w:line="240" w:lineRule="auto"/>
        <w:rPr>
          <w:rFonts w:ascii="Times New Roman" w:hAnsi="Times New Roman" w:cs="Times New Roman"/>
        </w:rPr>
        <w:sectPr w:rsidR="005B191C" w:rsidRPr="00E61874" w:rsidSect="00E24552">
          <w:pgSz w:w="15840" w:h="12240" w:orient="landscape"/>
          <w:pgMar w:top="2160" w:right="1440" w:bottom="1440" w:left="1440" w:header="720" w:footer="720" w:gutter="0"/>
          <w:cols w:space="720"/>
          <w:docGrid w:linePitch="360"/>
        </w:sectPr>
      </w:pPr>
    </w:p>
    <w:p w:rsidR="005B191C" w:rsidRPr="00E61874" w:rsidRDefault="004840A9" w:rsidP="005D3C22">
      <w:pPr>
        <w:spacing w:after="0" w:line="240" w:lineRule="auto"/>
        <w:rPr>
          <w:rFonts w:ascii="Times New Roman" w:hAnsi="Times New Roman" w:cs="Times New Roman"/>
          <w:b/>
          <w:sz w:val="28"/>
          <w:szCs w:val="28"/>
        </w:rPr>
      </w:pPr>
      <w:r w:rsidRPr="00E61874">
        <w:rPr>
          <w:rFonts w:ascii="Times New Roman" w:hAnsi="Times New Roman" w:cs="Times New Roman"/>
          <w:b/>
          <w:sz w:val="28"/>
          <w:szCs w:val="28"/>
        </w:rPr>
        <w:t xml:space="preserve">Fall </w:t>
      </w:r>
      <w:r w:rsidR="005B191C" w:rsidRPr="00E61874">
        <w:rPr>
          <w:rFonts w:ascii="Times New Roman" w:hAnsi="Times New Roman" w:cs="Times New Roman"/>
          <w:b/>
          <w:sz w:val="28"/>
          <w:szCs w:val="28"/>
        </w:rPr>
        <w:t>EWM Bed Mapping Survey:</w:t>
      </w:r>
    </w:p>
    <w:p w:rsidR="00E258DE" w:rsidRPr="00E61874" w:rsidRDefault="00011BD2" w:rsidP="00E422AA">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 xml:space="preserve">On </w:t>
      </w:r>
      <w:r w:rsidR="0070298B" w:rsidRPr="00E61874">
        <w:rPr>
          <w:rFonts w:ascii="Times New Roman" w:hAnsi="Times New Roman" w:cs="Times New Roman"/>
          <w:sz w:val="24"/>
          <w:szCs w:val="24"/>
        </w:rPr>
        <w:t>October 16</w:t>
      </w:r>
      <w:r w:rsidR="0077043F" w:rsidRPr="00E61874">
        <w:rPr>
          <w:rFonts w:ascii="Times New Roman" w:hAnsi="Times New Roman" w:cs="Times New Roman"/>
          <w:sz w:val="24"/>
          <w:szCs w:val="24"/>
          <w:vertAlign w:val="superscript"/>
        </w:rPr>
        <w:t>th</w:t>
      </w:r>
      <w:r w:rsidRPr="00E61874">
        <w:rPr>
          <w:rFonts w:ascii="Times New Roman" w:hAnsi="Times New Roman" w:cs="Times New Roman"/>
          <w:sz w:val="24"/>
          <w:szCs w:val="24"/>
        </w:rPr>
        <w:t xml:space="preserve">, </w:t>
      </w:r>
      <w:r w:rsidR="00865F6F" w:rsidRPr="00E61874">
        <w:rPr>
          <w:rFonts w:ascii="Times New Roman" w:hAnsi="Times New Roman" w:cs="Times New Roman"/>
          <w:sz w:val="24"/>
          <w:szCs w:val="24"/>
        </w:rPr>
        <w:t xml:space="preserve">we located and mapped </w:t>
      </w:r>
      <w:r w:rsidR="00060F0F" w:rsidRPr="00E61874">
        <w:rPr>
          <w:rFonts w:ascii="Times New Roman" w:hAnsi="Times New Roman" w:cs="Times New Roman"/>
          <w:sz w:val="24"/>
          <w:szCs w:val="24"/>
        </w:rPr>
        <w:t>24</w:t>
      </w:r>
      <w:r w:rsidR="00865F6F" w:rsidRPr="00E61874">
        <w:rPr>
          <w:rFonts w:ascii="Times New Roman" w:hAnsi="Times New Roman" w:cs="Times New Roman"/>
          <w:sz w:val="24"/>
          <w:szCs w:val="24"/>
        </w:rPr>
        <w:t xml:space="preserve"> beds on the </w:t>
      </w:r>
      <w:r w:rsidR="001C7932" w:rsidRPr="00E61874">
        <w:rPr>
          <w:rFonts w:ascii="Times New Roman" w:hAnsi="Times New Roman" w:cs="Times New Roman"/>
          <w:sz w:val="24"/>
          <w:szCs w:val="24"/>
        </w:rPr>
        <w:t>flowage</w:t>
      </w:r>
      <w:r w:rsidR="00865F6F" w:rsidRPr="00E61874">
        <w:rPr>
          <w:rFonts w:ascii="Times New Roman" w:hAnsi="Times New Roman" w:cs="Times New Roman"/>
          <w:sz w:val="24"/>
          <w:szCs w:val="24"/>
        </w:rPr>
        <w:t xml:space="preserve"> ranging in size from </w:t>
      </w:r>
      <w:r w:rsidR="00673117" w:rsidRPr="00E61874">
        <w:rPr>
          <w:rFonts w:ascii="Times New Roman" w:hAnsi="Times New Roman" w:cs="Times New Roman"/>
          <w:sz w:val="24"/>
          <w:szCs w:val="24"/>
        </w:rPr>
        <w:t>0.</w:t>
      </w:r>
      <w:r w:rsidR="00B62EF7" w:rsidRPr="00E61874">
        <w:rPr>
          <w:rFonts w:ascii="Times New Roman" w:hAnsi="Times New Roman" w:cs="Times New Roman"/>
          <w:sz w:val="24"/>
          <w:szCs w:val="24"/>
        </w:rPr>
        <w:t>09</w:t>
      </w:r>
      <w:r w:rsidR="00673117" w:rsidRPr="00E61874">
        <w:rPr>
          <w:rFonts w:ascii="Times New Roman" w:hAnsi="Times New Roman" w:cs="Times New Roman"/>
          <w:sz w:val="24"/>
          <w:szCs w:val="24"/>
        </w:rPr>
        <w:t xml:space="preserve"> acre (Bed </w:t>
      </w:r>
      <w:r w:rsidR="00B62EF7" w:rsidRPr="00E61874">
        <w:rPr>
          <w:rFonts w:ascii="Times New Roman" w:hAnsi="Times New Roman" w:cs="Times New Roman"/>
          <w:sz w:val="24"/>
          <w:szCs w:val="24"/>
        </w:rPr>
        <w:t>5D</w:t>
      </w:r>
      <w:r w:rsidR="00673117" w:rsidRPr="00E61874">
        <w:rPr>
          <w:rFonts w:ascii="Times New Roman" w:hAnsi="Times New Roman" w:cs="Times New Roman"/>
          <w:sz w:val="24"/>
          <w:szCs w:val="24"/>
        </w:rPr>
        <w:t xml:space="preserve">) to </w:t>
      </w:r>
      <w:r w:rsidR="00B62EF7" w:rsidRPr="00E61874">
        <w:rPr>
          <w:rFonts w:ascii="Times New Roman" w:hAnsi="Times New Roman" w:cs="Times New Roman"/>
          <w:sz w:val="24"/>
          <w:szCs w:val="24"/>
        </w:rPr>
        <w:t>75.32</w:t>
      </w:r>
      <w:r w:rsidR="00865F6F" w:rsidRPr="00E61874">
        <w:rPr>
          <w:rFonts w:ascii="Times New Roman" w:hAnsi="Times New Roman" w:cs="Times New Roman"/>
          <w:sz w:val="24"/>
          <w:szCs w:val="24"/>
        </w:rPr>
        <w:t xml:space="preserve"> acres (Bed </w:t>
      </w:r>
      <w:r w:rsidR="008265D3" w:rsidRPr="00E61874">
        <w:rPr>
          <w:rFonts w:ascii="Times New Roman" w:hAnsi="Times New Roman" w:cs="Times New Roman"/>
          <w:sz w:val="24"/>
          <w:szCs w:val="24"/>
        </w:rPr>
        <w:t>16</w:t>
      </w:r>
      <w:r w:rsidR="00865F6F" w:rsidRPr="00E61874">
        <w:rPr>
          <w:rFonts w:ascii="Times New Roman" w:hAnsi="Times New Roman" w:cs="Times New Roman"/>
          <w:sz w:val="24"/>
          <w:szCs w:val="24"/>
        </w:rPr>
        <w:t xml:space="preserve">) </w:t>
      </w:r>
      <w:r w:rsidR="005B191C" w:rsidRPr="00E61874">
        <w:rPr>
          <w:rFonts w:ascii="Times New Roman" w:hAnsi="Times New Roman" w:cs="Times New Roman"/>
          <w:sz w:val="24"/>
          <w:szCs w:val="24"/>
        </w:rPr>
        <w:t>(Figure 1</w:t>
      </w:r>
      <w:r w:rsidR="00CC0C1F" w:rsidRPr="00E61874">
        <w:rPr>
          <w:rFonts w:ascii="Times New Roman" w:hAnsi="Times New Roman" w:cs="Times New Roman"/>
          <w:sz w:val="24"/>
          <w:szCs w:val="24"/>
        </w:rPr>
        <w:t>4</w:t>
      </w:r>
      <w:r w:rsidR="005B191C" w:rsidRPr="00E61874">
        <w:rPr>
          <w:rFonts w:ascii="Times New Roman" w:hAnsi="Times New Roman" w:cs="Times New Roman"/>
          <w:sz w:val="24"/>
          <w:szCs w:val="24"/>
        </w:rPr>
        <w:t xml:space="preserve">) (Appendix </w:t>
      </w:r>
      <w:r w:rsidR="00172F0D" w:rsidRPr="00E61874">
        <w:rPr>
          <w:rFonts w:ascii="Times New Roman" w:hAnsi="Times New Roman" w:cs="Times New Roman"/>
          <w:sz w:val="24"/>
          <w:szCs w:val="24"/>
        </w:rPr>
        <w:t>VIII</w:t>
      </w:r>
      <w:r w:rsidR="005B191C" w:rsidRPr="00E61874">
        <w:rPr>
          <w:rFonts w:ascii="Times New Roman" w:hAnsi="Times New Roman" w:cs="Times New Roman"/>
          <w:sz w:val="24"/>
          <w:szCs w:val="24"/>
        </w:rPr>
        <w:t xml:space="preserve">).  </w:t>
      </w:r>
      <w:r w:rsidR="00E12716" w:rsidRPr="00E61874">
        <w:rPr>
          <w:rFonts w:ascii="Times New Roman" w:hAnsi="Times New Roman" w:cs="Times New Roman"/>
          <w:sz w:val="24"/>
          <w:szCs w:val="24"/>
        </w:rPr>
        <w:t>In total, the</w:t>
      </w:r>
      <w:r w:rsidR="00FB1968" w:rsidRPr="00E61874">
        <w:rPr>
          <w:rFonts w:ascii="Times New Roman" w:hAnsi="Times New Roman" w:cs="Times New Roman"/>
          <w:sz w:val="24"/>
          <w:szCs w:val="24"/>
        </w:rPr>
        <w:t>y c</w:t>
      </w:r>
      <w:r w:rsidR="00E12716" w:rsidRPr="00E61874">
        <w:rPr>
          <w:rFonts w:ascii="Times New Roman" w:hAnsi="Times New Roman" w:cs="Times New Roman"/>
          <w:sz w:val="24"/>
          <w:szCs w:val="24"/>
        </w:rPr>
        <w:t>overed</w:t>
      </w:r>
      <w:r w:rsidR="00B62EF7" w:rsidRPr="00E61874">
        <w:rPr>
          <w:rFonts w:ascii="Times New Roman" w:hAnsi="Times New Roman" w:cs="Times New Roman"/>
          <w:sz w:val="24"/>
          <w:szCs w:val="24"/>
        </w:rPr>
        <w:t xml:space="preserve"> 125.58 acres (Table 5).  This was 35.22 acres more than the </w:t>
      </w:r>
      <w:r w:rsidR="00896484" w:rsidRPr="00E61874">
        <w:rPr>
          <w:rFonts w:ascii="Times New Roman" w:hAnsi="Times New Roman" w:cs="Times New Roman"/>
          <w:sz w:val="24"/>
          <w:szCs w:val="24"/>
        </w:rPr>
        <w:t>90.</w:t>
      </w:r>
      <w:r w:rsidR="008265D3" w:rsidRPr="00E61874">
        <w:rPr>
          <w:rFonts w:ascii="Times New Roman" w:hAnsi="Times New Roman" w:cs="Times New Roman"/>
          <w:sz w:val="24"/>
          <w:szCs w:val="24"/>
        </w:rPr>
        <w:t>3</w:t>
      </w:r>
      <w:r w:rsidR="00896484" w:rsidRPr="00E61874">
        <w:rPr>
          <w:rFonts w:ascii="Times New Roman" w:hAnsi="Times New Roman" w:cs="Times New Roman"/>
          <w:sz w:val="24"/>
          <w:szCs w:val="24"/>
        </w:rPr>
        <w:t>6</w:t>
      </w:r>
      <w:r w:rsidR="00597CD4" w:rsidRPr="00E61874">
        <w:rPr>
          <w:rFonts w:ascii="Times New Roman" w:hAnsi="Times New Roman" w:cs="Times New Roman"/>
          <w:sz w:val="24"/>
          <w:szCs w:val="24"/>
        </w:rPr>
        <w:t xml:space="preserve"> </w:t>
      </w:r>
      <w:r w:rsidR="005B191C" w:rsidRPr="00E61874">
        <w:rPr>
          <w:rFonts w:ascii="Times New Roman" w:hAnsi="Times New Roman" w:cs="Times New Roman"/>
          <w:sz w:val="24"/>
          <w:szCs w:val="24"/>
        </w:rPr>
        <w:t>acres</w:t>
      </w:r>
      <w:r w:rsidR="00B46ED8" w:rsidRPr="00E61874">
        <w:rPr>
          <w:rFonts w:ascii="Times New Roman" w:hAnsi="Times New Roman" w:cs="Times New Roman"/>
          <w:sz w:val="24"/>
          <w:szCs w:val="24"/>
        </w:rPr>
        <w:t xml:space="preserve"> mapped in 2015 – a </w:t>
      </w:r>
      <w:r w:rsidR="00B62EF7" w:rsidRPr="00E61874">
        <w:rPr>
          <w:rFonts w:ascii="Times New Roman" w:hAnsi="Times New Roman" w:cs="Times New Roman"/>
          <w:sz w:val="24"/>
          <w:szCs w:val="24"/>
        </w:rPr>
        <w:t xml:space="preserve">39% increase.  It was also 111.56 </w:t>
      </w:r>
      <w:r w:rsidR="00D12E5E" w:rsidRPr="00E61874">
        <w:rPr>
          <w:rFonts w:ascii="Times New Roman" w:hAnsi="Times New Roman" w:cs="Times New Roman"/>
          <w:sz w:val="24"/>
          <w:szCs w:val="24"/>
        </w:rPr>
        <w:t xml:space="preserve">acres </w:t>
      </w:r>
      <w:r w:rsidR="00677789" w:rsidRPr="00E61874">
        <w:rPr>
          <w:rFonts w:ascii="Times New Roman" w:hAnsi="Times New Roman" w:cs="Times New Roman"/>
          <w:sz w:val="24"/>
          <w:szCs w:val="24"/>
        </w:rPr>
        <w:t>more than</w:t>
      </w:r>
      <w:r w:rsidR="003A1288" w:rsidRPr="00E61874">
        <w:rPr>
          <w:rFonts w:ascii="Times New Roman" w:hAnsi="Times New Roman" w:cs="Times New Roman"/>
          <w:sz w:val="24"/>
          <w:szCs w:val="24"/>
        </w:rPr>
        <w:t xml:space="preserve"> </w:t>
      </w:r>
      <w:r w:rsidR="00C954CA" w:rsidRPr="00E61874">
        <w:rPr>
          <w:rFonts w:ascii="Times New Roman" w:hAnsi="Times New Roman" w:cs="Times New Roman"/>
          <w:sz w:val="24"/>
          <w:szCs w:val="24"/>
        </w:rPr>
        <w:t>201</w:t>
      </w:r>
      <w:r w:rsidR="008265D3" w:rsidRPr="00E61874">
        <w:rPr>
          <w:rFonts w:ascii="Times New Roman" w:hAnsi="Times New Roman" w:cs="Times New Roman"/>
          <w:sz w:val="24"/>
          <w:szCs w:val="24"/>
        </w:rPr>
        <w:t>4</w:t>
      </w:r>
      <w:r w:rsidR="00C954CA" w:rsidRPr="00E61874">
        <w:rPr>
          <w:rFonts w:ascii="Times New Roman" w:hAnsi="Times New Roman" w:cs="Times New Roman"/>
          <w:sz w:val="24"/>
          <w:szCs w:val="24"/>
        </w:rPr>
        <w:t>’s 1</w:t>
      </w:r>
      <w:r w:rsidR="008265D3" w:rsidRPr="00E61874">
        <w:rPr>
          <w:rFonts w:ascii="Times New Roman" w:hAnsi="Times New Roman" w:cs="Times New Roman"/>
          <w:sz w:val="24"/>
          <w:szCs w:val="24"/>
        </w:rPr>
        <w:t>4</w:t>
      </w:r>
      <w:r w:rsidR="00C954CA" w:rsidRPr="00E61874">
        <w:rPr>
          <w:rFonts w:ascii="Times New Roman" w:hAnsi="Times New Roman" w:cs="Times New Roman"/>
          <w:sz w:val="24"/>
          <w:szCs w:val="24"/>
        </w:rPr>
        <w:t>.</w:t>
      </w:r>
      <w:r w:rsidR="008265D3" w:rsidRPr="00E61874">
        <w:rPr>
          <w:rFonts w:ascii="Times New Roman" w:hAnsi="Times New Roman" w:cs="Times New Roman"/>
          <w:sz w:val="24"/>
          <w:szCs w:val="24"/>
        </w:rPr>
        <w:t>02</w:t>
      </w:r>
      <w:r w:rsidR="00C954CA" w:rsidRPr="00E61874">
        <w:rPr>
          <w:rFonts w:ascii="Times New Roman" w:hAnsi="Times New Roman" w:cs="Times New Roman"/>
          <w:sz w:val="24"/>
          <w:szCs w:val="24"/>
        </w:rPr>
        <w:t xml:space="preserve"> acres.</w:t>
      </w:r>
      <w:r w:rsidR="007D1493" w:rsidRPr="00E61874">
        <w:rPr>
          <w:rFonts w:ascii="Times New Roman" w:hAnsi="Times New Roman" w:cs="Times New Roman"/>
          <w:sz w:val="24"/>
          <w:szCs w:val="24"/>
        </w:rPr>
        <w:t xml:space="preserve">  The bulk of this expansion occurred in Serenity Bay</w:t>
      </w:r>
      <w:r w:rsidR="007B2267" w:rsidRPr="00E61874">
        <w:rPr>
          <w:rFonts w:ascii="Times New Roman" w:hAnsi="Times New Roman" w:cs="Times New Roman"/>
          <w:sz w:val="24"/>
          <w:szCs w:val="24"/>
        </w:rPr>
        <w:t>, within the Northern wild rice (</w:t>
      </w:r>
      <w:r w:rsidR="007B2267" w:rsidRPr="00E61874">
        <w:rPr>
          <w:rFonts w:ascii="Times New Roman" w:hAnsi="Times New Roman" w:cs="Times New Roman"/>
          <w:i/>
          <w:iCs/>
          <w:sz w:val="24"/>
          <w:szCs w:val="24"/>
        </w:rPr>
        <w:t>Zizania palustris</w:t>
      </w:r>
      <w:r w:rsidR="007B2267" w:rsidRPr="00E61874">
        <w:rPr>
          <w:rFonts w:ascii="Times New Roman" w:hAnsi="Times New Roman" w:cs="Times New Roman"/>
          <w:sz w:val="24"/>
          <w:szCs w:val="24"/>
        </w:rPr>
        <w:t>) beds east of Smith’s Bridge, and along the eastern shoreline of the south basin.  The WDNR public boat landing bay</w:t>
      </w:r>
      <w:r w:rsidR="0092654F" w:rsidRPr="00E61874">
        <w:rPr>
          <w:rFonts w:ascii="Times New Roman" w:hAnsi="Times New Roman" w:cs="Times New Roman"/>
          <w:sz w:val="24"/>
          <w:szCs w:val="24"/>
        </w:rPr>
        <w:t xml:space="preserve"> (Beds 6 and 7)</w:t>
      </w:r>
      <w:r w:rsidR="007B2267" w:rsidRPr="00E61874">
        <w:rPr>
          <w:rFonts w:ascii="Times New Roman" w:hAnsi="Times New Roman" w:cs="Times New Roman"/>
          <w:sz w:val="24"/>
          <w:szCs w:val="24"/>
        </w:rPr>
        <w:t xml:space="preserve">, </w:t>
      </w:r>
      <w:r w:rsidR="0092654F" w:rsidRPr="00E61874">
        <w:rPr>
          <w:rFonts w:ascii="Times New Roman" w:hAnsi="Times New Roman" w:cs="Times New Roman"/>
          <w:sz w:val="24"/>
          <w:szCs w:val="24"/>
        </w:rPr>
        <w:t xml:space="preserve">the </w:t>
      </w:r>
      <w:r w:rsidR="007B2267" w:rsidRPr="00E61874">
        <w:rPr>
          <w:rFonts w:ascii="Times New Roman" w:hAnsi="Times New Roman" w:cs="Times New Roman"/>
          <w:sz w:val="24"/>
          <w:szCs w:val="24"/>
        </w:rPr>
        <w:t xml:space="preserve">only area to experience </w:t>
      </w:r>
      <w:r w:rsidR="007D1493" w:rsidRPr="00E61874">
        <w:rPr>
          <w:rFonts w:ascii="Times New Roman" w:hAnsi="Times New Roman" w:cs="Times New Roman"/>
          <w:sz w:val="24"/>
          <w:szCs w:val="24"/>
        </w:rPr>
        <w:t>chemical control</w:t>
      </w:r>
      <w:r w:rsidR="007B2267" w:rsidRPr="00E61874">
        <w:rPr>
          <w:rFonts w:ascii="Times New Roman" w:hAnsi="Times New Roman" w:cs="Times New Roman"/>
          <w:sz w:val="24"/>
          <w:szCs w:val="24"/>
        </w:rPr>
        <w:t xml:space="preserve"> in 2016, </w:t>
      </w:r>
      <w:r w:rsidR="007D1493" w:rsidRPr="00E61874">
        <w:rPr>
          <w:rFonts w:ascii="Times New Roman" w:hAnsi="Times New Roman" w:cs="Times New Roman"/>
          <w:sz w:val="24"/>
          <w:szCs w:val="24"/>
        </w:rPr>
        <w:t>remained free of EWM.</w:t>
      </w:r>
    </w:p>
    <w:p w:rsidR="00E258DE" w:rsidRPr="00E61874" w:rsidRDefault="00E258DE" w:rsidP="00CC0C1F">
      <w:pPr>
        <w:spacing w:after="0" w:line="240" w:lineRule="auto"/>
        <w:rPr>
          <w:rFonts w:ascii="Times New Roman" w:hAnsi="Times New Roman" w:cs="Times New Roman"/>
          <w:sz w:val="24"/>
          <w:szCs w:val="24"/>
        </w:rPr>
      </w:pPr>
    </w:p>
    <w:p w:rsidR="00CD5A15" w:rsidRPr="00E61874" w:rsidRDefault="00B46ED8" w:rsidP="00E422AA">
      <w:pPr>
        <w:spacing w:after="0" w:line="240" w:lineRule="auto"/>
        <w:rPr>
          <w:rFonts w:ascii="Times New Roman" w:hAnsi="Times New Roman" w:cs="Times New Roman"/>
          <w:sz w:val="24"/>
          <w:szCs w:val="24"/>
        </w:rPr>
      </w:pPr>
      <w:r w:rsidRPr="00E61874">
        <w:rPr>
          <w:rFonts w:ascii="Times New Roman" w:hAnsi="Times New Roman" w:cs="Times New Roman"/>
          <w:sz w:val="24"/>
          <w:szCs w:val="24"/>
        </w:rPr>
        <w:t>Most of</w:t>
      </w:r>
      <w:r w:rsidR="00E258DE" w:rsidRPr="00E61874">
        <w:rPr>
          <w:rFonts w:ascii="Times New Roman" w:hAnsi="Times New Roman" w:cs="Times New Roman"/>
          <w:sz w:val="24"/>
          <w:szCs w:val="24"/>
        </w:rPr>
        <w:t xml:space="preserve"> the flowage’s EWM beds are still quite low density </w:t>
      </w:r>
      <w:r w:rsidR="00A85728" w:rsidRPr="00E61874">
        <w:rPr>
          <w:rFonts w:ascii="Times New Roman" w:hAnsi="Times New Roman" w:cs="Times New Roman"/>
          <w:sz w:val="24"/>
          <w:szCs w:val="24"/>
        </w:rPr>
        <w:t xml:space="preserve">and unlikely to significantly impair navigation </w:t>
      </w:r>
      <w:r w:rsidR="00E258DE" w:rsidRPr="00E61874">
        <w:rPr>
          <w:rFonts w:ascii="Times New Roman" w:hAnsi="Times New Roman" w:cs="Times New Roman"/>
          <w:sz w:val="24"/>
          <w:szCs w:val="24"/>
        </w:rPr>
        <w:t>as the mean rake fullness of most beds was &lt;1 or 1</w:t>
      </w:r>
      <w:r w:rsidRPr="00E61874">
        <w:rPr>
          <w:rFonts w:ascii="Times New Roman" w:hAnsi="Times New Roman" w:cs="Times New Roman"/>
          <w:sz w:val="24"/>
          <w:szCs w:val="24"/>
        </w:rPr>
        <w:t>.  The</w:t>
      </w:r>
      <w:r w:rsidR="00A85728" w:rsidRPr="00E61874">
        <w:rPr>
          <w:rFonts w:ascii="Times New Roman" w:hAnsi="Times New Roman" w:cs="Times New Roman"/>
          <w:sz w:val="24"/>
          <w:szCs w:val="24"/>
        </w:rPr>
        <w:t xml:space="preserve"> beds</w:t>
      </w:r>
      <w:r w:rsidRPr="00E61874">
        <w:rPr>
          <w:rFonts w:ascii="Times New Roman" w:hAnsi="Times New Roman" w:cs="Times New Roman"/>
          <w:sz w:val="24"/>
          <w:szCs w:val="24"/>
        </w:rPr>
        <w:t xml:space="preserve"> were, however, all canopied</w:t>
      </w:r>
      <w:r w:rsidR="00A85728" w:rsidRPr="00E61874">
        <w:rPr>
          <w:rFonts w:ascii="Times New Roman" w:hAnsi="Times New Roman" w:cs="Times New Roman"/>
          <w:sz w:val="24"/>
          <w:szCs w:val="24"/>
        </w:rPr>
        <w:t xml:space="preserve">, </w:t>
      </w:r>
      <w:r w:rsidRPr="00E61874">
        <w:rPr>
          <w:rFonts w:ascii="Times New Roman" w:hAnsi="Times New Roman" w:cs="Times New Roman"/>
          <w:sz w:val="24"/>
          <w:szCs w:val="24"/>
        </w:rPr>
        <w:t>actively fragmenting</w:t>
      </w:r>
      <w:r w:rsidR="00A85728" w:rsidRPr="00E61874">
        <w:rPr>
          <w:rFonts w:ascii="Times New Roman" w:hAnsi="Times New Roman" w:cs="Times New Roman"/>
          <w:sz w:val="24"/>
          <w:szCs w:val="24"/>
        </w:rPr>
        <w:t xml:space="preserve">, and monotypic or nearly monotypic.  With little competition from other species, we expect the rapid expansion </w:t>
      </w:r>
      <w:r w:rsidR="00E422AA">
        <w:rPr>
          <w:rFonts w:ascii="Times New Roman" w:hAnsi="Times New Roman" w:cs="Times New Roman"/>
          <w:sz w:val="24"/>
          <w:szCs w:val="24"/>
        </w:rPr>
        <w:t xml:space="preserve">of EWM </w:t>
      </w:r>
      <w:r w:rsidR="00A85728" w:rsidRPr="00E61874">
        <w:rPr>
          <w:rFonts w:ascii="Times New Roman" w:hAnsi="Times New Roman" w:cs="Times New Roman"/>
          <w:sz w:val="24"/>
          <w:szCs w:val="24"/>
        </w:rPr>
        <w:t>in</w:t>
      </w:r>
      <w:r w:rsidR="00E422AA">
        <w:rPr>
          <w:rFonts w:ascii="Times New Roman" w:hAnsi="Times New Roman" w:cs="Times New Roman"/>
          <w:sz w:val="24"/>
          <w:szCs w:val="24"/>
        </w:rPr>
        <w:t xml:space="preserve"> both</w:t>
      </w:r>
      <w:r w:rsidR="00A85728" w:rsidRPr="00E61874">
        <w:rPr>
          <w:rFonts w:ascii="Times New Roman" w:hAnsi="Times New Roman" w:cs="Times New Roman"/>
          <w:sz w:val="24"/>
          <w:szCs w:val="24"/>
        </w:rPr>
        <w:t xml:space="preserve"> distribution and density </w:t>
      </w:r>
      <w:r w:rsidR="00FB1968" w:rsidRPr="00E61874">
        <w:rPr>
          <w:rFonts w:ascii="Times New Roman" w:hAnsi="Times New Roman" w:cs="Times New Roman"/>
          <w:sz w:val="24"/>
          <w:szCs w:val="24"/>
        </w:rPr>
        <w:t xml:space="preserve">seen in 2016 </w:t>
      </w:r>
      <w:r w:rsidR="00A85728" w:rsidRPr="00E61874">
        <w:rPr>
          <w:rFonts w:ascii="Times New Roman" w:hAnsi="Times New Roman" w:cs="Times New Roman"/>
          <w:sz w:val="24"/>
          <w:szCs w:val="24"/>
        </w:rPr>
        <w:t>to continue in 2017</w:t>
      </w:r>
      <w:r w:rsidR="00E258DE" w:rsidRPr="00E61874">
        <w:rPr>
          <w:rFonts w:ascii="Times New Roman" w:hAnsi="Times New Roman" w:cs="Times New Roman"/>
          <w:sz w:val="24"/>
          <w:szCs w:val="24"/>
        </w:rPr>
        <w:t xml:space="preserve">.  </w:t>
      </w:r>
      <w:r w:rsidR="007D1493" w:rsidRPr="00E61874">
        <w:rPr>
          <w:rFonts w:ascii="Times New Roman" w:hAnsi="Times New Roman" w:cs="Times New Roman"/>
          <w:sz w:val="24"/>
          <w:szCs w:val="24"/>
        </w:rPr>
        <w:t xml:space="preserve">    </w:t>
      </w:r>
      <w:r w:rsidR="00C954CA" w:rsidRPr="00E61874">
        <w:rPr>
          <w:rFonts w:ascii="Times New Roman" w:hAnsi="Times New Roman" w:cs="Times New Roman"/>
          <w:sz w:val="24"/>
          <w:szCs w:val="24"/>
        </w:rPr>
        <w:t xml:space="preserve">  </w:t>
      </w:r>
    </w:p>
    <w:p w:rsidR="00EE5C69" w:rsidRPr="00E61874" w:rsidRDefault="00EE5C69" w:rsidP="00EE5C69">
      <w:pPr>
        <w:spacing w:after="0" w:line="240" w:lineRule="auto"/>
        <w:rPr>
          <w:rFonts w:ascii="Times New Roman" w:eastAsia="Times New Roman" w:hAnsi="Times New Roman" w:cs="Times New Roman"/>
          <w:sz w:val="23"/>
          <w:szCs w:val="23"/>
        </w:rPr>
      </w:pPr>
    </w:p>
    <w:p w:rsidR="00EE5C69" w:rsidRPr="00E61874" w:rsidRDefault="00EE5C69" w:rsidP="00EE5C69">
      <w:pPr>
        <w:spacing w:after="0" w:line="240" w:lineRule="auto"/>
        <w:jc w:val="center"/>
        <w:rPr>
          <w:rFonts w:ascii="Times New Roman" w:eastAsia="Times New Roman" w:hAnsi="Times New Roman" w:cs="Times New Roman"/>
          <w:b/>
          <w:sz w:val="16"/>
          <w:szCs w:val="16"/>
        </w:rPr>
      </w:pPr>
    </w:p>
    <w:p w:rsidR="005B191C" w:rsidRPr="00E61874" w:rsidRDefault="005038E9" w:rsidP="005038E9">
      <w:pPr>
        <w:spacing w:after="0" w:line="240" w:lineRule="auto"/>
        <w:ind w:right="-90"/>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2743200" cy="3935572"/>
            <wp:effectExtent l="19050" t="0" r="0" b="0"/>
            <wp:docPr id="137"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34" cstate="print"/>
                    <a:srcRect l="10588" t="4545" r="8235" b="5455"/>
                    <a:stretch>
                      <a:fillRect/>
                    </a:stretch>
                  </pic:blipFill>
                  <pic:spPr bwMode="auto">
                    <a:xfrm>
                      <a:off x="0" y="0"/>
                      <a:ext cx="2743200" cy="3935572"/>
                    </a:xfrm>
                    <a:prstGeom prst="rect">
                      <a:avLst/>
                    </a:prstGeom>
                    <a:noFill/>
                    <a:ln w="9525">
                      <a:noFill/>
                      <a:miter lim="800000"/>
                      <a:headEnd/>
                      <a:tailEnd/>
                    </a:ln>
                  </pic:spPr>
                </pic:pic>
              </a:graphicData>
            </a:graphic>
          </wp:inline>
        </w:drawing>
      </w:r>
      <w:r w:rsidR="00960EF9" w:rsidRPr="00E61874">
        <w:rPr>
          <w:rFonts w:ascii="Times New Roman" w:hAnsi="Times New Roman" w:cs="Times New Roman"/>
          <w:b/>
          <w:noProof/>
          <w:sz w:val="28"/>
          <w:szCs w:val="28"/>
        </w:rPr>
        <w:drawing>
          <wp:inline distT="0" distB="0" distL="0" distR="0">
            <wp:extent cx="2731766" cy="3931920"/>
            <wp:effectExtent l="19050" t="0" r="0" b="0"/>
            <wp:docPr id="16"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35" cstate="print"/>
                    <a:srcRect l="10588" t="4545" r="8235" b="5455"/>
                    <a:stretch>
                      <a:fillRect/>
                    </a:stretch>
                  </pic:blipFill>
                  <pic:spPr bwMode="auto">
                    <a:xfrm>
                      <a:off x="0" y="0"/>
                      <a:ext cx="2731766" cy="3931920"/>
                    </a:xfrm>
                    <a:prstGeom prst="rect">
                      <a:avLst/>
                    </a:prstGeom>
                    <a:noFill/>
                    <a:ln w="9525">
                      <a:noFill/>
                      <a:miter lim="800000"/>
                      <a:headEnd/>
                      <a:tailEnd/>
                    </a:ln>
                  </pic:spPr>
                </pic:pic>
              </a:graphicData>
            </a:graphic>
          </wp:inline>
        </w:drawing>
      </w:r>
    </w:p>
    <w:p w:rsidR="005B191C" w:rsidRPr="00E61874" w:rsidRDefault="005B191C" w:rsidP="00CC0C1F">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Figure 1</w:t>
      </w:r>
      <w:r w:rsidR="00CC0C1F" w:rsidRPr="00E61874">
        <w:rPr>
          <w:rFonts w:ascii="Times New Roman" w:hAnsi="Times New Roman" w:cs="Times New Roman"/>
          <w:b/>
          <w:sz w:val="28"/>
          <w:szCs w:val="28"/>
        </w:rPr>
        <w:t>4</w:t>
      </w:r>
      <w:r w:rsidR="004D1711" w:rsidRPr="00E61874">
        <w:rPr>
          <w:rFonts w:ascii="Times New Roman" w:hAnsi="Times New Roman" w:cs="Times New Roman"/>
          <w:b/>
          <w:sz w:val="28"/>
          <w:szCs w:val="28"/>
        </w:rPr>
        <w:t xml:space="preserve">:  </w:t>
      </w:r>
      <w:r w:rsidR="003C396A" w:rsidRPr="00E61874">
        <w:rPr>
          <w:rFonts w:ascii="Times New Roman" w:hAnsi="Times New Roman" w:cs="Times New Roman"/>
          <w:b/>
          <w:sz w:val="28"/>
          <w:szCs w:val="28"/>
        </w:rPr>
        <w:t xml:space="preserve">2013, </w:t>
      </w:r>
      <w:r w:rsidR="009704A0" w:rsidRPr="00E61874">
        <w:rPr>
          <w:rFonts w:ascii="Times New Roman" w:hAnsi="Times New Roman" w:cs="Times New Roman"/>
          <w:b/>
          <w:sz w:val="28"/>
          <w:szCs w:val="28"/>
        </w:rPr>
        <w:t>201</w:t>
      </w:r>
      <w:r w:rsidR="00960EF9" w:rsidRPr="00E61874">
        <w:rPr>
          <w:rFonts w:ascii="Times New Roman" w:hAnsi="Times New Roman" w:cs="Times New Roman"/>
          <w:b/>
          <w:sz w:val="28"/>
          <w:szCs w:val="28"/>
        </w:rPr>
        <w:t>4</w:t>
      </w:r>
      <w:r w:rsidR="0070298B" w:rsidRPr="00E61874">
        <w:rPr>
          <w:rFonts w:ascii="Times New Roman" w:hAnsi="Times New Roman" w:cs="Times New Roman"/>
          <w:b/>
          <w:sz w:val="28"/>
          <w:szCs w:val="28"/>
        </w:rPr>
        <w:t>, 2015,</w:t>
      </w:r>
      <w:r w:rsidRPr="00E61874">
        <w:rPr>
          <w:rFonts w:ascii="Times New Roman" w:hAnsi="Times New Roman" w:cs="Times New Roman"/>
          <w:b/>
          <w:sz w:val="28"/>
          <w:szCs w:val="28"/>
        </w:rPr>
        <w:t xml:space="preserve"> and </w:t>
      </w:r>
      <w:r w:rsidR="00960EF9" w:rsidRPr="00E61874">
        <w:rPr>
          <w:rFonts w:ascii="Times New Roman" w:hAnsi="Times New Roman" w:cs="Times New Roman"/>
          <w:b/>
          <w:sz w:val="28"/>
          <w:szCs w:val="28"/>
        </w:rPr>
        <w:t>201</w:t>
      </w:r>
      <w:r w:rsidR="0070298B" w:rsidRPr="00E61874">
        <w:rPr>
          <w:rFonts w:ascii="Times New Roman" w:hAnsi="Times New Roman" w:cs="Times New Roman"/>
          <w:b/>
          <w:sz w:val="28"/>
          <w:szCs w:val="28"/>
        </w:rPr>
        <w:t>6</w:t>
      </w:r>
      <w:r w:rsidRPr="00E61874">
        <w:rPr>
          <w:rFonts w:ascii="Times New Roman" w:hAnsi="Times New Roman" w:cs="Times New Roman"/>
          <w:b/>
          <w:sz w:val="28"/>
          <w:szCs w:val="28"/>
        </w:rPr>
        <w:t xml:space="preserve"> Fall EWM Bed</w:t>
      </w:r>
      <w:r w:rsidR="003C396A" w:rsidRPr="00E61874">
        <w:rPr>
          <w:rFonts w:ascii="Times New Roman" w:hAnsi="Times New Roman" w:cs="Times New Roman"/>
          <w:b/>
          <w:sz w:val="28"/>
          <w:szCs w:val="28"/>
        </w:rPr>
        <w:t>s</w:t>
      </w:r>
    </w:p>
    <w:p w:rsidR="005B191C" w:rsidRPr="00E61874" w:rsidRDefault="005B191C" w:rsidP="005D3C22">
      <w:pPr>
        <w:spacing w:after="0" w:line="240" w:lineRule="auto"/>
        <w:rPr>
          <w:rFonts w:ascii="Times New Roman" w:hAnsi="Times New Roman" w:cs="Times New Roman"/>
        </w:rPr>
        <w:sectPr w:rsidR="005B191C" w:rsidRPr="00E61874" w:rsidSect="00E24552">
          <w:pgSz w:w="12240" w:h="15840"/>
          <w:pgMar w:top="1440" w:right="1440" w:bottom="1440" w:left="2160" w:header="720" w:footer="720" w:gutter="0"/>
          <w:cols w:space="720"/>
          <w:docGrid w:linePitch="360"/>
        </w:sectPr>
      </w:pPr>
    </w:p>
    <w:p w:rsidR="005B191C" w:rsidRPr="00E61874" w:rsidRDefault="003B0381" w:rsidP="005D3C22">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Table 5:  Fall Eurasian </w:t>
      </w:r>
      <w:r w:rsidR="00B46ED8" w:rsidRPr="00E61874">
        <w:rPr>
          <w:rFonts w:ascii="Times New Roman" w:hAnsi="Times New Roman" w:cs="Times New Roman"/>
          <w:b/>
          <w:sz w:val="28"/>
          <w:szCs w:val="28"/>
        </w:rPr>
        <w:t>Water-milfoil</w:t>
      </w:r>
      <w:r w:rsidR="005B191C" w:rsidRPr="00E61874">
        <w:rPr>
          <w:rFonts w:ascii="Times New Roman" w:hAnsi="Times New Roman" w:cs="Times New Roman"/>
          <w:b/>
          <w:sz w:val="28"/>
          <w:szCs w:val="28"/>
        </w:rPr>
        <w:t xml:space="preserve"> Bed Mapping </w:t>
      </w:r>
      <w:r w:rsidRPr="00E61874">
        <w:rPr>
          <w:rFonts w:ascii="Times New Roman" w:hAnsi="Times New Roman" w:cs="Times New Roman"/>
          <w:b/>
          <w:sz w:val="28"/>
          <w:szCs w:val="28"/>
        </w:rPr>
        <w:t>Summary</w:t>
      </w:r>
    </w:p>
    <w:p w:rsidR="005B191C" w:rsidRPr="00E61874" w:rsidRDefault="00110DEF" w:rsidP="005D3C22">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Minong Flowage</w:t>
      </w:r>
      <w:r w:rsidR="005B191C"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Washburn and Douglas Counties</w:t>
      </w:r>
    </w:p>
    <w:p w:rsidR="005B191C" w:rsidRPr="00E61874" w:rsidRDefault="0070298B" w:rsidP="0077043F">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October 16</w:t>
      </w:r>
      <w:r w:rsidR="001E7D79"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2016</w:t>
      </w:r>
    </w:p>
    <w:tbl>
      <w:tblPr>
        <w:tblpPr w:leftFromText="180" w:rightFromText="180" w:vertAnchor="text" w:horzAnchor="margin" w:tblpXSpec="center" w:tblpY="58"/>
        <w:tblW w:w="126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198"/>
        <w:gridCol w:w="1160"/>
        <w:gridCol w:w="1080"/>
        <w:gridCol w:w="1080"/>
        <w:gridCol w:w="1350"/>
        <w:gridCol w:w="1890"/>
        <w:gridCol w:w="1080"/>
        <w:gridCol w:w="3780"/>
      </w:tblGrid>
      <w:tr w:rsidR="00A85728" w:rsidRPr="00E61874" w:rsidTr="00F1017F">
        <w:trPr>
          <w:trHeight w:val="255"/>
        </w:trPr>
        <w:tc>
          <w:tcPr>
            <w:tcW w:w="1198" w:type="dxa"/>
            <w:tcBorders>
              <w:top w:val="single" w:sz="4" w:space="0" w:color="auto"/>
              <w:left w:val="single" w:sz="4" w:space="0" w:color="auto"/>
              <w:bottom w:val="single" w:sz="2" w:space="0" w:color="auto"/>
              <w:right w:val="single" w:sz="2" w:space="0" w:color="auto"/>
            </w:tcBorders>
            <w:vAlign w:val="center"/>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Bed Number</w:t>
            </w:r>
          </w:p>
        </w:tc>
        <w:tc>
          <w:tcPr>
            <w:tcW w:w="1160" w:type="dxa"/>
            <w:tcBorders>
              <w:top w:val="single" w:sz="4" w:space="0" w:color="auto"/>
              <w:left w:val="single" w:sz="2" w:space="0" w:color="auto"/>
              <w:bottom w:val="single" w:sz="2" w:space="0" w:color="auto"/>
              <w:right w:val="single" w:sz="2" w:space="0" w:color="auto"/>
            </w:tcBorders>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 xml:space="preserve">2016 </w:t>
            </w:r>
          </w:p>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Area in Acres</w:t>
            </w:r>
          </w:p>
        </w:tc>
        <w:tc>
          <w:tcPr>
            <w:tcW w:w="1080" w:type="dxa"/>
            <w:tcBorders>
              <w:top w:val="single" w:sz="4" w:space="0" w:color="auto"/>
              <w:left w:val="single" w:sz="2" w:space="0" w:color="auto"/>
              <w:bottom w:val="single" w:sz="2" w:space="0" w:color="auto"/>
              <w:right w:val="single" w:sz="2" w:space="0" w:color="auto"/>
            </w:tcBorders>
            <w:vAlign w:val="center"/>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2015</w:t>
            </w:r>
          </w:p>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Area in Acres</w:t>
            </w:r>
          </w:p>
        </w:tc>
        <w:tc>
          <w:tcPr>
            <w:tcW w:w="1080" w:type="dxa"/>
            <w:tcBorders>
              <w:top w:val="single" w:sz="4" w:space="0" w:color="auto"/>
              <w:left w:val="single" w:sz="2" w:space="0" w:color="auto"/>
              <w:bottom w:val="single" w:sz="2" w:space="0" w:color="auto"/>
              <w:right w:val="single" w:sz="2" w:space="0" w:color="auto"/>
            </w:tcBorders>
            <w:vAlign w:val="center"/>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2014</w:t>
            </w:r>
          </w:p>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Area in Acres</w:t>
            </w:r>
          </w:p>
        </w:tc>
        <w:tc>
          <w:tcPr>
            <w:tcW w:w="1350" w:type="dxa"/>
            <w:tcBorders>
              <w:top w:val="single" w:sz="4" w:space="0" w:color="auto"/>
              <w:left w:val="single" w:sz="2" w:space="0" w:color="auto"/>
              <w:bottom w:val="single" w:sz="2" w:space="0" w:color="auto"/>
              <w:right w:val="single" w:sz="2" w:space="0" w:color="auto"/>
            </w:tcBorders>
            <w:vAlign w:val="center"/>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2016</w:t>
            </w:r>
          </w:p>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Change in</w:t>
            </w:r>
          </w:p>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Acreage</w:t>
            </w:r>
          </w:p>
        </w:tc>
        <w:tc>
          <w:tcPr>
            <w:tcW w:w="1890" w:type="dxa"/>
            <w:tcBorders>
              <w:top w:val="single" w:sz="4" w:space="0" w:color="auto"/>
              <w:left w:val="single" w:sz="2" w:space="0" w:color="auto"/>
              <w:bottom w:val="single" w:sz="2" w:space="0" w:color="auto"/>
              <w:right w:val="single" w:sz="2" w:space="0" w:color="auto"/>
            </w:tcBorders>
            <w:shd w:val="clear" w:color="auto" w:fill="auto"/>
            <w:noWrap/>
            <w:vAlign w:val="center"/>
          </w:tcPr>
          <w:p w:rsidR="00A85728" w:rsidRPr="00E61874" w:rsidRDefault="00A85728"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Est. 2016 Range and Mean Rake Fullness</w:t>
            </w:r>
          </w:p>
        </w:tc>
        <w:tc>
          <w:tcPr>
            <w:tcW w:w="1080" w:type="dxa"/>
            <w:tcBorders>
              <w:top w:val="single" w:sz="4" w:space="0" w:color="auto"/>
              <w:left w:val="single" w:sz="2" w:space="0" w:color="auto"/>
              <w:bottom w:val="single" w:sz="2" w:space="0" w:color="auto"/>
              <w:right w:val="single" w:sz="2" w:space="0" w:color="auto"/>
            </w:tcBorders>
          </w:tcPr>
          <w:p w:rsidR="00A85728" w:rsidRPr="00E61874" w:rsidRDefault="00AF1162" w:rsidP="00F22941">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 xml:space="preserve">2016 </w:t>
            </w:r>
            <w:r w:rsidR="00A85728" w:rsidRPr="00E61874">
              <w:rPr>
                <w:rFonts w:ascii="Times New Roman" w:hAnsi="Times New Roman" w:cs="Times New Roman"/>
                <w:b/>
                <w:color w:val="000000"/>
                <w:sz w:val="24"/>
                <w:szCs w:val="24"/>
              </w:rPr>
              <w:t>Nav. Impair.</w:t>
            </w:r>
          </w:p>
        </w:tc>
        <w:tc>
          <w:tcPr>
            <w:tcW w:w="3780" w:type="dxa"/>
            <w:tcBorders>
              <w:top w:val="single" w:sz="4" w:space="0" w:color="auto"/>
              <w:left w:val="single" w:sz="2" w:space="0" w:color="auto"/>
              <w:bottom w:val="single" w:sz="2" w:space="0" w:color="auto"/>
              <w:right w:val="single" w:sz="2" w:space="0" w:color="auto"/>
            </w:tcBorders>
            <w:shd w:val="clear" w:color="auto" w:fill="auto"/>
            <w:noWrap/>
            <w:vAlign w:val="center"/>
          </w:tcPr>
          <w:p w:rsidR="00A85728" w:rsidRPr="00E61874" w:rsidRDefault="00F1017F" w:rsidP="00F1017F">
            <w:pPr>
              <w:spacing w:after="0" w:line="240" w:lineRule="auto"/>
              <w:jc w:val="center"/>
              <w:rPr>
                <w:rFonts w:ascii="Times New Roman" w:hAnsi="Times New Roman" w:cs="Times New Roman"/>
                <w:b/>
                <w:color w:val="000000"/>
                <w:sz w:val="24"/>
                <w:szCs w:val="24"/>
              </w:rPr>
            </w:pPr>
            <w:r w:rsidRPr="00E61874">
              <w:rPr>
                <w:rFonts w:ascii="Times New Roman" w:hAnsi="Times New Roman" w:cs="Times New Roman"/>
                <w:b/>
                <w:color w:val="000000"/>
                <w:sz w:val="24"/>
                <w:szCs w:val="24"/>
              </w:rPr>
              <w:t xml:space="preserve">2016 </w:t>
            </w:r>
            <w:r w:rsidR="00A85728" w:rsidRPr="00E61874">
              <w:rPr>
                <w:rFonts w:ascii="Times New Roman" w:hAnsi="Times New Roman" w:cs="Times New Roman"/>
                <w:b/>
                <w:color w:val="000000"/>
                <w:sz w:val="24"/>
                <w:szCs w:val="24"/>
              </w:rPr>
              <w:t>Field Notes</w:t>
            </w:r>
          </w:p>
        </w:tc>
      </w:tr>
      <w:tr w:rsidR="00A85728" w:rsidRPr="00E61874" w:rsidTr="00F1017F">
        <w:trPr>
          <w:trHeight w:val="202"/>
        </w:trPr>
        <w:tc>
          <w:tcPr>
            <w:tcW w:w="1198" w:type="dxa"/>
            <w:tcBorders>
              <w:top w:val="single" w:sz="2" w:space="0" w:color="auto"/>
              <w:left w:val="single" w:sz="4" w:space="0" w:color="auto"/>
              <w:right w:val="single" w:sz="2"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w:t>
            </w:r>
          </w:p>
        </w:tc>
        <w:tc>
          <w:tcPr>
            <w:tcW w:w="1160" w:type="dxa"/>
            <w:tcBorders>
              <w:top w:val="single" w:sz="2"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1.40</w:t>
            </w:r>
          </w:p>
        </w:tc>
        <w:tc>
          <w:tcPr>
            <w:tcW w:w="1080" w:type="dxa"/>
            <w:tcBorders>
              <w:top w:val="single" w:sz="2"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0.50</w:t>
            </w:r>
          </w:p>
        </w:tc>
        <w:tc>
          <w:tcPr>
            <w:tcW w:w="1080" w:type="dxa"/>
            <w:tcBorders>
              <w:top w:val="single" w:sz="2"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0.32</w:t>
            </w:r>
          </w:p>
        </w:tc>
        <w:tc>
          <w:tcPr>
            <w:tcW w:w="1350" w:type="dxa"/>
            <w:tcBorders>
              <w:top w:val="single" w:sz="2" w:space="0" w:color="auto"/>
              <w:right w:val="single" w:sz="2"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0.90</w:t>
            </w:r>
          </w:p>
        </w:tc>
        <w:tc>
          <w:tcPr>
            <w:tcW w:w="1890" w:type="dxa"/>
            <w:tcBorders>
              <w:top w:val="single" w:sz="2" w:space="0" w:color="auto"/>
              <w:left w:val="single" w:sz="2" w:space="0" w:color="auto"/>
              <w:right w:val="single" w:sz="2" w:space="0" w:color="auto"/>
            </w:tcBorders>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&lt;1-3; 2</w:t>
            </w:r>
          </w:p>
        </w:tc>
        <w:tc>
          <w:tcPr>
            <w:tcW w:w="1080" w:type="dxa"/>
            <w:tcBorders>
              <w:top w:val="single" w:sz="2" w:space="0" w:color="auto"/>
              <w:left w:val="single" w:sz="2" w:space="0" w:color="auto"/>
              <w:right w:val="single" w:sz="2" w:space="0" w:color="auto"/>
            </w:tcBorders>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tcBorders>
              <w:top w:val="single" w:sz="2" w:space="0" w:color="auto"/>
              <w:left w:val="single" w:sz="2" w:space="0" w:color="auto"/>
            </w:tcBorders>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Nearly continuous bed over majority of bar.</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1AA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0.33</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0.33</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 with gaps between.</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0.81</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0.58</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0.23</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&lt;&lt;1-2;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 with gaps between.</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1B</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0.48</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0.31</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0.17</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&lt;1-2; 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1.80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0.40</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&lt;1-2; 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Merging r</w:t>
            </w:r>
            <w:r w:rsidR="000017BD" w:rsidRPr="00E61874">
              <w:rPr>
                <w:rFonts w:ascii="Times New Roman" w:hAnsi="Times New Roman" w:cs="Times New Roman"/>
                <w:sz w:val="18"/>
                <w:szCs w:val="18"/>
              </w:rPr>
              <w:t>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3</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2.68</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3A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2.06</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2.06</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&lt;&lt;&lt;1-2; &lt;&lt;1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Nearly continuous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3B</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2.55</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1.96</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1.42</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0.59</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&lt;&lt;1-2; 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4</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4A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1.05</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1.05</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&lt;&lt;&lt;1-1; &lt;&lt;1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Scattered but 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5</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Scattered but 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5A, B, C, D</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1.49</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1.49</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6</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16.39</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color w:val="FF0000"/>
                <w:sz w:val="18"/>
                <w:szCs w:val="18"/>
              </w:rPr>
            </w:pPr>
            <w:r w:rsidRPr="00E61874">
              <w:rPr>
                <w:rFonts w:asciiTheme="majorBidi" w:hAnsiTheme="majorBidi" w:cstheme="majorBidi"/>
                <w:color w:val="FF0000"/>
                <w:sz w:val="18"/>
                <w:szCs w:val="18"/>
              </w:rPr>
              <w:t>-16.39</w:t>
            </w:r>
          </w:p>
        </w:tc>
        <w:tc>
          <w:tcPr>
            <w:tcW w:w="1890" w:type="dxa"/>
            <w:shd w:val="clear" w:color="auto" w:fill="auto"/>
            <w:noWrap/>
            <w:vAlign w:val="center"/>
          </w:tcPr>
          <w:p w:rsidR="00A85728" w:rsidRPr="00E61874" w:rsidRDefault="00A85728"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7</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1.23</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color w:val="FF0000"/>
                <w:sz w:val="18"/>
                <w:szCs w:val="18"/>
              </w:rPr>
            </w:pPr>
            <w:r w:rsidRPr="00E61874">
              <w:rPr>
                <w:rFonts w:asciiTheme="majorBidi" w:hAnsiTheme="majorBidi" w:cstheme="majorBidi"/>
                <w:color w:val="FF0000"/>
                <w:sz w:val="18"/>
                <w:szCs w:val="18"/>
              </w:rPr>
              <w:t>-1.23</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7A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0.75</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0.75</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7B</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1.46</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1.46</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8</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0.76</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0.18</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0.58</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&lt;&lt;&lt;1-2;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Scattered but 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9</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A85728"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10</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A85728"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11</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A85728"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12</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1.90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A85728"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13</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0.85</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1.57</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0.85</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&lt;&lt;&lt;1-2;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Nearly continuous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14</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0.31</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0.05</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0.31</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&lt;&lt;&lt;1-2;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15</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890" w:type="dxa"/>
            <w:shd w:val="clear" w:color="auto" w:fill="auto"/>
            <w:noWrap/>
            <w:vAlign w:val="center"/>
          </w:tcPr>
          <w:p w:rsidR="00A85728" w:rsidRPr="00E61874" w:rsidRDefault="00C14327"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0</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0017BD"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 EWM found.</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15A</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0.10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0.57</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0.10</w:t>
            </w:r>
          </w:p>
        </w:tc>
        <w:tc>
          <w:tcPr>
            <w:tcW w:w="1890" w:type="dxa"/>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15B</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0.09</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0.85</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0.09</w:t>
            </w:r>
          </w:p>
        </w:tc>
        <w:tc>
          <w:tcPr>
            <w:tcW w:w="1890" w:type="dxa"/>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&lt;&lt;1-1; &lt;1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None</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Regular towers.</w:t>
            </w:r>
          </w:p>
        </w:tc>
      </w:tr>
      <w:tr w:rsidR="00A85728" w:rsidRPr="00E61874" w:rsidTr="00F1017F">
        <w:trPr>
          <w:trHeight w:val="202"/>
        </w:trPr>
        <w:tc>
          <w:tcPr>
            <w:tcW w:w="1198" w:type="dxa"/>
            <w:tcBorders>
              <w:lef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16</w:t>
            </w:r>
          </w:p>
        </w:tc>
        <w:tc>
          <w:tcPr>
            <w:tcW w:w="116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75.32</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43.08</w:t>
            </w:r>
          </w:p>
        </w:tc>
        <w:tc>
          <w:tcPr>
            <w:tcW w:w="108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4.58</w:t>
            </w:r>
          </w:p>
        </w:tc>
        <w:tc>
          <w:tcPr>
            <w:tcW w:w="1350" w:type="dxa"/>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32.24</w:t>
            </w:r>
          </w:p>
        </w:tc>
        <w:tc>
          <w:tcPr>
            <w:tcW w:w="1890" w:type="dxa"/>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&lt;&lt;1-3; 1</w:t>
            </w:r>
          </w:p>
        </w:tc>
        <w:tc>
          <w:tcPr>
            <w:tcW w:w="1080" w:type="dxa"/>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Solid mat in &lt;4ft on north side of bay.</w:t>
            </w:r>
          </w:p>
        </w:tc>
      </w:tr>
      <w:tr w:rsidR="00A85728" w:rsidRPr="00E61874" w:rsidTr="00F1017F">
        <w:trPr>
          <w:trHeight w:val="202"/>
        </w:trPr>
        <w:tc>
          <w:tcPr>
            <w:tcW w:w="1198" w:type="dxa"/>
            <w:tcBorders>
              <w:left w:val="single" w:sz="4" w:space="0" w:color="auto"/>
              <w:bottom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17</w:t>
            </w:r>
          </w:p>
        </w:tc>
        <w:tc>
          <w:tcPr>
            <w:tcW w:w="1160" w:type="dxa"/>
            <w:tcBorders>
              <w:bottom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24.27</w:t>
            </w:r>
          </w:p>
        </w:tc>
        <w:tc>
          <w:tcPr>
            <w:tcW w:w="1080" w:type="dxa"/>
            <w:tcBorders>
              <w:bottom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19.43</w:t>
            </w:r>
          </w:p>
        </w:tc>
        <w:tc>
          <w:tcPr>
            <w:tcW w:w="1080" w:type="dxa"/>
            <w:tcBorders>
              <w:bottom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tcBorders>
              <w:bottom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4.84</w:t>
            </w:r>
          </w:p>
        </w:tc>
        <w:tc>
          <w:tcPr>
            <w:tcW w:w="1890" w:type="dxa"/>
            <w:tcBorders>
              <w:bottom w:val="single" w:sz="4" w:space="0" w:color="auto"/>
            </w:tcBorders>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&lt;&lt;&lt;1-3; 1</w:t>
            </w:r>
          </w:p>
        </w:tc>
        <w:tc>
          <w:tcPr>
            <w:tcW w:w="1080" w:type="dxa"/>
            <w:tcBorders>
              <w:bottom w:val="single" w:sz="4" w:space="0" w:color="auto"/>
            </w:tcBorders>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tcBorders>
              <w:bottom w:val="single" w:sz="4" w:space="0" w:color="auto"/>
            </w:tcBorders>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Merging towers north and west of channel.</w:t>
            </w:r>
          </w:p>
        </w:tc>
      </w:tr>
      <w:tr w:rsidR="00A85728" w:rsidRPr="00E61874" w:rsidTr="00F101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18</w:t>
            </w:r>
          </w:p>
        </w:tc>
        <w:tc>
          <w:tcPr>
            <w:tcW w:w="116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7.61</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5.30</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w:t>
            </w:r>
          </w:p>
        </w:tc>
        <w:tc>
          <w:tcPr>
            <w:tcW w:w="135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2.31</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&lt;&lt;1-3; 1</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Minor</w:t>
            </w:r>
          </w:p>
        </w:tc>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Merging regular towers.</w:t>
            </w:r>
          </w:p>
        </w:tc>
      </w:tr>
      <w:tr w:rsidR="00A85728" w:rsidRPr="00E61874" w:rsidTr="00F101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19</w:t>
            </w:r>
          </w:p>
        </w:tc>
        <w:tc>
          <w:tcPr>
            <w:tcW w:w="116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1.80</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0.10</w:t>
            </w:r>
          </w:p>
        </w:tc>
        <w:tc>
          <w:tcPr>
            <w:tcW w:w="135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0017BD">
            <w:pPr>
              <w:spacing w:after="0" w:line="240" w:lineRule="auto"/>
              <w:jc w:val="right"/>
              <w:rPr>
                <w:rFonts w:asciiTheme="majorBidi" w:hAnsiTheme="majorBidi" w:cstheme="majorBidi"/>
                <w:sz w:val="18"/>
                <w:szCs w:val="18"/>
              </w:rPr>
            </w:pPr>
            <w:r w:rsidRPr="00E61874">
              <w:rPr>
                <w:rFonts w:asciiTheme="majorBidi" w:hAnsiTheme="majorBidi" w:cstheme="majorBidi"/>
                <w:sz w:val="18"/>
                <w:szCs w:val="18"/>
              </w:rPr>
              <w:t>1.80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5728" w:rsidRPr="00E61874" w:rsidRDefault="000017BD"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&lt;&lt;1-3; 2</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F1162" w:rsidP="000017BD">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Moderate</w:t>
            </w:r>
          </w:p>
        </w:tc>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rsidR="00A85728" w:rsidRPr="00E61874" w:rsidRDefault="00F1017F" w:rsidP="00F1017F">
            <w:pPr>
              <w:spacing w:after="0" w:line="240" w:lineRule="auto"/>
              <w:jc w:val="center"/>
              <w:rPr>
                <w:rFonts w:ascii="Times New Roman" w:hAnsi="Times New Roman" w:cs="Times New Roman"/>
                <w:sz w:val="18"/>
                <w:szCs w:val="18"/>
              </w:rPr>
            </w:pPr>
            <w:r w:rsidRPr="00E61874">
              <w:rPr>
                <w:rFonts w:ascii="Times New Roman" w:hAnsi="Times New Roman" w:cs="Times New Roman"/>
                <w:sz w:val="18"/>
                <w:szCs w:val="18"/>
              </w:rPr>
              <w:t>Expanding mat of plants among rice.</w:t>
            </w:r>
          </w:p>
        </w:tc>
      </w:tr>
      <w:tr w:rsidR="00A85728" w:rsidRPr="00E61874" w:rsidTr="00A85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6750" w:type="dxa"/>
          <w:trHeight w:val="255"/>
        </w:trPr>
        <w:tc>
          <w:tcPr>
            <w:tcW w:w="1198"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F22941">
            <w:pPr>
              <w:spacing w:after="0" w:line="240" w:lineRule="auto"/>
              <w:jc w:val="right"/>
              <w:rPr>
                <w:rFonts w:asciiTheme="majorBidi" w:hAnsiTheme="majorBidi" w:cstheme="majorBidi"/>
                <w:b/>
                <w:sz w:val="28"/>
                <w:szCs w:val="28"/>
              </w:rPr>
            </w:pPr>
            <w:r w:rsidRPr="00E61874">
              <w:rPr>
                <w:rFonts w:asciiTheme="majorBidi" w:hAnsiTheme="majorBidi" w:cstheme="majorBidi"/>
                <w:b/>
                <w:sz w:val="28"/>
                <w:szCs w:val="28"/>
              </w:rPr>
              <w:t>Total</w:t>
            </w:r>
          </w:p>
        </w:tc>
        <w:tc>
          <w:tcPr>
            <w:tcW w:w="1160" w:type="dxa"/>
            <w:tcBorders>
              <w:top w:val="single" w:sz="4" w:space="0" w:color="auto"/>
              <w:left w:val="single" w:sz="4" w:space="0" w:color="auto"/>
              <w:bottom w:val="single" w:sz="4" w:space="0" w:color="auto"/>
              <w:right w:val="single" w:sz="4" w:space="0" w:color="auto"/>
            </w:tcBorders>
          </w:tcPr>
          <w:p w:rsidR="00A85728" w:rsidRPr="00E61874" w:rsidRDefault="00A85728" w:rsidP="00F22941">
            <w:pPr>
              <w:spacing w:after="0" w:line="240" w:lineRule="auto"/>
              <w:jc w:val="right"/>
              <w:rPr>
                <w:rFonts w:asciiTheme="majorBidi" w:hAnsiTheme="majorBidi" w:cstheme="majorBidi"/>
                <w:b/>
                <w:sz w:val="28"/>
                <w:szCs w:val="28"/>
              </w:rPr>
            </w:pPr>
            <w:r w:rsidRPr="00E61874">
              <w:rPr>
                <w:rFonts w:asciiTheme="majorBidi" w:hAnsiTheme="majorBidi" w:cstheme="majorBidi"/>
                <w:b/>
                <w:sz w:val="28"/>
                <w:szCs w:val="28"/>
              </w:rPr>
              <w:t>125.58</w:t>
            </w:r>
          </w:p>
        </w:tc>
        <w:tc>
          <w:tcPr>
            <w:tcW w:w="1080" w:type="dxa"/>
            <w:tcBorders>
              <w:top w:val="single" w:sz="4" w:space="0" w:color="auto"/>
              <w:left w:val="single" w:sz="4" w:space="0" w:color="auto"/>
              <w:bottom w:val="single" w:sz="4" w:space="0" w:color="auto"/>
              <w:right w:val="single" w:sz="4" w:space="0" w:color="auto"/>
            </w:tcBorders>
          </w:tcPr>
          <w:p w:rsidR="00A85728" w:rsidRPr="00E61874" w:rsidRDefault="00A85728" w:rsidP="00F22941">
            <w:pPr>
              <w:spacing w:after="0" w:line="240" w:lineRule="auto"/>
              <w:jc w:val="right"/>
              <w:rPr>
                <w:rFonts w:asciiTheme="majorBidi" w:hAnsiTheme="majorBidi" w:cstheme="majorBidi"/>
                <w:b/>
                <w:sz w:val="28"/>
                <w:szCs w:val="28"/>
              </w:rPr>
            </w:pPr>
            <w:r w:rsidRPr="00E61874">
              <w:rPr>
                <w:rFonts w:asciiTheme="majorBidi" w:hAnsiTheme="majorBidi" w:cstheme="majorBidi"/>
                <w:b/>
                <w:sz w:val="28"/>
                <w:szCs w:val="28"/>
              </w:rPr>
              <w:t>90.36</w:t>
            </w:r>
          </w:p>
        </w:tc>
        <w:tc>
          <w:tcPr>
            <w:tcW w:w="108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F22941">
            <w:pPr>
              <w:spacing w:after="0" w:line="240" w:lineRule="auto"/>
              <w:jc w:val="right"/>
              <w:rPr>
                <w:rFonts w:asciiTheme="majorBidi" w:hAnsiTheme="majorBidi" w:cstheme="majorBidi"/>
                <w:b/>
                <w:sz w:val="28"/>
                <w:szCs w:val="28"/>
              </w:rPr>
            </w:pPr>
            <w:r w:rsidRPr="00E61874">
              <w:rPr>
                <w:rFonts w:asciiTheme="majorBidi" w:hAnsiTheme="majorBidi" w:cstheme="majorBidi"/>
                <w:b/>
                <w:sz w:val="28"/>
                <w:szCs w:val="28"/>
              </w:rPr>
              <w:t>14.02</w:t>
            </w:r>
          </w:p>
        </w:tc>
        <w:tc>
          <w:tcPr>
            <w:tcW w:w="1350" w:type="dxa"/>
            <w:tcBorders>
              <w:top w:val="single" w:sz="4" w:space="0" w:color="auto"/>
              <w:left w:val="single" w:sz="4" w:space="0" w:color="auto"/>
              <w:bottom w:val="single" w:sz="4" w:space="0" w:color="auto"/>
              <w:right w:val="single" w:sz="4" w:space="0" w:color="auto"/>
            </w:tcBorders>
            <w:vAlign w:val="center"/>
          </w:tcPr>
          <w:p w:rsidR="00A85728" w:rsidRPr="00E61874" w:rsidRDefault="00A85728" w:rsidP="00F22941">
            <w:pPr>
              <w:spacing w:after="0" w:line="240" w:lineRule="auto"/>
              <w:jc w:val="right"/>
              <w:rPr>
                <w:rFonts w:asciiTheme="majorBidi" w:hAnsiTheme="majorBidi" w:cstheme="majorBidi"/>
                <w:b/>
                <w:sz w:val="28"/>
                <w:szCs w:val="28"/>
              </w:rPr>
            </w:pPr>
            <w:r w:rsidRPr="00E61874">
              <w:rPr>
                <w:rFonts w:asciiTheme="majorBidi" w:hAnsiTheme="majorBidi" w:cstheme="majorBidi"/>
                <w:b/>
                <w:sz w:val="28"/>
                <w:szCs w:val="28"/>
              </w:rPr>
              <w:t>+35.22</w:t>
            </w:r>
          </w:p>
        </w:tc>
      </w:tr>
    </w:tbl>
    <w:p w:rsidR="005B191C" w:rsidRPr="00E61874" w:rsidRDefault="005B191C" w:rsidP="005D3C22">
      <w:pPr>
        <w:spacing w:after="0" w:line="240" w:lineRule="auto"/>
        <w:rPr>
          <w:rFonts w:ascii="Times New Roman" w:hAnsi="Times New Roman" w:cs="Times New Roman"/>
        </w:rPr>
        <w:sectPr w:rsidR="005B191C" w:rsidRPr="00E61874" w:rsidSect="00E24552">
          <w:pgSz w:w="15840" w:h="12240" w:orient="landscape"/>
          <w:pgMar w:top="2160" w:right="1440" w:bottom="1440" w:left="1440" w:header="720" w:footer="720" w:gutter="0"/>
          <w:cols w:space="720"/>
          <w:docGrid w:linePitch="360"/>
        </w:sectPr>
      </w:pPr>
    </w:p>
    <w:p w:rsidR="00E04976" w:rsidRPr="00E61874" w:rsidRDefault="00E04976" w:rsidP="008F1191">
      <w:pPr>
        <w:spacing w:after="0" w:line="240" w:lineRule="auto"/>
        <w:rPr>
          <w:rFonts w:ascii="Times New Roman" w:eastAsia="Times New Roman" w:hAnsi="Times New Roman" w:cs="Times New Roman"/>
          <w:b/>
          <w:sz w:val="28"/>
          <w:szCs w:val="28"/>
        </w:rPr>
      </w:pPr>
      <w:r w:rsidRPr="00E61874">
        <w:rPr>
          <w:rFonts w:ascii="Times New Roman" w:eastAsia="Times New Roman" w:hAnsi="Times New Roman" w:cs="Times New Roman"/>
          <w:b/>
          <w:sz w:val="28"/>
          <w:szCs w:val="28"/>
        </w:rPr>
        <w:t>Description</w:t>
      </w:r>
      <w:r w:rsidR="00774BB3" w:rsidRPr="00E61874">
        <w:rPr>
          <w:rFonts w:ascii="Times New Roman" w:eastAsia="Times New Roman" w:hAnsi="Times New Roman" w:cs="Times New Roman"/>
          <w:b/>
          <w:sz w:val="28"/>
          <w:szCs w:val="28"/>
        </w:rPr>
        <w:t>s</w:t>
      </w:r>
      <w:r w:rsidRPr="00E61874">
        <w:rPr>
          <w:rFonts w:ascii="Times New Roman" w:eastAsia="Times New Roman" w:hAnsi="Times New Roman" w:cs="Times New Roman"/>
          <w:b/>
          <w:sz w:val="28"/>
          <w:szCs w:val="28"/>
        </w:rPr>
        <w:t xml:space="preserve"> of </w:t>
      </w:r>
      <w:r w:rsidR="00EF0EE6" w:rsidRPr="00E61874">
        <w:rPr>
          <w:rFonts w:ascii="Times New Roman" w:eastAsia="Times New Roman" w:hAnsi="Times New Roman" w:cs="Times New Roman"/>
          <w:b/>
          <w:sz w:val="28"/>
          <w:szCs w:val="28"/>
        </w:rPr>
        <w:t xml:space="preserve">Current and Former </w:t>
      </w:r>
      <w:r w:rsidRPr="00E61874">
        <w:rPr>
          <w:rFonts w:ascii="Times New Roman" w:eastAsia="Times New Roman" w:hAnsi="Times New Roman" w:cs="Times New Roman"/>
          <w:b/>
          <w:sz w:val="28"/>
          <w:szCs w:val="28"/>
        </w:rPr>
        <w:t>EWM Beds:</w:t>
      </w:r>
    </w:p>
    <w:p w:rsidR="00F22941" w:rsidRPr="00E61874" w:rsidRDefault="00F22941"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 xml:space="preserve">Bed 1 – </w:t>
      </w:r>
      <w:r w:rsidR="000D26D0" w:rsidRPr="00E61874">
        <w:rPr>
          <w:rFonts w:ascii="Times New Roman" w:eastAsia="Times New Roman" w:hAnsi="Times New Roman" w:cs="Times New Roman"/>
          <w:sz w:val="24"/>
          <w:szCs w:val="24"/>
        </w:rPr>
        <w:t>Moderate</w:t>
      </w:r>
      <w:r w:rsidRPr="00E61874">
        <w:rPr>
          <w:rFonts w:ascii="Times New Roman" w:eastAsia="Times New Roman" w:hAnsi="Times New Roman" w:cs="Times New Roman"/>
          <w:sz w:val="24"/>
          <w:szCs w:val="24"/>
        </w:rPr>
        <w:t xml:space="preserve"> density EWM was established throughout the sandbar.  </w:t>
      </w:r>
      <w:r w:rsidR="000D26D0" w:rsidRPr="00E61874">
        <w:rPr>
          <w:rFonts w:ascii="Times New Roman" w:eastAsia="Times New Roman" w:hAnsi="Times New Roman" w:cs="Times New Roman"/>
          <w:sz w:val="24"/>
          <w:szCs w:val="24"/>
        </w:rPr>
        <w:t>The area covered was almost triple of what we mapped in 2015, and almost five times what was mapped in 2014</w:t>
      </w:r>
      <w:r w:rsidRPr="00E61874">
        <w:rPr>
          <w:rFonts w:ascii="Times New Roman" w:eastAsia="Times New Roman" w:hAnsi="Times New Roman" w:cs="Times New Roman"/>
          <w:sz w:val="24"/>
          <w:szCs w:val="24"/>
        </w:rPr>
        <w:t>.</w:t>
      </w:r>
    </w:p>
    <w:p w:rsidR="00F22941" w:rsidRPr="00E61874" w:rsidRDefault="00F22941" w:rsidP="008F1191">
      <w:pPr>
        <w:spacing w:after="0" w:line="240" w:lineRule="auto"/>
        <w:rPr>
          <w:rFonts w:ascii="Times New Roman" w:eastAsia="Times New Roman" w:hAnsi="Times New Roman" w:cs="Times New Roman"/>
          <w:sz w:val="20"/>
          <w:szCs w:val="20"/>
        </w:rPr>
      </w:pPr>
    </w:p>
    <w:p w:rsidR="00F22941" w:rsidRPr="00E61874" w:rsidRDefault="00F22941"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Beds 1</w:t>
      </w:r>
      <w:r w:rsidR="006C363E" w:rsidRPr="00E61874">
        <w:rPr>
          <w:rFonts w:ascii="Times New Roman" w:eastAsia="Times New Roman" w:hAnsi="Times New Roman" w:cs="Times New Roman"/>
          <w:sz w:val="24"/>
          <w:szCs w:val="24"/>
        </w:rPr>
        <w:t>A</w:t>
      </w:r>
      <w:r w:rsidR="000D26D0" w:rsidRPr="00E61874">
        <w:rPr>
          <w:rFonts w:ascii="Times New Roman" w:eastAsia="Times New Roman" w:hAnsi="Times New Roman" w:cs="Times New Roman"/>
          <w:sz w:val="24"/>
          <w:szCs w:val="24"/>
        </w:rPr>
        <w:t>A, 1A,</w:t>
      </w:r>
      <w:r w:rsidR="006C363E" w:rsidRPr="00E61874">
        <w:rPr>
          <w:rFonts w:ascii="Times New Roman" w:eastAsia="Times New Roman" w:hAnsi="Times New Roman" w:cs="Times New Roman"/>
          <w:sz w:val="24"/>
          <w:szCs w:val="24"/>
        </w:rPr>
        <w:t xml:space="preserve"> and </w:t>
      </w:r>
      <w:r w:rsidRPr="00E61874">
        <w:rPr>
          <w:rFonts w:ascii="Times New Roman" w:eastAsia="Times New Roman" w:hAnsi="Times New Roman" w:cs="Times New Roman"/>
          <w:sz w:val="24"/>
          <w:szCs w:val="24"/>
        </w:rPr>
        <w:t>1B – We found</w:t>
      </w:r>
      <w:r w:rsidR="006C363E" w:rsidRPr="00E61874">
        <w:rPr>
          <w:rFonts w:ascii="Times New Roman" w:eastAsia="Times New Roman" w:hAnsi="Times New Roman" w:cs="Times New Roman"/>
          <w:sz w:val="24"/>
          <w:szCs w:val="24"/>
        </w:rPr>
        <w:t xml:space="preserve"> l</w:t>
      </w:r>
      <w:r w:rsidRPr="00E61874">
        <w:rPr>
          <w:rFonts w:ascii="Times New Roman" w:eastAsia="Times New Roman" w:hAnsi="Times New Roman" w:cs="Times New Roman"/>
          <w:sz w:val="24"/>
          <w:szCs w:val="24"/>
        </w:rPr>
        <w:t xml:space="preserve">ow density EWM </w:t>
      </w:r>
      <w:r w:rsidR="006467A2" w:rsidRPr="00E61874">
        <w:rPr>
          <w:rFonts w:ascii="Times New Roman" w:eastAsia="Times New Roman" w:hAnsi="Times New Roman" w:cs="Times New Roman"/>
          <w:sz w:val="24"/>
          <w:szCs w:val="24"/>
        </w:rPr>
        <w:t>in each of these sand-</w:t>
      </w:r>
      <w:r w:rsidR="006C363E" w:rsidRPr="00E61874">
        <w:rPr>
          <w:rFonts w:ascii="Times New Roman" w:eastAsia="Times New Roman" w:hAnsi="Times New Roman" w:cs="Times New Roman"/>
          <w:sz w:val="24"/>
          <w:szCs w:val="24"/>
        </w:rPr>
        <w:t>bottom</w:t>
      </w:r>
      <w:r w:rsidR="006467A2" w:rsidRPr="00E61874">
        <w:rPr>
          <w:rFonts w:ascii="Times New Roman" w:eastAsia="Times New Roman" w:hAnsi="Times New Roman" w:cs="Times New Roman"/>
          <w:sz w:val="24"/>
          <w:szCs w:val="24"/>
        </w:rPr>
        <w:t>ed</w:t>
      </w:r>
      <w:r w:rsidR="006C363E" w:rsidRPr="00E61874">
        <w:rPr>
          <w:rFonts w:ascii="Times New Roman" w:eastAsia="Times New Roman" w:hAnsi="Times New Roman" w:cs="Times New Roman"/>
          <w:sz w:val="24"/>
          <w:szCs w:val="24"/>
        </w:rPr>
        <w:t xml:space="preserve"> bays.  The beds were monotypic</w:t>
      </w:r>
      <w:r w:rsidR="006467A2" w:rsidRPr="00E61874">
        <w:rPr>
          <w:rFonts w:ascii="Times New Roman" w:eastAsia="Times New Roman" w:hAnsi="Times New Roman" w:cs="Times New Roman"/>
          <w:sz w:val="24"/>
          <w:szCs w:val="24"/>
        </w:rPr>
        <w:t>,</w:t>
      </w:r>
      <w:r w:rsidR="006C363E" w:rsidRPr="00E61874">
        <w:rPr>
          <w:rFonts w:ascii="Times New Roman" w:eastAsia="Times New Roman" w:hAnsi="Times New Roman" w:cs="Times New Roman"/>
          <w:sz w:val="24"/>
          <w:szCs w:val="24"/>
        </w:rPr>
        <w:t xml:space="preserve"> and there were essentially no native plants anywhere.</w:t>
      </w:r>
    </w:p>
    <w:p w:rsidR="00F22941" w:rsidRPr="00E61874" w:rsidRDefault="00F22941" w:rsidP="008F1191">
      <w:pPr>
        <w:spacing w:after="0" w:line="240" w:lineRule="auto"/>
        <w:rPr>
          <w:rFonts w:ascii="Times New Roman" w:eastAsia="Times New Roman" w:hAnsi="Times New Roman" w:cs="Times New Roman"/>
          <w:sz w:val="20"/>
          <w:szCs w:val="20"/>
        </w:rPr>
      </w:pPr>
    </w:p>
    <w:p w:rsidR="00E04976" w:rsidRPr="00E61874" w:rsidRDefault="00E04976"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 xml:space="preserve">Bed 2 – </w:t>
      </w:r>
      <w:r w:rsidR="00074692" w:rsidRPr="00E61874">
        <w:rPr>
          <w:rFonts w:ascii="Times New Roman" w:eastAsia="Times New Roman" w:hAnsi="Times New Roman" w:cs="Times New Roman"/>
          <w:sz w:val="24"/>
          <w:szCs w:val="24"/>
        </w:rPr>
        <w:t>Th</w:t>
      </w:r>
      <w:r w:rsidR="00A53ECA" w:rsidRPr="00E61874">
        <w:rPr>
          <w:rFonts w:ascii="Times New Roman" w:eastAsia="Times New Roman" w:hAnsi="Times New Roman" w:cs="Times New Roman"/>
          <w:sz w:val="24"/>
          <w:szCs w:val="24"/>
        </w:rPr>
        <w:t>e</w:t>
      </w:r>
      <w:r w:rsidR="00D81605" w:rsidRPr="00E61874">
        <w:rPr>
          <w:rFonts w:ascii="Times New Roman" w:eastAsia="Times New Roman" w:hAnsi="Times New Roman" w:cs="Times New Roman"/>
          <w:sz w:val="24"/>
          <w:szCs w:val="24"/>
        </w:rPr>
        <w:t xml:space="preserve"> EWM in </w:t>
      </w:r>
      <w:r w:rsidR="00A53ECA" w:rsidRPr="00E61874">
        <w:rPr>
          <w:rFonts w:ascii="Times New Roman" w:eastAsia="Times New Roman" w:hAnsi="Times New Roman" w:cs="Times New Roman"/>
          <w:sz w:val="24"/>
          <w:szCs w:val="24"/>
        </w:rPr>
        <w:t>this</w:t>
      </w:r>
      <w:r w:rsidR="000D26D0" w:rsidRPr="00E61874">
        <w:rPr>
          <w:rFonts w:ascii="Times New Roman" w:eastAsia="Times New Roman" w:hAnsi="Times New Roman" w:cs="Times New Roman"/>
          <w:sz w:val="24"/>
          <w:szCs w:val="24"/>
        </w:rPr>
        <w:t xml:space="preserve"> bay was</w:t>
      </w:r>
      <w:r w:rsidR="00D81605" w:rsidRPr="00E61874">
        <w:rPr>
          <w:rFonts w:ascii="Times New Roman" w:eastAsia="Times New Roman" w:hAnsi="Times New Roman" w:cs="Times New Roman"/>
          <w:sz w:val="24"/>
          <w:szCs w:val="24"/>
        </w:rPr>
        <w:t xml:space="preserve"> low density</w:t>
      </w:r>
      <w:r w:rsidR="000D26D0" w:rsidRPr="00E61874">
        <w:rPr>
          <w:rFonts w:ascii="Times New Roman" w:eastAsia="Times New Roman" w:hAnsi="Times New Roman" w:cs="Times New Roman"/>
          <w:sz w:val="24"/>
          <w:szCs w:val="24"/>
        </w:rPr>
        <w:t xml:space="preserve">, but plants were merging and will likely become a minor navigation impairment if it isn’t already.  There continues to be </w:t>
      </w:r>
      <w:r w:rsidR="00F40712" w:rsidRPr="00E61874">
        <w:rPr>
          <w:rFonts w:ascii="Times New Roman" w:eastAsia="Times New Roman" w:hAnsi="Times New Roman" w:cs="Times New Roman"/>
          <w:sz w:val="24"/>
          <w:szCs w:val="24"/>
        </w:rPr>
        <w:t>a limited amount of Coontail and Common waterweed mixed in.</w:t>
      </w:r>
    </w:p>
    <w:p w:rsidR="00F40712" w:rsidRPr="00E61874" w:rsidRDefault="00F40712" w:rsidP="008F1191">
      <w:pPr>
        <w:spacing w:after="0" w:line="240" w:lineRule="auto"/>
        <w:rPr>
          <w:rFonts w:ascii="Times New Roman" w:eastAsia="Times New Roman" w:hAnsi="Times New Roman" w:cs="Times New Roman"/>
          <w:sz w:val="24"/>
          <w:szCs w:val="24"/>
        </w:rPr>
      </w:pPr>
    </w:p>
    <w:p w:rsidR="00F40712" w:rsidRPr="00E61874" w:rsidRDefault="00F40712"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4406F1" w:rsidRPr="00E61874">
        <w:rPr>
          <w:rFonts w:ascii="Times New Roman" w:eastAsia="Times New Roman" w:hAnsi="Times New Roman" w:cs="Times New Roman"/>
          <w:sz w:val="24"/>
          <w:szCs w:val="24"/>
        </w:rPr>
        <w:t>s</w:t>
      </w:r>
      <w:r w:rsidRPr="00E61874">
        <w:rPr>
          <w:rFonts w:ascii="Times New Roman" w:eastAsia="Times New Roman" w:hAnsi="Times New Roman" w:cs="Times New Roman"/>
          <w:sz w:val="24"/>
          <w:szCs w:val="24"/>
        </w:rPr>
        <w:t xml:space="preserve"> 3</w:t>
      </w:r>
      <w:r w:rsidR="004406F1" w:rsidRPr="00E61874">
        <w:rPr>
          <w:rFonts w:ascii="Times New Roman" w:eastAsia="Times New Roman" w:hAnsi="Times New Roman" w:cs="Times New Roman"/>
          <w:sz w:val="24"/>
          <w:szCs w:val="24"/>
        </w:rPr>
        <w:t xml:space="preserve"> and 4</w:t>
      </w:r>
      <w:r w:rsidRPr="00E61874">
        <w:rPr>
          <w:rFonts w:ascii="Times New Roman" w:eastAsia="Times New Roman" w:hAnsi="Times New Roman" w:cs="Times New Roman"/>
          <w:sz w:val="24"/>
          <w:szCs w:val="24"/>
        </w:rPr>
        <w:t xml:space="preserve"> – </w:t>
      </w:r>
      <w:r w:rsidR="00A53ECA" w:rsidRPr="00E61874">
        <w:rPr>
          <w:rFonts w:ascii="Times New Roman" w:eastAsia="Times New Roman" w:hAnsi="Times New Roman" w:cs="Times New Roman"/>
          <w:sz w:val="24"/>
          <w:szCs w:val="24"/>
        </w:rPr>
        <w:t>W</w:t>
      </w:r>
      <w:r w:rsidRPr="00E61874">
        <w:rPr>
          <w:rFonts w:ascii="Times New Roman" w:eastAsia="Times New Roman" w:hAnsi="Times New Roman" w:cs="Times New Roman"/>
          <w:sz w:val="24"/>
          <w:szCs w:val="24"/>
        </w:rPr>
        <w:t>e found no EWM anywhere in th</w:t>
      </w:r>
      <w:r w:rsidR="004406F1" w:rsidRPr="00E61874">
        <w:rPr>
          <w:rFonts w:ascii="Times New Roman" w:eastAsia="Times New Roman" w:hAnsi="Times New Roman" w:cs="Times New Roman"/>
          <w:sz w:val="24"/>
          <w:szCs w:val="24"/>
        </w:rPr>
        <w:t>e</w:t>
      </w:r>
      <w:r w:rsidRPr="00E61874">
        <w:rPr>
          <w:rFonts w:ascii="Times New Roman" w:eastAsia="Times New Roman" w:hAnsi="Times New Roman" w:cs="Times New Roman"/>
          <w:sz w:val="24"/>
          <w:szCs w:val="24"/>
        </w:rPr>
        <w:t>s</w:t>
      </w:r>
      <w:r w:rsidR="004406F1" w:rsidRPr="00E61874">
        <w:rPr>
          <w:rFonts w:ascii="Times New Roman" w:eastAsia="Times New Roman" w:hAnsi="Times New Roman" w:cs="Times New Roman"/>
          <w:sz w:val="24"/>
          <w:szCs w:val="24"/>
        </w:rPr>
        <w:t>e</w:t>
      </w:r>
      <w:r w:rsidRPr="00E61874">
        <w:rPr>
          <w:rFonts w:ascii="Times New Roman" w:eastAsia="Times New Roman" w:hAnsi="Times New Roman" w:cs="Times New Roman"/>
          <w:sz w:val="24"/>
          <w:szCs w:val="24"/>
        </w:rPr>
        <w:t xml:space="preserve"> area</w:t>
      </w:r>
      <w:r w:rsidR="004406F1" w:rsidRPr="00E61874">
        <w:rPr>
          <w:rFonts w:ascii="Times New Roman" w:eastAsia="Times New Roman" w:hAnsi="Times New Roman" w:cs="Times New Roman"/>
          <w:sz w:val="24"/>
          <w:szCs w:val="24"/>
        </w:rPr>
        <w:t>s</w:t>
      </w:r>
      <w:r w:rsidRPr="00E61874">
        <w:rPr>
          <w:rFonts w:ascii="Times New Roman" w:eastAsia="Times New Roman" w:hAnsi="Times New Roman" w:cs="Times New Roman"/>
          <w:sz w:val="24"/>
          <w:szCs w:val="24"/>
        </w:rPr>
        <w:t>.</w:t>
      </w:r>
    </w:p>
    <w:p w:rsidR="00700498" w:rsidRPr="00E61874" w:rsidRDefault="00700498" w:rsidP="008F1191">
      <w:pPr>
        <w:spacing w:after="0" w:line="240" w:lineRule="auto"/>
        <w:rPr>
          <w:rFonts w:ascii="Times New Roman" w:eastAsia="Times New Roman" w:hAnsi="Times New Roman" w:cs="Times New Roman"/>
          <w:sz w:val="20"/>
          <w:szCs w:val="20"/>
        </w:rPr>
      </w:pPr>
    </w:p>
    <w:p w:rsidR="00E04976" w:rsidRPr="00E61874" w:rsidRDefault="00E04976"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A335CD" w:rsidRPr="00E61874">
        <w:rPr>
          <w:rFonts w:ascii="Times New Roman" w:eastAsia="Times New Roman" w:hAnsi="Times New Roman" w:cs="Times New Roman"/>
          <w:sz w:val="24"/>
          <w:szCs w:val="24"/>
        </w:rPr>
        <w:t>s</w:t>
      </w:r>
      <w:r w:rsidR="004406F1" w:rsidRPr="00E61874">
        <w:rPr>
          <w:rFonts w:ascii="Times New Roman" w:eastAsia="Times New Roman" w:hAnsi="Times New Roman" w:cs="Times New Roman"/>
          <w:sz w:val="24"/>
          <w:szCs w:val="24"/>
        </w:rPr>
        <w:t xml:space="preserve"> 3A and 3</w:t>
      </w:r>
      <w:r w:rsidR="0036413B" w:rsidRPr="00E61874">
        <w:rPr>
          <w:rFonts w:ascii="Times New Roman" w:eastAsia="Times New Roman" w:hAnsi="Times New Roman" w:cs="Times New Roman"/>
          <w:sz w:val="24"/>
          <w:szCs w:val="24"/>
        </w:rPr>
        <w:t>B</w:t>
      </w:r>
      <w:r w:rsidRPr="00E61874">
        <w:rPr>
          <w:rFonts w:ascii="Times New Roman" w:eastAsia="Times New Roman" w:hAnsi="Times New Roman" w:cs="Times New Roman"/>
          <w:sz w:val="24"/>
          <w:szCs w:val="24"/>
        </w:rPr>
        <w:t xml:space="preserve"> – </w:t>
      </w:r>
      <w:r w:rsidR="00E511F0" w:rsidRPr="00E61874">
        <w:rPr>
          <w:rFonts w:ascii="Times New Roman" w:eastAsia="Times New Roman" w:hAnsi="Times New Roman" w:cs="Times New Roman"/>
          <w:sz w:val="24"/>
          <w:szCs w:val="24"/>
        </w:rPr>
        <w:t xml:space="preserve">After reestablishing in the bay in 2015, Bed 3B continued to spread south along the shoreline.  Bed 3A was </w:t>
      </w:r>
      <w:r w:rsidR="00E61874" w:rsidRPr="00E61874">
        <w:rPr>
          <w:rFonts w:ascii="Times New Roman" w:eastAsia="Times New Roman" w:hAnsi="Times New Roman" w:cs="Times New Roman"/>
          <w:sz w:val="24"/>
          <w:szCs w:val="24"/>
        </w:rPr>
        <w:t>very low density</w:t>
      </w:r>
      <w:r w:rsidR="00E511F0" w:rsidRPr="00E61874">
        <w:rPr>
          <w:rFonts w:ascii="Times New Roman" w:eastAsia="Times New Roman" w:hAnsi="Times New Roman" w:cs="Times New Roman"/>
          <w:sz w:val="24"/>
          <w:szCs w:val="24"/>
        </w:rPr>
        <w:t xml:space="preserve"> and is probably better referred to as a High Density Area.  Outside of the bay, we saw almost no native plants in the area.</w:t>
      </w:r>
      <w:r w:rsidR="00F40712" w:rsidRPr="00E61874">
        <w:rPr>
          <w:rFonts w:ascii="Times New Roman" w:eastAsia="Times New Roman" w:hAnsi="Times New Roman" w:cs="Times New Roman"/>
          <w:sz w:val="24"/>
          <w:szCs w:val="24"/>
        </w:rPr>
        <w:t xml:space="preserve">  </w:t>
      </w:r>
      <w:r w:rsidR="00A53ECA" w:rsidRPr="00E61874">
        <w:rPr>
          <w:rFonts w:ascii="Times New Roman" w:eastAsia="Times New Roman" w:hAnsi="Times New Roman" w:cs="Times New Roman"/>
          <w:sz w:val="24"/>
          <w:szCs w:val="24"/>
        </w:rPr>
        <w:t xml:space="preserve"> </w:t>
      </w:r>
    </w:p>
    <w:p w:rsidR="00700498" w:rsidRPr="00E61874" w:rsidRDefault="00700498" w:rsidP="008F1191">
      <w:pPr>
        <w:spacing w:after="0" w:line="240" w:lineRule="auto"/>
        <w:rPr>
          <w:rFonts w:ascii="Times New Roman" w:eastAsia="Times New Roman" w:hAnsi="Times New Roman" w:cs="Times New Roman"/>
          <w:sz w:val="20"/>
          <w:szCs w:val="20"/>
        </w:rPr>
      </w:pPr>
    </w:p>
    <w:p w:rsidR="00A57B36" w:rsidRPr="00E61874" w:rsidRDefault="00E04976"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8418CF" w:rsidRPr="00E61874">
        <w:rPr>
          <w:rFonts w:ascii="Times New Roman" w:eastAsia="Times New Roman" w:hAnsi="Times New Roman" w:cs="Times New Roman"/>
          <w:sz w:val="24"/>
          <w:szCs w:val="24"/>
        </w:rPr>
        <w:t xml:space="preserve">s </w:t>
      </w:r>
      <w:r w:rsidRPr="00E61874">
        <w:rPr>
          <w:rFonts w:ascii="Times New Roman" w:eastAsia="Times New Roman" w:hAnsi="Times New Roman" w:cs="Times New Roman"/>
          <w:sz w:val="24"/>
          <w:szCs w:val="24"/>
        </w:rPr>
        <w:t>4</w:t>
      </w:r>
      <w:r w:rsidR="008418CF" w:rsidRPr="00E61874">
        <w:rPr>
          <w:rFonts w:ascii="Times New Roman" w:eastAsia="Times New Roman" w:hAnsi="Times New Roman" w:cs="Times New Roman"/>
          <w:sz w:val="24"/>
          <w:szCs w:val="24"/>
        </w:rPr>
        <w:t>A and 5</w:t>
      </w:r>
      <w:r w:rsidRPr="00E61874">
        <w:rPr>
          <w:rFonts w:ascii="Times New Roman" w:eastAsia="Times New Roman" w:hAnsi="Times New Roman" w:cs="Times New Roman"/>
          <w:sz w:val="24"/>
          <w:szCs w:val="24"/>
        </w:rPr>
        <w:t xml:space="preserve"> </w:t>
      </w:r>
      <w:r w:rsidR="008418CF" w:rsidRPr="00E61874">
        <w:rPr>
          <w:rFonts w:ascii="Times New Roman" w:eastAsia="Times New Roman" w:hAnsi="Times New Roman" w:cs="Times New Roman"/>
          <w:sz w:val="24"/>
          <w:szCs w:val="24"/>
        </w:rPr>
        <w:t>– Low density EWM has again establishing in the shallow flat north of the county campground.  Likewise, the flat west of the island also had EWM again.</w:t>
      </w:r>
    </w:p>
    <w:p w:rsidR="00E511F0" w:rsidRPr="00E61874" w:rsidRDefault="00E511F0" w:rsidP="008F1191">
      <w:pPr>
        <w:spacing w:after="0" w:line="240" w:lineRule="auto"/>
        <w:rPr>
          <w:rFonts w:ascii="Times New Roman" w:eastAsia="Times New Roman" w:hAnsi="Times New Roman" w:cs="Times New Roman"/>
          <w:sz w:val="24"/>
          <w:szCs w:val="24"/>
        </w:rPr>
      </w:pPr>
    </w:p>
    <w:p w:rsidR="00E511F0" w:rsidRPr="00E61874" w:rsidRDefault="00E511F0"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 xml:space="preserve">Beds 5A-D – These beds sprang up in an area that has never had continuous EWM in the past.  </w:t>
      </w:r>
      <w:r w:rsidR="008418CF" w:rsidRPr="00E61874">
        <w:rPr>
          <w:rFonts w:ascii="Times New Roman" w:eastAsia="Times New Roman" w:hAnsi="Times New Roman" w:cs="Times New Roman"/>
          <w:sz w:val="24"/>
          <w:szCs w:val="24"/>
        </w:rPr>
        <w:t>They occurred in 1-4ft of water and made a nearly continuous ring around the bay.</w:t>
      </w:r>
    </w:p>
    <w:p w:rsidR="007B0665" w:rsidRPr="00E61874" w:rsidRDefault="007B0665" w:rsidP="008F1191">
      <w:pPr>
        <w:spacing w:after="0" w:line="240" w:lineRule="auto"/>
        <w:rPr>
          <w:rFonts w:ascii="Times New Roman" w:eastAsia="Times New Roman" w:hAnsi="Times New Roman" w:cs="Times New Roman"/>
          <w:sz w:val="24"/>
          <w:szCs w:val="24"/>
        </w:rPr>
      </w:pPr>
    </w:p>
    <w:p w:rsidR="00880991" w:rsidRPr="00E61874" w:rsidRDefault="007B0665"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5B0E3A" w:rsidRPr="00E61874">
        <w:rPr>
          <w:rFonts w:ascii="Times New Roman" w:eastAsia="Times New Roman" w:hAnsi="Times New Roman" w:cs="Times New Roman"/>
          <w:sz w:val="24"/>
          <w:szCs w:val="24"/>
        </w:rPr>
        <w:t>s</w:t>
      </w:r>
      <w:r w:rsidR="00A335CD" w:rsidRPr="00E61874">
        <w:rPr>
          <w:rFonts w:ascii="Times New Roman" w:eastAsia="Times New Roman" w:hAnsi="Times New Roman" w:cs="Times New Roman"/>
          <w:sz w:val="24"/>
          <w:szCs w:val="24"/>
        </w:rPr>
        <w:t xml:space="preserve"> 6</w:t>
      </w:r>
      <w:r w:rsidR="005B0E3A" w:rsidRPr="00E61874">
        <w:rPr>
          <w:rFonts w:ascii="Times New Roman" w:eastAsia="Times New Roman" w:hAnsi="Times New Roman" w:cs="Times New Roman"/>
          <w:sz w:val="24"/>
          <w:szCs w:val="24"/>
        </w:rPr>
        <w:t xml:space="preserve"> and 7</w:t>
      </w:r>
      <w:r w:rsidR="00E04976" w:rsidRPr="00E61874">
        <w:rPr>
          <w:rFonts w:ascii="Times New Roman" w:eastAsia="Times New Roman" w:hAnsi="Times New Roman" w:cs="Times New Roman"/>
          <w:sz w:val="24"/>
          <w:szCs w:val="24"/>
        </w:rPr>
        <w:t xml:space="preserve"> – </w:t>
      </w:r>
      <w:r w:rsidR="00E511F0" w:rsidRPr="00E61874">
        <w:rPr>
          <w:rFonts w:ascii="Times New Roman" w:eastAsia="Times New Roman" w:hAnsi="Times New Roman" w:cs="Times New Roman"/>
          <w:sz w:val="24"/>
          <w:szCs w:val="24"/>
        </w:rPr>
        <w:t>T</w:t>
      </w:r>
      <w:r w:rsidR="005B0E3A" w:rsidRPr="00E61874">
        <w:rPr>
          <w:rFonts w:ascii="Times New Roman" w:eastAsia="Times New Roman" w:hAnsi="Times New Roman" w:cs="Times New Roman"/>
          <w:sz w:val="24"/>
          <w:szCs w:val="24"/>
        </w:rPr>
        <w:t>he treatment area continued to be EWM free</w:t>
      </w:r>
      <w:r w:rsidR="00E61874" w:rsidRPr="00E61874">
        <w:rPr>
          <w:rFonts w:ascii="Times New Roman" w:eastAsia="Times New Roman" w:hAnsi="Times New Roman" w:cs="Times New Roman"/>
          <w:sz w:val="24"/>
          <w:szCs w:val="24"/>
        </w:rPr>
        <w:t xml:space="preserve"> into the fall</w:t>
      </w:r>
      <w:r w:rsidR="005B0E3A" w:rsidRPr="00E61874">
        <w:rPr>
          <w:rFonts w:ascii="Times New Roman" w:eastAsia="Times New Roman" w:hAnsi="Times New Roman" w:cs="Times New Roman"/>
          <w:sz w:val="24"/>
          <w:szCs w:val="24"/>
        </w:rPr>
        <w:t>.</w:t>
      </w:r>
    </w:p>
    <w:p w:rsidR="00880991" w:rsidRPr="00E61874" w:rsidRDefault="00880991" w:rsidP="008F1191">
      <w:pPr>
        <w:spacing w:after="0" w:line="240" w:lineRule="auto"/>
        <w:rPr>
          <w:rFonts w:ascii="Times New Roman" w:eastAsia="Times New Roman" w:hAnsi="Times New Roman" w:cs="Times New Roman"/>
          <w:sz w:val="24"/>
          <w:szCs w:val="24"/>
        </w:rPr>
      </w:pPr>
    </w:p>
    <w:p w:rsidR="00880991" w:rsidRPr="00E61874" w:rsidRDefault="00880991"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894263" w:rsidRPr="00E61874">
        <w:rPr>
          <w:rFonts w:ascii="Times New Roman" w:eastAsia="Times New Roman" w:hAnsi="Times New Roman" w:cs="Times New Roman"/>
          <w:sz w:val="24"/>
          <w:szCs w:val="24"/>
        </w:rPr>
        <w:t>s</w:t>
      </w:r>
      <w:r w:rsidRPr="00E61874">
        <w:rPr>
          <w:rFonts w:ascii="Times New Roman" w:eastAsia="Times New Roman" w:hAnsi="Times New Roman" w:cs="Times New Roman"/>
          <w:sz w:val="24"/>
          <w:szCs w:val="24"/>
        </w:rPr>
        <w:t xml:space="preserve"> </w:t>
      </w:r>
      <w:r w:rsidR="005B0E3A" w:rsidRPr="00E61874">
        <w:rPr>
          <w:rFonts w:ascii="Times New Roman" w:eastAsia="Times New Roman" w:hAnsi="Times New Roman" w:cs="Times New Roman"/>
          <w:sz w:val="24"/>
          <w:szCs w:val="24"/>
        </w:rPr>
        <w:t xml:space="preserve">7A, 7B, and </w:t>
      </w:r>
      <w:r w:rsidR="00152356" w:rsidRPr="00E61874">
        <w:rPr>
          <w:rFonts w:ascii="Times New Roman" w:eastAsia="Times New Roman" w:hAnsi="Times New Roman" w:cs="Times New Roman"/>
          <w:sz w:val="24"/>
          <w:szCs w:val="24"/>
        </w:rPr>
        <w:t>8</w:t>
      </w:r>
      <w:r w:rsidRPr="00E61874">
        <w:rPr>
          <w:rFonts w:ascii="Times New Roman" w:eastAsia="Times New Roman" w:hAnsi="Times New Roman" w:cs="Times New Roman"/>
          <w:sz w:val="24"/>
          <w:szCs w:val="24"/>
        </w:rPr>
        <w:t xml:space="preserve"> – </w:t>
      </w:r>
      <w:r w:rsidR="008F1191" w:rsidRPr="00E61874">
        <w:rPr>
          <w:rFonts w:ascii="Times New Roman" w:eastAsia="Times New Roman" w:hAnsi="Times New Roman" w:cs="Times New Roman"/>
          <w:sz w:val="24"/>
          <w:szCs w:val="24"/>
        </w:rPr>
        <w:t>7A and 7B recolonized most of the area they had occupied prior to the drawdown, and Bed 8 continued to expand from its limited coverage seen in 2015.</w:t>
      </w:r>
    </w:p>
    <w:p w:rsidR="00700498" w:rsidRPr="00E61874" w:rsidRDefault="00700498" w:rsidP="008F1191">
      <w:pPr>
        <w:spacing w:after="0" w:line="240" w:lineRule="auto"/>
        <w:rPr>
          <w:rFonts w:ascii="Times New Roman" w:eastAsia="Times New Roman" w:hAnsi="Times New Roman" w:cs="Times New Roman"/>
          <w:sz w:val="20"/>
          <w:szCs w:val="20"/>
        </w:rPr>
      </w:pPr>
    </w:p>
    <w:p w:rsidR="008F1191" w:rsidRPr="00E61874" w:rsidRDefault="00880991"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152356" w:rsidRPr="00E61874">
        <w:rPr>
          <w:rFonts w:ascii="Times New Roman" w:eastAsia="Times New Roman" w:hAnsi="Times New Roman" w:cs="Times New Roman"/>
          <w:sz w:val="24"/>
          <w:szCs w:val="24"/>
        </w:rPr>
        <w:t>s</w:t>
      </w:r>
      <w:r w:rsidRPr="00E61874">
        <w:rPr>
          <w:rFonts w:ascii="Times New Roman" w:eastAsia="Times New Roman" w:hAnsi="Times New Roman" w:cs="Times New Roman"/>
          <w:sz w:val="24"/>
          <w:szCs w:val="24"/>
        </w:rPr>
        <w:t xml:space="preserve"> </w:t>
      </w:r>
      <w:r w:rsidR="008F1191" w:rsidRPr="00E61874">
        <w:rPr>
          <w:rFonts w:ascii="Times New Roman" w:eastAsia="Times New Roman" w:hAnsi="Times New Roman" w:cs="Times New Roman"/>
          <w:sz w:val="24"/>
          <w:szCs w:val="24"/>
        </w:rPr>
        <w:t xml:space="preserve">9, 10, </w:t>
      </w:r>
      <w:r w:rsidRPr="00E61874">
        <w:rPr>
          <w:rFonts w:ascii="Times New Roman" w:eastAsia="Times New Roman" w:hAnsi="Times New Roman" w:cs="Times New Roman"/>
          <w:sz w:val="24"/>
          <w:szCs w:val="24"/>
        </w:rPr>
        <w:t>1</w:t>
      </w:r>
      <w:r w:rsidR="00894263" w:rsidRPr="00E61874">
        <w:rPr>
          <w:rFonts w:ascii="Times New Roman" w:eastAsia="Times New Roman" w:hAnsi="Times New Roman" w:cs="Times New Roman"/>
          <w:sz w:val="24"/>
          <w:szCs w:val="24"/>
        </w:rPr>
        <w:t>1</w:t>
      </w:r>
      <w:r w:rsidR="00152356" w:rsidRPr="00E61874">
        <w:rPr>
          <w:rFonts w:ascii="Times New Roman" w:eastAsia="Times New Roman" w:hAnsi="Times New Roman" w:cs="Times New Roman"/>
          <w:sz w:val="24"/>
          <w:szCs w:val="24"/>
        </w:rPr>
        <w:t xml:space="preserve">, </w:t>
      </w:r>
      <w:r w:rsidR="008F1191" w:rsidRPr="00E61874">
        <w:rPr>
          <w:rFonts w:ascii="Times New Roman" w:eastAsia="Times New Roman" w:hAnsi="Times New Roman" w:cs="Times New Roman"/>
          <w:sz w:val="24"/>
          <w:szCs w:val="24"/>
        </w:rPr>
        <w:t xml:space="preserve">and </w:t>
      </w:r>
      <w:r w:rsidR="00152356" w:rsidRPr="00E61874">
        <w:rPr>
          <w:rFonts w:ascii="Times New Roman" w:eastAsia="Times New Roman" w:hAnsi="Times New Roman" w:cs="Times New Roman"/>
          <w:sz w:val="24"/>
          <w:szCs w:val="24"/>
        </w:rPr>
        <w:t xml:space="preserve">12 </w:t>
      </w:r>
      <w:r w:rsidRPr="00E61874">
        <w:rPr>
          <w:rFonts w:ascii="Times New Roman" w:eastAsia="Times New Roman" w:hAnsi="Times New Roman" w:cs="Times New Roman"/>
          <w:sz w:val="24"/>
          <w:szCs w:val="24"/>
        </w:rPr>
        <w:t xml:space="preserve">– </w:t>
      </w:r>
      <w:r w:rsidR="007064CB" w:rsidRPr="00E61874">
        <w:rPr>
          <w:rFonts w:ascii="Times New Roman" w:eastAsia="Times New Roman" w:hAnsi="Times New Roman" w:cs="Times New Roman"/>
          <w:sz w:val="24"/>
          <w:szCs w:val="24"/>
        </w:rPr>
        <w:t xml:space="preserve">We found no EWM </w:t>
      </w:r>
      <w:r w:rsidR="00B52E9F" w:rsidRPr="00E61874">
        <w:rPr>
          <w:rFonts w:ascii="Times New Roman" w:eastAsia="Times New Roman" w:hAnsi="Times New Roman" w:cs="Times New Roman"/>
          <w:sz w:val="24"/>
          <w:szCs w:val="24"/>
        </w:rPr>
        <w:t>in any</w:t>
      </w:r>
      <w:r w:rsidR="00152356" w:rsidRPr="00E61874">
        <w:rPr>
          <w:rFonts w:ascii="Times New Roman" w:eastAsia="Times New Roman" w:hAnsi="Times New Roman" w:cs="Times New Roman"/>
          <w:sz w:val="24"/>
          <w:szCs w:val="24"/>
        </w:rPr>
        <w:t xml:space="preserve"> of these former beds.</w:t>
      </w:r>
    </w:p>
    <w:p w:rsidR="008F1191" w:rsidRPr="00E61874" w:rsidRDefault="008F1191" w:rsidP="008F1191">
      <w:pPr>
        <w:spacing w:after="0" w:line="240" w:lineRule="auto"/>
        <w:rPr>
          <w:rFonts w:ascii="Times New Roman" w:eastAsia="Times New Roman" w:hAnsi="Times New Roman" w:cs="Times New Roman"/>
          <w:sz w:val="24"/>
          <w:szCs w:val="24"/>
        </w:rPr>
      </w:pPr>
    </w:p>
    <w:p w:rsidR="00880991" w:rsidRPr="00E61874" w:rsidRDefault="008F1191" w:rsidP="00E422AA">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 xml:space="preserve">Beds 13 and 14 – Bed 13 was rapidly reestablishing in the bay south of the channel, and EWM was found growing closer to shore than we’ve ever seen it in the past.  Bed 14 continues to be a narrow </w:t>
      </w:r>
      <w:r w:rsidR="00E422AA">
        <w:rPr>
          <w:rFonts w:ascii="Times New Roman" w:eastAsia="Times New Roman" w:hAnsi="Times New Roman" w:cs="Times New Roman"/>
          <w:sz w:val="24"/>
          <w:szCs w:val="24"/>
        </w:rPr>
        <w:t>area</w:t>
      </w:r>
      <w:r w:rsidRPr="00E61874">
        <w:rPr>
          <w:rFonts w:ascii="Times New Roman" w:eastAsia="Times New Roman" w:hAnsi="Times New Roman" w:cs="Times New Roman"/>
          <w:sz w:val="24"/>
          <w:szCs w:val="24"/>
        </w:rPr>
        <w:t xml:space="preserve"> of low density plants</w:t>
      </w:r>
      <w:r w:rsidR="00E61874" w:rsidRPr="00E61874">
        <w:rPr>
          <w:rFonts w:ascii="Times New Roman" w:eastAsia="Times New Roman" w:hAnsi="Times New Roman" w:cs="Times New Roman"/>
          <w:sz w:val="24"/>
          <w:szCs w:val="24"/>
        </w:rPr>
        <w:t xml:space="preserve"> that likely isn’t bothering anyone</w:t>
      </w:r>
      <w:r w:rsidRPr="00E61874">
        <w:rPr>
          <w:rFonts w:ascii="Times New Roman" w:eastAsia="Times New Roman" w:hAnsi="Times New Roman" w:cs="Times New Roman"/>
          <w:sz w:val="24"/>
          <w:szCs w:val="24"/>
        </w:rPr>
        <w:t>.</w:t>
      </w:r>
      <w:r w:rsidR="00152356" w:rsidRPr="00E61874">
        <w:rPr>
          <w:rFonts w:ascii="Times New Roman" w:eastAsia="Times New Roman" w:hAnsi="Times New Roman" w:cs="Times New Roman"/>
          <w:sz w:val="24"/>
          <w:szCs w:val="24"/>
        </w:rPr>
        <w:t xml:space="preserve">  </w:t>
      </w:r>
      <w:r w:rsidR="001C3694" w:rsidRPr="00E61874">
        <w:rPr>
          <w:rFonts w:ascii="Times New Roman" w:eastAsia="Times New Roman" w:hAnsi="Times New Roman" w:cs="Times New Roman"/>
          <w:sz w:val="24"/>
          <w:szCs w:val="24"/>
        </w:rPr>
        <w:t xml:space="preserve">  </w:t>
      </w:r>
    </w:p>
    <w:p w:rsidR="00700498" w:rsidRPr="00E61874" w:rsidRDefault="00700498" w:rsidP="008F1191">
      <w:pPr>
        <w:spacing w:after="0" w:line="240" w:lineRule="auto"/>
        <w:rPr>
          <w:rFonts w:ascii="Times New Roman" w:eastAsia="Times New Roman" w:hAnsi="Times New Roman" w:cs="Times New Roman"/>
          <w:sz w:val="20"/>
          <w:szCs w:val="20"/>
        </w:rPr>
      </w:pPr>
    </w:p>
    <w:p w:rsidR="00E04976" w:rsidRPr="00E61874" w:rsidRDefault="00E04976" w:rsidP="00E61874">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w:t>
      </w:r>
      <w:r w:rsidR="007064CB" w:rsidRPr="00E61874">
        <w:rPr>
          <w:rFonts w:ascii="Times New Roman" w:eastAsia="Times New Roman" w:hAnsi="Times New Roman" w:cs="Times New Roman"/>
          <w:sz w:val="24"/>
          <w:szCs w:val="24"/>
        </w:rPr>
        <w:t>s</w:t>
      </w:r>
      <w:r w:rsidRPr="00E61874">
        <w:rPr>
          <w:rFonts w:ascii="Times New Roman" w:eastAsia="Times New Roman" w:hAnsi="Times New Roman" w:cs="Times New Roman"/>
          <w:sz w:val="24"/>
          <w:szCs w:val="24"/>
        </w:rPr>
        <w:t xml:space="preserve"> 1</w:t>
      </w:r>
      <w:r w:rsidR="001C3694" w:rsidRPr="00E61874">
        <w:rPr>
          <w:rFonts w:ascii="Times New Roman" w:eastAsia="Times New Roman" w:hAnsi="Times New Roman" w:cs="Times New Roman"/>
          <w:sz w:val="24"/>
          <w:szCs w:val="24"/>
        </w:rPr>
        <w:t>5A and 15B</w:t>
      </w:r>
      <w:r w:rsidRPr="00E61874">
        <w:rPr>
          <w:rFonts w:ascii="Times New Roman" w:eastAsia="Times New Roman" w:hAnsi="Times New Roman" w:cs="Times New Roman"/>
          <w:sz w:val="24"/>
          <w:szCs w:val="24"/>
        </w:rPr>
        <w:t xml:space="preserve"> – </w:t>
      </w:r>
      <w:r w:rsidR="000D26D0" w:rsidRPr="00E61874">
        <w:rPr>
          <w:rFonts w:ascii="Times New Roman" w:eastAsia="Times New Roman" w:hAnsi="Times New Roman" w:cs="Times New Roman"/>
          <w:sz w:val="24"/>
          <w:szCs w:val="24"/>
        </w:rPr>
        <w:t xml:space="preserve">We found </w:t>
      </w:r>
      <w:r w:rsidR="00E61874" w:rsidRPr="00E61874">
        <w:rPr>
          <w:rFonts w:ascii="Times New Roman" w:eastAsia="Times New Roman" w:hAnsi="Times New Roman" w:cs="Times New Roman"/>
          <w:sz w:val="24"/>
          <w:szCs w:val="24"/>
        </w:rPr>
        <w:t>scattered r</w:t>
      </w:r>
      <w:r w:rsidR="000D26D0" w:rsidRPr="00E61874">
        <w:rPr>
          <w:rFonts w:ascii="Times New Roman" w:eastAsia="Times New Roman" w:hAnsi="Times New Roman" w:cs="Times New Roman"/>
          <w:sz w:val="24"/>
          <w:szCs w:val="24"/>
        </w:rPr>
        <w:t xml:space="preserve">egular towers were recolonizing these areas.  Fortunately, the </w:t>
      </w:r>
      <w:r w:rsidR="001C3694" w:rsidRPr="00E61874">
        <w:rPr>
          <w:rFonts w:ascii="Times New Roman" w:eastAsia="Times New Roman" w:hAnsi="Times New Roman" w:cs="Times New Roman"/>
          <w:sz w:val="24"/>
          <w:szCs w:val="24"/>
        </w:rPr>
        <w:t>finger bay continued to be free of EWM.</w:t>
      </w:r>
    </w:p>
    <w:p w:rsidR="00700498" w:rsidRPr="00E61874" w:rsidRDefault="00700498" w:rsidP="008F1191">
      <w:pPr>
        <w:spacing w:after="0" w:line="240" w:lineRule="auto"/>
        <w:rPr>
          <w:rFonts w:ascii="Times New Roman" w:eastAsia="Times New Roman" w:hAnsi="Times New Roman" w:cs="Times New Roman"/>
          <w:sz w:val="20"/>
          <w:szCs w:val="20"/>
        </w:rPr>
      </w:pPr>
    </w:p>
    <w:p w:rsidR="00894263" w:rsidRPr="00E61874" w:rsidRDefault="00894263" w:rsidP="00E61874">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w:t>
      </w:r>
      <w:r w:rsidR="00E04976" w:rsidRPr="00E61874">
        <w:rPr>
          <w:rFonts w:ascii="Times New Roman" w:eastAsia="Times New Roman" w:hAnsi="Times New Roman" w:cs="Times New Roman"/>
          <w:sz w:val="24"/>
          <w:szCs w:val="24"/>
        </w:rPr>
        <w:t xml:space="preserve">eds </w:t>
      </w:r>
      <w:r w:rsidR="006846C2" w:rsidRPr="00E61874">
        <w:rPr>
          <w:rFonts w:ascii="Times New Roman" w:eastAsia="Times New Roman" w:hAnsi="Times New Roman" w:cs="Times New Roman"/>
          <w:sz w:val="24"/>
          <w:szCs w:val="24"/>
        </w:rPr>
        <w:t>1</w:t>
      </w:r>
      <w:r w:rsidRPr="00E61874">
        <w:rPr>
          <w:rFonts w:ascii="Times New Roman" w:eastAsia="Times New Roman" w:hAnsi="Times New Roman" w:cs="Times New Roman"/>
          <w:sz w:val="24"/>
          <w:szCs w:val="24"/>
        </w:rPr>
        <w:t>6</w:t>
      </w:r>
      <w:r w:rsidR="006846C2" w:rsidRPr="00E61874">
        <w:rPr>
          <w:rFonts w:ascii="Times New Roman" w:eastAsia="Times New Roman" w:hAnsi="Times New Roman" w:cs="Times New Roman"/>
          <w:sz w:val="24"/>
          <w:szCs w:val="24"/>
        </w:rPr>
        <w:t xml:space="preserve"> and 17</w:t>
      </w:r>
      <w:r w:rsidR="00E04976" w:rsidRPr="00E61874">
        <w:rPr>
          <w:rFonts w:ascii="Times New Roman" w:eastAsia="Times New Roman" w:hAnsi="Times New Roman" w:cs="Times New Roman"/>
          <w:sz w:val="24"/>
          <w:szCs w:val="24"/>
        </w:rPr>
        <w:t xml:space="preserve"> – </w:t>
      </w:r>
      <w:r w:rsidR="00F1017F" w:rsidRPr="00E61874">
        <w:rPr>
          <w:rFonts w:ascii="Times New Roman" w:eastAsia="Times New Roman" w:hAnsi="Times New Roman" w:cs="Times New Roman"/>
          <w:sz w:val="24"/>
          <w:szCs w:val="24"/>
        </w:rPr>
        <w:t>Both of these beds continued th</w:t>
      </w:r>
      <w:r w:rsidR="00E61874" w:rsidRPr="00E61874">
        <w:rPr>
          <w:rFonts w:ascii="Times New Roman" w:eastAsia="Times New Roman" w:hAnsi="Times New Roman" w:cs="Times New Roman"/>
          <w:sz w:val="24"/>
          <w:szCs w:val="24"/>
        </w:rPr>
        <w:t>eir expansion in 2016.  Bed 16 wa</w:t>
      </w:r>
      <w:r w:rsidR="00F1017F" w:rsidRPr="00E61874">
        <w:rPr>
          <w:rFonts w:ascii="Times New Roman" w:eastAsia="Times New Roman" w:hAnsi="Times New Roman" w:cs="Times New Roman"/>
          <w:sz w:val="24"/>
          <w:szCs w:val="24"/>
        </w:rPr>
        <w:t>s extremely narrow along the south shore of Serenity Bay, and EWM was rarely seen in water deeper than 4f</w:t>
      </w:r>
      <w:r w:rsidR="000D26D0" w:rsidRPr="00E61874">
        <w:rPr>
          <w:rFonts w:ascii="Times New Roman" w:eastAsia="Times New Roman" w:hAnsi="Times New Roman" w:cs="Times New Roman"/>
          <w:sz w:val="24"/>
          <w:szCs w:val="24"/>
        </w:rPr>
        <w:t>t in this area.  H</w:t>
      </w:r>
      <w:r w:rsidR="00F1017F" w:rsidRPr="00E61874">
        <w:rPr>
          <w:rFonts w:ascii="Times New Roman" w:eastAsia="Times New Roman" w:hAnsi="Times New Roman" w:cs="Times New Roman"/>
          <w:sz w:val="24"/>
          <w:szCs w:val="24"/>
        </w:rPr>
        <w:t>owever, on the south border of the main area of the bed, we regularly saw plants growing to 7ft</w:t>
      </w:r>
      <w:r w:rsidR="000D26D0" w:rsidRPr="00E61874">
        <w:rPr>
          <w:rFonts w:ascii="Times New Roman" w:eastAsia="Times New Roman" w:hAnsi="Times New Roman" w:cs="Times New Roman"/>
          <w:sz w:val="24"/>
          <w:szCs w:val="24"/>
        </w:rPr>
        <w:t>.  This could mean</w:t>
      </w:r>
      <w:r w:rsidR="00F1017F" w:rsidRPr="00E61874">
        <w:rPr>
          <w:rFonts w:ascii="Times New Roman" w:eastAsia="Times New Roman" w:hAnsi="Times New Roman" w:cs="Times New Roman"/>
          <w:sz w:val="24"/>
          <w:szCs w:val="24"/>
        </w:rPr>
        <w:t xml:space="preserve"> </w:t>
      </w:r>
      <w:r w:rsidR="000D26D0" w:rsidRPr="00E61874">
        <w:rPr>
          <w:rFonts w:ascii="Times New Roman" w:eastAsia="Times New Roman" w:hAnsi="Times New Roman" w:cs="Times New Roman"/>
          <w:sz w:val="24"/>
          <w:szCs w:val="24"/>
        </w:rPr>
        <w:t>plants are</w:t>
      </w:r>
      <w:r w:rsidR="00F1017F" w:rsidRPr="00E61874">
        <w:rPr>
          <w:rFonts w:ascii="Times New Roman" w:eastAsia="Times New Roman" w:hAnsi="Times New Roman" w:cs="Times New Roman"/>
          <w:sz w:val="24"/>
          <w:szCs w:val="24"/>
        </w:rPr>
        <w:t xml:space="preserve"> expanding lat</w:t>
      </w:r>
      <w:r w:rsidR="000D26D0" w:rsidRPr="00E61874">
        <w:rPr>
          <w:rFonts w:ascii="Times New Roman" w:eastAsia="Times New Roman" w:hAnsi="Times New Roman" w:cs="Times New Roman"/>
          <w:sz w:val="24"/>
          <w:szCs w:val="24"/>
        </w:rPr>
        <w:t xml:space="preserve">erally as water clarity </w:t>
      </w:r>
      <w:r w:rsidR="00E61874" w:rsidRPr="00E61874">
        <w:rPr>
          <w:rFonts w:ascii="Times New Roman" w:eastAsia="Times New Roman" w:hAnsi="Times New Roman" w:cs="Times New Roman"/>
          <w:sz w:val="24"/>
          <w:szCs w:val="24"/>
        </w:rPr>
        <w:t xml:space="preserve">appears to have prevented plants from </w:t>
      </w:r>
      <w:r w:rsidR="000D26D0" w:rsidRPr="00E61874">
        <w:rPr>
          <w:rFonts w:ascii="Times New Roman" w:eastAsia="Times New Roman" w:hAnsi="Times New Roman" w:cs="Times New Roman"/>
          <w:sz w:val="24"/>
          <w:szCs w:val="24"/>
        </w:rPr>
        <w:t>sprout</w:t>
      </w:r>
      <w:r w:rsidR="00E61874" w:rsidRPr="00E61874">
        <w:rPr>
          <w:rFonts w:ascii="Times New Roman" w:eastAsia="Times New Roman" w:hAnsi="Times New Roman" w:cs="Times New Roman"/>
          <w:sz w:val="24"/>
          <w:szCs w:val="24"/>
        </w:rPr>
        <w:t>ing</w:t>
      </w:r>
      <w:r w:rsidR="000D26D0" w:rsidRPr="00E61874">
        <w:rPr>
          <w:rFonts w:ascii="Times New Roman" w:eastAsia="Times New Roman" w:hAnsi="Times New Roman" w:cs="Times New Roman"/>
          <w:sz w:val="24"/>
          <w:szCs w:val="24"/>
        </w:rPr>
        <w:t xml:space="preserve"> from fragments at th</w:t>
      </w:r>
      <w:r w:rsidR="00E61874" w:rsidRPr="00E61874">
        <w:rPr>
          <w:rFonts w:ascii="Times New Roman" w:eastAsia="Times New Roman" w:hAnsi="Times New Roman" w:cs="Times New Roman"/>
          <w:sz w:val="24"/>
          <w:szCs w:val="24"/>
        </w:rPr>
        <w:t>e</w:t>
      </w:r>
      <w:r w:rsidR="000D26D0" w:rsidRPr="00E61874">
        <w:rPr>
          <w:rFonts w:ascii="Times New Roman" w:eastAsia="Times New Roman" w:hAnsi="Times New Roman" w:cs="Times New Roman"/>
          <w:sz w:val="24"/>
          <w:szCs w:val="24"/>
        </w:rPr>
        <w:t>s</w:t>
      </w:r>
      <w:r w:rsidR="00E61874" w:rsidRPr="00E61874">
        <w:rPr>
          <w:rFonts w:ascii="Times New Roman" w:eastAsia="Times New Roman" w:hAnsi="Times New Roman" w:cs="Times New Roman"/>
          <w:sz w:val="24"/>
          <w:szCs w:val="24"/>
        </w:rPr>
        <w:t>e</w:t>
      </w:r>
      <w:r w:rsidR="000D26D0" w:rsidRPr="00E61874">
        <w:rPr>
          <w:rFonts w:ascii="Times New Roman" w:eastAsia="Times New Roman" w:hAnsi="Times New Roman" w:cs="Times New Roman"/>
          <w:sz w:val="24"/>
          <w:szCs w:val="24"/>
        </w:rPr>
        <w:t xml:space="preserve"> depth</w:t>
      </w:r>
      <w:r w:rsidR="00E61874" w:rsidRPr="00E61874">
        <w:rPr>
          <w:rFonts w:ascii="Times New Roman" w:eastAsia="Times New Roman" w:hAnsi="Times New Roman" w:cs="Times New Roman"/>
          <w:sz w:val="24"/>
          <w:szCs w:val="24"/>
        </w:rPr>
        <w:t>s</w:t>
      </w:r>
      <w:r w:rsidR="000D26D0" w:rsidRPr="00E61874">
        <w:rPr>
          <w:rFonts w:ascii="Times New Roman" w:eastAsia="Times New Roman" w:hAnsi="Times New Roman" w:cs="Times New Roman"/>
          <w:sz w:val="24"/>
          <w:szCs w:val="24"/>
        </w:rPr>
        <w:t xml:space="preserve"> in the past.  On the north end of Bed 16 and in all of Bed 17, EWM continues to expand and thicken</w:t>
      </w:r>
      <w:r w:rsidR="00E61874" w:rsidRPr="00E61874">
        <w:rPr>
          <w:rFonts w:ascii="Times New Roman" w:eastAsia="Times New Roman" w:hAnsi="Times New Roman" w:cs="Times New Roman"/>
          <w:sz w:val="24"/>
          <w:szCs w:val="24"/>
        </w:rPr>
        <w:t xml:space="preserve"> among the stumps in these shallow flats</w:t>
      </w:r>
      <w:r w:rsidR="000D26D0" w:rsidRPr="00E61874">
        <w:rPr>
          <w:rFonts w:ascii="Times New Roman" w:eastAsia="Times New Roman" w:hAnsi="Times New Roman" w:cs="Times New Roman"/>
          <w:sz w:val="24"/>
          <w:szCs w:val="24"/>
        </w:rPr>
        <w:t>.</w:t>
      </w:r>
    </w:p>
    <w:p w:rsidR="006846C2" w:rsidRPr="00E61874" w:rsidRDefault="006846C2" w:rsidP="008F1191">
      <w:pPr>
        <w:spacing w:after="0" w:line="240" w:lineRule="auto"/>
        <w:rPr>
          <w:rFonts w:ascii="Times New Roman" w:eastAsia="Times New Roman" w:hAnsi="Times New Roman" w:cs="Times New Roman"/>
          <w:sz w:val="24"/>
          <w:szCs w:val="24"/>
        </w:rPr>
      </w:pPr>
    </w:p>
    <w:p w:rsidR="00894263" w:rsidRPr="00E61874" w:rsidRDefault="007D1493" w:rsidP="008F1191">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Bed 18 – Density in this area was similar to Beds 16 and 17.  This bed seems to be the product of prevailing winds from the south blowing fragments to the north as the densest areas were near</w:t>
      </w:r>
      <w:r w:rsidR="00216BE8" w:rsidRPr="00E61874">
        <w:rPr>
          <w:rFonts w:ascii="Times New Roman" w:eastAsia="Times New Roman" w:hAnsi="Times New Roman" w:cs="Times New Roman"/>
          <w:sz w:val="24"/>
          <w:szCs w:val="24"/>
        </w:rPr>
        <w:t xml:space="preserve"> the</w:t>
      </w:r>
      <w:r w:rsidRPr="00E61874">
        <w:rPr>
          <w:rFonts w:ascii="Times New Roman" w:eastAsia="Times New Roman" w:hAnsi="Times New Roman" w:cs="Times New Roman"/>
          <w:sz w:val="24"/>
          <w:szCs w:val="24"/>
        </w:rPr>
        <w:t xml:space="preserve"> shore in shallow water with the bed becoming increasingly fragmented to the south.</w:t>
      </w:r>
    </w:p>
    <w:p w:rsidR="00894263" w:rsidRPr="00E61874" w:rsidRDefault="00894263" w:rsidP="008F1191">
      <w:pPr>
        <w:spacing w:after="0" w:line="240" w:lineRule="auto"/>
        <w:rPr>
          <w:rFonts w:ascii="Times New Roman" w:eastAsia="Times New Roman" w:hAnsi="Times New Roman" w:cs="Times New Roman"/>
          <w:sz w:val="24"/>
          <w:szCs w:val="24"/>
        </w:rPr>
      </w:pPr>
    </w:p>
    <w:p w:rsidR="00E04976" w:rsidRPr="00E61874" w:rsidRDefault="00894263" w:rsidP="00E61007">
      <w:pPr>
        <w:spacing w:after="0" w:line="240" w:lineRule="auto"/>
        <w:rPr>
          <w:rFonts w:ascii="Times New Roman" w:eastAsia="Times New Roman" w:hAnsi="Times New Roman" w:cs="Times New Roman"/>
          <w:sz w:val="24"/>
          <w:szCs w:val="24"/>
        </w:rPr>
      </w:pPr>
      <w:r w:rsidRPr="00E61874">
        <w:rPr>
          <w:rFonts w:ascii="Times New Roman" w:eastAsia="Times New Roman" w:hAnsi="Times New Roman" w:cs="Times New Roman"/>
          <w:sz w:val="24"/>
          <w:szCs w:val="24"/>
        </w:rPr>
        <w:t>B</w:t>
      </w:r>
      <w:r w:rsidR="00E04976" w:rsidRPr="00E61874">
        <w:rPr>
          <w:rFonts w:ascii="Times New Roman" w:eastAsia="Times New Roman" w:hAnsi="Times New Roman" w:cs="Times New Roman"/>
          <w:sz w:val="24"/>
          <w:szCs w:val="24"/>
        </w:rPr>
        <w:t>ed 19</w:t>
      </w:r>
      <w:r w:rsidR="006846C2" w:rsidRPr="00E61874">
        <w:rPr>
          <w:rFonts w:ascii="Times New Roman" w:eastAsia="Times New Roman" w:hAnsi="Times New Roman" w:cs="Times New Roman"/>
          <w:sz w:val="24"/>
          <w:szCs w:val="24"/>
        </w:rPr>
        <w:t xml:space="preserve"> </w:t>
      </w:r>
      <w:r w:rsidR="003D50A5" w:rsidRPr="00E61874">
        <w:rPr>
          <w:rFonts w:ascii="Times New Roman" w:eastAsia="Times New Roman" w:hAnsi="Times New Roman" w:cs="Times New Roman"/>
          <w:sz w:val="24"/>
          <w:szCs w:val="24"/>
        </w:rPr>
        <w:t>–</w:t>
      </w:r>
      <w:r w:rsidR="006846C2" w:rsidRPr="00E61874">
        <w:rPr>
          <w:rFonts w:ascii="Times New Roman" w:eastAsia="Times New Roman" w:hAnsi="Times New Roman" w:cs="Times New Roman"/>
          <w:sz w:val="24"/>
          <w:szCs w:val="24"/>
        </w:rPr>
        <w:t xml:space="preserve"> </w:t>
      </w:r>
      <w:r w:rsidR="00F1017F" w:rsidRPr="00E61874">
        <w:rPr>
          <w:rFonts w:ascii="Times New Roman" w:eastAsia="Times New Roman" w:hAnsi="Times New Roman" w:cs="Times New Roman"/>
          <w:sz w:val="24"/>
          <w:szCs w:val="24"/>
        </w:rPr>
        <w:t xml:space="preserve">EWM </w:t>
      </w:r>
      <w:r w:rsidR="00E61007">
        <w:rPr>
          <w:rFonts w:ascii="Times New Roman" w:eastAsia="Times New Roman" w:hAnsi="Times New Roman" w:cs="Times New Roman"/>
          <w:sz w:val="24"/>
          <w:szCs w:val="24"/>
        </w:rPr>
        <w:t>in this area underwent</w:t>
      </w:r>
      <w:r w:rsidR="00F1017F" w:rsidRPr="00E61874">
        <w:rPr>
          <w:rFonts w:ascii="Times New Roman" w:eastAsia="Times New Roman" w:hAnsi="Times New Roman" w:cs="Times New Roman"/>
          <w:sz w:val="24"/>
          <w:szCs w:val="24"/>
        </w:rPr>
        <w:t xml:space="preserve"> a rather dramatic expansion</w:t>
      </w:r>
      <w:r w:rsidR="00E61874" w:rsidRPr="00E61874">
        <w:rPr>
          <w:rFonts w:ascii="Times New Roman" w:eastAsia="Times New Roman" w:hAnsi="Times New Roman" w:cs="Times New Roman"/>
          <w:sz w:val="24"/>
          <w:szCs w:val="24"/>
        </w:rPr>
        <w:t xml:space="preserve"> during a year where the rice was largely eliminated by flood water</w:t>
      </w:r>
      <w:r w:rsidR="00E422AA">
        <w:rPr>
          <w:rFonts w:ascii="Times New Roman" w:eastAsia="Times New Roman" w:hAnsi="Times New Roman" w:cs="Times New Roman"/>
          <w:sz w:val="24"/>
          <w:szCs w:val="24"/>
        </w:rPr>
        <w:t>s</w:t>
      </w:r>
      <w:r w:rsidR="00E61874" w:rsidRPr="00E61874">
        <w:rPr>
          <w:rFonts w:ascii="Times New Roman" w:eastAsia="Times New Roman" w:hAnsi="Times New Roman" w:cs="Times New Roman"/>
          <w:sz w:val="24"/>
          <w:szCs w:val="24"/>
        </w:rPr>
        <w:t xml:space="preserve">.  The resulting bed we found among the rice remnants </w:t>
      </w:r>
      <w:r w:rsidR="00F1017F" w:rsidRPr="00E61874">
        <w:rPr>
          <w:rFonts w:ascii="Times New Roman" w:eastAsia="Times New Roman" w:hAnsi="Times New Roman" w:cs="Times New Roman"/>
          <w:sz w:val="24"/>
          <w:szCs w:val="24"/>
        </w:rPr>
        <w:t>is now among the worst on the flowage</w:t>
      </w:r>
      <w:r w:rsidR="00CC0C1F" w:rsidRPr="00E61874">
        <w:rPr>
          <w:rFonts w:ascii="Times New Roman" w:eastAsia="Times New Roman" w:hAnsi="Times New Roman" w:cs="Times New Roman"/>
          <w:sz w:val="24"/>
          <w:szCs w:val="24"/>
        </w:rPr>
        <w:t xml:space="preserve"> (Figure 15)</w:t>
      </w:r>
      <w:r w:rsidR="00DD5B28" w:rsidRPr="00E61874">
        <w:rPr>
          <w:rFonts w:ascii="Times New Roman" w:eastAsia="Times New Roman" w:hAnsi="Times New Roman" w:cs="Times New Roman"/>
          <w:sz w:val="24"/>
          <w:szCs w:val="24"/>
        </w:rPr>
        <w:t xml:space="preserve">.  </w:t>
      </w:r>
      <w:r w:rsidR="00F1017F" w:rsidRPr="00E61874">
        <w:rPr>
          <w:rFonts w:ascii="Times New Roman" w:eastAsia="Times New Roman" w:hAnsi="Times New Roman" w:cs="Times New Roman"/>
          <w:sz w:val="24"/>
          <w:szCs w:val="24"/>
        </w:rPr>
        <w:t>Unfortunately, it is also the furthest upstream.</w:t>
      </w:r>
    </w:p>
    <w:p w:rsidR="00DD5B28" w:rsidRPr="00E61874" w:rsidRDefault="00DD5B28" w:rsidP="006846C2">
      <w:pPr>
        <w:spacing w:after="0" w:line="240" w:lineRule="auto"/>
        <w:rPr>
          <w:rFonts w:ascii="Times New Roman" w:eastAsia="Times New Roman" w:hAnsi="Times New Roman" w:cs="Times New Roman"/>
          <w:sz w:val="24"/>
          <w:szCs w:val="24"/>
        </w:rPr>
      </w:pPr>
    </w:p>
    <w:p w:rsidR="00066946" w:rsidRPr="00E61874" w:rsidRDefault="00066946" w:rsidP="00066946">
      <w:pPr>
        <w:spacing w:after="40" w:line="240" w:lineRule="auto"/>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3852464" cy="2889348"/>
            <wp:effectExtent l="57150" t="38100" r="33736" b="25302"/>
            <wp:docPr id="117"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36" cstate="print"/>
                    <a:stretch>
                      <a:fillRect/>
                    </a:stretch>
                  </pic:blipFill>
                  <pic:spPr bwMode="auto">
                    <a:xfrm>
                      <a:off x="0" y="0"/>
                      <a:ext cx="3852464" cy="2889348"/>
                    </a:xfrm>
                    <a:prstGeom prst="rect">
                      <a:avLst/>
                    </a:prstGeom>
                    <a:noFill/>
                    <a:ln w="28575">
                      <a:solidFill>
                        <a:schemeClr val="tx1"/>
                      </a:solidFill>
                      <a:miter lim="800000"/>
                      <a:headEnd/>
                      <a:tailEnd/>
                    </a:ln>
                  </pic:spPr>
                </pic:pic>
              </a:graphicData>
            </a:graphic>
          </wp:inline>
        </w:drawing>
      </w:r>
    </w:p>
    <w:p w:rsidR="00CC0C1F" w:rsidRPr="00E61874" w:rsidRDefault="00066946" w:rsidP="00CC0C1F">
      <w:pPr>
        <w:spacing w:after="0" w:line="240" w:lineRule="auto"/>
        <w:ind w:right="-90"/>
        <w:jc w:val="center"/>
        <w:rPr>
          <w:rFonts w:ascii="Times New Roman" w:hAnsi="Times New Roman" w:cs="Times New Roman"/>
          <w:b/>
          <w:sz w:val="28"/>
          <w:szCs w:val="28"/>
        </w:rPr>
      </w:pPr>
      <w:r w:rsidRPr="00E61874">
        <w:rPr>
          <w:rFonts w:ascii="Times New Roman" w:hAnsi="Times New Roman" w:cs="Times New Roman"/>
          <w:b/>
          <w:sz w:val="28"/>
          <w:szCs w:val="28"/>
        </w:rPr>
        <w:t>Figure 1</w:t>
      </w:r>
      <w:r w:rsidR="00CC0C1F" w:rsidRPr="00E61874">
        <w:rPr>
          <w:rFonts w:ascii="Times New Roman" w:hAnsi="Times New Roman" w:cs="Times New Roman"/>
          <w:b/>
          <w:sz w:val="28"/>
          <w:szCs w:val="28"/>
        </w:rPr>
        <w:t>5</w:t>
      </w:r>
      <w:r w:rsidRPr="00E61874">
        <w:rPr>
          <w:rFonts w:ascii="Times New Roman" w:hAnsi="Times New Roman" w:cs="Times New Roman"/>
          <w:b/>
          <w:sz w:val="28"/>
          <w:szCs w:val="28"/>
        </w:rPr>
        <w:t xml:space="preserve">:  </w:t>
      </w:r>
      <w:r w:rsidR="00CC0C1F" w:rsidRPr="00E61874">
        <w:rPr>
          <w:rFonts w:ascii="Times New Roman" w:hAnsi="Times New Roman" w:cs="Times New Roman"/>
          <w:b/>
          <w:sz w:val="28"/>
          <w:szCs w:val="28"/>
        </w:rPr>
        <w:t xml:space="preserve">Canopied EWM Mixed in with Wild Rice </w:t>
      </w:r>
    </w:p>
    <w:p w:rsidR="00066946" w:rsidRPr="00E61874" w:rsidRDefault="00CC0C1F" w:rsidP="00CC0C1F">
      <w:pPr>
        <w:spacing w:after="0" w:line="240" w:lineRule="auto"/>
        <w:ind w:right="-90"/>
        <w:jc w:val="center"/>
        <w:rPr>
          <w:rFonts w:ascii="Times New Roman" w:hAnsi="Times New Roman" w:cs="Times New Roman"/>
          <w:b/>
          <w:sz w:val="28"/>
          <w:szCs w:val="28"/>
        </w:rPr>
      </w:pPr>
      <w:r w:rsidRPr="00E61874">
        <w:rPr>
          <w:rFonts w:ascii="Times New Roman" w:hAnsi="Times New Roman" w:cs="Times New Roman"/>
          <w:b/>
          <w:sz w:val="28"/>
          <w:szCs w:val="28"/>
        </w:rPr>
        <w:t>East of Smith’s Bridge 10/16/16</w:t>
      </w:r>
    </w:p>
    <w:p w:rsidR="00066946" w:rsidRPr="00E61874" w:rsidRDefault="00066946" w:rsidP="006846C2">
      <w:pPr>
        <w:spacing w:after="0" w:line="240" w:lineRule="auto"/>
        <w:rPr>
          <w:rFonts w:ascii="Times New Roman" w:hAnsi="Times New Roman" w:cs="Times New Roman"/>
          <w:b/>
          <w:sz w:val="28"/>
          <w:szCs w:val="28"/>
        </w:rPr>
        <w:sectPr w:rsidR="00066946" w:rsidRPr="00E61874" w:rsidSect="00E24552">
          <w:pgSz w:w="12240" w:h="15840"/>
          <w:pgMar w:top="1440" w:right="1440" w:bottom="1440" w:left="2160" w:header="720" w:footer="720" w:gutter="0"/>
          <w:cols w:space="720"/>
          <w:docGrid w:linePitch="360"/>
        </w:sectPr>
      </w:pPr>
    </w:p>
    <w:p w:rsidR="005B191C" w:rsidRPr="00E61874" w:rsidRDefault="005B191C" w:rsidP="005D3C22">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LITERATURE CITED</w:t>
      </w:r>
    </w:p>
    <w:p w:rsidR="005B191C" w:rsidRPr="00E61874" w:rsidRDefault="005B191C" w:rsidP="005D3C22">
      <w:pPr>
        <w:spacing w:after="0" w:line="240" w:lineRule="auto"/>
        <w:rPr>
          <w:rFonts w:ascii="Times New Roman" w:hAnsi="Times New Roman" w:cs="Times New Roman"/>
        </w:rPr>
      </w:pPr>
    </w:p>
    <w:p w:rsidR="00562F3E" w:rsidRPr="00E61874" w:rsidRDefault="00562F3E" w:rsidP="00562F3E">
      <w:pPr>
        <w:spacing w:after="0" w:line="240" w:lineRule="auto"/>
        <w:ind w:right="-360" w:hanging="540"/>
        <w:rPr>
          <w:rFonts w:ascii="Times New Roman" w:eastAsia="Times New Roman" w:hAnsi="Times New Roman" w:cs="Times New Roman"/>
        </w:rPr>
      </w:pPr>
      <w:proofErr w:type="spellStart"/>
      <w:proofErr w:type="gramStart"/>
      <w:r w:rsidRPr="00E61874">
        <w:rPr>
          <w:rFonts w:ascii="Times New Roman" w:eastAsia="Times New Roman" w:hAnsi="Times New Roman" w:cs="Times New Roman"/>
        </w:rPr>
        <w:t>Pokorny</w:t>
      </w:r>
      <w:proofErr w:type="spellEnd"/>
      <w:r w:rsidRPr="00E61874">
        <w:rPr>
          <w:rFonts w:ascii="Times New Roman" w:eastAsia="Times New Roman" w:hAnsi="Times New Roman" w:cs="Times New Roman"/>
        </w:rPr>
        <w:t>, N., C. Busch, L. Sather, and C. Holt.</w:t>
      </w:r>
      <w:proofErr w:type="gramEnd"/>
      <w:r w:rsidRPr="00E61874">
        <w:rPr>
          <w:rFonts w:ascii="Times New Roman" w:eastAsia="Times New Roman" w:hAnsi="Times New Roman" w:cs="Times New Roman"/>
        </w:rPr>
        <w:t xml:space="preserve"> [</w:t>
      </w:r>
      <w:proofErr w:type="gramStart"/>
      <w:r w:rsidRPr="00E61874">
        <w:rPr>
          <w:rFonts w:ascii="Times New Roman" w:eastAsia="Times New Roman" w:hAnsi="Times New Roman" w:cs="Times New Roman"/>
        </w:rPr>
        <w:t>online</w:t>
      </w:r>
      <w:proofErr w:type="gramEnd"/>
      <w:r w:rsidRPr="00E61874">
        <w:rPr>
          <w:rFonts w:ascii="Times New Roman" w:eastAsia="Times New Roman" w:hAnsi="Times New Roman" w:cs="Times New Roman"/>
        </w:rPr>
        <w:t xml:space="preserve">]. </w:t>
      </w:r>
      <w:proofErr w:type="gramStart"/>
      <w:r w:rsidRPr="00E61874">
        <w:rPr>
          <w:rFonts w:ascii="Times New Roman" w:eastAsia="Times New Roman" w:hAnsi="Times New Roman" w:cs="Times New Roman"/>
        </w:rPr>
        <w:t>1966.  Minong Flowage Map.</w:t>
      </w:r>
      <w:proofErr w:type="gramEnd"/>
      <w:r w:rsidRPr="00E61874">
        <w:rPr>
          <w:rFonts w:ascii="Times New Roman" w:eastAsia="Times New Roman" w:hAnsi="Times New Roman" w:cs="Times New Roman"/>
        </w:rPr>
        <w:t xml:space="preserve">  </w:t>
      </w:r>
      <w:proofErr w:type="gramStart"/>
      <w:r w:rsidRPr="00E61874">
        <w:rPr>
          <w:rFonts w:ascii="Times New Roman" w:eastAsia="Times New Roman" w:hAnsi="Times New Roman" w:cs="Times New Roman"/>
        </w:rPr>
        <w:t xml:space="preserve">Available from </w:t>
      </w:r>
      <w:hyperlink r:id="rId37" w:history="1">
        <w:r w:rsidRPr="00E61874">
          <w:rPr>
            <w:rFonts w:ascii="Times New Roman" w:hAnsi="Times New Roman" w:cs="Times New Roman"/>
            <w:color w:val="0000FF"/>
            <w:u w:val="single"/>
          </w:rPr>
          <w:t>http://dnr.wi.gov/lakes/maps/DNR/2692900a.pdf</w:t>
        </w:r>
      </w:hyperlink>
      <w:r w:rsidRPr="00E61874">
        <w:rPr>
          <w:rFonts w:ascii="Times New Roman" w:hAnsi="Times New Roman" w:cs="Times New Roman"/>
          <w:sz w:val="24"/>
          <w:szCs w:val="24"/>
        </w:rPr>
        <w:t xml:space="preserve"> </w:t>
      </w:r>
      <w:r w:rsidRPr="00E61874">
        <w:rPr>
          <w:rFonts w:ascii="Times New Roman" w:eastAsia="Times New Roman" w:hAnsi="Times New Roman" w:cs="Times New Roman"/>
        </w:rPr>
        <w:t xml:space="preserve"> (</w:t>
      </w:r>
      <w:r w:rsidR="0070298B" w:rsidRPr="00E61874">
        <w:rPr>
          <w:rFonts w:ascii="Times New Roman" w:eastAsia="Times New Roman" w:hAnsi="Times New Roman" w:cs="Times New Roman"/>
        </w:rPr>
        <w:t>2016</w:t>
      </w:r>
      <w:r w:rsidRPr="00E61874">
        <w:rPr>
          <w:rFonts w:ascii="Times New Roman" w:eastAsia="Times New Roman" w:hAnsi="Times New Roman" w:cs="Times New Roman"/>
        </w:rPr>
        <w:t>, October).</w:t>
      </w:r>
      <w:proofErr w:type="gramEnd"/>
    </w:p>
    <w:p w:rsidR="00562F3E" w:rsidRPr="00E61874" w:rsidRDefault="00562F3E" w:rsidP="00562F3E">
      <w:pPr>
        <w:spacing w:after="0" w:line="240" w:lineRule="auto"/>
        <w:ind w:hanging="576"/>
        <w:rPr>
          <w:rFonts w:ascii="Times New Roman" w:eastAsia="Times New Roman" w:hAnsi="Times New Roman" w:cs="Times New Roman"/>
          <w:sz w:val="16"/>
          <w:szCs w:val="16"/>
        </w:rPr>
      </w:pPr>
    </w:p>
    <w:p w:rsidR="00562F3E" w:rsidRPr="00E61874" w:rsidRDefault="00562F3E" w:rsidP="00562F3E">
      <w:pPr>
        <w:spacing w:after="0" w:line="240" w:lineRule="auto"/>
        <w:ind w:hanging="576"/>
        <w:rPr>
          <w:rFonts w:ascii="Times New Roman" w:hAnsi="Times New Roman" w:cs="Times New Roman"/>
        </w:rPr>
      </w:pPr>
      <w:proofErr w:type="gramStart"/>
      <w:r w:rsidRPr="00E61874">
        <w:rPr>
          <w:rFonts w:ascii="Times New Roman" w:hAnsi="Times New Roman" w:cs="Times New Roman"/>
        </w:rPr>
        <w:t>UWEX Lakes Program.</w:t>
      </w:r>
      <w:proofErr w:type="gramEnd"/>
      <w:r w:rsidRPr="00E61874">
        <w:rPr>
          <w:rFonts w:ascii="Times New Roman" w:hAnsi="Times New Roman" w:cs="Times New Roman"/>
        </w:rPr>
        <w:t xml:space="preserve"> [</w:t>
      </w:r>
      <w:proofErr w:type="gramStart"/>
      <w:r w:rsidRPr="00E61874">
        <w:rPr>
          <w:rFonts w:ascii="Times New Roman" w:hAnsi="Times New Roman" w:cs="Times New Roman"/>
        </w:rPr>
        <w:t>online</w:t>
      </w:r>
      <w:proofErr w:type="gramEnd"/>
      <w:r w:rsidRPr="00E61874">
        <w:rPr>
          <w:rFonts w:ascii="Times New Roman" w:hAnsi="Times New Roman" w:cs="Times New Roman"/>
        </w:rPr>
        <w:t xml:space="preserve">]. 2010. Aquatic Plant Management in </w:t>
      </w:r>
      <w:smartTag w:uri="urn:schemas-microsoft-com:office:smarttags" w:element="place">
        <w:smartTag w:uri="urn:schemas-microsoft-com:office:smarttags" w:element="State">
          <w:r w:rsidRPr="00E61874">
            <w:rPr>
              <w:rFonts w:ascii="Times New Roman" w:hAnsi="Times New Roman" w:cs="Times New Roman"/>
            </w:rPr>
            <w:t>Wisconsin</w:t>
          </w:r>
        </w:smartTag>
      </w:smartTag>
      <w:r w:rsidRPr="00E61874">
        <w:rPr>
          <w:rFonts w:ascii="Times New Roman" w:hAnsi="Times New Roman" w:cs="Times New Roman"/>
        </w:rPr>
        <w:t xml:space="preserve">.  </w:t>
      </w:r>
      <w:proofErr w:type="gramStart"/>
      <w:r w:rsidRPr="00E61874">
        <w:rPr>
          <w:rFonts w:ascii="Times New Roman" w:hAnsi="Times New Roman" w:cs="Times New Roman"/>
        </w:rPr>
        <w:t xml:space="preserve">Available from </w:t>
      </w:r>
      <w:hyperlink r:id="rId38" w:history="1">
        <w:r w:rsidRPr="00E61874">
          <w:rPr>
            <w:rStyle w:val="Hyperlink"/>
            <w:rFonts w:ascii="Times New Roman" w:hAnsi="Times New Roman" w:cs="Times New Roman"/>
          </w:rPr>
          <w:t>http://www.uwsp.edu/cnr/uwexlakes/ecology/APMguide.asp</w:t>
        </w:r>
      </w:hyperlink>
      <w:r w:rsidRPr="00E61874">
        <w:rPr>
          <w:rFonts w:ascii="Times New Roman" w:hAnsi="Times New Roman" w:cs="Times New Roman"/>
        </w:rPr>
        <w:t xml:space="preserve"> (2014, September).</w:t>
      </w:r>
      <w:proofErr w:type="gramEnd"/>
    </w:p>
    <w:p w:rsidR="00562F3E" w:rsidRPr="00E61874" w:rsidRDefault="00562F3E" w:rsidP="00562F3E">
      <w:pPr>
        <w:spacing w:after="0" w:line="240" w:lineRule="auto"/>
        <w:ind w:hanging="576"/>
        <w:rPr>
          <w:rFonts w:ascii="Times New Roman" w:hAnsi="Times New Roman" w:cs="Times New Roman"/>
        </w:rPr>
      </w:pPr>
    </w:p>
    <w:p w:rsidR="00562F3E" w:rsidRPr="00E61874" w:rsidRDefault="00562F3E" w:rsidP="00C871A1">
      <w:pPr>
        <w:spacing w:after="0" w:line="240" w:lineRule="auto"/>
        <w:ind w:hanging="576"/>
        <w:rPr>
          <w:rFonts w:ascii="Times New Roman" w:hAnsi="Times New Roman" w:cs="Times New Roman"/>
        </w:rPr>
      </w:pPr>
      <w:proofErr w:type="gramStart"/>
      <w:r w:rsidRPr="00E61874">
        <w:rPr>
          <w:rFonts w:ascii="Times New Roman" w:hAnsi="Times New Roman" w:cs="Times New Roman"/>
        </w:rPr>
        <w:t>UWEX Lakes Program.</w:t>
      </w:r>
      <w:proofErr w:type="gramEnd"/>
      <w:r w:rsidRPr="00E61874">
        <w:rPr>
          <w:rFonts w:ascii="Times New Roman" w:hAnsi="Times New Roman" w:cs="Times New Roman"/>
        </w:rPr>
        <w:t xml:space="preserve"> [</w:t>
      </w:r>
      <w:proofErr w:type="gramStart"/>
      <w:r w:rsidRPr="00E61874">
        <w:rPr>
          <w:rFonts w:ascii="Times New Roman" w:hAnsi="Times New Roman" w:cs="Times New Roman"/>
        </w:rPr>
        <w:t>online</w:t>
      </w:r>
      <w:proofErr w:type="gramEnd"/>
      <w:r w:rsidRPr="00E61874">
        <w:rPr>
          <w:rFonts w:ascii="Times New Roman" w:hAnsi="Times New Roman" w:cs="Times New Roman"/>
        </w:rPr>
        <w:t xml:space="preserve">]. 2010. Pre/Post Herbicide Comparison.  </w:t>
      </w:r>
      <w:proofErr w:type="gramStart"/>
      <w:r w:rsidRPr="00E61874">
        <w:rPr>
          <w:rFonts w:ascii="Times New Roman" w:hAnsi="Times New Roman" w:cs="Times New Roman"/>
        </w:rPr>
        <w:t xml:space="preserve">Available from </w:t>
      </w:r>
      <w:hyperlink r:id="rId39" w:history="1">
        <w:r w:rsidRPr="00E61874">
          <w:rPr>
            <w:rStyle w:val="Hyperlink"/>
            <w:rFonts w:ascii="Times New Roman" w:hAnsi="Times New Roman" w:cs="Times New Roman"/>
          </w:rPr>
          <w:t>http://dnr.wi.gov/org/water/fhp/lakes/PrePostEvaluation.pdf</w:t>
        </w:r>
      </w:hyperlink>
      <w:r w:rsidRPr="00E61874">
        <w:rPr>
          <w:rFonts w:ascii="Times New Roman" w:hAnsi="Times New Roman" w:cs="Times New Roman"/>
        </w:rPr>
        <w:t xml:space="preserve"> (</w:t>
      </w:r>
      <w:r w:rsidR="0070298B" w:rsidRPr="00E61874">
        <w:rPr>
          <w:rFonts w:ascii="Times New Roman" w:hAnsi="Times New Roman" w:cs="Times New Roman"/>
        </w:rPr>
        <w:t>2016</w:t>
      </w:r>
      <w:r w:rsidR="00C871A1" w:rsidRPr="00E61874">
        <w:rPr>
          <w:rFonts w:ascii="Times New Roman" w:hAnsi="Times New Roman" w:cs="Times New Roman"/>
        </w:rPr>
        <w:t>,</w:t>
      </w:r>
      <w:r w:rsidRPr="00E61874">
        <w:rPr>
          <w:rFonts w:ascii="Times New Roman" w:hAnsi="Times New Roman" w:cs="Times New Roman"/>
        </w:rPr>
        <w:t xml:space="preserve"> </w:t>
      </w:r>
      <w:r w:rsidR="00C871A1" w:rsidRPr="00E61874">
        <w:rPr>
          <w:rFonts w:ascii="Times New Roman" w:hAnsi="Times New Roman" w:cs="Times New Roman"/>
        </w:rPr>
        <w:t>Octo</w:t>
      </w:r>
      <w:r w:rsidRPr="00E61874">
        <w:rPr>
          <w:rFonts w:ascii="Times New Roman" w:hAnsi="Times New Roman" w:cs="Times New Roman"/>
        </w:rPr>
        <w:t>ber).</w:t>
      </w:r>
      <w:proofErr w:type="gramEnd"/>
    </w:p>
    <w:p w:rsidR="00562F3E" w:rsidRPr="00E61874" w:rsidRDefault="00562F3E" w:rsidP="00562F3E">
      <w:pPr>
        <w:spacing w:after="0" w:line="240" w:lineRule="auto"/>
        <w:ind w:hanging="576"/>
        <w:rPr>
          <w:rFonts w:ascii="Times New Roman" w:eastAsia="Times New Roman" w:hAnsi="Times New Roman" w:cs="Times New Roman"/>
        </w:rPr>
      </w:pPr>
    </w:p>
    <w:p w:rsidR="00562F3E" w:rsidRPr="00E61874" w:rsidRDefault="00562F3E" w:rsidP="00562F3E">
      <w:pPr>
        <w:spacing w:after="0" w:line="240" w:lineRule="auto"/>
        <w:ind w:hanging="576"/>
        <w:rPr>
          <w:rFonts w:ascii="Times New Roman" w:hAnsi="Times New Roman" w:cs="Times New Roman"/>
        </w:rPr>
      </w:pPr>
      <w:proofErr w:type="gramStart"/>
      <w:r w:rsidRPr="00E61874">
        <w:rPr>
          <w:rFonts w:ascii="Times New Roman" w:eastAsia="Times New Roman" w:hAnsi="Times New Roman" w:cs="Times New Roman"/>
        </w:rPr>
        <w:t>WDNR.</w:t>
      </w:r>
      <w:proofErr w:type="gramEnd"/>
      <w:r w:rsidRPr="00E61874">
        <w:rPr>
          <w:rFonts w:ascii="Times New Roman" w:eastAsia="Times New Roman" w:hAnsi="Times New Roman" w:cs="Times New Roman"/>
        </w:rPr>
        <w:t xml:space="preserve"> [</w:t>
      </w:r>
      <w:proofErr w:type="gramStart"/>
      <w:r w:rsidRPr="00E61874">
        <w:rPr>
          <w:rFonts w:ascii="Times New Roman" w:eastAsia="Times New Roman" w:hAnsi="Times New Roman" w:cs="Times New Roman"/>
        </w:rPr>
        <w:t>online</w:t>
      </w:r>
      <w:proofErr w:type="gramEnd"/>
      <w:r w:rsidRPr="00E61874">
        <w:rPr>
          <w:rFonts w:ascii="Times New Roman" w:eastAsia="Times New Roman" w:hAnsi="Times New Roman" w:cs="Times New Roman"/>
        </w:rPr>
        <w:t xml:space="preserve">]. </w:t>
      </w:r>
      <w:r w:rsidR="0070298B" w:rsidRPr="00E61874">
        <w:rPr>
          <w:rFonts w:ascii="Times New Roman" w:eastAsia="Times New Roman" w:hAnsi="Times New Roman" w:cs="Times New Roman"/>
        </w:rPr>
        <w:t>2016</w:t>
      </w:r>
      <w:r w:rsidRPr="00E61874">
        <w:rPr>
          <w:rFonts w:ascii="Times New Roman" w:eastAsia="Times New Roman" w:hAnsi="Times New Roman" w:cs="Times New Roman"/>
        </w:rPr>
        <w:t xml:space="preserve">. Minong Flowage - Citizen Lake Water Quality Monitoring Database.  </w:t>
      </w:r>
      <w:proofErr w:type="gramStart"/>
      <w:r w:rsidRPr="00E61874">
        <w:rPr>
          <w:rFonts w:ascii="Times New Roman" w:eastAsia="Times New Roman" w:hAnsi="Times New Roman" w:cs="Times New Roman"/>
        </w:rPr>
        <w:t xml:space="preserve">Available from </w:t>
      </w:r>
      <w:hyperlink r:id="rId40" w:history="1">
        <w:r w:rsidRPr="00E61874">
          <w:rPr>
            <w:rFonts w:ascii="Times New Roman" w:eastAsia="Times New Roman" w:hAnsi="Times New Roman" w:cs="Times New Roman"/>
            <w:color w:val="0000FF"/>
            <w:u w:val="single"/>
          </w:rPr>
          <w:t>http://dnr.wi.gov/lakes/lakepages/LakeDetail.aspx?wbic=2692900&amp;page=waterquality</w:t>
        </w:r>
      </w:hyperlink>
      <w:r w:rsidRPr="00E61874">
        <w:rPr>
          <w:rFonts w:ascii="Times New Roman" w:eastAsia="Times New Roman" w:hAnsi="Times New Roman" w:cs="Times New Roman"/>
        </w:rPr>
        <w:t xml:space="preserve"> (</w:t>
      </w:r>
      <w:r w:rsidR="0070298B" w:rsidRPr="00E61874">
        <w:rPr>
          <w:rFonts w:ascii="Times New Roman" w:eastAsia="Times New Roman" w:hAnsi="Times New Roman" w:cs="Times New Roman"/>
        </w:rPr>
        <w:t>2016</w:t>
      </w:r>
      <w:r w:rsidRPr="00E61874">
        <w:rPr>
          <w:rFonts w:ascii="Times New Roman" w:eastAsia="Times New Roman" w:hAnsi="Times New Roman" w:cs="Times New Roman"/>
        </w:rPr>
        <w:t>, October).</w:t>
      </w:r>
      <w:proofErr w:type="gramEnd"/>
    </w:p>
    <w:p w:rsidR="005B191C" w:rsidRPr="00E61874" w:rsidRDefault="005B191C" w:rsidP="00CD5A15">
      <w:pPr>
        <w:spacing w:after="0" w:line="240" w:lineRule="auto"/>
        <w:ind w:hanging="576"/>
        <w:rPr>
          <w:rFonts w:ascii="Times New Roman" w:hAnsi="Times New Roman" w:cs="Times New Roman"/>
        </w:rPr>
        <w:sectPr w:rsidR="005B191C" w:rsidRPr="00E61874" w:rsidSect="00E24552">
          <w:pgSz w:w="12240" w:h="15840"/>
          <w:pgMar w:top="1440" w:right="1440" w:bottom="1440" w:left="2160" w:header="720" w:footer="720" w:gutter="0"/>
          <w:cols w:space="720"/>
          <w:docGrid w:linePitch="360"/>
        </w:sect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3364E3" w:rsidRPr="00E61874" w:rsidRDefault="003364E3"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33246F" w:rsidRPr="00E61874" w:rsidRDefault="005B191C" w:rsidP="005B191C">
      <w:pPr>
        <w:spacing w:after="0" w:line="240" w:lineRule="auto"/>
        <w:jc w:val="center"/>
        <w:rPr>
          <w:rFonts w:ascii="Times New Roman" w:hAnsi="Times New Roman" w:cs="Times New Roman"/>
          <w:b/>
          <w:sz w:val="28"/>
          <w:szCs w:val="28"/>
        </w:rPr>
        <w:sectPr w:rsidR="0033246F" w:rsidRPr="00E61874" w:rsidSect="00E24552">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 xml:space="preserve">Appendix I:  Survey Sample Points and </w:t>
      </w:r>
      <w:r w:rsidR="001277F0" w:rsidRPr="00E61874">
        <w:rPr>
          <w:rFonts w:ascii="Times New Roman" w:hAnsi="Times New Roman" w:cs="Times New Roman"/>
          <w:b/>
          <w:sz w:val="28"/>
          <w:szCs w:val="28"/>
        </w:rPr>
        <w:t xml:space="preserve">EWM </w:t>
      </w:r>
      <w:r w:rsidRPr="00E61874">
        <w:rPr>
          <w:rFonts w:ascii="Times New Roman" w:hAnsi="Times New Roman" w:cs="Times New Roman"/>
          <w:b/>
          <w:sz w:val="28"/>
          <w:szCs w:val="28"/>
        </w:rPr>
        <w:t>Treatment Areas</w:t>
      </w:r>
    </w:p>
    <w:p w:rsidR="00006E69" w:rsidRPr="00E61874" w:rsidRDefault="0033246F" w:rsidP="005B191C">
      <w:pPr>
        <w:spacing w:after="0" w:line="240" w:lineRule="auto"/>
        <w:jc w:val="center"/>
        <w:rPr>
          <w:rFonts w:ascii="Times New Roman" w:hAnsi="Times New Roman" w:cs="Times New Roman"/>
          <w:b/>
          <w:sz w:val="28"/>
          <w:szCs w:val="28"/>
        </w:rPr>
        <w:sectPr w:rsidR="00006E69" w:rsidRPr="00E61874" w:rsidSect="0033246F">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1" name="Picture 0" descr="1 Survey Sample Points Minong Flowage Washburn Co CLP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Minong Flowage Washburn Co CLPPretreament Survey 4 29, 2016MBerg ERS LLC.jpg"/>
                    <pic:cNvPicPr/>
                  </pic:nvPicPr>
                  <pic:blipFill>
                    <a:blip r:embed="rId41" cstate="print"/>
                    <a:stretch>
                      <a:fillRect/>
                    </a:stretch>
                  </pic:blipFill>
                  <pic:spPr>
                    <a:xfrm>
                      <a:off x="0" y="0"/>
                      <a:ext cx="7099935" cy="5486400"/>
                    </a:xfrm>
                    <a:prstGeom prst="rect">
                      <a:avLst/>
                    </a:prstGeom>
                  </pic:spPr>
                </pic:pic>
              </a:graphicData>
            </a:graphic>
          </wp:inline>
        </w:drawing>
      </w:r>
      <w:r w:rsidR="00006E69" w:rsidRPr="00E61874">
        <w:rPr>
          <w:rFonts w:ascii="Times New Roman" w:hAnsi="Times New Roman" w:cs="Times New Roman"/>
          <w:b/>
          <w:noProof/>
          <w:sz w:val="28"/>
          <w:szCs w:val="28"/>
        </w:rPr>
        <w:drawing>
          <wp:inline distT="0" distB="0" distL="0" distR="0">
            <wp:extent cx="7099935" cy="5486400"/>
            <wp:effectExtent l="19050" t="0" r="5715" b="0"/>
            <wp:docPr id="4" name="Picture 3" descr="1 EWM Chemical Treatment Minong Flowage Washburn Co 5 16,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EWM Chemical Treatment Minong Flowage Washburn Co 5 16, 2016MBerg ERS LLC.jpg"/>
                    <pic:cNvPicPr/>
                  </pic:nvPicPr>
                  <pic:blipFill>
                    <a:blip r:embed="rId42" cstate="print"/>
                    <a:stretch>
                      <a:fillRect/>
                    </a:stretch>
                  </pic:blipFill>
                  <pic:spPr>
                    <a:xfrm>
                      <a:off x="0" y="0"/>
                      <a:ext cx="7099935" cy="5486400"/>
                    </a:xfrm>
                    <a:prstGeom prst="rect">
                      <a:avLst/>
                    </a:prstGeom>
                  </pic:spPr>
                </pic:pic>
              </a:graphicData>
            </a:graphic>
          </wp:inline>
        </w:drawing>
      </w:r>
    </w:p>
    <w:p w:rsidR="005B191C" w:rsidRPr="00E61874" w:rsidRDefault="005B191C" w:rsidP="005B191C">
      <w:pPr>
        <w:spacing w:after="0" w:line="240" w:lineRule="auto"/>
        <w:jc w:val="center"/>
        <w:rPr>
          <w:rFonts w:ascii="Times New Roman" w:hAnsi="Times New Roman" w:cs="Times New Roman"/>
        </w:rPr>
      </w:pPr>
    </w:p>
    <w:p w:rsidR="00006E69" w:rsidRPr="00E61874" w:rsidRDefault="00006E69"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3364E3" w:rsidRPr="00E61874" w:rsidRDefault="003364E3"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Appendix II:  Vegetative Survey Data Sheet</w:t>
      </w: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rPr>
        <w:sectPr w:rsidR="005B191C" w:rsidRPr="00E61874" w:rsidSect="00E24552">
          <w:pgSz w:w="12240" w:h="15840"/>
          <w:pgMar w:top="1440" w:right="1440" w:bottom="1440" w:left="2160" w:header="720" w:footer="720" w:gutter="0"/>
          <w:cols w:space="720"/>
          <w:docGrid w:linePitch="360"/>
        </w:sectPr>
      </w:pPr>
    </w:p>
    <w:tbl>
      <w:tblPr>
        <w:tblW w:w="122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5B191C" w:rsidRPr="00E61874" w:rsidTr="00E24552">
        <w:trPr>
          <w:trHeight w:val="255"/>
        </w:trPr>
        <w:tc>
          <w:tcPr>
            <w:tcW w:w="4860" w:type="dxa"/>
            <w:gridSpan w:val="7"/>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Observers for this lake: names and hours worked by each:</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1231" w:type="dxa"/>
            <w:gridSpan w:val="2"/>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smartTag w:uri="urn:schemas-microsoft-com:office:smarttags" w:element="place">
              <w:r w:rsidRPr="00E61874">
                <w:rPr>
                  <w:rFonts w:ascii="Times New Roman" w:hAnsi="Times New Roman" w:cs="Times New Roman"/>
                  <w:b/>
                  <w:bCs/>
                  <w:sz w:val="16"/>
                  <w:szCs w:val="16"/>
                </w:rPr>
                <w:t>Lake</w:t>
              </w:r>
            </w:smartTag>
            <w:r w:rsidRPr="00E61874">
              <w:rPr>
                <w:rFonts w:ascii="Times New Roman" w:hAnsi="Times New Roman" w:cs="Times New Roman"/>
                <w:b/>
                <w:bCs/>
                <w:sz w:val="16"/>
                <w:szCs w:val="16"/>
              </w:rPr>
              <w:t>:</w:t>
            </w: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20"/>
                <w:szCs w:val="20"/>
              </w:rPr>
            </w:pPr>
            <w:r w:rsidRPr="00E61874">
              <w:rPr>
                <w:rFonts w:ascii="Times New Roman" w:hAnsi="Times New Roman" w:cs="Times New Roman"/>
                <w:sz w:val="20"/>
                <w:szCs w:val="20"/>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696" w:type="dxa"/>
            <w:gridSpan w:val="2"/>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WBIC</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20"/>
                <w:szCs w:val="20"/>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20"/>
                <w:szCs w:val="20"/>
              </w:rPr>
            </w:pPr>
          </w:p>
        </w:tc>
        <w:tc>
          <w:tcPr>
            <w:tcW w:w="788" w:type="dxa"/>
            <w:gridSpan w:val="2"/>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County</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Date:</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130"/>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Site #</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Depth (ft)</w:t>
            </w: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xml:space="preserve"> Muck (M), Sand (S), Rock (R)</w:t>
            </w: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Rake pole (P) or rake rope (R)</w:t>
            </w: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Total Rake Fullness</w:t>
            </w: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xml:space="preserve">EWM </w:t>
            </w: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 xml:space="preserve">CLP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2</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3</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4</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5</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6</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7</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8</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9</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10</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11</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12</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13</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14</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15</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16</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17</w:t>
            </w: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18</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b/>
                <w:bCs/>
                <w:sz w:val="16"/>
                <w:szCs w:val="16"/>
              </w:rPr>
            </w:pPr>
            <w:r w:rsidRPr="00E61874">
              <w:rPr>
                <w:rFonts w:ascii="Times New Roman" w:hAnsi="Times New Roman" w:cs="Times New Roman"/>
                <w:b/>
                <w:bCs/>
                <w:sz w:val="16"/>
                <w:szCs w:val="16"/>
              </w:rPr>
              <w:t>19</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2</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3</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4</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70"/>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5</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6</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7</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8</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9</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70"/>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10</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11</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12</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13</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14</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70"/>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15</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16</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17</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18</w:t>
            </w:r>
          </w:p>
        </w:tc>
        <w:tc>
          <w:tcPr>
            <w:tcW w:w="721"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55"/>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19</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r w:rsidR="005B191C" w:rsidRPr="00E61874" w:rsidTr="00E24552">
        <w:trPr>
          <w:trHeight w:val="270"/>
        </w:trPr>
        <w:tc>
          <w:tcPr>
            <w:tcW w:w="510"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20</w:t>
            </w:r>
          </w:p>
        </w:tc>
        <w:tc>
          <w:tcPr>
            <w:tcW w:w="721"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2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599"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965"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720"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48"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617"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c>
          <w:tcPr>
            <w:tcW w:w="394" w:type="dxa"/>
            <w:shd w:val="clear" w:color="auto" w:fill="auto"/>
            <w:noWrap/>
            <w:vAlign w:val="bottom"/>
          </w:tcPr>
          <w:p w:rsidR="005B191C" w:rsidRPr="00E61874" w:rsidRDefault="005B191C" w:rsidP="005B191C">
            <w:pPr>
              <w:spacing w:after="0" w:line="240" w:lineRule="auto"/>
              <w:rPr>
                <w:rFonts w:ascii="Times New Roman" w:hAnsi="Times New Roman" w:cs="Times New Roman"/>
                <w:sz w:val="16"/>
                <w:szCs w:val="16"/>
              </w:rPr>
            </w:pPr>
            <w:r w:rsidRPr="00E61874">
              <w:rPr>
                <w:rFonts w:ascii="Times New Roman" w:hAnsi="Times New Roman" w:cs="Times New Roman"/>
                <w:sz w:val="16"/>
                <w:szCs w:val="16"/>
              </w:rPr>
              <w:t> </w:t>
            </w:r>
          </w:p>
        </w:tc>
      </w:tr>
    </w:tbl>
    <w:p w:rsidR="005B191C" w:rsidRPr="00E61874" w:rsidRDefault="005B191C" w:rsidP="005B191C">
      <w:pPr>
        <w:spacing w:after="0" w:line="240" w:lineRule="auto"/>
        <w:jc w:val="center"/>
        <w:rPr>
          <w:rFonts w:ascii="Times New Roman" w:hAnsi="Times New Roman" w:cs="Times New Roman"/>
        </w:rPr>
        <w:sectPr w:rsidR="005B191C" w:rsidRPr="00E61874" w:rsidSect="00E24552">
          <w:pgSz w:w="15840" w:h="12240" w:orient="landscape"/>
          <w:pgMar w:top="2160" w:right="1440" w:bottom="1440" w:left="1440" w:header="720" w:footer="720" w:gutter="0"/>
          <w:cols w:space="720"/>
          <w:docGrid w:linePitch="360"/>
        </w:sect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006E69" w:rsidRPr="00E61874" w:rsidRDefault="005B191C" w:rsidP="005B191C">
      <w:pPr>
        <w:spacing w:after="0" w:line="240" w:lineRule="auto"/>
        <w:jc w:val="center"/>
        <w:rPr>
          <w:rFonts w:ascii="Times New Roman" w:hAnsi="Times New Roman" w:cs="Times New Roman"/>
          <w:b/>
          <w:sz w:val="28"/>
          <w:szCs w:val="28"/>
        </w:rPr>
        <w:sectPr w:rsidR="00006E69" w:rsidRPr="00E61874" w:rsidSect="00E24552">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Appendix III:  Pre/Post Habitat Variable Maps</w:t>
      </w:r>
    </w:p>
    <w:p w:rsidR="00006E69" w:rsidRPr="00E61874" w:rsidRDefault="00006E69" w:rsidP="005B191C">
      <w:pPr>
        <w:spacing w:after="0" w:line="240" w:lineRule="auto"/>
        <w:jc w:val="center"/>
        <w:rPr>
          <w:rFonts w:ascii="Times New Roman" w:hAnsi="Times New Roman" w:cs="Times New Roman"/>
          <w:b/>
          <w:sz w:val="28"/>
          <w:szCs w:val="28"/>
        </w:rPr>
        <w:sectPr w:rsidR="00006E69" w:rsidRPr="00E61874" w:rsidSect="00006E69">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10" name="Picture 9" descr="1 Lake Depth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ake Depth Minong Flowage Washburn Co EWM Pretreament Survey 4 29, 2016MBerg ERS LLC.jpg"/>
                    <pic:cNvPicPr/>
                  </pic:nvPicPr>
                  <pic:blipFill>
                    <a:blip r:embed="rId43"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1" name="Picture 10" descr="1 Bottom Substrate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ottom Substrate Minong Flowage Washburn Co EWM Pretreament Survey 4 29, 2016MBerg ERS LLC.jpg"/>
                    <pic:cNvPicPr/>
                  </pic:nvPicPr>
                  <pic:blipFill>
                    <a:blip r:embed="rId44" cstate="print"/>
                    <a:stretch>
                      <a:fillRect/>
                    </a:stretch>
                  </pic:blipFill>
                  <pic:spPr>
                    <a:xfrm>
                      <a:off x="0" y="0"/>
                      <a:ext cx="7099935" cy="5486400"/>
                    </a:xfrm>
                    <a:prstGeom prst="rect">
                      <a:avLst/>
                    </a:prstGeom>
                  </pic:spPr>
                </pic:pic>
              </a:graphicData>
            </a:graphic>
          </wp:inline>
        </w:drawing>
      </w: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Appendix IV:  Pre/Post Native Species Richness and </w:t>
      </w:r>
    </w:p>
    <w:p w:rsidR="00006E69" w:rsidRPr="00E61874" w:rsidRDefault="005B191C" w:rsidP="005B191C">
      <w:pPr>
        <w:spacing w:after="0" w:line="240" w:lineRule="auto"/>
        <w:jc w:val="center"/>
        <w:rPr>
          <w:rFonts w:ascii="Times New Roman" w:hAnsi="Times New Roman" w:cs="Times New Roman"/>
          <w:b/>
          <w:sz w:val="28"/>
          <w:szCs w:val="28"/>
        </w:rPr>
        <w:sectPr w:rsidR="00006E69" w:rsidRPr="00E61874" w:rsidSect="00E24552">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Total Rake Fullness</w:t>
      </w:r>
    </w:p>
    <w:p w:rsidR="005B191C" w:rsidRPr="00E61874" w:rsidRDefault="00006E69"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7099935" cy="5486400"/>
            <wp:effectExtent l="19050" t="0" r="5715" b="0"/>
            <wp:docPr id="13" name="Picture 12" descr="1 Native Species Richness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Minong Flowage Washburn Co EWM Pretreament Survey 4 29, 2016MBerg ERS LLC.jpg"/>
                    <pic:cNvPicPr/>
                  </pic:nvPicPr>
                  <pic:blipFill>
                    <a:blip r:embed="rId45" cstate="print"/>
                    <a:stretch>
                      <a:fillRect/>
                    </a:stretch>
                  </pic:blipFill>
                  <pic:spPr>
                    <a:xfrm>
                      <a:off x="0" y="0"/>
                      <a:ext cx="7099935" cy="5486400"/>
                    </a:xfrm>
                    <a:prstGeom prst="rect">
                      <a:avLst/>
                    </a:prstGeom>
                  </pic:spPr>
                </pic:pic>
              </a:graphicData>
            </a:graphic>
          </wp:inline>
        </w:drawing>
      </w:r>
      <w:r w:rsidR="008F1AB7" w:rsidRPr="00E61874">
        <w:rPr>
          <w:rFonts w:ascii="Times New Roman" w:hAnsi="Times New Roman" w:cs="Times New Roman"/>
          <w:b/>
          <w:noProof/>
          <w:sz w:val="28"/>
          <w:szCs w:val="28"/>
        </w:rPr>
        <w:drawing>
          <wp:inline distT="0" distB="0" distL="0" distR="0">
            <wp:extent cx="7099935" cy="5486400"/>
            <wp:effectExtent l="19050" t="0" r="5715" b="0"/>
            <wp:docPr id="131" name="Picture 130" descr="1 Native Species Richness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Minong Flowage Washburn Co Posttreament Survey 6 15, 2016MBerg ERS LLC.jpg"/>
                    <pic:cNvPicPr/>
                  </pic:nvPicPr>
                  <pic:blipFill>
                    <a:blip r:embed="rId46" cstate="print"/>
                    <a:stretch>
                      <a:fillRect/>
                    </a:stretch>
                  </pic:blipFill>
                  <pic:spPr>
                    <a:xfrm>
                      <a:off x="0" y="0"/>
                      <a:ext cx="7099935" cy="5486400"/>
                    </a:xfrm>
                    <a:prstGeom prst="rect">
                      <a:avLst/>
                    </a:prstGeom>
                  </pic:spPr>
                </pic:pic>
              </a:graphicData>
            </a:graphic>
          </wp:inline>
        </w:drawing>
      </w:r>
    </w:p>
    <w:p w:rsidR="005B191C" w:rsidRPr="00E61874" w:rsidRDefault="00006E69"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7099935" cy="5486400"/>
            <wp:effectExtent l="19050" t="0" r="5715" b="0"/>
            <wp:docPr id="30" name="Picture 29" descr="1 Total Rake Fullness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Minong Flowage Washburn Co EWM Pretreament Survey 4 29, 2016MBerg ERS LLC.jpg"/>
                    <pic:cNvPicPr/>
                  </pic:nvPicPr>
                  <pic:blipFill>
                    <a:blip r:embed="rId47" cstate="print"/>
                    <a:stretch>
                      <a:fillRect/>
                    </a:stretch>
                  </pic:blipFill>
                  <pic:spPr>
                    <a:xfrm>
                      <a:off x="0" y="0"/>
                      <a:ext cx="7099935" cy="5486400"/>
                    </a:xfrm>
                    <a:prstGeom prst="rect">
                      <a:avLst/>
                    </a:prstGeom>
                  </pic:spPr>
                </pic:pic>
              </a:graphicData>
            </a:graphic>
          </wp:inline>
        </w:drawing>
      </w:r>
    </w:p>
    <w:p w:rsidR="005B191C" w:rsidRPr="00E61874" w:rsidRDefault="008F1AB7" w:rsidP="008F1AB7">
      <w:pPr>
        <w:spacing w:after="0" w:line="240" w:lineRule="auto"/>
        <w:jc w:val="center"/>
        <w:rPr>
          <w:rFonts w:ascii="Times New Roman" w:hAnsi="Times New Roman" w:cs="Times New Roman"/>
          <w:sz w:val="28"/>
          <w:szCs w:val="28"/>
        </w:rPr>
        <w:sectPr w:rsidR="005B191C" w:rsidRPr="00E61874" w:rsidSect="00006E69">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132" name="Picture 131" descr="1 Total Rake Fullness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Minong Flowage Washburn Co Posttreament Survey 6 15, 2016MBerg ERS LLC.jpg"/>
                    <pic:cNvPicPr/>
                  </pic:nvPicPr>
                  <pic:blipFill>
                    <a:blip r:embed="rId48" cstate="print"/>
                    <a:stretch>
                      <a:fillRect/>
                    </a:stretch>
                  </pic:blipFill>
                  <pic:spPr>
                    <a:xfrm>
                      <a:off x="0" y="0"/>
                      <a:ext cx="7099935" cy="5486400"/>
                    </a:xfrm>
                    <a:prstGeom prst="rect">
                      <a:avLst/>
                    </a:prstGeom>
                  </pic:spPr>
                </pic:pic>
              </a:graphicData>
            </a:graphic>
          </wp:inline>
        </w:drawing>
      </w: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sz w:val="16"/>
          <w:szCs w:val="16"/>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3C412F" w:rsidRPr="00E61874" w:rsidRDefault="003C412F" w:rsidP="005B191C">
      <w:pPr>
        <w:spacing w:after="0" w:line="240" w:lineRule="auto"/>
        <w:jc w:val="center"/>
        <w:rPr>
          <w:rFonts w:ascii="Times New Roman" w:hAnsi="Times New Roman" w:cs="Times New Roman"/>
        </w:rPr>
      </w:pPr>
    </w:p>
    <w:p w:rsidR="005B191C" w:rsidRPr="00E61874" w:rsidRDefault="005B191C" w:rsidP="005B191C">
      <w:pPr>
        <w:spacing w:after="0" w:line="240" w:lineRule="auto"/>
        <w:jc w:val="center"/>
        <w:rPr>
          <w:rFonts w:ascii="Times New Roman" w:hAnsi="Times New Roman" w:cs="Times New Roman"/>
          <w:b/>
          <w:sz w:val="28"/>
          <w:szCs w:val="28"/>
        </w:rPr>
      </w:pPr>
    </w:p>
    <w:p w:rsidR="00006E69" w:rsidRPr="00E61874" w:rsidRDefault="005B191C" w:rsidP="00C871A1">
      <w:pPr>
        <w:spacing w:after="0" w:line="240" w:lineRule="auto"/>
        <w:jc w:val="center"/>
        <w:rPr>
          <w:rFonts w:ascii="Times New Roman" w:hAnsi="Times New Roman" w:cs="Times New Roman"/>
          <w:b/>
          <w:sz w:val="28"/>
          <w:szCs w:val="28"/>
        </w:rPr>
        <w:sectPr w:rsidR="00006E69" w:rsidRPr="00E61874" w:rsidSect="00E24552">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Appendix V:  EWM</w:t>
      </w:r>
      <w:r w:rsidR="00176D0C" w:rsidRPr="00E61874">
        <w:rPr>
          <w:rFonts w:ascii="Times New Roman" w:hAnsi="Times New Roman" w:cs="Times New Roman"/>
          <w:b/>
          <w:sz w:val="28"/>
          <w:szCs w:val="28"/>
        </w:rPr>
        <w:t xml:space="preserve"> </w:t>
      </w:r>
      <w:r w:rsidR="00006E69" w:rsidRPr="00E61874">
        <w:rPr>
          <w:rFonts w:ascii="Times New Roman" w:hAnsi="Times New Roman" w:cs="Times New Roman"/>
          <w:b/>
          <w:sz w:val="28"/>
          <w:szCs w:val="28"/>
        </w:rPr>
        <w:t xml:space="preserve">and CLP </w:t>
      </w:r>
      <w:r w:rsidRPr="00E61874">
        <w:rPr>
          <w:rFonts w:ascii="Times New Roman" w:hAnsi="Times New Roman" w:cs="Times New Roman"/>
          <w:b/>
          <w:sz w:val="28"/>
          <w:szCs w:val="28"/>
        </w:rPr>
        <w:t xml:space="preserve">Pre/Post </w:t>
      </w:r>
      <w:r w:rsidR="00176D0C" w:rsidRPr="00E61874">
        <w:rPr>
          <w:rFonts w:ascii="Times New Roman" w:hAnsi="Times New Roman" w:cs="Times New Roman"/>
          <w:b/>
          <w:sz w:val="28"/>
          <w:szCs w:val="28"/>
        </w:rPr>
        <w:t>Density and Distribution</w:t>
      </w:r>
    </w:p>
    <w:p w:rsidR="005B191C" w:rsidRPr="00E61874" w:rsidRDefault="00006E69" w:rsidP="00C871A1">
      <w:pPr>
        <w:spacing w:after="0" w:line="240" w:lineRule="auto"/>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7099935" cy="5486400"/>
            <wp:effectExtent l="19050" t="0" r="5715" b="0"/>
            <wp:docPr id="31" name="Picture 30" descr="Myriophyllum spicatum, Eurasian water milfoil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rasian water milfoil Minong Flowage Washburn Co EWM Pretreament Survey 4 29, 2016MBerg ERS LLC.jpg"/>
                    <pic:cNvPicPr/>
                  </pic:nvPicPr>
                  <pic:blipFill>
                    <a:blip r:embed="rId49" cstate="print"/>
                    <a:stretch>
                      <a:fillRect/>
                    </a:stretch>
                  </pic:blipFill>
                  <pic:spPr>
                    <a:xfrm>
                      <a:off x="0" y="0"/>
                      <a:ext cx="7099935" cy="5486400"/>
                    </a:xfrm>
                    <a:prstGeom prst="rect">
                      <a:avLst/>
                    </a:prstGeom>
                  </pic:spPr>
                </pic:pic>
              </a:graphicData>
            </a:graphic>
          </wp:inline>
        </w:drawing>
      </w:r>
      <w:r w:rsidR="0052258B" w:rsidRPr="00E61874">
        <w:rPr>
          <w:rFonts w:ascii="Times New Roman" w:hAnsi="Times New Roman" w:cs="Times New Roman"/>
          <w:b/>
          <w:noProof/>
          <w:sz w:val="28"/>
          <w:szCs w:val="28"/>
        </w:rPr>
        <w:drawing>
          <wp:inline distT="0" distB="0" distL="0" distR="0">
            <wp:extent cx="7099935" cy="5486400"/>
            <wp:effectExtent l="19050" t="0" r="5715" b="0"/>
            <wp:docPr id="121" name="Picture 54" descr="Myriophyllum spicatum, Eurasian water-milfoil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rasian water-milfoil Minong Flowage Washburn Co Posttreament Survey 6 15, 2016MBerg ERS LLC.jpg"/>
                    <pic:cNvPicPr/>
                  </pic:nvPicPr>
                  <pic:blipFill>
                    <a:blip r:embed="rId50" cstate="print"/>
                    <a:stretch>
                      <a:fillRect/>
                    </a:stretch>
                  </pic:blipFill>
                  <pic:spPr>
                    <a:xfrm>
                      <a:off x="0" y="0"/>
                      <a:ext cx="7099935" cy="5486400"/>
                    </a:xfrm>
                    <a:prstGeom prst="rect">
                      <a:avLst/>
                    </a:prstGeom>
                  </pic:spPr>
                </pic:pic>
              </a:graphicData>
            </a:graphic>
          </wp:inline>
        </w:drawing>
      </w:r>
    </w:p>
    <w:p w:rsidR="005B191C" w:rsidRPr="00E61874" w:rsidRDefault="00006E69" w:rsidP="005B191C">
      <w:pPr>
        <w:spacing w:after="0" w:line="240" w:lineRule="auto"/>
        <w:jc w:val="center"/>
        <w:rPr>
          <w:rFonts w:ascii="Times New Roman" w:hAnsi="Times New Roman" w:cs="Times New Roman"/>
          <w:b/>
          <w:sz w:val="28"/>
          <w:szCs w:val="28"/>
        </w:rPr>
      </w:pPr>
      <w:r w:rsidRPr="00E61874">
        <w:rPr>
          <w:rFonts w:ascii="Times New Roman" w:hAnsi="Times New Roman" w:cs="Times New Roman"/>
          <w:b/>
          <w:noProof/>
          <w:sz w:val="28"/>
          <w:szCs w:val="28"/>
        </w:rPr>
        <w:drawing>
          <wp:inline distT="0" distB="0" distL="0" distR="0">
            <wp:extent cx="7099935" cy="5486400"/>
            <wp:effectExtent l="19050" t="0" r="5715" b="0"/>
            <wp:docPr id="50" name="Picture 42" descr="Potamogeton crispus, Curly-leaf pondweed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Minong Flowage Washburn Co EWM Pretreament Survey 4 29, 2016MBerg ERS LLC.jpg"/>
                    <pic:cNvPicPr/>
                  </pic:nvPicPr>
                  <pic:blipFill>
                    <a:blip r:embed="rId51" cstate="print"/>
                    <a:stretch>
                      <a:fillRect/>
                    </a:stretch>
                  </pic:blipFill>
                  <pic:spPr>
                    <a:xfrm>
                      <a:off x="0" y="0"/>
                      <a:ext cx="7099935" cy="5486400"/>
                    </a:xfrm>
                    <a:prstGeom prst="rect">
                      <a:avLst/>
                    </a:prstGeom>
                  </pic:spPr>
                </pic:pic>
              </a:graphicData>
            </a:graphic>
          </wp:inline>
        </w:drawing>
      </w:r>
    </w:p>
    <w:p w:rsidR="005B191C" w:rsidRPr="00E61874" w:rsidRDefault="0052258B" w:rsidP="005B191C">
      <w:pPr>
        <w:spacing w:after="0" w:line="240" w:lineRule="auto"/>
        <w:jc w:val="center"/>
        <w:rPr>
          <w:rFonts w:ascii="Times New Roman" w:hAnsi="Times New Roman" w:cs="Times New Roman"/>
          <w:b/>
          <w:sz w:val="28"/>
          <w:szCs w:val="28"/>
        </w:rPr>
        <w:sectPr w:rsidR="005B191C" w:rsidRPr="00E61874" w:rsidSect="00006E69">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119" name="Picture 104" descr="Potamogeton crispus, Curly-leaf pond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Minong Flowage Washburn Co Posttreament Survey 6 15, 2016MBerg ERS LLC.jpg"/>
                    <pic:cNvPicPr/>
                  </pic:nvPicPr>
                  <pic:blipFill>
                    <a:blip r:embed="rId52" cstate="print"/>
                    <a:stretch>
                      <a:fillRect/>
                    </a:stretch>
                  </pic:blipFill>
                  <pic:spPr>
                    <a:xfrm>
                      <a:off x="0" y="0"/>
                      <a:ext cx="7099935" cy="5486400"/>
                    </a:xfrm>
                    <a:prstGeom prst="rect">
                      <a:avLst/>
                    </a:prstGeom>
                  </pic:spPr>
                </pic:pic>
              </a:graphicData>
            </a:graphic>
          </wp:inline>
        </w:drawing>
      </w:r>
    </w:p>
    <w:p w:rsidR="005B191C" w:rsidRPr="00E61874" w:rsidRDefault="005B191C" w:rsidP="005B191C">
      <w:pPr>
        <w:spacing w:after="0" w:line="240" w:lineRule="auto"/>
        <w:jc w:val="center"/>
        <w:rPr>
          <w:rFonts w:ascii="Times New Roman" w:hAnsi="Times New Roman" w:cs="Times New Roman"/>
          <w:b/>
          <w:sz w:val="28"/>
          <w:szCs w:val="28"/>
        </w:rPr>
      </w:pPr>
    </w:p>
    <w:p w:rsidR="00006E69" w:rsidRPr="00E61874" w:rsidRDefault="00006E69"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16"/>
          <w:szCs w:val="16"/>
        </w:rPr>
      </w:pPr>
    </w:p>
    <w:p w:rsidR="005B191C" w:rsidRPr="00E61874" w:rsidRDefault="005B191C" w:rsidP="005B191C">
      <w:pPr>
        <w:spacing w:after="0" w:line="240" w:lineRule="auto"/>
        <w:jc w:val="center"/>
        <w:rPr>
          <w:rFonts w:ascii="Times New Roman" w:hAnsi="Times New Roman" w:cs="Times New Roman"/>
          <w:b/>
          <w:sz w:val="28"/>
          <w:szCs w:val="28"/>
        </w:rPr>
      </w:pPr>
    </w:p>
    <w:p w:rsidR="00006E69" w:rsidRPr="00E61874" w:rsidRDefault="005B191C" w:rsidP="005B191C">
      <w:pPr>
        <w:spacing w:after="0" w:line="240" w:lineRule="auto"/>
        <w:jc w:val="center"/>
        <w:rPr>
          <w:rFonts w:ascii="Times New Roman" w:hAnsi="Times New Roman" w:cs="Times New Roman"/>
          <w:b/>
          <w:sz w:val="28"/>
          <w:szCs w:val="28"/>
        </w:rPr>
        <w:sectPr w:rsidR="00006E69" w:rsidRPr="00E61874" w:rsidSect="00E24552">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 xml:space="preserve">Appendix VI:  </w:t>
      </w:r>
      <w:r w:rsidR="009565DB" w:rsidRPr="00E61874">
        <w:rPr>
          <w:rFonts w:ascii="Times New Roman" w:hAnsi="Times New Roman" w:cs="Times New Roman"/>
          <w:b/>
          <w:sz w:val="28"/>
          <w:szCs w:val="28"/>
        </w:rPr>
        <w:t>Pre</w:t>
      </w:r>
      <w:r w:rsidR="00176D0C" w:rsidRPr="00E61874">
        <w:rPr>
          <w:rFonts w:ascii="Times New Roman" w:hAnsi="Times New Roman" w:cs="Times New Roman"/>
          <w:b/>
          <w:sz w:val="28"/>
          <w:szCs w:val="28"/>
        </w:rPr>
        <w:t>treatment Native Species Density and Distribution</w:t>
      </w:r>
    </w:p>
    <w:p w:rsidR="0052258B" w:rsidRPr="00E61874" w:rsidRDefault="00006E69" w:rsidP="005B191C">
      <w:pPr>
        <w:spacing w:after="0" w:line="240" w:lineRule="auto"/>
        <w:jc w:val="center"/>
        <w:rPr>
          <w:rFonts w:ascii="Times New Roman" w:hAnsi="Times New Roman" w:cs="Times New Roman"/>
          <w:b/>
          <w:sz w:val="28"/>
          <w:szCs w:val="28"/>
        </w:rPr>
        <w:sectPr w:rsidR="0052258B" w:rsidRPr="00E61874" w:rsidSect="0052258B">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33" name="Picture 32" descr="Aquatic moss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 moss Minong Flowage Washburn Co EWM Pretreament Survey 4 29, 2016MBerg ERS LLC.jpg"/>
                    <pic:cNvPicPr/>
                  </pic:nvPicPr>
                  <pic:blipFill>
                    <a:blip r:embed="rId53"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35" name="Picture 34" descr="Ceratophyllum demersum, Coontail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Washburn Co EWM Pretreament Survey 4 29, 2016MBerg ERS LLC.jpg"/>
                    <pic:cNvPicPr/>
                  </pic:nvPicPr>
                  <pic:blipFill>
                    <a:blip r:embed="rId54"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36" name="Picture 35" descr="Elodea canadensis, Common waterweed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Minong Flowage Washburn Co EWM Pretreament Survey 4 29, 2016MBerg ERS LLC.jpg"/>
                    <pic:cNvPicPr/>
                  </pic:nvPicPr>
                  <pic:blipFill>
                    <a:blip r:embed="rId55"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37" name="Picture 36" descr="Heteranthera dubia, Water star-grass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ranthera dubia, Water star-grass Minong Flowage Washburn Co EWM Pretreament Survey 4 29, 2016MBerg ERS LLC.jpg"/>
                    <pic:cNvPicPr/>
                  </pic:nvPicPr>
                  <pic:blipFill>
                    <a:blip r:embed="rId56"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40" name="Picture 39" descr="Nitella sp., Nitella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ella sp., Nitella Minong Flowage Washburn Co EWM Pretreament Survey 4 29, 2016MBerg ERS LLC.jpg"/>
                    <pic:cNvPicPr/>
                  </pic:nvPicPr>
                  <pic:blipFill>
                    <a:blip r:embed="rId57"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44" name="Picture 43" descr="Potamogeton pusillus, Small pondweed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Minong Flowage Washburn Co EWM Pretreament Survey 4 29, 2016MBerg ERS LLC.jpg"/>
                    <pic:cNvPicPr/>
                  </pic:nvPicPr>
                  <pic:blipFill>
                    <a:blip r:embed="rId58"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46" name="Picture 45" descr="Potamogeton robbinsii, Fern pondweed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robbinsii, Fern pondweed Minong Flowage Washburn Co EWM Pretreament Survey 4 29, 2016MBerg ERS LLC.jpg"/>
                    <pic:cNvPicPr/>
                  </pic:nvPicPr>
                  <pic:blipFill>
                    <a:blip r:embed="rId59"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49" name="Picture 48" descr="Potamogeton zosteriformis, Flat-stem pondweed Minong Flowage Washburn Co EWM Pretreament Survey 4 29,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zosteriformis, Flat-stem pondweed Minong Flowage Washburn Co EWM Pretreament Survey 4 29, 2016MBerg ERS LLC.jpg"/>
                    <pic:cNvPicPr/>
                  </pic:nvPicPr>
                  <pic:blipFill>
                    <a:blip r:embed="rId60" cstate="print"/>
                    <a:stretch>
                      <a:fillRect/>
                    </a:stretch>
                  </pic:blipFill>
                  <pic:spPr>
                    <a:xfrm>
                      <a:off x="0" y="0"/>
                      <a:ext cx="7099935" cy="5486400"/>
                    </a:xfrm>
                    <a:prstGeom prst="rect">
                      <a:avLst/>
                    </a:prstGeom>
                  </pic:spPr>
                </pic:pic>
              </a:graphicData>
            </a:graphic>
          </wp:inline>
        </w:drawing>
      </w:r>
    </w:p>
    <w:p w:rsidR="005B191C" w:rsidRPr="00E61874" w:rsidRDefault="005B191C" w:rsidP="0052258B">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603306" w:rsidRPr="00E61874" w:rsidRDefault="00603306" w:rsidP="005B191C">
      <w:pPr>
        <w:spacing w:after="0" w:line="240" w:lineRule="auto"/>
        <w:jc w:val="center"/>
        <w:rPr>
          <w:rFonts w:ascii="Times New Roman" w:hAnsi="Times New Roman" w:cs="Times New Roman"/>
          <w:b/>
          <w:sz w:val="16"/>
          <w:szCs w:val="16"/>
        </w:rPr>
      </w:pPr>
    </w:p>
    <w:p w:rsidR="005B191C" w:rsidRPr="00E61874" w:rsidRDefault="005B191C" w:rsidP="005B191C">
      <w:pPr>
        <w:spacing w:after="0" w:line="240" w:lineRule="auto"/>
        <w:jc w:val="center"/>
        <w:rPr>
          <w:rFonts w:ascii="Times New Roman" w:hAnsi="Times New Roman" w:cs="Times New Roman"/>
          <w:b/>
          <w:sz w:val="28"/>
          <w:szCs w:val="28"/>
        </w:rPr>
      </w:pPr>
    </w:p>
    <w:p w:rsidR="0052258B" w:rsidRPr="00E61874" w:rsidRDefault="005B191C" w:rsidP="005B191C">
      <w:pPr>
        <w:spacing w:after="0" w:line="240" w:lineRule="auto"/>
        <w:jc w:val="center"/>
        <w:rPr>
          <w:rFonts w:ascii="Times New Roman" w:hAnsi="Times New Roman" w:cs="Times New Roman"/>
          <w:b/>
          <w:sz w:val="28"/>
          <w:szCs w:val="28"/>
        </w:rPr>
        <w:sectPr w:rsidR="0052258B" w:rsidRPr="00E61874" w:rsidSect="0052258B">
          <w:pgSz w:w="12240" w:h="15840"/>
          <w:pgMar w:top="1440" w:right="1440" w:bottom="1440" w:left="2160" w:header="720" w:footer="720" w:gutter="0"/>
          <w:cols w:space="720"/>
          <w:docGrid w:linePitch="360"/>
        </w:sectPr>
      </w:pPr>
      <w:r w:rsidRPr="00E61874">
        <w:rPr>
          <w:rFonts w:ascii="Times New Roman" w:hAnsi="Times New Roman" w:cs="Times New Roman"/>
          <w:b/>
          <w:sz w:val="28"/>
          <w:szCs w:val="28"/>
        </w:rPr>
        <w:t xml:space="preserve">Appendix </w:t>
      </w:r>
      <w:r w:rsidR="00176D0C" w:rsidRPr="00E61874">
        <w:rPr>
          <w:rFonts w:ascii="Times New Roman" w:hAnsi="Times New Roman" w:cs="Times New Roman"/>
          <w:b/>
          <w:sz w:val="28"/>
          <w:szCs w:val="28"/>
        </w:rPr>
        <w:t>VII</w:t>
      </w:r>
      <w:r w:rsidRPr="00E61874">
        <w:rPr>
          <w:rFonts w:ascii="Times New Roman" w:hAnsi="Times New Roman" w:cs="Times New Roman"/>
          <w:b/>
          <w:sz w:val="28"/>
          <w:szCs w:val="28"/>
        </w:rPr>
        <w:t xml:space="preserve">:  </w:t>
      </w:r>
      <w:r w:rsidR="009565DB" w:rsidRPr="00E61874">
        <w:rPr>
          <w:rFonts w:ascii="Times New Roman" w:hAnsi="Times New Roman" w:cs="Times New Roman"/>
          <w:b/>
          <w:sz w:val="28"/>
          <w:szCs w:val="28"/>
        </w:rPr>
        <w:t>Posttreatment</w:t>
      </w:r>
      <w:r w:rsidRPr="00E61874">
        <w:rPr>
          <w:rFonts w:ascii="Times New Roman" w:hAnsi="Times New Roman" w:cs="Times New Roman"/>
          <w:b/>
          <w:sz w:val="28"/>
          <w:szCs w:val="28"/>
        </w:rPr>
        <w:t xml:space="preserve"> </w:t>
      </w:r>
      <w:r w:rsidR="00176D0C" w:rsidRPr="00E61874">
        <w:rPr>
          <w:rFonts w:ascii="Times New Roman" w:hAnsi="Times New Roman" w:cs="Times New Roman"/>
          <w:b/>
          <w:sz w:val="28"/>
          <w:szCs w:val="28"/>
        </w:rPr>
        <w:t xml:space="preserve">Native </w:t>
      </w:r>
      <w:r w:rsidRPr="00E61874">
        <w:rPr>
          <w:rFonts w:ascii="Times New Roman" w:hAnsi="Times New Roman" w:cs="Times New Roman"/>
          <w:b/>
          <w:sz w:val="28"/>
          <w:szCs w:val="28"/>
        </w:rPr>
        <w:t xml:space="preserve">Species </w:t>
      </w:r>
      <w:r w:rsidR="00176D0C" w:rsidRPr="00E61874">
        <w:rPr>
          <w:rFonts w:ascii="Times New Roman" w:hAnsi="Times New Roman" w:cs="Times New Roman"/>
          <w:b/>
          <w:sz w:val="28"/>
          <w:szCs w:val="28"/>
        </w:rPr>
        <w:t>Density and Distribution</w:t>
      </w:r>
    </w:p>
    <w:p w:rsidR="0052258B" w:rsidRPr="00E61874" w:rsidRDefault="0052258B" w:rsidP="005B191C">
      <w:pPr>
        <w:spacing w:after="0" w:line="240" w:lineRule="auto"/>
        <w:jc w:val="center"/>
        <w:rPr>
          <w:rFonts w:ascii="Times New Roman" w:hAnsi="Times New Roman" w:cs="Times New Roman"/>
          <w:b/>
          <w:sz w:val="28"/>
          <w:szCs w:val="28"/>
        </w:rPr>
        <w:sectPr w:rsidR="0052258B" w:rsidRPr="00E61874" w:rsidSect="0052258B">
          <w:pgSz w:w="15840" w:h="12240" w:orient="landscape"/>
          <w:pgMar w:top="2160" w:right="1440" w:bottom="1440" w:left="1440" w:header="720" w:footer="720" w:gutter="0"/>
          <w:cols w:space="720"/>
          <w:docGrid w:linePitch="360"/>
        </w:sectPr>
      </w:pPr>
      <w:r w:rsidRPr="00E61874">
        <w:rPr>
          <w:rFonts w:ascii="Times New Roman" w:hAnsi="Times New Roman" w:cs="Times New Roman"/>
          <w:b/>
          <w:noProof/>
          <w:sz w:val="28"/>
          <w:szCs w:val="28"/>
        </w:rPr>
        <w:drawing>
          <wp:inline distT="0" distB="0" distL="0" distR="0">
            <wp:extent cx="7099935" cy="5486400"/>
            <wp:effectExtent l="19050" t="0" r="5715" b="0"/>
            <wp:docPr id="51" name="Picture 50" descr="Ceratophyllum demersum, Coontail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Washburn Co Posttreament Survey 6 15, 2016MBerg ERS LLC.jpg"/>
                    <pic:cNvPicPr/>
                  </pic:nvPicPr>
                  <pic:blipFill>
                    <a:blip r:embed="rId61"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52" name="Picture 51" descr="Elodea canadensis, Common water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Minong Flowage Washburn Co Posttreament Survey 6 15, 2016MBerg ERS LLC.jpg"/>
                    <pic:cNvPicPr/>
                  </pic:nvPicPr>
                  <pic:blipFill>
                    <a:blip r:embed="rId62"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54" name="Picture 53" descr="Heteranthera dubia, Water star-grass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ranthera dubia, Water star-grass Minong Flowage Washburn Co Posttreament Survey 6 15, 2016MBerg ERS LLC.jpg"/>
                    <pic:cNvPicPr/>
                  </pic:nvPicPr>
                  <pic:blipFill>
                    <a:blip r:embed="rId63"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56" name="Picture 55" descr="Najas flexilis, Slender naiai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as flexilis, Slender naiaid Minong Flowage Washburn Co Posttreament Survey 6 15, 2016MBerg ERS LLC.jpg"/>
                    <pic:cNvPicPr/>
                  </pic:nvPicPr>
                  <pic:blipFill>
                    <a:blip r:embed="rId64"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58" name="Picture 57" descr="Nuphar variegata, Spatterdock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phar variegata, Spatterdock Minong Flowage Washburn Co Posttreament Survey 6 15, 2016MBerg ERS LLC.jpg"/>
                    <pic:cNvPicPr/>
                  </pic:nvPicPr>
                  <pic:blipFill>
                    <a:blip r:embed="rId65"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98" name="Picture 97" descr="Nymphaea odorata, White water lily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 odorata, White water lily Minong Flowage Washburn Co Posttreament Survey 6 15, 2016MBerg ERS LLC.jpg"/>
                    <pic:cNvPicPr/>
                  </pic:nvPicPr>
                  <pic:blipFill>
                    <a:blip r:embed="rId66"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06" name="Picture 105" descr="Potamogeton epihydrus, Ribbon-leaf pond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epihydrus, Ribbon-leaf pondweed Minong Flowage Washburn Co Posttreament Survey 6 15, 2016MBerg ERS LLC.jpg"/>
                    <pic:cNvPicPr/>
                  </pic:nvPicPr>
                  <pic:blipFill>
                    <a:blip r:embed="rId67"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07" name="Picture 106" descr="Potamogeton pusillus, Small pond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Minong Flowage Washburn Co Posttreament Survey 6 15, 2016MBerg ERS LLC.jpg"/>
                    <pic:cNvPicPr/>
                  </pic:nvPicPr>
                  <pic:blipFill>
                    <a:blip r:embed="rId68"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08" name="Picture 107" descr="Potamogeton zosteriformis, Flat-stem pond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zosteriformis, Flat-stem pondweed Minong Flowage Washburn Co Posttreament Survey 6 15, 2016MBerg ERS LLC.jpg"/>
                    <pic:cNvPicPr/>
                  </pic:nvPicPr>
                  <pic:blipFill>
                    <a:blip r:embed="rId69"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09" name="Picture 108" descr="Stuckenia pectinata, Sago pondweed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ckenia pectinata, Sago pondweed Minong Flowage Washburn Co Posttreament Survey 6 15, 2016MBerg ERS LLC.jpg"/>
                    <pic:cNvPicPr/>
                  </pic:nvPicPr>
                  <pic:blipFill>
                    <a:blip r:embed="rId70" cstate="print"/>
                    <a:stretch>
                      <a:fillRect/>
                    </a:stretch>
                  </pic:blipFill>
                  <pic:spPr>
                    <a:xfrm>
                      <a:off x="0" y="0"/>
                      <a:ext cx="7099935" cy="5486400"/>
                    </a:xfrm>
                    <a:prstGeom prst="rect">
                      <a:avLst/>
                    </a:prstGeom>
                  </pic:spPr>
                </pic:pic>
              </a:graphicData>
            </a:graphic>
          </wp:inline>
        </w:drawing>
      </w:r>
      <w:r w:rsidRPr="00E61874">
        <w:rPr>
          <w:rFonts w:ascii="Times New Roman" w:hAnsi="Times New Roman" w:cs="Times New Roman"/>
          <w:b/>
          <w:noProof/>
          <w:sz w:val="28"/>
          <w:szCs w:val="28"/>
        </w:rPr>
        <w:drawing>
          <wp:inline distT="0" distB="0" distL="0" distR="0">
            <wp:extent cx="7099935" cy="5486400"/>
            <wp:effectExtent l="19050" t="0" r="5715" b="0"/>
            <wp:docPr id="110" name="Picture 109" descr="Vallisneria americana, Wild celery Minong Flowage Washburn Co Posttreament Survey 6 15, 2016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lisneria americana, Wild celery Minong Flowage Washburn Co Posttreament Survey 6 15, 2016MBerg ERS LLC.jpg"/>
                    <pic:cNvPicPr/>
                  </pic:nvPicPr>
                  <pic:blipFill>
                    <a:blip r:embed="rId71" cstate="print"/>
                    <a:stretch>
                      <a:fillRect/>
                    </a:stretch>
                  </pic:blipFill>
                  <pic:spPr>
                    <a:xfrm>
                      <a:off x="0" y="0"/>
                      <a:ext cx="7099935" cy="5486400"/>
                    </a:xfrm>
                    <a:prstGeom prst="rect">
                      <a:avLst/>
                    </a:prstGeom>
                  </pic:spPr>
                </pic:pic>
              </a:graphicData>
            </a:graphic>
          </wp:inline>
        </w:drawing>
      </w:r>
    </w:p>
    <w:p w:rsidR="005B191C" w:rsidRPr="00E61874" w:rsidRDefault="005B191C" w:rsidP="005B191C">
      <w:pPr>
        <w:spacing w:after="0" w:line="240" w:lineRule="auto"/>
        <w:jc w:val="center"/>
        <w:rPr>
          <w:rFonts w:ascii="Times New Roman" w:hAnsi="Times New Roman" w:cs="Times New Roman"/>
          <w:b/>
          <w:sz w:val="28"/>
          <w:szCs w:val="28"/>
        </w:rPr>
      </w:pPr>
    </w:p>
    <w:p w:rsidR="0052258B" w:rsidRPr="00E61874" w:rsidRDefault="0052258B"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5B191C">
      <w:pPr>
        <w:spacing w:after="0" w:line="240" w:lineRule="auto"/>
        <w:jc w:val="center"/>
        <w:rPr>
          <w:rFonts w:ascii="Times New Roman" w:hAnsi="Times New Roman" w:cs="Times New Roman"/>
          <w:b/>
          <w:sz w:val="28"/>
          <w:szCs w:val="28"/>
        </w:rPr>
      </w:pPr>
    </w:p>
    <w:p w:rsidR="005B191C" w:rsidRPr="00E61874" w:rsidRDefault="005B191C" w:rsidP="00CE5A34">
      <w:pPr>
        <w:spacing w:after="0" w:line="240" w:lineRule="auto"/>
        <w:jc w:val="center"/>
        <w:rPr>
          <w:rFonts w:ascii="Times New Roman" w:hAnsi="Times New Roman" w:cs="Times New Roman"/>
          <w:b/>
          <w:sz w:val="28"/>
          <w:szCs w:val="28"/>
        </w:rPr>
      </w:pPr>
      <w:r w:rsidRPr="00E61874">
        <w:rPr>
          <w:rFonts w:ascii="Times New Roman" w:hAnsi="Times New Roman" w:cs="Times New Roman"/>
          <w:b/>
          <w:sz w:val="28"/>
          <w:szCs w:val="28"/>
        </w:rPr>
        <w:t xml:space="preserve">Appendix </w:t>
      </w:r>
      <w:r w:rsidR="00176D0C" w:rsidRPr="00E61874">
        <w:rPr>
          <w:rFonts w:ascii="Times New Roman" w:hAnsi="Times New Roman" w:cs="Times New Roman"/>
          <w:b/>
          <w:sz w:val="28"/>
          <w:szCs w:val="28"/>
        </w:rPr>
        <w:t>VI</w:t>
      </w:r>
      <w:r w:rsidRPr="00E61874">
        <w:rPr>
          <w:rFonts w:ascii="Times New Roman" w:hAnsi="Times New Roman" w:cs="Times New Roman"/>
          <w:b/>
          <w:sz w:val="28"/>
          <w:szCs w:val="28"/>
        </w:rPr>
        <w:t xml:space="preserve">II:  Fall </w:t>
      </w:r>
      <w:r w:rsidR="003C396A" w:rsidRPr="00E61874">
        <w:rPr>
          <w:rFonts w:ascii="Times New Roman" w:hAnsi="Times New Roman" w:cs="Times New Roman"/>
          <w:b/>
          <w:sz w:val="28"/>
          <w:szCs w:val="28"/>
        </w:rPr>
        <w:t>20</w:t>
      </w:r>
      <w:r w:rsidR="009704A0" w:rsidRPr="00E61874">
        <w:rPr>
          <w:rFonts w:ascii="Times New Roman" w:hAnsi="Times New Roman" w:cs="Times New Roman"/>
          <w:b/>
          <w:sz w:val="28"/>
          <w:szCs w:val="28"/>
        </w:rPr>
        <w:t>1</w:t>
      </w:r>
      <w:r w:rsidR="0070298B" w:rsidRPr="00E61874">
        <w:rPr>
          <w:rFonts w:ascii="Times New Roman" w:hAnsi="Times New Roman" w:cs="Times New Roman"/>
          <w:b/>
          <w:sz w:val="28"/>
          <w:szCs w:val="28"/>
        </w:rPr>
        <w:t>5</w:t>
      </w:r>
      <w:r w:rsidR="00463C4E" w:rsidRPr="00E61874">
        <w:rPr>
          <w:rFonts w:ascii="Times New Roman" w:hAnsi="Times New Roman" w:cs="Times New Roman"/>
          <w:b/>
          <w:sz w:val="28"/>
          <w:szCs w:val="28"/>
        </w:rPr>
        <w:t xml:space="preserve"> and </w:t>
      </w:r>
      <w:r w:rsidR="00960EF9" w:rsidRPr="00E61874">
        <w:rPr>
          <w:rFonts w:ascii="Times New Roman" w:hAnsi="Times New Roman" w:cs="Times New Roman"/>
          <w:b/>
          <w:sz w:val="28"/>
          <w:szCs w:val="28"/>
        </w:rPr>
        <w:t>201</w:t>
      </w:r>
      <w:r w:rsidR="0070298B" w:rsidRPr="00E61874">
        <w:rPr>
          <w:rFonts w:ascii="Times New Roman" w:hAnsi="Times New Roman" w:cs="Times New Roman"/>
          <w:b/>
          <w:sz w:val="28"/>
          <w:szCs w:val="28"/>
        </w:rPr>
        <w:t>6</w:t>
      </w:r>
      <w:r w:rsidR="00172F0D" w:rsidRPr="00E61874">
        <w:rPr>
          <w:rFonts w:ascii="Times New Roman" w:hAnsi="Times New Roman" w:cs="Times New Roman"/>
          <w:b/>
          <w:sz w:val="28"/>
          <w:szCs w:val="28"/>
        </w:rPr>
        <w:t xml:space="preserve"> </w:t>
      </w:r>
      <w:r w:rsidRPr="00E61874">
        <w:rPr>
          <w:rFonts w:ascii="Times New Roman" w:hAnsi="Times New Roman" w:cs="Times New Roman"/>
          <w:b/>
          <w:sz w:val="28"/>
          <w:szCs w:val="28"/>
        </w:rPr>
        <w:t>EWM Bed Map</w:t>
      </w:r>
      <w:r w:rsidR="003C396A" w:rsidRPr="00E61874">
        <w:rPr>
          <w:rFonts w:ascii="Times New Roman" w:hAnsi="Times New Roman" w:cs="Times New Roman"/>
          <w:b/>
          <w:sz w:val="28"/>
          <w:szCs w:val="28"/>
        </w:rPr>
        <w:t>s</w:t>
      </w:r>
    </w:p>
    <w:p w:rsidR="00313F43" w:rsidRPr="005B191C" w:rsidRDefault="00BE36FD" w:rsidP="00E813F1">
      <w:pPr>
        <w:spacing w:after="0" w:line="240" w:lineRule="auto"/>
        <w:jc w:val="center"/>
        <w:rPr>
          <w:rFonts w:ascii="Times New Roman" w:hAnsi="Times New Roman" w:cs="Times New Roman"/>
        </w:rPr>
      </w:pPr>
      <w:r w:rsidRPr="00E61874">
        <w:rPr>
          <w:rFonts w:ascii="Times New Roman" w:hAnsi="Times New Roman" w:cs="Times New Roman"/>
          <w:noProof/>
        </w:rPr>
        <w:drawing>
          <wp:inline distT="0" distB="0" distL="0" distR="0">
            <wp:extent cx="5943598" cy="7691715"/>
            <wp:effectExtent l="19050" t="0" r="2" b="0"/>
            <wp:docPr id="8" name="Picture 7" descr="Fall EWM Bed Mapping Round Lake Polk Co 10 1 2011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l EWM Bed Mapping Round Lake Polk Co 10 1 2011MBerg ERS LLC.jpg"/>
                    <pic:cNvPicPr/>
                  </pic:nvPicPr>
                  <pic:blipFill>
                    <a:blip r:embed="rId72" cstate="print"/>
                    <a:stretch>
                      <a:fillRect/>
                    </a:stretch>
                  </pic:blipFill>
                  <pic:spPr>
                    <a:xfrm>
                      <a:off x="0" y="0"/>
                      <a:ext cx="5943598" cy="7691715"/>
                    </a:xfrm>
                    <a:prstGeom prst="rect">
                      <a:avLst/>
                    </a:prstGeom>
                  </pic:spPr>
                </pic:pic>
              </a:graphicData>
            </a:graphic>
          </wp:inline>
        </w:drawing>
      </w:r>
      <w:r w:rsidR="0052258B" w:rsidRPr="00E61874">
        <w:rPr>
          <w:rFonts w:ascii="Times New Roman" w:hAnsi="Times New Roman" w:cs="Times New Roman"/>
          <w:noProof/>
        </w:rPr>
        <w:drawing>
          <wp:inline distT="0" distB="0" distL="0" distR="0">
            <wp:extent cx="5943597" cy="7691715"/>
            <wp:effectExtent l="19050" t="0" r="3" b="0"/>
            <wp:docPr id="123" name="Picture 7" descr="Fall EWM Bed Mapping Round Lake Polk Co 10 1 2011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l EWM Bed Mapping Round Lake Polk Co 10 1 2011MBerg ERS LLC.jpg"/>
                    <pic:cNvPicPr/>
                  </pic:nvPicPr>
                  <pic:blipFill>
                    <a:blip r:embed="rId73" cstate="print"/>
                    <a:stretch>
                      <a:fillRect/>
                    </a:stretch>
                  </pic:blipFill>
                  <pic:spPr>
                    <a:xfrm>
                      <a:off x="0" y="0"/>
                      <a:ext cx="5943597" cy="7691715"/>
                    </a:xfrm>
                    <a:prstGeom prst="rect">
                      <a:avLst/>
                    </a:prstGeom>
                  </pic:spPr>
                </pic:pic>
              </a:graphicData>
            </a:graphic>
          </wp:inline>
        </w:drawing>
      </w:r>
    </w:p>
    <w:sectPr w:rsidR="00313F43" w:rsidRPr="005B191C" w:rsidSect="00FF56D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BB7" w:rsidRDefault="00103BB7" w:rsidP="00E50EA2">
      <w:pPr>
        <w:spacing w:after="0" w:line="240" w:lineRule="auto"/>
      </w:pPr>
      <w:r>
        <w:separator/>
      </w:r>
    </w:p>
  </w:endnote>
  <w:endnote w:type="continuationSeparator" w:id="0">
    <w:p w:rsidR="00103BB7" w:rsidRDefault="00103BB7" w:rsidP="00E50E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5" w:rsidRDefault="00EE1EB5"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EE1EB5" w:rsidRDefault="00EE1EB5" w:rsidP="00E2455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5" w:rsidRDefault="00EE1EB5"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2EC3">
      <w:rPr>
        <w:rStyle w:val="PageNumber"/>
        <w:noProof/>
      </w:rPr>
      <w:t>58</w:t>
    </w:r>
    <w:r>
      <w:rPr>
        <w:rStyle w:val="PageNumber"/>
      </w:rPr>
      <w:fldChar w:fldCharType="end"/>
    </w:r>
  </w:p>
  <w:p w:rsidR="00EE1EB5" w:rsidRDefault="00EE1E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BB7" w:rsidRDefault="00103BB7" w:rsidP="00E50EA2">
      <w:pPr>
        <w:spacing w:after="0" w:line="240" w:lineRule="auto"/>
      </w:pPr>
      <w:r>
        <w:separator/>
      </w:r>
    </w:p>
  </w:footnote>
  <w:footnote w:type="continuationSeparator" w:id="0">
    <w:p w:rsidR="00103BB7" w:rsidRDefault="00103BB7" w:rsidP="00E50EA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313F43"/>
    <w:rsid w:val="000000AB"/>
    <w:rsid w:val="000001F2"/>
    <w:rsid w:val="000017BD"/>
    <w:rsid w:val="00006E69"/>
    <w:rsid w:val="00007DBA"/>
    <w:rsid w:val="0001133E"/>
    <w:rsid w:val="00011BD2"/>
    <w:rsid w:val="00011E53"/>
    <w:rsid w:val="0001368E"/>
    <w:rsid w:val="00013E09"/>
    <w:rsid w:val="0002665F"/>
    <w:rsid w:val="00030A2B"/>
    <w:rsid w:val="00036189"/>
    <w:rsid w:val="00044B75"/>
    <w:rsid w:val="00047D48"/>
    <w:rsid w:val="00054B8C"/>
    <w:rsid w:val="00055E23"/>
    <w:rsid w:val="0005770D"/>
    <w:rsid w:val="00060F0F"/>
    <w:rsid w:val="000624A1"/>
    <w:rsid w:val="000640A4"/>
    <w:rsid w:val="0006505D"/>
    <w:rsid w:val="00066946"/>
    <w:rsid w:val="0006795B"/>
    <w:rsid w:val="000718E6"/>
    <w:rsid w:val="00074692"/>
    <w:rsid w:val="0008370C"/>
    <w:rsid w:val="00090BB9"/>
    <w:rsid w:val="000945DB"/>
    <w:rsid w:val="000A5217"/>
    <w:rsid w:val="000A68FF"/>
    <w:rsid w:val="000B26CB"/>
    <w:rsid w:val="000D151E"/>
    <w:rsid w:val="000D26D0"/>
    <w:rsid w:val="000D4470"/>
    <w:rsid w:val="000D5108"/>
    <w:rsid w:val="000D7BA7"/>
    <w:rsid w:val="000E02CC"/>
    <w:rsid w:val="000E070B"/>
    <w:rsid w:val="000F0D7F"/>
    <w:rsid w:val="000F2147"/>
    <w:rsid w:val="000F3FAB"/>
    <w:rsid w:val="000F4497"/>
    <w:rsid w:val="0010077B"/>
    <w:rsid w:val="00100CA6"/>
    <w:rsid w:val="00101F1D"/>
    <w:rsid w:val="001021E5"/>
    <w:rsid w:val="001029F8"/>
    <w:rsid w:val="00103BB7"/>
    <w:rsid w:val="00106D44"/>
    <w:rsid w:val="00110DEF"/>
    <w:rsid w:val="00112FEA"/>
    <w:rsid w:val="001167E1"/>
    <w:rsid w:val="00116F67"/>
    <w:rsid w:val="001224DB"/>
    <w:rsid w:val="00122C13"/>
    <w:rsid w:val="00124507"/>
    <w:rsid w:val="001277F0"/>
    <w:rsid w:val="00130873"/>
    <w:rsid w:val="00133F03"/>
    <w:rsid w:val="001344F5"/>
    <w:rsid w:val="00135BF1"/>
    <w:rsid w:val="00136D0E"/>
    <w:rsid w:val="00137C20"/>
    <w:rsid w:val="00141EB4"/>
    <w:rsid w:val="001427DB"/>
    <w:rsid w:val="001448A2"/>
    <w:rsid w:val="00150FE7"/>
    <w:rsid w:val="00152356"/>
    <w:rsid w:val="00153C0D"/>
    <w:rsid w:val="00155984"/>
    <w:rsid w:val="001636D8"/>
    <w:rsid w:val="001664D2"/>
    <w:rsid w:val="0016689B"/>
    <w:rsid w:val="001714A6"/>
    <w:rsid w:val="00172F0D"/>
    <w:rsid w:val="00174C95"/>
    <w:rsid w:val="00175A62"/>
    <w:rsid w:val="00176D0C"/>
    <w:rsid w:val="00177A44"/>
    <w:rsid w:val="001837B5"/>
    <w:rsid w:val="001845C9"/>
    <w:rsid w:val="00185BCF"/>
    <w:rsid w:val="00187E48"/>
    <w:rsid w:val="00193621"/>
    <w:rsid w:val="0019560D"/>
    <w:rsid w:val="001A5DDE"/>
    <w:rsid w:val="001A6EE6"/>
    <w:rsid w:val="001A76B8"/>
    <w:rsid w:val="001B30F5"/>
    <w:rsid w:val="001B67DA"/>
    <w:rsid w:val="001C3694"/>
    <w:rsid w:val="001C3EC3"/>
    <w:rsid w:val="001C6F1E"/>
    <w:rsid w:val="001C7932"/>
    <w:rsid w:val="001D09A6"/>
    <w:rsid w:val="001E1401"/>
    <w:rsid w:val="001E1E61"/>
    <w:rsid w:val="001E2355"/>
    <w:rsid w:val="001E2F16"/>
    <w:rsid w:val="001E4E50"/>
    <w:rsid w:val="001E7D79"/>
    <w:rsid w:val="001F1B8A"/>
    <w:rsid w:val="00203B69"/>
    <w:rsid w:val="00206140"/>
    <w:rsid w:val="002153F8"/>
    <w:rsid w:val="00216BE8"/>
    <w:rsid w:val="0022295E"/>
    <w:rsid w:val="002232A2"/>
    <w:rsid w:val="002258BD"/>
    <w:rsid w:val="00230E91"/>
    <w:rsid w:val="00231257"/>
    <w:rsid w:val="00232D35"/>
    <w:rsid w:val="00240FB9"/>
    <w:rsid w:val="00244144"/>
    <w:rsid w:val="00244810"/>
    <w:rsid w:val="00247FB7"/>
    <w:rsid w:val="002510B2"/>
    <w:rsid w:val="00257E78"/>
    <w:rsid w:val="00265110"/>
    <w:rsid w:val="00265418"/>
    <w:rsid w:val="0027061F"/>
    <w:rsid w:val="0027146E"/>
    <w:rsid w:val="00271AC2"/>
    <w:rsid w:val="0027389E"/>
    <w:rsid w:val="0027544A"/>
    <w:rsid w:val="00282756"/>
    <w:rsid w:val="00292EAB"/>
    <w:rsid w:val="002A7070"/>
    <w:rsid w:val="002B23D5"/>
    <w:rsid w:val="002B469F"/>
    <w:rsid w:val="002C35B6"/>
    <w:rsid w:val="002D089A"/>
    <w:rsid w:val="002D0DA4"/>
    <w:rsid w:val="002D5377"/>
    <w:rsid w:val="002E01BB"/>
    <w:rsid w:val="002E3C3F"/>
    <w:rsid w:val="002E62DA"/>
    <w:rsid w:val="002F20F5"/>
    <w:rsid w:val="002F29B6"/>
    <w:rsid w:val="002F579B"/>
    <w:rsid w:val="00305EBD"/>
    <w:rsid w:val="00310CCD"/>
    <w:rsid w:val="00311BC3"/>
    <w:rsid w:val="00313F43"/>
    <w:rsid w:val="003206BE"/>
    <w:rsid w:val="003243D0"/>
    <w:rsid w:val="00327AD3"/>
    <w:rsid w:val="0033246F"/>
    <w:rsid w:val="00335F5D"/>
    <w:rsid w:val="003364E3"/>
    <w:rsid w:val="00341CB9"/>
    <w:rsid w:val="00342074"/>
    <w:rsid w:val="0034686F"/>
    <w:rsid w:val="00354993"/>
    <w:rsid w:val="003553AF"/>
    <w:rsid w:val="0036413B"/>
    <w:rsid w:val="003707E6"/>
    <w:rsid w:val="00381CD6"/>
    <w:rsid w:val="003836F8"/>
    <w:rsid w:val="0039764D"/>
    <w:rsid w:val="003A0CF2"/>
    <w:rsid w:val="003A1288"/>
    <w:rsid w:val="003A137B"/>
    <w:rsid w:val="003B0381"/>
    <w:rsid w:val="003B0ABD"/>
    <w:rsid w:val="003B43FB"/>
    <w:rsid w:val="003B4BCB"/>
    <w:rsid w:val="003C13E7"/>
    <w:rsid w:val="003C396A"/>
    <w:rsid w:val="003C412F"/>
    <w:rsid w:val="003C4347"/>
    <w:rsid w:val="003C508C"/>
    <w:rsid w:val="003D50A5"/>
    <w:rsid w:val="003E0F5E"/>
    <w:rsid w:val="003E2DB3"/>
    <w:rsid w:val="003E38D5"/>
    <w:rsid w:val="003E6410"/>
    <w:rsid w:val="003F28AC"/>
    <w:rsid w:val="003F32DD"/>
    <w:rsid w:val="003F3F10"/>
    <w:rsid w:val="003F5F21"/>
    <w:rsid w:val="00400E91"/>
    <w:rsid w:val="0040703C"/>
    <w:rsid w:val="00425915"/>
    <w:rsid w:val="004406F1"/>
    <w:rsid w:val="00443401"/>
    <w:rsid w:val="00446647"/>
    <w:rsid w:val="00456BF4"/>
    <w:rsid w:val="00457F59"/>
    <w:rsid w:val="0046201D"/>
    <w:rsid w:val="00463C4E"/>
    <w:rsid w:val="00466869"/>
    <w:rsid w:val="00470C42"/>
    <w:rsid w:val="004758D5"/>
    <w:rsid w:val="004840A9"/>
    <w:rsid w:val="00491297"/>
    <w:rsid w:val="004964D8"/>
    <w:rsid w:val="00497516"/>
    <w:rsid w:val="0049794B"/>
    <w:rsid w:val="004A08F8"/>
    <w:rsid w:val="004A1FCE"/>
    <w:rsid w:val="004A2B84"/>
    <w:rsid w:val="004A3F96"/>
    <w:rsid w:val="004A42DA"/>
    <w:rsid w:val="004A4B5F"/>
    <w:rsid w:val="004A5D8C"/>
    <w:rsid w:val="004B2C05"/>
    <w:rsid w:val="004C2B12"/>
    <w:rsid w:val="004D1711"/>
    <w:rsid w:val="004D7B06"/>
    <w:rsid w:val="004E60DB"/>
    <w:rsid w:val="004F07A0"/>
    <w:rsid w:val="004F4854"/>
    <w:rsid w:val="004F5FAE"/>
    <w:rsid w:val="005021B7"/>
    <w:rsid w:val="00502640"/>
    <w:rsid w:val="005038E9"/>
    <w:rsid w:val="00503B84"/>
    <w:rsid w:val="00505656"/>
    <w:rsid w:val="0051103E"/>
    <w:rsid w:val="00512DF2"/>
    <w:rsid w:val="00513BC6"/>
    <w:rsid w:val="00514BBF"/>
    <w:rsid w:val="0051506D"/>
    <w:rsid w:val="0051578E"/>
    <w:rsid w:val="00515FC0"/>
    <w:rsid w:val="00517212"/>
    <w:rsid w:val="00520E88"/>
    <w:rsid w:val="0052258B"/>
    <w:rsid w:val="00522F11"/>
    <w:rsid w:val="005347DD"/>
    <w:rsid w:val="005357E5"/>
    <w:rsid w:val="00535F2D"/>
    <w:rsid w:val="00541DDB"/>
    <w:rsid w:val="005437B0"/>
    <w:rsid w:val="005463EF"/>
    <w:rsid w:val="00562F3E"/>
    <w:rsid w:val="00567A99"/>
    <w:rsid w:val="005708A1"/>
    <w:rsid w:val="0057702F"/>
    <w:rsid w:val="00580DA0"/>
    <w:rsid w:val="00585043"/>
    <w:rsid w:val="00590370"/>
    <w:rsid w:val="0059134F"/>
    <w:rsid w:val="005928CE"/>
    <w:rsid w:val="005930D0"/>
    <w:rsid w:val="00594623"/>
    <w:rsid w:val="005978FA"/>
    <w:rsid w:val="00597CD4"/>
    <w:rsid w:val="005A51A4"/>
    <w:rsid w:val="005A5FFF"/>
    <w:rsid w:val="005B0E3A"/>
    <w:rsid w:val="005B191C"/>
    <w:rsid w:val="005B737F"/>
    <w:rsid w:val="005B786B"/>
    <w:rsid w:val="005B7FF5"/>
    <w:rsid w:val="005C4249"/>
    <w:rsid w:val="005C6BA5"/>
    <w:rsid w:val="005C7634"/>
    <w:rsid w:val="005C76E9"/>
    <w:rsid w:val="005C7744"/>
    <w:rsid w:val="005D3C22"/>
    <w:rsid w:val="005E0F62"/>
    <w:rsid w:val="005E151F"/>
    <w:rsid w:val="005F4007"/>
    <w:rsid w:val="005F7AD0"/>
    <w:rsid w:val="00601FD4"/>
    <w:rsid w:val="00603306"/>
    <w:rsid w:val="00604F8E"/>
    <w:rsid w:val="006127AC"/>
    <w:rsid w:val="0061794A"/>
    <w:rsid w:val="006206F4"/>
    <w:rsid w:val="00626401"/>
    <w:rsid w:val="00626636"/>
    <w:rsid w:val="006332B7"/>
    <w:rsid w:val="00635C61"/>
    <w:rsid w:val="006407BA"/>
    <w:rsid w:val="00640924"/>
    <w:rsid w:val="00641C04"/>
    <w:rsid w:val="00643AFA"/>
    <w:rsid w:val="00644A99"/>
    <w:rsid w:val="006467A2"/>
    <w:rsid w:val="00652754"/>
    <w:rsid w:val="00660211"/>
    <w:rsid w:val="00673117"/>
    <w:rsid w:val="0067313A"/>
    <w:rsid w:val="006733E9"/>
    <w:rsid w:val="0067382C"/>
    <w:rsid w:val="00677104"/>
    <w:rsid w:val="00677789"/>
    <w:rsid w:val="00682A90"/>
    <w:rsid w:val="00682FE7"/>
    <w:rsid w:val="006845D9"/>
    <w:rsid w:val="006846C2"/>
    <w:rsid w:val="00685104"/>
    <w:rsid w:val="006938A7"/>
    <w:rsid w:val="006955A0"/>
    <w:rsid w:val="006956EF"/>
    <w:rsid w:val="006964B5"/>
    <w:rsid w:val="006A30F5"/>
    <w:rsid w:val="006A4967"/>
    <w:rsid w:val="006B2436"/>
    <w:rsid w:val="006B51F4"/>
    <w:rsid w:val="006B567F"/>
    <w:rsid w:val="006B660A"/>
    <w:rsid w:val="006C20F6"/>
    <w:rsid w:val="006C2407"/>
    <w:rsid w:val="006C363E"/>
    <w:rsid w:val="006C4C80"/>
    <w:rsid w:val="006C785A"/>
    <w:rsid w:val="006C79C7"/>
    <w:rsid w:val="006C7BA8"/>
    <w:rsid w:val="006D16D8"/>
    <w:rsid w:val="006D36A5"/>
    <w:rsid w:val="006D6D38"/>
    <w:rsid w:val="006E1A52"/>
    <w:rsid w:val="006E2315"/>
    <w:rsid w:val="006E4792"/>
    <w:rsid w:val="006E627A"/>
    <w:rsid w:val="006F1F90"/>
    <w:rsid w:val="006F7BEE"/>
    <w:rsid w:val="00700498"/>
    <w:rsid w:val="00700E82"/>
    <w:rsid w:val="0070298B"/>
    <w:rsid w:val="007032F2"/>
    <w:rsid w:val="00706358"/>
    <w:rsid w:val="007064CB"/>
    <w:rsid w:val="00707E2C"/>
    <w:rsid w:val="0071237C"/>
    <w:rsid w:val="00722E5B"/>
    <w:rsid w:val="00726C23"/>
    <w:rsid w:val="00733D95"/>
    <w:rsid w:val="0074021A"/>
    <w:rsid w:val="007409FC"/>
    <w:rsid w:val="00742EE8"/>
    <w:rsid w:val="00743B0C"/>
    <w:rsid w:val="00744262"/>
    <w:rsid w:val="0074464B"/>
    <w:rsid w:val="0074618F"/>
    <w:rsid w:val="00751A46"/>
    <w:rsid w:val="00751AFC"/>
    <w:rsid w:val="00751B78"/>
    <w:rsid w:val="00752D8F"/>
    <w:rsid w:val="007565F7"/>
    <w:rsid w:val="0077043F"/>
    <w:rsid w:val="007712D8"/>
    <w:rsid w:val="00774BB3"/>
    <w:rsid w:val="00774C23"/>
    <w:rsid w:val="00783412"/>
    <w:rsid w:val="00786CA5"/>
    <w:rsid w:val="00792EC3"/>
    <w:rsid w:val="007A1C12"/>
    <w:rsid w:val="007A2E68"/>
    <w:rsid w:val="007A4836"/>
    <w:rsid w:val="007B01A0"/>
    <w:rsid w:val="007B0406"/>
    <w:rsid w:val="007B0665"/>
    <w:rsid w:val="007B20A6"/>
    <w:rsid w:val="007B2267"/>
    <w:rsid w:val="007B456E"/>
    <w:rsid w:val="007C58F4"/>
    <w:rsid w:val="007C622D"/>
    <w:rsid w:val="007D015F"/>
    <w:rsid w:val="007D1493"/>
    <w:rsid w:val="007D5AFA"/>
    <w:rsid w:val="007E2D67"/>
    <w:rsid w:val="007E7C70"/>
    <w:rsid w:val="007F184A"/>
    <w:rsid w:val="00810736"/>
    <w:rsid w:val="00810A13"/>
    <w:rsid w:val="00810C1C"/>
    <w:rsid w:val="008110FD"/>
    <w:rsid w:val="00814FFF"/>
    <w:rsid w:val="0081594B"/>
    <w:rsid w:val="00815FF7"/>
    <w:rsid w:val="00816C2F"/>
    <w:rsid w:val="00822A2B"/>
    <w:rsid w:val="00824961"/>
    <w:rsid w:val="0082650A"/>
    <w:rsid w:val="008265D3"/>
    <w:rsid w:val="00830EC2"/>
    <w:rsid w:val="00831667"/>
    <w:rsid w:val="00832A6B"/>
    <w:rsid w:val="00837A65"/>
    <w:rsid w:val="00840552"/>
    <w:rsid w:val="008418CF"/>
    <w:rsid w:val="00842C47"/>
    <w:rsid w:val="00843C81"/>
    <w:rsid w:val="00844335"/>
    <w:rsid w:val="0084511C"/>
    <w:rsid w:val="0085056F"/>
    <w:rsid w:val="008516B4"/>
    <w:rsid w:val="00853A94"/>
    <w:rsid w:val="00854EC0"/>
    <w:rsid w:val="00861B01"/>
    <w:rsid w:val="008623B0"/>
    <w:rsid w:val="00862C85"/>
    <w:rsid w:val="00865F6F"/>
    <w:rsid w:val="00866CE4"/>
    <w:rsid w:val="008702D5"/>
    <w:rsid w:val="00877FCA"/>
    <w:rsid w:val="00880991"/>
    <w:rsid w:val="008828F4"/>
    <w:rsid w:val="008843E8"/>
    <w:rsid w:val="0088594D"/>
    <w:rsid w:val="00894263"/>
    <w:rsid w:val="00894752"/>
    <w:rsid w:val="00895309"/>
    <w:rsid w:val="00896484"/>
    <w:rsid w:val="00897F41"/>
    <w:rsid w:val="008A1293"/>
    <w:rsid w:val="008A4980"/>
    <w:rsid w:val="008A56E5"/>
    <w:rsid w:val="008A5DFF"/>
    <w:rsid w:val="008B308A"/>
    <w:rsid w:val="008B317E"/>
    <w:rsid w:val="008B34C1"/>
    <w:rsid w:val="008C5259"/>
    <w:rsid w:val="008C5447"/>
    <w:rsid w:val="008D0B98"/>
    <w:rsid w:val="008D1941"/>
    <w:rsid w:val="008D35B1"/>
    <w:rsid w:val="008E0472"/>
    <w:rsid w:val="008E16E8"/>
    <w:rsid w:val="008E2226"/>
    <w:rsid w:val="008E3E6C"/>
    <w:rsid w:val="008E5051"/>
    <w:rsid w:val="008F1191"/>
    <w:rsid w:val="008F1AB7"/>
    <w:rsid w:val="008F42E9"/>
    <w:rsid w:val="008F5A3C"/>
    <w:rsid w:val="008F791B"/>
    <w:rsid w:val="00900D38"/>
    <w:rsid w:val="00902801"/>
    <w:rsid w:val="009048D0"/>
    <w:rsid w:val="009151A1"/>
    <w:rsid w:val="0091643A"/>
    <w:rsid w:val="00916B1E"/>
    <w:rsid w:val="00917461"/>
    <w:rsid w:val="00923E2D"/>
    <w:rsid w:val="009242BC"/>
    <w:rsid w:val="00925519"/>
    <w:rsid w:val="0092654F"/>
    <w:rsid w:val="0093247D"/>
    <w:rsid w:val="00932B70"/>
    <w:rsid w:val="00934588"/>
    <w:rsid w:val="00935249"/>
    <w:rsid w:val="0093654C"/>
    <w:rsid w:val="009374D4"/>
    <w:rsid w:val="00937A7A"/>
    <w:rsid w:val="00940804"/>
    <w:rsid w:val="009432B9"/>
    <w:rsid w:val="00943711"/>
    <w:rsid w:val="00943FEF"/>
    <w:rsid w:val="009442DB"/>
    <w:rsid w:val="009456A9"/>
    <w:rsid w:val="00945FC2"/>
    <w:rsid w:val="00947932"/>
    <w:rsid w:val="0095041A"/>
    <w:rsid w:val="009565DB"/>
    <w:rsid w:val="00956D51"/>
    <w:rsid w:val="00960EF9"/>
    <w:rsid w:val="00962F15"/>
    <w:rsid w:val="0096421F"/>
    <w:rsid w:val="009704A0"/>
    <w:rsid w:val="00970A3E"/>
    <w:rsid w:val="009722E4"/>
    <w:rsid w:val="0097250A"/>
    <w:rsid w:val="00972CAE"/>
    <w:rsid w:val="00975B39"/>
    <w:rsid w:val="009826D6"/>
    <w:rsid w:val="00987DEA"/>
    <w:rsid w:val="00991F33"/>
    <w:rsid w:val="00993FD8"/>
    <w:rsid w:val="009951FE"/>
    <w:rsid w:val="0099520F"/>
    <w:rsid w:val="00995AA8"/>
    <w:rsid w:val="0099799A"/>
    <w:rsid w:val="009A242C"/>
    <w:rsid w:val="009A3112"/>
    <w:rsid w:val="009A6F97"/>
    <w:rsid w:val="009C0EE2"/>
    <w:rsid w:val="009C156B"/>
    <w:rsid w:val="009C251B"/>
    <w:rsid w:val="009C52C3"/>
    <w:rsid w:val="009C5DC8"/>
    <w:rsid w:val="009D5744"/>
    <w:rsid w:val="009D586A"/>
    <w:rsid w:val="009E048E"/>
    <w:rsid w:val="009E3A88"/>
    <w:rsid w:val="009E663F"/>
    <w:rsid w:val="009F58A8"/>
    <w:rsid w:val="009F7970"/>
    <w:rsid w:val="00A105EB"/>
    <w:rsid w:val="00A13667"/>
    <w:rsid w:val="00A13AF3"/>
    <w:rsid w:val="00A15174"/>
    <w:rsid w:val="00A16D70"/>
    <w:rsid w:val="00A17A30"/>
    <w:rsid w:val="00A21462"/>
    <w:rsid w:val="00A27691"/>
    <w:rsid w:val="00A335CD"/>
    <w:rsid w:val="00A33668"/>
    <w:rsid w:val="00A34B5F"/>
    <w:rsid w:val="00A35276"/>
    <w:rsid w:val="00A3582E"/>
    <w:rsid w:val="00A50986"/>
    <w:rsid w:val="00A5342B"/>
    <w:rsid w:val="00A53ECA"/>
    <w:rsid w:val="00A543AC"/>
    <w:rsid w:val="00A54F96"/>
    <w:rsid w:val="00A55621"/>
    <w:rsid w:val="00A56005"/>
    <w:rsid w:val="00A57B36"/>
    <w:rsid w:val="00A60F14"/>
    <w:rsid w:val="00A6153E"/>
    <w:rsid w:val="00A6307F"/>
    <w:rsid w:val="00A64739"/>
    <w:rsid w:val="00A67410"/>
    <w:rsid w:val="00A7346C"/>
    <w:rsid w:val="00A746DE"/>
    <w:rsid w:val="00A80328"/>
    <w:rsid w:val="00A82CC6"/>
    <w:rsid w:val="00A8510D"/>
    <w:rsid w:val="00A852E8"/>
    <w:rsid w:val="00A85728"/>
    <w:rsid w:val="00A91DA5"/>
    <w:rsid w:val="00A95B3A"/>
    <w:rsid w:val="00A9758D"/>
    <w:rsid w:val="00AA17EA"/>
    <w:rsid w:val="00AA2F08"/>
    <w:rsid w:val="00AB33A0"/>
    <w:rsid w:val="00AC2B0C"/>
    <w:rsid w:val="00AC7F4C"/>
    <w:rsid w:val="00AD385C"/>
    <w:rsid w:val="00AD7C64"/>
    <w:rsid w:val="00AD7D83"/>
    <w:rsid w:val="00AE14C6"/>
    <w:rsid w:val="00AE51D9"/>
    <w:rsid w:val="00AE6945"/>
    <w:rsid w:val="00AF1162"/>
    <w:rsid w:val="00B02357"/>
    <w:rsid w:val="00B05594"/>
    <w:rsid w:val="00B05C7B"/>
    <w:rsid w:val="00B07D2B"/>
    <w:rsid w:val="00B13605"/>
    <w:rsid w:val="00B158FE"/>
    <w:rsid w:val="00B17001"/>
    <w:rsid w:val="00B17DB0"/>
    <w:rsid w:val="00B21581"/>
    <w:rsid w:val="00B229A7"/>
    <w:rsid w:val="00B2305B"/>
    <w:rsid w:val="00B2723B"/>
    <w:rsid w:val="00B27B4A"/>
    <w:rsid w:val="00B34682"/>
    <w:rsid w:val="00B43004"/>
    <w:rsid w:val="00B44085"/>
    <w:rsid w:val="00B44927"/>
    <w:rsid w:val="00B45891"/>
    <w:rsid w:val="00B4675F"/>
    <w:rsid w:val="00B46ED8"/>
    <w:rsid w:val="00B52C13"/>
    <w:rsid w:val="00B52E9F"/>
    <w:rsid w:val="00B535DF"/>
    <w:rsid w:val="00B5393C"/>
    <w:rsid w:val="00B60A4E"/>
    <w:rsid w:val="00B62EF7"/>
    <w:rsid w:val="00B66332"/>
    <w:rsid w:val="00B66553"/>
    <w:rsid w:val="00B73070"/>
    <w:rsid w:val="00B813D3"/>
    <w:rsid w:val="00B855D4"/>
    <w:rsid w:val="00B87858"/>
    <w:rsid w:val="00B92D6A"/>
    <w:rsid w:val="00B937CB"/>
    <w:rsid w:val="00B93D1D"/>
    <w:rsid w:val="00B949C1"/>
    <w:rsid w:val="00B951F4"/>
    <w:rsid w:val="00B9602F"/>
    <w:rsid w:val="00B960CC"/>
    <w:rsid w:val="00BA0996"/>
    <w:rsid w:val="00BA5F77"/>
    <w:rsid w:val="00BB148B"/>
    <w:rsid w:val="00BB1E5A"/>
    <w:rsid w:val="00BB5325"/>
    <w:rsid w:val="00BB537C"/>
    <w:rsid w:val="00BB5B20"/>
    <w:rsid w:val="00BB7508"/>
    <w:rsid w:val="00BC168C"/>
    <w:rsid w:val="00BC1B13"/>
    <w:rsid w:val="00BC3497"/>
    <w:rsid w:val="00BD1AEE"/>
    <w:rsid w:val="00BD2155"/>
    <w:rsid w:val="00BD2D13"/>
    <w:rsid w:val="00BD379F"/>
    <w:rsid w:val="00BD60F3"/>
    <w:rsid w:val="00BD6CE1"/>
    <w:rsid w:val="00BE07DD"/>
    <w:rsid w:val="00BE36FD"/>
    <w:rsid w:val="00BE7CC0"/>
    <w:rsid w:val="00BF29FC"/>
    <w:rsid w:val="00BF2BCA"/>
    <w:rsid w:val="00BF31FA"/>
    <w:rsid w:val="00C12E5F"/>
    <w:rsid w:val="00C14327"/>
    <w:rsid w:val="00C214E5"/>
    <w:rsid w:val="00C2537C"/>
    <w:rsid w:val="00C2696E"/>
    <w:rsid w:val="00C33935"/>
    <w:rsid w:val="00C36076"/>
    <w:rsid w:val="00C37AC4"/>
    <w:rsid w:val="00C400B8"/>
    <w:rsid w:val="00C403CD"/>
    <w:rsid w:val="00C42A7B"/>
    <w:rsid w:val="00C47513"/>
    <w:rsid w:val="00C50853"/>
    <w:rsid w:val="00C553C7"/>
    <w:rsid w:val="00C55F11"/>
    <w:rsid w:val="00C65FA6"/>
    <w:rsid w:val="00C6786C"/>
    <w:rsid w:val="00C72AE0"/>
    <w:rsid w:val="00C7474F"/>
    <w:rsid w:val="00C80516"/>
    <w:rsid w:val="00C83BF5"/>
    <w:rsid w:val="00C84CF9"/>
    <w:rsid w:val="00C871A1"/>
    <w:rsid w:val="00C914E6"/>
    <w:rsid w:val="00C933C8"/>
    <w:rsid w:val="00C954CA"/>
    <w:rsid w:val="00CA16E1"/>
    <w:rsid w:val="00CA2A08"/>
    <w:rsid w:val="00CA434C"/>
    <w:rsid w:val="00CB5238"/>
    <w:rsid w:val="00CB62CA"/>
    <w:rsid w:val="00CC06D9"/>
    <w:rsid w:val="00CC0C1F"/>
    <w:rsid w:val="00CC3AEC"/>
    <w:rsid w:val="00CC3B68"/>
    <w:rsid w:val="00CD4341"/>
    <w:rsid w:val="00CD5A15"/>
    <w:rsid w:val="00CE444F"/>
    <w:rsid w:val="00CE5A34"/>
    <w:rsid w:val="00CF28F4"/>
    <w:rsid w:val="00CF7A52"/>
    <w:rsid w:val="00CF7B41"/>
    <w:rsid w:val="00D109E6"/>
    <w:rsid w:val="00D12789"/>
    <w:rsid w:val="00D12E5E"/>
    <w:rsid w:val="00D15F12"/>
    <w:rsid w:val="00D25B8D"/>
    <w:rsid w:val="00D27742"/>
    <w:rsid w:val="00D41A51"/>
    <w:rsid w:val="00D47963"/>
    <w:rsid w:val="00D57D98"/>
    <w:rsid w:val="00D6001A"/>
    <w:rsid w:val="00D61EBA"/>
    <w:rsid w:val="00D623C7"/>
    <w:rsid w:val="00D76D26"/>
    <w:rsid w:val="00D76E15"/>
    <w:rsid w:val="00D81605"/>
    <w:rsid w:val="00D84E08"/>
    <w:rsid w:val="00D92EA2"/>
    <w:rsid w:val="00D93518"/>
    <w:rsid w:val="00D93A38"/>
    <w:rsid w:val="00D93BD0"/>
    <w:rsid w:val="00D94387"/>
    <w:rsid w:val="00DA462A"/>
    <w:rsid w:val="00DA7442"/>
    <w:rsid w:val="00DB1CE4"/>
    <w:rsid w:val="00DC14FA"/>
    <w:rsid w:val="00DC29E2"/>
    <w:rsid w:val="00DC365D"/>
    <w:rsid w:val="00DD3058"/>
    <w:rsid w:val="00DD5B28"/>
    <w:rsid w:val="00DE3F6A"/>
    <w:rsid w:val="00DF108D"/>
    <w:rsid w:val="00DF7521"/>
    <w:rsid w:val="00DF7AEC"/>
    <w:rsid w:val="00E00B9E"/>
    <w:rsid w:val="00E028AC"/>
    <w:rsid w:val="00E039EA"/>
    <w:rsid w:val="00E04976"/>
    <w:rsid w:val="00E05852"/>
    <w:rsid w:val="00E10503"/>
    <w:rsid w:val="00E12716"/>
    <w:rsid w:val="00E135BE"/>
    <w:rsid w:val="00E13750"/>
    <w:rsid w:val="00E13A98"/>
    <w:rsid w:val="00E15478"/>
    <w:rsid w:val="00E173E9"/>
    <w:rsid w:val="00E24552"/>
    <w:rsid w:val="00E258DE"/>
    <w:rsid w:val="00E341B9"/>
    <w:rsid w:val="00E409B3"/>
    <w:rsid w:val="00E422AA"/>
    <w:rsid w:val="00E50EA2"/>
    <w:rsid w:val="00E50F51"/>
    <w:rsid w:val="00E511F0"/>
    <w:rsid w:val="00E53036"/>
    <w:rsid w:val="00E534F6"/>
    <w:rsid w:val="00E60E7E"/>
    <w:rsid w:val="00E61007"/>
    <w:rsid w:val="00E61874"/>
    <w:rsid w:val="00E656AD"/>
    <w:rsid w:val="00E706EC"/>
    <w:rsid w:val="00E71917"/>
    <w:rsid w:val="00E7549D"/>
    <w:rsid w:val="00E77258"/>
    <w:rsid w:val="00E80436"/>
    <w:rsid w:val="00E813F1"/>
    <w:rsid w:val="00E81A07"/>
    <w:rsid w:val="00E84446"/>
    <w:rsid w:val="00E874E9"/>
    <w:rsid w:val="00E90AA3"/>
    <w:rsid w:val="00E91D45"/>
    <w:rsid w:val="00E92185"/>
    <w:rsid w:val="00E9281E"/>
    <w:rsid w:val="00E959B0"/>
    <w:rsid w:val="00E96001"/>
    <w:rsid w:val="00EA46C0"/>
    <w:rsid w:val="00EB42CA"/>
    <w:rsid w:val="00EB448F"/>
    <w:rsid w:val="00EB46E2"/>
    <w:rsid w:val="00EB5B21"/>
    <w:rsid w:val="00EC066D"/>
    <w:rsid w:val="00EC510C"/>
    <w:rsid w:val="00EC60FD"/>
    <w:rsid w:val="00ED2901"/>
    <w:rsid w:val="00ED3FA1"/>
    <w:rsid w:val="00ED6613"/>
    <w:rsid w:val="00EE0FD2"/>
    <w:rsid w:val="00EE1EB5"/>
    <w:rsid w:val="00EE5C69"/>
    <w:rsid w:val="00EF0EE6"/>
    <w:rsid w:val="00EF4CC8"/>
    <w:rsid w:val="00EF7B2A"/>
    <w:rsid w:val="00EF7C89"/>
    <w:rsid w:val="00F02B7D"/>
    <w:rsid w:val="00F069F9"/>
    <w:rsid w:val="00F07C46"/>
    <w:rsid w:val="00F1017F"/>
    <w:rsid w:val="00F10F4C"/>
    <w:rsid w:val="00F12DCD"/>
    <w:rsid w:val="00F17953"/>
    <w:rsid w:val="00F22941"/>
    <w:rsid w:val="00F27996"/>
    <w:rsid w:val="00F33990"/>
    <w:rsid w:val="00F40387"/>
    <w:rsid w:val="00F40712"/>
    <w:rsid w:val="00F47CBC"/>
    <w:rsid w:val="00F5710A"/>
    <w:rsid w:val="00F601A7"/>
    <w:rsid w:val="00F63D19"/>
    <w:rsid w:val="00F66D68"/>
    <w:rsid w:val="00F67ACF"/>
    <w:rsid w:val="00F74A3A"/>
    <w:rsid w:val="00F84D6A"/>
    <w:rsid w:val="00F914C7"/>
    <w:rsid w:val="00F93DB3"/>
    <w:rsid w:val="00F9413F"/>
    <w:rsid w:val="00FA5423"/>
    <w:rsid w:val="00FB0583"/>
    <w:rsid w:val="00FB1544"/>
    <w:rsid w:val="00FB1968"/>
    <w:rsid w:val="00FB390C"/>
    <w:rsid w:val="00FB3F97"/>
    <w:rsid w:val="00FB43A1"/>
    <w:rsid w:val="00FB51C2"/>
    <w:rsid w:val="00FC43B5"/>
    <w:rsid w:val="00FC55DF"/>
    <w:rsid w:val="00FC77D8"/>
    <w:rsid w:val="00FC7A46"/>
    <w:rsid w:val="00FD5FB0"/>
    <w:rsid w:val="00FE2593"/>
    <w:rsid w:val="00FE31EE"/>
    <w:rsid w:val="00FE5652"/>
    <w:rsid w:val="00FE6FEB"/>
    <w:rsid w:val="00FF07D4"/>
    <w:rsid w:val="00FF274A"/>
    <w:rsid w:val="00FF56DC"/>
    <w:rsid w:val="00FF5B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spacing w:after="0" w:line="240" w:lineRule="auto"/>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semiHidden/>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character" w:customStyle="1" w:styleId="apple-converted-space">
    <w:name w:val="apple-converted-space"/>
    <w:basedOn w:val="DefaultParagraphFont"/>
    <w:rsid w:val="00535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hyperlink" Target="http://dnr.wi.gov/org/water/fhp/lakes/PrePostEvaluation.pdf" TargetMode="External"/><Relationship Id="rId21" Type="http://schemas.openxmlformats.org/officeDocument/2006/relationships/image" Target="media/image13.jpeg"/><Relationship Id="rId34" Type="http://schemas.openxmlformats.org/officeDocument/2006/relationships/image" Target="media/image23.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8.jpeg"/><Relationship Id="rId68" Type="http://schemas.openxmlformats.org/officeDocument/2006/relationships/image" Target="media/image53.jpeg"/><Relationship Id="rId7" Type="http://schemas.openxmlformats.org/officeDocument/2006/relationships/image" Target="media/image1.jpeg"/><Relationship Id="rId71" Type="http://schemas.openxmlformats.org/officeDocument/2006/relationships/image" Target="media/image56.jpe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19.jpeg"/><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hyperlink" Target="http://dnr.wi.gov/lakes/maps/DNR/2692900a.pdf" TargetMode="External"/><Relationship Id="rId40" Type="http://schemas.openxmlformats.org/officeDocument/2006/relationships/hyperlink" Target="http://dnr.wi.gov/lakes/lakepages/LakeDetail.aspx?wbic=2692900&amp;page=waterquality"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chart" Target="charts/chart2.xml"/><Relationship Id="rId36" Type="http://schemas.openxmlformats.org/officeDocument/2006/relationships/image" Target="media/image25.jpeg"/><Relationship Id="rId49" Type="http://schemas.openxmlformats.org/officeDocument/2006/relationships/image" Target="media/image34.jpeg"/><Relationship Id="rId57" Type="http://schemas.openxmlformats.org/officeDocument/2006/relationships/image" Target="media/image42.jpeg"/><Relationship Id="rId61" Type="http://schemas.openxmlformats.org/officeDocument/2006/relationships/image" Target="media/image46.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4.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microsoft.com/office/2007/relationships/stylesWithEffects" Target="stylesWithEffects.xml"/><Relationship Id="rId8" Type="http://schemas.openxmlformats.org/officeDocument/2006/relationships/image" Target="media/image2.jpeg"/><Relationship Id="rId51" Type="http://schemas.openxmlformats.org/officeDocument/2006/relationships/image" Target="media/image36.jpeg"/><Relationship Id="rId72" Type="http://schemas.openxmlformats.org/officeDocument/2006/relationships/image" Target="media/image57.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9.jpeg"/><Relationship Id="rId25" Type="http://schemas.openxmlformats.org/officeDocument/2006/relationships/chart" Target="charts/chart1.xml"/><Relationship Id="rId33" Type="http://schemas.openxmlformats.org/officeDocument/2006/relationships/chart" Target="charts/chart3.xml"/><Relationship Id="rId38" Type="http://schemas.openxmlformats.org/officeDocument/2006/relationships/hyperlink" Target="http://www.uwsp.edu/cnr/uwexlakes/ecology/APMguide.asp" TargetMode="External"/><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image" Target="media/image12.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tt\Documents\2016%20Minong%20Flowage\2016%20Minong%20Flowage%20PrePost%20Comparison%20MBerg,ERS,LLCFinal.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tt\Documents\2016%20Minong%20Flowage\2016%20Minong%20Flowage%20PrePost%20Comparison%20MBerg,ERS,LLCFinal.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tt\Documents\2016%20Minong%20Flowage\2016%20Minong%20Flowage%20PrePost%20Comparison%20MBerg,ERS,LLCFinal.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a:pPr>
            <a:r>
              <a:rPr lang="en-US" sz="1800" b="1" i="0" u="none" strike="noStrike" baseline="0"/>
              <a:t>Pre/Post EWM Rake Fullness Results</a:t>
            </a:r>
          </a:p>
          <a:p>
            <a:pPr>
              <a:defRPr/>
            </a:pPr>
            <a:r>
              <a:rPr lang="en-US"/>
              <a:t>Minong Flowage, Washburn County</a:t>
            </a:r>
          </a:p>
          <a:p>
            <a:pPr>
              <a:defRPr/>
            </a:pPr>
            <a:r>
              <a:rPr lang="en-US"/>
              <a:t>April 29 and </a:t>
            </a:r>
            <a:r>
              <a:rPr lang="en-US">
                <a:solidFill>
                  <a:sysClr val="windowText" lastClr="000000"/>
                </a:solidFill>
              </a:rPr>
              <a:t>June 15</a:t>
            </a:r>
            <a:r>
              <a:rPr lang="en-US"/>
              <a:t>, 2016</a:t>
            </a:r>
          </a:p>
        </c:rich>
      </c:tx>
    </c:title>
    <c:plotArea>
      <c:layout>
        <c:manualLayout>
          <c:layoutTarget val="inner"/>
          <c:xMode val="edge"/>
          <c:yMode val="edge"/>
          <c:x val="0.11562426322045272"/>
          <c:y val="0.28288078804964711"/>
          <c:w val="0.81978933719560065"/>
          <c:h val="0.58553073458410321"/>
        </c:manualLayout>
      </c:layout>
      <c:barChart>
        <c:barDir val="col"/>
        <c:grouping val="clustered"/>
        <c:ser>
          <c:idx val="0"/>
          <c:order val="0"/>
          <c:tx>
            <c:strRef>
              <c:f>GraphEWMChangesIncludingRakeful!$B$1</c:f>
              <c:strCache>
                <c:ptCount val="1"/>
                <c:pt idx="0">
                  <c:v>Pretreatment</c:v>
                </c:pt>
              </c:strCache>
            </c:strRef>
          </c:tx>
          <c:cat>
            <c:strRef>
              <c:f>GraphEWMChangesIncludingRakeful!$A$2:$A$6</c:f>
              <c:strCache>
                <c:ptCount val="5"/>
                <c:pt idx="0">
                  <c:v>EWM All</c:v>
                </c:pt>
                <c:pt idx="1">
                  <c:v>EWM Rake Fullness 1</c:v>
                </c:pt>
                <c:pt idx="2">
                  <c:v>EWM Rake Fullness 2</c:v>
                </c:pt>
                <c:pt idx="3">
                  <c:v>EWM Rake Fullness 3</c:v>
                </c:pt>
                <c:pt idx="4">
                  <c:v>EWM Visual</c:v>
                </c:pt>
              </c:strCache>
            </c:strRef>
          </c:cat>
          <c:val>
            <c:numRef>
              <c:f>GraphEWMChangesIncludingRakeful!$B$2:$B$6</c:f>
              <c:numCache>
                <c:formatCode>General</c:formatCode>
                <c:ptCount val="5"/>
                <c:pt idx="0">
                  <c:v>55</c:v>
                </c:pt>
                <c:pt idx="1">
                  <c:v>30</c:v>
                </c:pt>
                <c:pt idx="2">
                  <c:v>21</c:v>
                </c:pt>
                <c:pt idx="3">
                  <c:v>4</c:v>
                </c:pt>
                <c:pt idx="4">
                  <c:v>8</c:v>
                </c:pt>
              </c:numCache>
            </c:numRef>
          </c:val>
          <c:extLst xmlns:c16r2="http://schemas.microsoft.com/office/drawing/2015/06/chart">
            <c:ext xmlns:c16="http://schemas.microsoft.com/office/drawing/2014/chart" uri="{C3380CC4-5D6E-409C-BE32-E72D297353CC}">
              <c16:uniqueId val="{00000000-8416-4F8C-A037-2F1E6550678F}"/>
            </c:ext>
          </c:extLst>
        </c:ser>
        <c:ser>
          <c:idx val="1"/>
          <c:order val="1"/>
          <c:tx>
            <c:strRef>
              <c:f>GraphEWMChangesIncludingRakeful!$C$1</c:f>
              <c:strCache>
                <c:ptCount val="1"/>
                <c:pt idx="0">
                  <c:v>Posttreatment</c:v>
                </c:pt>
              </c:strCache>
            </c:strRef>
          </c:tx>
          <c:cat>
            <c:strRef>
              <c:f>GraphEWMChangesIncludingRakeful!$A$2:$A$6</c:f>
              <c:strCache>
                <c:ptCount val="5"/>
                <c:pt idx="0">
                  <c:v>EWM All</c:v>
                </c:pt>
                <c:pt idx="1">
                  <c:v>EWM Rake Fullness 1</c:v>
                </c:pt>
                <c:pt idx="2">
                  <c:v>EWM Rake Fullness 2</c:v>
                </c:pt>
                <c:pt idx="3">
                  <c:v>EWM Rake Fullness 3</c:v>
                </c:pt>
                <c:pt idx="4">
                  <c:v>EWM Visual</c:v>
                </c:pt>
              </c:strCache>
            </c:strRef>
          </c:cat>
          <c:val>
            <c:numRef>
              <c:f>GraphEWMChangesIncludingRakeful!$C$2:$C$6</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1-8416-4F8C-A037-2F1E6550678F}"/>
            </c:ext>
          </c:extLst>
        </c:ser>
        <c:axId val="99995008"/>
        <c:axId val="103756544"/>
      </c:barChart>
      <c:catAx>
        <c:axId val="99995008"/>
        <c:scaling>
          <c:orientation val="minMax"/>
        </c:scaling>
        <c:axPos val="b"/>
        <c:numFmt formatCode="General" sourceLinked="1"/>
        <c:majorTickMark val="none"/>
        <c:tickLblPos val="nextTo"/>
        <c:txPr>
          <a:bodyPr/>
          <a:lstStyle/>
          <a:p>
            <a:pPr>
              <a:defRPr b="1">
                <a:latin typeface="Times New Roman" pitchFamily="18" charset="0"/>
                <a:cs typeface="Times New Roman" pitchFamily="18" charset="0"/>
              </a:defRPr>
            </a:pPr>
            <a:endParaRPr lang="en-US"/>
          </a:p>
        </c:txPr>
        <c:crossAx val="103756544"/>
        <c:crosses val="autoZero"/>
        <c:auto val="1"/>
        <c:lblAlgn val="ctr"/>
        <c:lblOffset val="100"/>
      </c:catAx>
      <c:valAx>
        <c:axId val="103756544"/>
        <c:scaling>
          <c:orientation val="minMax"/>
        </c:scaling>
        <c:axPos val="l"/>
        <c:majorGridlines>
          <c:spPr>
            <a:ln>
              <a:solidFill>
                <a:sysClr val="windowText" lastClr="000000"/>
              </a:solidFill>
            </a:ln>
          </c:spPr>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 of Sites</a:t>
                </a:r>
              </a:p>
            </c:rich>
          </c:tx>
          <c:layout>
            <c:manualLayout>
              <c:xMode val="edge"/>
              <c:yMode val="edge"/>
              <c:x val="2.3925536247471468E-2"/>
              <c:y val="0.50454748088325019"/>
            </c:manualLayout>
          </c:layout>
        </c:title>
        <c:numFmt formatCode="General" sourceLinked="1"/>
        <c:tickLblPos val="nextTo"/>
        <c:txPr>
          <a:bodyPr/>
          <a:lstStyle/>
          <a:p>
            <a:pPr>
              <a:defRPr b="1">
                <a:latin typeface="Times New Roman" pitchFamily="18" charset="0"/>
                <a:cs typeface="Times New Roman" pitchFamily="18" charset="0"/>
              </a:defRPr>
            </a:pPr>
            <a:endParaRPr lang="en-US"/>
          </a:p>
        </c:txPr>
        <c:crossAx val="99995008"/>
        <c:crosses val="autoZero"/>
        <c:crossBetween val="between"/>
      </c:valAx>
      <c:spPr>
        <a:ln>
          <a:solidFill>
            <a:sysClr val="windowText" lastClr="000000"/>
          </a:solidFill>
        </a:ln>
      </c:spPr>
    </c:plotArea>
    <c:legend>
      <c:legendPos val="r"/>
      <c:layout>
        <c:manualLayout>
          <c:xMode val="edge"/>
          <c:yMode val="edge"/>
          <c:x val="0.30466668534761043"/>
          <c:y val="0.2627269502860054"/>
          <c:w val="0.39461465893276088"/>
          <c:h val="0.11818916984271315"/>
        </c:manualLayout>
      </c:layout>
      <c:txPr>
        <a:bodyPr/>
        <a:lstStyle/>
        <a:p>
          <a:pPr>
            <a:defRPr sz="1100">
              <a:latin typeface="Times New Roman" pitchFamily="18" charset="0"/>
              <a:cs typeface="Times New Roman" pitchFamily="18" charset="0"/>
            </a:defRPr>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a:pPr>
            <a:r>
              <a:rPr lang="en-US" sz="1800" b="1" i="0" u="none" strike="noStrike" baseline="0"/>
              <a:t>Pre/Post CLP Rake Fullness Results</a:t>
            </a:r>
          </a:p>
          <a:p>
            <a:pPr>
              <a:defRPr/>
            </a:pPr>
            <a:r>
              <a:rPr lang="en-US"/>
              <a:t>Minong Flowage, Washburn County</a:t>
            </a:r>
          </a:p>
          <a:p>
            <a:pPr>
              <a:defRPr/>
            </a:pPr>
            <a:r>
              <a:rPr lang="en-US"/>
              <a:t>April 29 and </a:t>
            </a:r>
            <a:r>
              <a:rPr lang="en-US">
                <a:solidFill>
                  <a:sysClr val="windowText" lastClr="000000"/>
                </a:solidFill>
              </a:rPr>
              <a:t>June 15</a:t>
            </a:r>
            <a:r>
              <a:rPr lang="en-US"/>
              <a:t>, 2016</a:t>
            </a:r>
          </a:p>
        </c:rich>
      </c:tx>
    </c:title>
    <c:plotArea>
      <c:layout>
        <c:manualLayout>
          <c:layoutTarget val="inner"/>
          <c:xMode val="edge"/>
          <c:yMode val="edge"/>
          <c:x val="0.11562426322045261"/>
          <c:y val="0.28288078804964645"/>
          <c:w val="0.81978933719560065"/>
          <c:h val="0.58553073458410287"/>
        </c:manualLayout>
      </c:layout>
      <c:barChart>
        <c:barDir val="col"/>
        <c:grouping val="clustered"/>
        <c:ser>
          <c:idx val="0"/>
          <c:order val="0"/>
          <c:tx>
            <c:strRef>
              <c:f>GraphCLPChangesIncludingRakfull!$B$1</c:f>
              <c:strCache>
                <c:ptCount val="1"/>
                <c:pt idx="0">
                  <c:v>Pretreatment</c:v>
                </c:pt>
              </c:strCache>
            </c:strRef>
          </c:tx>
          <c:cat>
            <c:strRef>
              <c:f>GraphCLPChangesIncludingRakfull!$A$2:$A$6</c:f>
              <c:strCache>
                <c:ptCount val="5"/>
                <c:pt idx="0">
                  <c:v>CLP All</c:v>
                </c:pt>
                <c:pt idx="1">
                  <c:v>CLP Rake Fullness 1</c:v>
                </c:pt>
                <c:pt idx="2">
                  <c:v>CLP Rake Fullness 2</c:v>
                </c:pt>
                <c:pt idx="3">
                  <c:v>CLP Rake Fullness 3</c:v>
                </c:pt>
                <c:pt idx="4">
                  <c:v>CLP Visual</c:v>
                </c:pt>
              </c:strCache>
            </c:strRef>
          </c:cat>
          <c:val>
            <c:numRef>
              <c:f>GraphCLPChangesIncludingRakfull!$B$2:$B$6</c:f>
              <c:numCache>
                <c:formatCode>General</c:formatCode>
                <c:ptCount val="5"/>
                <c:pt idx="0">
                  <c:v>20</c:v>
                </c:pt>
                <c:pt idx="1">
                  <c:v>15</c:v>
                </c:pt>
                <c:pt idx="2">
                  <c:v>5</c:v>
                </c:pt>
                <c:pt idx="3">
                  <c:v>0</c:v>
                </c:pt>
                <c:pt idx="4">
                  <c:v>0</c:v>
                </c:pt>
              </c:numCache>
            </c:numRef>
          </c:val>
          <c:extLst xmlns:c16r2="http://schemas.microsoft.com/office/drawing/2015/06/chart">
            <c:ext xmlns:c16="http://schemas.microsoft.com/office/drawing/2014/chart" uri="{C3380CC4-5D6E-409C-BE32-E72D297353CC}">
              <c16:uniqueId val="{00000000-8416-4F8C-A037-2F1E6550678F}"/>
            </c:ext>
          </c:extLst>
        </c:ser>
        <c:ser>
          <c:idx val="1"/>
          <c:order val="1"/>
          <c:tx>
            <c:strRef>
              <c:f>GraphCLPChangesIncludingRakfull!$C$1</c:f>
              <c:strCache>
                <c:ptCount val="1"/>
                <c:pt idx="0">
                  <c:v>Posttreatment</c:v>
                </c:pt>
              </c:strCache>
            </c:strRef>
          </c:tx>
          <c:cat>
            <c:strRef>
              <c:f>GraphCLPChangesIncludingRakfull!$A$2:$A$6</c:f>
              <c:strCache>
                <c:ptCount val="5"/>
                <c:pt idx="0">
                  <c:v>CLP All</c:v>
                </c:pt>
                <c:pt idx="1">
                  <c:v>CLP Rake Fullness 1</c:v>
                </c:pt>
                <c:pt idx="2">
                  <c:v>CLP Rake Fullness 2</c:v>
                </c:pt>
                <c:pt idx="3">
                  <c:v>CLP Rake Fullness 3</c:v>
                </c:pt>
                <c:pt idx="4">
                  <c:v>CLP Visual</c:v>
                </c:pt>
              </c:strCache>
            </c:strRef>
          </c:cat>
          <c:val>
            <c:numRef>
              <c:f>GraphCLPChangesIncludingRakfull!$C$2:$C$6</c:f>
              <c:numCache>
                <c:formatCode>General</c:formatCode>
                <c:ptCount val="5"/>
                <c:pt idx="0">
                  <c:v>14</c:v>
                </c:pt>
                <c:pt idx="1">
                  <c:v>11</c:v>
                </c:pt>
                <c:pt idx="2">
                  <c:v>3</c:v>
                </c:pt>
                <c:pt idx="3">
                  <c:v>0</c:v>
                </c:pt>
                <c:pt idx="4">
                  <c:v>0</c:v>
                </c:pt>
              </c:numCache>
            </c:numRef>
          </c:val>
          <c:extLst xmlns:c16r2="http://schemas.microsoft.com/office/drawing/2015/06/chart">
            <c:ext xmlns:c16="http://schemas.microsoft.com/office/drawing/2014/chart" uri="{C3380CC4-5D6E-409C-BE32-E72D297353CC}">
              <c16:uniqueId val="{00000001-8416-4F8C-A037-2F1E6550678F}"/>
            </c:ext>
          </c:extLst>
        </c:ser>
        <c:axId val="118065024"/>
        <c:axId val="141038720"/>
      </c:barChart>
      <c:catAx>
        <c:axId val="118065024"/>
        <c:scaling>
          <c:orientation val="minMax"/>
        </c:scaling>
        <c:axPos val="b"/>
        <c:numFmt formatCode="General" sourceLinked="1"/>
        <c:majorTickMark val="none"/>
        <c:tickLblPos val="nextTo"/>
        <c:txPr>
          <a:bodyPr/>
          <a:lstStyle/>
          <a:p>
            <a:pPr>
              <a:defRPr b="1">
                <a:latin typeface="Times New Roman" pitchFamily="18" charset="0"/>
                <a:cs typeface="Times New Roman" pitchFamily="18" charset="0"/>
              </a:defRPr>
            </a:pPr>
            <a:endParaRPr lang="en-US"/>
          </a:p>
        </c:txPr>
        <c:crossAx val="141038720"/>
        <c:crosses val="autoZero"/>
        <c:auto val="1"/>
        <c:lblAlgn val="ctr"/>
        <c:lblOffset val="100"/>
      </c:catAx>
      <c:valAx>
        <c:axId val="141038720"/>
        <c:scaling>
          <c:orientation val="minMax"/>
        </c:scaling>
        <c:axPos val="l"/>
        <c:majorGridlines>
          <c:spPr>
            <a:ln>
              <a:solidFill>
                <a:sysClr val="windowText" lastClr="000000"/>
              </a:solidFill>
            </a:ln>
          </c:spPr>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 of Sites</a:t>
                </a:r>
              </a:p>
            </c:rich>
          </c:tx>
          <c:layout>
            <c:manualLayout>
              <c:xMode val="edge"/>
              <c:yMode val="edge"/>
              <c:x val="2.3925536247471468E-2"/>
              <c:y val="0.50454748088325085"/>
            </c:manualLayout>
          </c:layout>
        </c:title>
        <c:numFmt formatCode="General" sourceLinked="1"/>
        <c:tickLblPos val="nextTo"/>
        <c:txPr>
          <a:bodyPr/>
          <a:lstStyle/>
          <a:p>
            <a:pPr>
              <a:defRPr b="1">
                <a:latin typeface="Times New Roman" pitchFamily="18" charset="0"/>
                <a:cs typeface="Times New Roman" pitchFamily="18" charset="0"/>
              </a:defRPr>
            </a:pPr>
            <a:endParaRPr lang="en-US"/>
          </a:p>
        </c:txPr>
        <c:crossAx val="118065024"/>
        <c:crosses val="autoZero"/>
        <c:crossBetween val="between"/>
      </c:valAx>
      <c:spPr>
        <a:ln>
          <a:solidFill>
            <a:sysClr val="windowText" lastClr="000000"/>
          </a:solidFill>
        </a:ln>
      </c:spPr>
    </c:plotArea>
    <c:legend>
      <c:legendPos val="r"/>
      <c:layout>
        <c:manualLayout>
          <c:xMode val="edge"/>
          <c:yMode val="edge"/>
          <c:x val="0.30466668534760977"/>
          <c:y val="0.2627269502860054"/>
          <c:w val="0.39461465893276043"/>
          <c:h val="0.11818916984271315"/>
        </c:manualLayout>
      </c:layout>
      <c:txPr>
        <a:bodyPr/>
        <a:lstStyle/>
        <a:p>
          <a:pPr>
            <a:defRPr sz="1100">
              <a:latin typeface="Times New Roman" pitchFamily="18" charset="0"/>
              <a:cs typeface="Times New Roman" pitchFamily="18" charset="0"/>
            </a:defRPr>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Pre/Post Differences for All Species</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i="0" baseline="0"/>
              <a:t>Minong Flowage, Washburn County</a:t>
            </a:r>
            <a:endParaRPr lang="en-US"/>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i="0" baseline="0"/>
              <a:t>April 29 and </a:t>
            </a:r>
            <a:r>
              <a:rPr lang="en-US" sz="1800" b="1" i="0" baseline="0">
                <a:solidFill>
                  <a:sysClr val="windowText" lastClr="000000"/>
                </a:solidFill>
              </a:rPr>
              <a:t>June 15</a:t>
            </a:r>
            <a:r>
              <a:rPr lang="en-US" sz="1800" b="1" i="0" baseline="0"/>
              <a:t>, 2016</a:t>
            </a:r>
            <a:endParaRPr lang="en-US"/>
          </a:p>
        </c:rich>
      </c:tx>
    </c:title>
    <c:plotArea>
      <c:layout>
        <c:manualLayout>
          <c:layoutTarget val="inner"/>
          <c:xMode val="edge"/>
          <c:yMode val="edge"/>
          <c:x val="0.12762237762237763"/>
          <c:y val="0.21200750469043245"/>
          <c:w val="0.83391608391608396"/>
          <c:h val="0.49155722326454337"/>
        </c:manualLayout>
      </c:layout>
      <c:barChart>
        <c:barDir val="col"/>
        <c:grouping val="clustered"/>
        <c:ser>
          <c:idx val="0"/>
          <c:order val="0"/>
          <c:tx>
            <c:strRef>
              <c:f>'Graph of Changes All Species'!$B$1</c:f>
              <c:strCache>
                <c:ptCount val="1"/>
                <c:pt idx="0">
                  <c:v>Pretreatment</c:v>
                </c:pt>
              </c:strCache>
            </c:strRef>
          </c:tx>
          <c:cat>
            <c:strRef>
              <c:f>'Graph of Changes All Species'!$A$2:$A$18</c:f>
              <c:strCache>
                <c:ptCount val="17"/>
                <c:pt idx="0">
                  <c:v>Elodea canadensis</c:v>
                </c:pt>
                <c:pt idx="1">
                  <c:v>Myriophyllum spicatum</c:v>
                </c:pt>
                <c:pt idx="2">
                  <c:v>Potamogeton crispus</c:v>
                </c:pt>
                <c:pt idx="3">
                  <c:v>Potamogeton pusillus</c:v>
                </c:pt>
                <c:pt idx="4">
                  <c:v>Ceratophyllum demersum</c:v>
                </c:pt>
                <c:pt idx="5">
                  <c:v>Aquatic moss</c:v>
                </c:pt>
                <c:pt idx="6">
                  <c:v>Heteranthera dubia</c:v>
                </c:pt>
                <c:pt idx="7">
                  <c:v>Nitella sp.</c:v>
                </c:pt>
                <c:pt idx="8">
                  <c:v>Potamogeton robbinsii</c:v>
                </c:pt>
                <c:pt idx="9">
                  <c:v>Potamogeton zosteriformis</c:v>
                </c:pt>
                <c:pt idx="10">
                  <c:v>Potamogeton epihydrus</c:v>
                </c:pt>
                <c:pt idx="11">
                  <c:v>Potamogeton zosteriformis</c:v>
                </c:pt>
                <c:pt idx="12">
                  <c:v>Najas flexilis</c:v>
                </c:pt>
                <c:pt idx="13">
                  <c:v>Nuphar variegata</c:v>
                </c:pt>
                <c:pt idx="14">
                  <c:v>Stuckenia pectinata</c:v>
                </c:pt>
                <c:pt idx="15">
                  <c:v>Vallisneria americana</c:v>
                </c:pt>
                <c:pt idx="16">
                  <c:v>Nymphaea odorata</c:v>
                </c:pt>
              </c:strCache>
            </c:strRef>
          </c:cat>
          <c:val>
            <c:numRef>
              <c:f>'Graph of Changes All Species'!$B$2:$B$18</c:f>
              <c:numCache>
                <c:formatCode>General</c:formatCode>
                <c:ptCount val="17"/>
                <c:pt idx="0">
                  <c:v>66</c:v>
                </c:pt>
                <c:pt idx="1">
                  <c:v>55</c:v>
                </c:pt>
                <c:pt idx="2">
                  <c:v>20</c:v>
                </c:pt>
                <c:pt idx="3">
                  <c:v>19</c:v>
                </c:pt>
                <c:pt idx="4">
                  <c:v>16</c:v>
                </c:pt>
                <c:pt idx="5">
                  <c:v>2</c:v>
                </c:pt>
                <c:pt idx="6">
                  <c:v>1</c:v>
                </c:pt>
                <c:pt idx="7">
                  <c:v>1</c:v>
                </c:pt>
                <c:pt idx="8">
                  <c:v>1</c:v>
                </c:pt>
                <c:pt idx="9">
                  <c:v>1</c:v>
                </c:pt>
                <c:pt idx="10">
                  <c:v>0</c:v>
                </c:pt>
                <c:pt idx="11">
                  <c:v>0</c:v>
                </c:pt>
                <c:pt idx="12">
                  <c:v>0</c:v>
                </c:pt>
                <c:pt idx="13">
                  <c:v>0</c:v>
                </c:pt>
                <c:pt idx="14">
                  <c:v>0</c:v>
                </c:pt>
                <c:pt idx="15">
                  <c:v>0</c:v>
                </c:pt>
                <c:pt idx="16">
                  <c:v>0</c:v>
                </c:pt>
              </c:numCache>
            </c:numRef>
          </c:val>
          <c:extLst xmlns:c16r2="http://schemas.microsoft.com/office/drawing/2015/06/chart">
            <c:ext xmlns:c16="http://schemas.microsoft.com/office/drawing/2014/chart" uri="{C3380CC4-5D6E-409C-BE32-E72D297353CC}">
              <c16:uniqueId val="{00000000-9042-4B5E-BD06-8A671383A7FF}"/>
            </c:ext>
          </c:extLst>
        </c:ser>
        <c:ser>
          <c:idx val="1"/>
          <c:order val="1"/>
          <c:tx>
            <c:strRef>
              <c:f>'Graph of Changes All Species'!$C$1</c:f>
              <c:strCache>
                <c:ptCount val="1"/>
                <c:pt idx="0">
                  <c:v>Posttreatment</c:v>
                </c:pt>
              </c:strCache>
            </c:strRef>
          </c:tx>
          <c:cat>
            <c:strRef>
              <c:f>'Graph of Changes All Species'!$A$2:$A$18</c:f>
              <c:strCache>
                <c:ptCount val="17"/>
                <c:pt idx="0">
                  <c:v>Elodea canadensis</c:v>
                </c:pt>
                <c:pt idx="1">
                  <c:v>Myriophyllum spicatum</c:v>
                </c:pt>
                <c:pt idx="2">
                  <c:v>Potamogeton crispus</c:v>
                </c:pt>
                <c:pt idx="3">
                  <c:v>Potamogeton pusillus</c:v>
                </c:pt>
                <c:pt idx="4">
                  <c:v>Ceratophyllum demersum</c:v>
                </c:pt>
                <c:pt idx="5">
                  <c:v>Aquatic moss</c:v>
                </c:pt>
                <c:pt idx="6">
                  <c:v>Heteranthera dubia</c:v>
                </c:pt>
                <c:pt idx="7">
                  <c:v>Nitella sp.</c:v>
                </c:pt>
                <c:pt idx="8">
                  <c:v>Potamogeton robbinsii</c:v>
                </c:pt>
                <c:pt idx="9">
                  <c:v>Potamogeton zosteriformis</c:v>
                </c:pt>
                <c:pt idx="10">
                  <c:v>Potamogeton epihydrus</c:v>
                </c:pt>
                <c:pt idx="11">
                  <c:v>Potamogeton zosteriformis</c:v>
                </c:pt>
                <c:pt idx="12">
                  <c:v>Najas flexilis</c:v>
                </c:pt>
                <c:pt idx="13">
                  <c:v>Nuphar variegata</c:v>
                </c:pt>
                <c:pt idx="14">
                  <c:v>Stuckenia pectinata</c:v>
                </c:pt>
                <c:pt idx="15">
                  <c:v>Vallisneria americana</c:v>
                </c:pt>
                <c:pt idx="16">
                  <c:v>Nymphaea odorata</c:v>
                </c:pt>
              </c:strCache>
            </c:strRef>
          </c:cat>
          <c:val>
            <c:numRef>
              <c:f>'Graph of Changes All Species'!$C$2:$C$18</c:f>
              <c:numCache>
                <c:formatCode>General</c:formatCode>
                <c:ptCount val="17"/>
                <c:pt idx="0">
                  <c:v>80</c:v>
                </c:pt>
                <c:pt idx="1">
                  <c:v>0</c:v>
                </c:pt>
                <c:pt idx="2">
                  <c:v>14</c:v>
                </c:pt>
                <c:pt idx="3">
                  <c:v>40</c:v>
                </c:pt>
                <c:pt idx="4">
                  <c:v>42</c:v>
                </c:pt>
                <c:pt idx="5">
                  <c:v>0</c:v>
                </c:pt>
                <c:pt idx="6">
                  <c:v>5</c:v>
                </c:pt>
                <c:pt idx="7">
                  <c:v>0</c:v>
                </c:pt>
                <c:pt idx="8">
                  <c:v>0</c:v>
                </c:pt>
                <c:pt idx="9">
                  <c:v>0</c:v>
                </c:pt>
                <c:pt idx="10">
                  <c:v>9</c:v>
                </c:pt>
                <c:pt idx="11">
                  <c:v>5</c:v>
                </c:pt>
                <c:pt idx="12">
                  <c:v>3</c:v>
                </c:pt>
                <c:pt idx="13">
                  <c:v>2</c:v>
                </c:pt>
                <c:pt idx="14">
                  <c:v>2</c:v>
                </c:pt>
                <c:pt idx="15">
                  <c:v>2</c:v>
                </c:pt>
                <c:pt idx="16">
                  <c:v>1</c:v>
                </c:pt>
              </c:numCache>
            </c:numRef>
          </c:val>
          <c:extLst xmlns:c16r2="http://schemas.microsoft.com/office/drawing/2015/06/chart">
            <c:ext xmlns:c16="http://schemas.microsoft.com/office/drawing/2014/chart" uri="{C3380CC4-5D6E-409C-BE32-E72D297353CC}">
              <c16:uniqueId val="{00000001-9042-4B5E-BD06-8A671383A7FF}"/>
            </c:ext>
          </c:extLst>
        </c:ser>
        <c:axId val="103746176"/>
        <c:axId val="103764352"/>
      </c:barChart>
      <c:catAx>
        <c:axId val="103746176"/>
        <c:scaling>
          <c:orientation val="minMax"/>
        </c:scaling>
        <c:axPos val="b"/>
        <c:numFmt formatCode="General" sourceLinked="1"/>
        <c:majorTickMark val="none"/>
        <c:tickLblPos val="nextTo"/>
        <c:txPr>
          <a:bodyPr/>
          <a:lstStyle/>
          <a:p>
            <a:pPr>
              <a:defRPr sz="1000" b="1" i="1">
                <a:latin typeface="Times New Roman" pitchFamily="18" charset="0"/>
                <a:cs typeface="Times New Roman" pitchFamily="18" charset="0"/>
              </a:defRPr>
            </a:pPr>
            <a:endParaRPr lang="en-US"/>
          </a:p>
        </c:txPr>
        <c:crossAx val="103764352"/>
        <c:crosses val="autoZero"/>
        <c:auto val="1"/>
        <c:lblAlgn val="ctr"/>
        <c:lblOffset val="100"/>
      </c:catAx>
      <c:valAx>
        <c:axId val="103764352"/>
        <c:scaling>
          <c:orientation val="minMax"/>
        </c:scaling>
        <c:axPos val="l"/>
        <c:majorGridlines>
          <c:spPr>
            <a:ln>
              <a:solidFill>
                <a:sysClr val="windowText" lastClr="000000"/>
              </a:solidFill>
            </a:ln>
          </c:spPr>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 of Sites</a:t>
                </a:r>
              </a:p>
            </c:rich>
          </c:tx>
          <c:layout>
            <c:manualLayout>
              <c:xMode val="edge"/>
              <c:yMode val="edge"/>
              <c:x val="5.1082009114393333E-2"/>
              <c:y val="0.39928747321768077"/>
            </c:manualLayout>
          </c:layout>
        </c:title>
        <c:numFmt formatCode="General" sourceLinked="1"/>
        <c:tickLblPos val="nextTo"/>
        <c:txPr>
          <a:bodyPr/>
          <a:lstStyle/>
          <a:p>
            <a:pPr>
              <a:defRPr b="1">
                <a:latin typeface="Times New Roman" pitchFamily="18" charset="0"/>
                <a:cs typeface="Times New Roman" pitchFamily="18" charset="0"/>
              </a:defRPr>
            </a:pPr>
            <a:endParaRPr lang="en-US"/>
          </a:p>
        </c:txPr>
        <c:crossAx val="103746176"/>
        <c:crosses val="autoZero"/>
        <c:crossBetween val="between"/>
      </c:valAx>
      <c:spPr>
        <a:ln>
          <a:solidFill>
            <a:sysClr val="windowText" lastClr="000000"/>
          </a:solidFill>
        </a:ln>
      </c:spPr>
    </c:plotArea>
    <c:legend>
      <c:legendPos val="r"/>
      <c:layout>
        <c:manualLayout>
          <c:xMode val="edge"/>
          <c:yMode val="edge"/>
          <c:x val="0.30466666421404004"/>
          <c:y val="0.17775736874349257"/>
          <c:w val="0.39461457561707597"/>
          <c:h val="0.11818902063886197"/>
        </c:manualLayout>
      </c:layout>
      <c:txPr>
        <a:bodyPr/>
        <a:lstStyle/>
        <a:p>
          <a:pPr>
            <a:defRPr sz="1100">
              <a:latin typeface="Times New Roman" pitchFamily="18" charset="0"/>
              <a:cs typeface="Times New Roman" pitchFamily="18" charset="0"/>
            </a:defRPr>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BDC3-6F49-4595-BC94-9F1A0C4D0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62</Pages>
  <Words>3894</Words>
  <Characters>22201</Characters>
  <Application>Microsoft Office Word</Application>
  <DocSecurity>0</DocSecurity>
  <Lines>185</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Page</vt:lpstr>
      <vt:lpstr>Page</vt:lpstr>
      <vt:lpstr>Page</vt:lpstr>
    </vt:vector>
  </TitlesOfParts>
  <Company>School District of Grantsburg</Company>
  <LinksUpToDate>false</LinksUpToDate>
  <CharactersWithSpaces>26043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S. Berg</dc:creator>
  <cp:lastModifiedBy>Matt</cp:lastModifiedBy>
  <cp:revision>11</cp:revision>
  <cp:lastPrinted>2013-11-30T18:15:00Z</cp:lastPrinted>
  <dcterms:created xsi:type="dcterms:W3CDTF">2017-02-18T23:33:00Z</dcterms:created>
  <dcterms:modified xsi:type="dcterms:W3CDTF">2017-03-04T21:41:00Z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