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6B93" w14:textId="7AB2C203" w:rsidR="00810B93" w:rsidRDefault="00810B93" w:rsidP="00810B93">
      <w:pPr>
        <w:jc w:val="center"/>
        <w:rPr>
          <w:sz w:val="32"/>
          <w:szCs w:val="32"/>
        </w:rPr>
      </w:pPr>
      <w:r>
        <w:rPr>
          <w:sz w:val="32"/>
          <w:szCs w:val="32"/>
        </w:rPr>
        <w:t>Desair Lake Restoration, Inc. Wetland Hab</w:t>
      </w:r>
      <w:r w:rsidR="004F5793">
        <w:rPr>
          <w:sz w:val="32"/>
          <w:szCs w:val="32"/>
        </w:rPr>
        <w:t xml:space="preserve">itat Restoration Grant </w:t>
      </w:r>
    </w:p>
    <w:p w14:paraId="15FC0383" w14:textId="77777777" w:rsidR="004F5793" w:rsidRDefault="004F5793" w:rsidP="004F5793">
      <w:pPr>
        <w:jc w:val="center"/>
        <w:rPr>
          <w:sz w:val="32"/>
          <w:szCs w:val="32"/>
        </w:rPr>
      </w:pPr>
      <w:r>
        <w:rPr>
          <w:sz w:val="32"/>
          <w:szCs w:val="32"/>
        </w:rPr>
        <w:t>Lake Protection Grant Project LPT66920</w:t>
      </w:r>
      <w:r w:rsidRPr="004F5793">
        <w:rPr>
          <w:sz w:val="32"/>
          <w:szCs w:val="32"/>
        </w:rPr>
        <w:t xml:space="preserve"> </w:t>
      </w:r>
    </w:p>
    <w:p w14:paraId="4FCF61DD" w14:textId="0F63E9E5" w:rsidR="004F5793" w:rsidRDefault="004F5793" w:rsidP="004F5793">
      <w:pPr>
        <w:jc w:val="center"/>
        <w:rPr>
          <w:sz w:val="32"/>
          <w:szCs w:val="32"/>
        </w:rPr>
      </w:pPr>
      <w:r>
        <w:rPr>
          <w:sz w:val="32"/>
          <w:szCs w:val="32"/>
        </w:rPr>
        <w:t>Henkel Catchment Basin Reconstruction Report</w:t>
      </w:r>
    </w:p>
    <w:p w14:paraId="0710A088" w14:textId="635D8A61" w:rsidR="00497E67" w:rsidRDefault="00497E67" w:rsidP="00497E67">
      <w:pPr>
        <w:rPr>
          <w:sz w:val="32"/>
          <w:szCs w:val="32"/>
        </w:rPr>
      </w:pPr>
      <w:r>
        <w:rPr>
          <w:sz w:val="32"/>
          <w:szCs w:val="32"/>
        </w:rPr>
        <w:t xml:space="preserve">On August 21, </w:t>
      </w:r>
      <w:proofErr w:type="gramStart"/>
      <w:r>
        <w:rPr>
          <w:sz w:val="32"/>
          <w:szCs w:val="32"/>
        </w:rPr>
        <w:t>2021</w:t>
      </w:r>
      <w:proofErr w:type="gramEnd"/>
      <w:r>
        <w:rPr>
          <w:sz w:val="32"/>
          <w:szCs w:val="32"/>
        </w:rPr>
        <w:t xml:space="preserve"> </w:t>
      </w:r>
      <w:r w:rsidR="002B6A27">
        <w:rPr>
          <w:sz w:val="32"/>
          <w:szCs w:val="32"/>
        </w:rPr>
        <w:t>Nathan Walker, Water Management Specialist</w:t>
      </w:r>
      <w:r>
        <w:rPr>
          <w:sz w:val="32"/>
          <w:szCs w:val="32"/>
        </w:rPr>
        <w:t xml:space="preserve"> </w:t>
      </w:r>
      <w:r w:rsidR="002B6A27">
        <w:rPr>
          <w:sz w:val="32"/>
          <w:szCs w:val="32"/>
        </w:rPr>
        <w:t>WDNR, certified our Catchment basin restoration</w:t>
      </w:r>
      <w:r w:rsidR="00EA5D7F">
        <w:rPr>
          <w:sz w:val="32"/>
          <w:szCs w:val="32"/>
        </w:rPr>
        <w:t xml:space="preserve"> and </w:t>
      </w:r>
      <w:r w:rsidR="003658DC">
        <w:rPr>
          <w:sz w:val="32"/>
          <w:szCs w:val="32"/>
        </w:rPr>
        <w:t>permitted</w:t>
      </w:r>
      <w:r w:rsidR="00EA5D7F">
        <w:rPr>
          <w:sz w:val="32"/>
          <w:szCs w:val="32"/>
        </w:rPr>
        <w:t xml:space="preserve"> us to </w:t>
      </w:r>
      <w:r w:rsidR="002B6A27">
        <w:rPr>
          <w:sz w:val="32"/>
          <w:szCs w:val="32"/>
        </w:rPr>
        <w:t>proceed to complete our project on the Phil and Connie Henkel property</w:t>
      </w:r>
      <w:r w:rsidR="00D726EA">
        <w:rPr>
          <w:sz w:val="32"/>
          <w:szCs w:val="32"/>
        </w:rPr>
        <w:t>, parcel 042-0200-10-010,</w:t>
      </w:r>
      <w:r w:rsidR="002B6A27">
        <w:rPr>
          <w:sz w:val="32"/>
          <w:szCs w:val="32"/>
        </w:rPr>
        <w:t xml:space="preserve"> east of County V and south of 24</w:t>
      </w:r>
      <w:r w:rsidR="002B6A27" w:rsidRPr="002B6A27">
        <w:rPr>
          <w:sz w:val="32"/>
          <w:szCs w:val="32"/>
          <w:vertAlign w:val="superscript"/>
        </w:rPr>
        <w:t>th</w:t>
      </w:r>
      <w:r w:rsidR="002B6A27">
        <w:rPr>
          <w:sz w:val="32"/>
          <w:szCs w:val="32"/>
        </w:rPr>
        <w:t xml:space="preserve"> Ave</w:t>
      </w:r>
      <w:r>
        <w:rPr>
          <w:sz w:val="32"/>
          <w:szCs w:val="32"/>
        </w:rPr>
        <w:t xml:space="preserve"> </w:t>
      </w:r>
      <w:r w:rsidR="002B6A27">
        <w:rPr>
          <w:sz w:val="32"/>
          <w:szCs w:val="32"/>
        </w:rPr>
        <w:t xml:space="preserve">in Barron County. </w:t>
      </w:r>
    </w:p>
    <w:p w14:paraId="0979594F" w14:textId="77777777" w:rsidR="00497E67" w:rsidRDefault="00497E67" w:rsidP="004F5793">
      <w:pPr>
        <w:jc w:val="center"/>
        <w:rPr>
          <w:sz w:val="32"/>
          <w:szCs w:val="32"/>
        </w:rPr>
      </w:pPr>
    </w:p>
    <w:p w14:paraId="35FEA183" w14:textId="0F99C9F7" w:rsidR="00A40158" w:rsidRDefault="003658DC" w:rsidP="002B6A2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After reviewing the design of the basin by hydrologist, Nicole Hodkiewicz, </w:t>
      </w:r>
      <w:r w:rsidR="002B6A27">
        <w:rPr>
          <w:sz w:val="24"/>
          <w:szCs w:val="24"/>
        </w:rPr>
        <w:t xml:space="preserve">I used the backhoe to pull away </w:t>
      </w:r>
      <w:r w:rsidR="00EA0808">
        <w:rPr>
          <w:sz w:val="24"/>
          <w:szCs w:val="24"/>
        </w:rPr>
        <w:t>plant</w:t>
      </w:r>
      <w:r>
        <w:rPr>
          <w:sz w:val="24"/>
          <w:szCs w:val="24"/>
        </w:rPr>
        <w:t xml:space="preserve"> overgrowth and steep banks scoured by the erosive flow. The detention berm </w:t>
      </w:r>
      <w:r w:rsidR="00A40158">
        <w:rPr>
          <w:sz w:val="24"/>
          <w:szCs w:val="24"/>
        </w:rPr>
        <w:t xml:space="preserve">was seven feet high with a nearly vertical slope. Both slopes were shaped at about 45 degrees with no disturbance of the streambed. </w:t>
      </w:r>
    </w:p>
    <w:p w14:paraId="0464B38B" w14:textId="7F434BB4" w:rsidR="00EA0808" w:rsidRDefault="00A40158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Two yards of compaction gravel was brought in up three feet and well compacted into a swale. </w:t>
      </w:r>
      <w:r w:rsidR="00EA0808">
        <w:rPr>
          <w:sz w:val="24"/>
          <w:szCs w:val="24"/>
        </w:rPr>
        <w:t>It took two yards of compaction gravel to make the swale (3’</w:t>
      </w:r>
      <w:r w:rsidR="00EA0808">
        <w:rPr>
          <w:sz w:val="24"/>
          <w:szCs w:val="24"/>
        </w:rPr>
        <w:t xml:space="preserve"> high</w:t>
      </w:r>
      <w:r w:rsidR="00EA0808">
        <w:rPr>
          <w:sz w:val="24"/>
          <w:szCs w:val="24"/>
        </w:rPr>
        <w:t xml:space="preserve"> x 10’</w:t>
      </w:r>
      <w:r w:rsidR="00EA0808">
        <w:rPr>
          <w:sz w:val="24"/>
          <w:szCs w:val="24"/>
        </w:rPr>
        <w:t xml:space="preserve"> long</w:t>
      </w:r>
      <w:r w:rsidR="00EA0808">
        <w:rPr>
          <w:sz w:val="24"/>
          <w:szCs w:val="24"/>
        </w:rPr>
        <w:t xml:space="preserve"> x 15’ wide) tamping it down solidly. Once covered with permanent ground cloth</w:t>
      </w:r>
      <w:r w:rsidR="00EA0808">
        <w:rPr>
          <w:sz w:val="24"/>
          <w:szCs w:val="24"/>
        </w:rPr>
        <w:t>, t</w:t>
      </w:r>
      <w:r>
        <w:rPr>
          <w:sz w:val="24"/>
          <w:szCs w:val="24"/>
        </w:rPr>
        <w:t>hree yards</w:t>
      </w:r>
      <w:r w:rsidR="00EA0808">
        <w:rPr>
          <w:sz w:val="24"/>
          <w:szCs w:val="24"/>
        </w:rPr>
        <w:t xml:space="preserve"> of 6”x 1</w:t>
      </w:r>
      <w:r w:rsidR="00D726EA">
        <w:rPr>
          <w:sz w:val="24"/>
          <w:szCs w:val="24"/>
        </w:rPr>
        <w:t>6</w:t>
      </w:r>
      <w:r w:rsidR="00EA0808">
        <w:rPr>
          <w:sz w:val="24"/>
          <w:szCs w:val="24"/>
        </w:rPr>
        <w:t>” quartzite cobble was puzzled in position. The landowner</w:t>
      </w:r>
      <w:r w:rsidR="002D7CE0">
        <w:rPr>
          <w:sz w:val="24"/>
          <w:szCs w:val="24"/>
        </w:rPr>
        <w:t>, Phil Henkel</w:t>
      </w:r>
      <w:r w:rsidR="00EA0808">
        <w:rPr>
          <w:sz w:val="24"/>
          <w:szCs w:val="24"/>
        </w:rPr>
        <w:t xml:space="preserve"> and </w:t>
      </w:r>
      <w:r w:rsidR="00D726EA">
        <w:rPr>
          <w:sz w:val="24"/>
          <w:szCs w:val="24"/>
        </w:rPr>
        <w:t>I</w:t>
      </w:r>
      <w:r w:rsidR="00EA0808">
        <w:rPr>
          <w:sz w:val="24"/>
          <w:szCs w:val="24"/>
        </w:rPr>
        <w:t xml:space="preserve"> completed the basin in two days.  </w:t>
      </w:r>
      <w:r w:rsidR="00096FD5">
        <w:rPr>
          <w:sz w:val="24"/>
          <w:szCs w:val="24"/>
        </w:rPr>
        <w:t>Curlex ground</w:t>
      </w:r>
      <w:r w:rsidR="000345FC">
        <w:rPr>
          <w:sz w:val="24"/>
          <w:szCs w:val="24"/>
        </w:rPr>
        <w:t xml:space="preserve"> </w:t>
      </w:r>
      <w:r w:rsidR="00096FD5">
        <w:rPr>
          <w:sz w:val="24"/>
          <w:szCs w:val="24"/>
        </w:rPr>
        <w:t>cloth</w:t>
      </w:r>
      <w:r w:rsidR="002D7CE0">
        <w:rPr>
          <w:sz w:val="24"/>
          <w:szCs w:val="24"/>
        </w:rPr>
        <w:t xml:space="preserve"> was established on a small, exposed bank</w:t>
      </w:r>
      <w:r w:rsidR="00096FD5">
        <w:rPr>
          <w:sz w:val="24"/>
          <w:szCs w:val="24"/>
        </w:rPr>
        <w:t xml:space="preserve"> and seed</w:t>
      </w:r>
      <w:r w:rsidR="002D7CE0">
        <w:rPr>
          <w:sz w:val="24"/>
          <w:szCs w:val="24"/>
        </w:rPr>
        <w:t>ed.</w:t>
      </w:r>
      <w:r w:rsidR="00096FD5">
        <w:rPr>
          <w:sz w:val="24"/>
          <w:szCs w:val="24"/>
        </w:rPr>
        <w:t xml:space="preserve"> </w:t>
      </w:r>
      <w:r w:rsidR="00EA0808">
        <w:rPr>
          <w:sz w:val="24"/>
          <w:szCs w:val="24"/>
        </w:rPr>
        <w:t xml:space="preserve">Please see photos describing the progress. </w:t>
      </w:r>
      <w:r>
        <w:rPr>
          <w:sz w:val="24"/>
          <w:szCs w:val="24"/>
        </w:rPr>
        <w:t xml:space="preserve"> </w:t>
      </w:r>
    </w:p>
    <w:p w14:paraId="78A36A92" w14:textId="5F9B801E" w:rsidR="00096FD5" w:rsidRDefault="00EA0808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There was a </w:t>
      </w:r>
      <w:r w:rsidR="002D7CE0">
        <w:rPr>
          <w:sz w:val="24"/>
          <w:szCs w:val="24"/>
        </w:rPr>
        <w:t xml:space="preserve">heavy </w:t>
      </w:r>
      <w:r>
        <w:rPr>
          <w:sz w:val="24"/>
          <w:szCs w:val="24"/>
        </w:rPr>
        <w:t xml:space="preserve">2.5” rain with flow confirming the structure worked </w:t>
      </w:r>
      <w:r w:rsidR="00096FD5">
        <w:rPr>
          <w:sz w:val="24"/>
          <w:szCs w:val="24"/>
        </w:rPr>
        <w:t xml:space="preserve">properly. </w:t>
      </w:r>
    </w:p>
    <w:p w14:paraId="6D43210B" w14:textId="2C4C7B2D" w:rsidR="00096FD5" w:rsidRDefault="00096FD5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materials for the basin </w:t>
      </w:r>
      <w:r w:rsidR="002D7CE0">
        <w:rPr>
          <w:sz w:val="24"/>
          <w:szCs w:val="24"/>
        </w:rPr>
        <w:t>were</w:t>
      </w:r>
      <w:r>
        <w:rPr>
          <w:sz w:val="24"/>
          <w:szCs w:val="24"/>
        </w:rPr>
        <w:t xml:space="preserve"> paid for last year and no fuel and labor </w:t>
      </w:r>
      <w:proofErr w:type="gramStart"/>
      <w:r>
        <w:rPr>
          <w:sz w:val="24"/>
          <w:szCs w:val="24"/>
        </w:rPr>
        <w:t>was</w:t>
      </w:r>
      <w:proofErr w:type="gramEnd"/>
      <w:r>
        <w:rPr>
          <w:sz w:val="24"/>
          <w:szCs w:val="24"/>
        </w:rPr>
        <w:t xml:space="preserve"> donated.</w:t>
      </w:r>
      <w:r w:rsidR="002D7CE0">
        <w:rPr>
          <w:sz w:val="24"/>
          <w:szCs w:val="24"/>
        </w:rPr>
        <w:t xml:space="preserve"> No further expenses were incurred and no request for reimbursement will be needed.</w:t>
      </w:r>
    </w:p>
    <w:p w14:paraId="0D1E2B64" w14:textId="77777777" w:rsidR="005166B3" w:rsidRDefault="005166B3" w:rsidP="00EA0808">
      <w:pPr>
        <w:ind w:firstLine="720"/>
        <w:rPr>
          <w:sz w:val="24"/>
          <w:szCs w:val="24"/>
        </w:rPr>
      </w:pPr>
    </w:p>
    <w:p w14:paraId="575940CF" w14:textId="2AC58BF3" w:rsidR="005166B3" w:rsidRDefault="005166B3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>Design and permit:</w:t>
      </w:r>
      <w:r w:rsidRPr="005166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166B3">
        <w:rPr>
          <w:noProof/>
          <w:sz w:val="24"/>
          <w:szCs w:val="24"/>
        </w:rPr>
        <w:drawing>
          <wp:inline distT="0" distB="0" distL="0" distR="0" wp14:anchorId="0C044F0A" wp14:editId="21D610BA">
            <wp:extent cx="2642717" cy="1917946"/>
            <wp:effectExtent l="0" t="0" r="5715" b="6350"/>
            <wp:docPr id="8" name="Picture 8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086" cy="193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838C5" w14:textId="3F416674" w:rsidR="000345FC" w:rsidRDefault="00096FD5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A40158">
        <w:rPr>
          <w:sz w:val="24"/>
          <w:szCs w:val="24"/>
        </w:rPr>
        <w:t xml:space="preserve">                                                     </w:t>
      </w:r>
      <w:r w:rsidR="005166B3" w:rsidRPr="005166B3">
        <w:rPr>
          <w:noProof/>
          <w:sz w:val="24"/>
          <w:szCs w:val="24"/>
        </w:rPr>
        <w:drawing>
          <wp:inline distT="0" distB="0" distL="0" distR="0" wp14:anchorId="57948D61" wp14:editId="58E21C1E">
            <wp:extent cx="4295670" cy="5918938"/>
            <wp:effectExtent l="0" t="0" r="0" b="5715"/>
            <wp:docPr id="10" name="Picture 1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316" cy="592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66B3" w:rsidRPr="005166B3">
        <w:rPr>
          <w:noProof/>
          <w:sz w:val="24"/>
          <w:szCs w:val="24"/>
        </w:rPr>
        <w:drawing>
          <wp:inline distT="0" distB="0" distL="0" distR="0" wp14:anchorId="1523D7BE" wp14:editId="2DEFFE0D">
            <wp:extent cx="4900622" cy="6752492"/>
            <wp:effectExtent l="0" t="0" r="0" b="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387" cy="678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158">
        <w:rPr>
          <w:sz w:val="24"/>
          <w:szCs w:val="24"/>
        </w:rPr>
        <w:t xml:space="preserve">                    </w:t>
      </w:r>
      <w:r w:rsidRPr="00096FD5">
        <w:rPr>
          <w:noProof/>
          <w:sz w:val="32"/>
          <w:szCs w:val="32"/>
        </w:rPr>
        <w:drawing>
          <wp:inline distT="0" distB="0" distL="0" distR="0" wp14:anchorId="33632AC5" wp14:editId="7E6C9B2F">
            <wp:extent cx="3547068" cy="2660301"/>
            <wp:effectExtent l="0" t="0" r="0" b="6985"/>
            <wp:docPr id="1" name="Picture 1" descr="A picture containing tree, outdoor, ground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ree, outdoor, ground, 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292" cy="266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158">
        <w:rPr>
          <w:sz w:val="24"/>
          <w:szCs w:val="24"/>
        </w:rPr>
        <w:t xml:space="preserve">   </w:t>
      </w:r>
    </w:p>
    <w:p w14:paraId="000CBAAF" w14:textId="177925EC" w:rsidR="00096FD5" w:rsidRDefault="000345FC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>The streambed shaped as per hydrology design</w:t>
      </w:r>
      <w:r w:rsidR="00A40158">
        <w:rPr>
          <w:sz w:val="24"/>
          <w:szCs w:val="24"/>
        </w:rPr>
        <w:t xml:space="preserve">         </w:t>
      </w:r>
    </w:p>
    <w:p w14:paraId="64CBE53B" w14:textId="77777777" w:rsidR="000345FC" w:rsidRDefault="00A40158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6FD5" w:rsidRPr="00096FD5">
        <w:rPr>
          <w:noProof/>
          <w:sz w:val="24"/>
          <w:szCs w:val="24"/>
        </w:rPr>
        <w:drawing>
          <wp:inline distT="0" distB="0" distL="0" distR="0" wp14:anchorId="15093354" wp14:editId="1569FA77">
            <wp:extent cx="3763107" cy="2822331"/>
            <wp:effectExtent l="0" t="0" r="8890" b="0"/>
            <wp:docPr id="2" name="Picture 2" descr="A picture containing tree, outdoor, ground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ree, outdoor, ground, 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568" cy="283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33AC0F12" w14:textId="4BED1612" w:rsidR="00096FD5" w:rsidRDefault="000345FC" w:rsidP="00EA0808">
      <w:pPr>
        <w:ind w:firstLine="720"/>
        <w:rPr>
          <w:sz w:val="24"/>
          <w:szCs w:val="24"/>
        </w:rPr>
      </w:pPr>
      <w:r>
        <w:rPr>
          <w:sz w:val="24"/>
          <w:szCs w:val="24"/>
        </w:rPr>
        <w:t>Compacted swale in place</w:t>
      </w:r>
      <w:r w:rsidR="002D7CE0">
        <w:rPr>
          <w:sz w:val="24"/>
          <w:szCs w:val="24"/>
        </w:rPr>
        <w:t>, 3’ high by 10’ long and 15’ wide</w:t>
      </w:r>
      <w:r>
        <w:rPr>
          <w:sz w:val="24"/>
          <w:szCs w:val="24"/>
        </w:rPr>
        <w:t xml:space="preserve"> </w:t>
      </w:r>
      <w:r w:rsidR="00A40158">
        <w:rPr>
          <w:sz w:val="24"/>
          <w:szCs w:val="24"/>
        </w:rPr>
        <w:t xml:space="preserve"> </w:t>
      </w:r>
    </w:p>
    <w:p w14:paraId="247A66A1" w14:textId="2AB9C44A" w:rsidR="004F5793" w:rsidRDefault="00A40158" w:rsidP="00EA0808">
      <w:pPr>
        <w:ind w:firstLine="720"/>
        <w:rPr>
          <w:sz w:val="32"/>
          <w:szCs w:val="32"/>
        </w:rPr>
      </w:pPr>
      <w:r>
        <w:rPr>
          <w:sz w:val="24"/>
          <w:szCs w:val="24"/>
        </w:rPr>
        <w:t xml:space="preserve">    .                                                                 </w:t>
      </w:r>
    </w:p>
    <w:p w14:paraId="0B34956C" w14:textId="1710DD17" w:rsidR="004F5793" w:rsidRDefault="00096FD5" w:rsidP="00810B93">
      <w:pPr>
        <w:jc w:val="center"/>
        <w:rPr>
          <w:sz w:val="32"/>
          <w:szCs w:val="32"/>
        </w:rPr>
      </w:pPr>
      <w:r w:rsidRPr="00096FD5">
        <w:rPr>
          <w:noProof/>
          <w:sz w:val="32"/>
          <w:szCs w:val="32"/>
        </w:rPr>
        <w:drawing>
          <wp:inline distT="0" distB="0" distL="0" distR="0" wp14:anchorId="232901AD" wp14:editId="044D8DD2">
            <wp:extent cx="3542044" cy="2656533"/>
            <wp:effectExtent l="0" t="0" r="1270" b="0"/>
            <wp:docPr id="3" name="Picture 3" descr="A picture containing tree, outdoor, forest,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ree, outdoor, forest, w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397" cy="266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82E9" w14:textId="56985FE1" w:rsidR="001500B8" w:rsidRDefault="001500B8" w:rsidP="001500B8">
      <w:pPr>
        <w:rPr>
          <w:sz w:val="32"/>
          <w:szCs w:val="32"/>
        </w:rPr>
      </w:pPr>
      <w:r>
        <w:rPr>
          <w:sz w:val="32"/>
          <w:szCs w:val="32"/>
        </w:rPr>
        <w:t xml:space="preserve">Compaction gravel, swale shape and ground cloth in place with each rock hand carried </w:t>
      </w:r>
      <w:r w:rsidR="002D7CE0">
        <w:rPr>
          <w:sz w:val="32"/>
          <w:szCs w:val="32"/>
        </w:rPr>
        <w:t xml:space="preserve">and puzzled </w:t>
      </w:r>
      <w:r>
        <w:rPr>
          <w:sz w:val="32"/>
          <w:szCs w:val="32"/>
        </w:rPr>
        <w:t>into position.</w:t>
      </w:r>
    </w:p>
    <w:p w14:paraId="70736C5B" w14:textId="77777777" w:rsidR="001500B8" w:rsidRDefault="001500B8" w:rsidP="00810B93">
      <w:pPr>
        <w:jc w:val="center"/>
        <w:rPr>
          <w:sz w:val="32"/>
          <w:szCs w:val="32"/>
        </w:rPr>
      </w:pPr>
    </w:p>
    <w:p w14:paraId="68EBAC87" w14:textId="335709E2" w:rsidR="00096FD5" w:rsidRDefault="00096FD5" w:rsidP="00810B93">
      <w:pPr>
        <w:jc w:val="center"/>
        <w:rPr>
          <w:sz w:val="32"/>
          <w:szCs w:val="32"/>
        </w:rPr>
      </w:pPr>
      <w:r w:rsidRPr="00096FD5">
        <w:rPr>
          <w:noProof/>
          <w:sz w:val="32"/>
          <w:szCs w:val="32"/>
        </w:rPr>
        <w:drawing>
          <wp:inline distT="0" distB="0" distL="0" distR="0" wp14:anchorId="1178D7AE" wp14:editId="790B932C">
            <wp:extent cx="4702629" cy="3526972"/>
            <wp:effectExtent l="0" t="0" r="3175" b="0"/>
            <wp:docPr id="4" name="Picture 4" descr="A picture containing rock, outdoor, roc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rock, outdoor, roc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918" cy="353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2E2DE" w14:textId="07326309" w:rsidR="001500B8" w:rsidRDefault="001500B8" w:rsidP="001500B8">
      <w:pPr>
        <w:rPr>
          <w:sz w:val="32"/>
          <w:szCs w:val="32"/>
        </w:rPr>
      </w:pPr>
      <w:r>
        <w:rPr>
          <w:sz w:val="32"/>
          <w:szCs w:val="32"/>
        </w:rPr>
        <w:t xml:space="preserve">Quartzite rock was </w:t>
      </w:r>
      <w:r w:rsidR="002D7CE0">
        <w:rPr>
          <w:sz w:val="32"/>
          <w:szCs w:val="32"/>
        </w:rPr>
        <w:t>positioned</w:t>
      </w:r>
      <w:r>
        <w:rPr>
          <w:sz w:val="32"/>
          <w:szCs w:val="32"/>
        </w:rPr>
        <w:t xml:space="preserve"> into place </w:t>
      </w:r>
    </w:p>
    <w:p w14:paraId="7459B1F5" w14:textId="4B3F0E13" w:rsidR="00096FD5" w:rsidRDefault="00096FD5" w:rsidP="00810B93">
      <w:pPr>
        <w:jc w:val="center"/>
        <w:rPr>
          <w:sz w:val="32"/>
          <w:szCs w:val="32"/>
        </w:rPr>
      </w:pPr>
      <w:r w:rsidRPr="00096FD5">
        <w:rPr>
          <w:noProof/>
          <w:sz w:val="32"/>
          <w:szCs w:val="32"/>
        </w:rPr>
        <w:drawing>
          <wp:inline distT="0" distB="0" distL="0" distR="0" wp14:anchorId="27C5DFA4" wp14:editId="60151C56">
            <wp:extent cx="4622242" cy="3081988"/>
            <wp:effectExtent l="0" t="0" r="6985" b="4445"/>
            <wp:docPr id="5" name="Picture 5" descr="A picture containing tree, outdoor, rock, roc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ree, outdoor, rock, roc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681" cy="308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BD8A0" w14:textId="15E68B74" w:rsidR="001500B8" w:rsidRDefault="001500B8" w:rsidP="001500B8">
      <w:pPr>
        <w:rPr>
          <w:sz w:val="32"/>
          <w:szCs w:val="32"/>
        </w:rPr>
      </w:pPr>
      <w:r>
        <w:rPr>
          <w:sz w:val="32"/>
          <w:szCs w:val="32"/>
        </w:rPr>
        <w:t xml:space="preserve">All the quartzite rock was locked into place with a 3’ rise from the streambed, 10’ long and 15’ wide swale. </w:t>
      </w:r>
    </w:p>
    <w:p w14:paraId="4880AB3F" w14:textId="79BE26C6" w:rsidR="00D6231C" w:rsidRDefault="00D6231C" w:rsidP="001500B8">
      <w:pPr>
        <w:rPr>
          <w:sz w:val="32"/>
          <w:szCs w:val="32"/>
        </w:rPr>
      </w:pPr>
      <w:r w:rsidRPr="00D6231C">
        <w:rPr>
          <w:noProof/>
          <w:sz w:val="32"/>
          <w:szCs w:val="32"/>
        </w:rPr>
        <w:drawing>
          <wp:inline distT="0" distB="0" distL="0" distR="0" wp14:anchorId="49961519" wp14:editId="25744D17">
            <wp:extent cx="4863402" cy="3649109"/>
            <wp:effectExtent l="0" t="0" r="0" b="8890"/>
            <wp:docPr id="7" name="Picture 7" descr="A picture containing tree, outdoor, rock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ree, outdoor, rock, 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370" cy="365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26C59" w14:textId="1B72C85A" w:rsidR="00D6231C" w:rsidRDefault="00D6231C" w:rsidP="001500B8">
      <w:pPr>
        <w:rPr>
          <w:sz w:val="32"/>
          <w:szCs w:val="32"/>
        </w:rPr>
      </w:pPr>
      <w:r>
        <w:rPr>
          <w:sz w:val="32"/>
          <w:szCs w:val="32"/>
        </w:rPr>
        <w:t>Henkel Detention Pond Restoration</w:t>
      </w:r>
    </w:p>
    <w:p w14:paraId="37164AFA" w14:textId="4E19DA73" w:rsidR="00096FD5" w:rsidRDefault="00B602D7" w:rsidP="00810B93">
      <w:pPr>
        <w:jc w:val="center"/>
        <w:rPr>
          <w:sz w:val="32"/>
          <w:szCs w:val="32"/>
        </w:rPr>
      </w:pPr>
      <w:r w:rsidRPr="00B602D7">
        <w:rPr>
          <w:noProof/>
          <w:sz w:val="32"/>
          <w:szCs w:val="32"/>
        </w:rPr>
        <w:drawing>
          <wp:inline distT="0" distB="0" distL="0" distR="0" wp14:anchorId="183C89E1" wp14:editId="1A4D07BA">
            <wp:extent cx="3979147" cy="2984360"/>
            <wp:effectExtent l="0" t="0" r="2540" b="6985"/>
            <wp:docPr id="6" name="Picture 6" descr="A picture containing grass, outdoor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ss, outdoor, 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103" cy="299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E48E4" w14:textId="1D7CE5E3" w:rsidR="001500B8" w:rsidRPr="00810B93" w:rsidRDefault="001500B8" w:rsidP="001500B8">
      <w:pPr>
        <w:rPr>
          <w:sz w:val="32"/>
          <w:szCs w:val="32"/>
        </w:rPr>
      </w:pPr>
      <w:r>
        <w:rPr>
          <w:sz w:val="32"/>
          <w:szCs w:val="32"/>
        </w:rPr>
        <w:t>With the basin in place a 2.5” downpour had the dry</w:t>
      </w:r>
      <w:r w:rsidR="00D6231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run flowing and the catchment basin worked perfectly. </w:t>
      </w:r>
    </w:p>
    <w:sectPr w:rsidR="001500B8" w:rsidRPr="00810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93"/>
    <w:rsid w:val="000345FC"/>
    <w:rsid w:val="00096FD5"/>
    <w:rsid w:val="001500B8"/>
    <w:rsid w:val="002B6A27"/>
    <w:rsid w:val="002D7CE0"/>
    <w:rsid w:val="003658DC"/>
    <w:rsid w:val="00497E67"/>
    <w:rsid w:val="004F5793"/>
    <w:rsid w:val="005166B3"/>
    <w:rsid w:val="00810B93"/>
    <w:rsid w:val="00A40158"/>
    <w:rsid w:val="00B602D7"/>
    <w:rsid w:val="00D6231C"/>
    <w:rsid w:val="00D726EA"/>
    <w:rsid w:val="00EA0808"/>
    <w:rsid w:val="00EA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53CA5"/>
  <w15:chartTrackingRefBased/>
  <w15:docId w15:val="{B5AB9CA4-53CE-41D6-A2EE-0833B71E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40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1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1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1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7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</dc:creator>
  <cp:keywords/>
  <dc:description/>
  <cp:lastModifiedBy>Rod</cp:lastModifiedBy>
  <cp:revision>5</cp:revision>
  <dcterms:created xsi:type="dcterms:W3CDTF">2021-09-10T13:07:00Z</dcterms:created>
  <dcterms:modified xsi:type="dcterms:W3CDTF">2021-09-11T22:45:00Z</dcterms:modified>
</cp:coreProperties>
</file>