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226" w:rsidRPr="005534DD" w:rsidRDefault="00183B94" w:rsidP="005534DD">
      <w:pPr>
        <w:pStyle w:val="Title"/>
        <w:rPr>
          <w:sz w:val="32"/>
          <w:szCs w:val="32"/>
        </w:rPr>
      </w:pPr>
      <w:bookmarkStart w:id="0" w:name="_GoBack"/>
      <w:bookmarkEnd w:id="0"/>
      <w:r w:rsidRPr="005534DD">
        <w:rPr>
          <w:sz w:val="32"/>
          <w:szCs w:val="32"/>
        </w:rPr>
        <w:t>Resolution 156-15</w:t>
      </w:r>
    </w:p>
    <w:p w:rsidR="00183B94" w:rsidRPr="005534DD" w:rsidRDefault="00183B94" w:rsidP="005534DD">
      <w:pPr>
        <w:pStyle w:val="Title"/>
        <w:rPr>
          <w:sz w:val="32"/>
          <w:szCs w:val="32"/>
        </w:rPr>
      </w:pPr>
      <w:r w:rsidRPr="005534DD">
        <w:rPr>
          <w:sz w:val="32"/>
          <w:szCs w:val="32"/>
        </w:rPr>
        <w:t>Town of Conover</w:t>
      </w:r>
    </w:p>
    <w:p w:rsidR="005534DD" w:rsidRPr="005534DD" w:rsidRDefault="005534DD" w:rsidP="005534DD">
      <w:pPr>
        <w:pStyle w:val="Title"/>
        <w:rPr>
          <w:sz w:val="32"/>
          <w:szCs w:val="32"/>
        </w:rPr>
      </w:pPr>
      <w:r w:rsidRPr="005534DD">
        <w:rPr>
          <w:sz w:val="32"/>
          <w:szCs w:val="32"/>
        </w:rPr>
        <w:t>Department of Natural Resources Grant</w:t>
      </w:r>
    </w:p>
    <w:p w:rsidR="005534DD" w:rsidRPr="005534DD" w:rsidRDefault="005534DD" w:rsidP="005534DD">
      <w:pPr>
        <w:pStyle w:val="Title"/>
        <w:rPr>
          <w:sz w:val="32"/>
          <w:szCs w:val="32"/>
        </w:rPr>
      </w:pPr>
      <w:r w:rsidRPr="005534DD">
        <w:rPr>
          <w:sz w:val="32"/>
          <w:szCs w:val="32"/>
        </w:rPr>
        <w:t xml:space="preserve">Buckatabon Lake Association </w:t>
      </w:r>
    </w:p>
    <w:p w:rsidR="005534DD" w:rsidRDefault="005534DD" w:rsidP="005534DD">
      <w:pPr>
        <w:pStyle w:val="Title"/>
      </w:pPr>
      <w:r w:rsidRPr="005534DD">
        <w:rPr>
          <w:sz w:val="32"/>
          <w:szCs w:val="32"/>
        </w:rPr>
        <w:t>Controlling Invasive Aquatic Plant</w:t>
      </w:r>
      <w:r w:rsidR="00E33797">
        <w:rPr>
          <w:sz w:val="32"/>
          <w:szCs w:val="32"/>
        </w:rPr>
        <w:t xml:space="preserve"> </w:t>
      </w:r>
      <w:r w:rsidRPr="005534DD">
        <w:rPr>
          <w:sz w:val="32"/>
          <w:szCs w:val="32"/>
        </w:rPr>
        <w:t>Eurasian Water Milfoil</w:t>
      </w:r>
    </w:p>
    <w:p w:rsidR="00183B94" w:rsidRPr="00EE274C" w:rsidRDefault="00183B94" w:rsidP="00D5523F">
      <w:pPr>
        <w:jc w:val="center"/>
        <w:rPr>
          <w:b/>
          <w:sz w:val="28"/>
          <w:szCs w:val="28"/>
        </w:rPr>
      </w:pPr>
    </w:p>
    <w:p w:rsidR="00392226" w:rsidRDefault="00B02496" w:rsidP="00D5523F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WHERAS, the Town of Conover, Vilas County, Wisconsin </w:t>
      </w:r>
      <w:r w:rsidR="00D5523F">
        <w:rPr>
          <w:sz w:val="24"/>
          <w:szCs w:val="24"/>
        </w:rPr>
        <w:t>is interested in obtaining a cost-share grant from the Wisconsin Department of Natural Resources for the purpose of control</w:t>
      </w:r>
      <w:r>
        <w:rPr>
          <w:sz w:val="24"/>
          <w:szCs w:val="24"/>
        </w:rPr>
        <w:t xml:space="preserve">ling the </w:t>
      </w:r>
      <w:r w:rsidR="004E76C7">
        <w:rPr>
          <w:sz w:val="24"/>
          <w:szCs w:val="24"/>
        </w:rPr>
        <w:t>invasive aquatic plan</w:t>
      </w:r>
      <w:r w:rsidR="00AE084F">
        <w:rPr>
          <w:sz w:val="24"/>
          <w:szCs w:val="24"/>
        </w:rPr>
        <w:t>t Eurasia</w:t>
      </w:r>
      <w:r w:rsidR="00392226">
        <w:rPr>
          <w:sz w:val="24"/>
          <w:szCs w:val="24"/>
        </w:rPr>
        <w:t>n Waterm</w:t>
      </w:r>
      <w:r>
        <w:rPr>
          <w:sz w:val="24"/>
          <w:szCs w:val="24"/>
        </w:rPr>
        <w:t>ilfoil in the Upper a</w:t>
      </w:r>
      <w:r w:rsidR="00465ABD">
        <w:rPr>
          <w:sz w:val="24"/>
          <w:szCs w:val="24"/>
        </w:rPr>
        <w:t>nd Lower Upper Buckatabon Lakes, in Vilas County, Conover, Wisconsin.</w:t>
      </w:r>
    </w:p>
    <w:p w:rsidR="00D5523F" w:rsidRDefault="00D5523F" w:rsidP="00D5523F">
      <w:pPr>
        <w:jc w:val="left"/>
        <w:rPr>
          <w:sz w:val="24"/>
          <w:szCs w:val="24"/>
        </w:rPr>
      </w:pPr>
      <w:r>
        <w:rPr>
          <w:sz w:val="24"/>
          <w:szCs w:val="24"/>
        </w:rPr>
        <w:t>WHEREAS, the applicant attests to the validity and veracity of the statements and representatives contained in the grant application;</w:t>
      </w:r>
    </w:p>
    <w:p w:rsidR="00D5523F" w:rsidRDefault="00EE274C" w:rsidP="00D5523F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WHEREAS, </w:t>
      </w:r>
      <w:r w:rsidR="00D5523F">
        <w:rPr>
          <w:sz w:val="24"/>
          <w:szCs w:val="24"/>
        </w:rPr>
        <w:t>a grant agreement is requested to carry out the project; and</w:t>
      </w:r>
    </w:p>
    <w:p w:rsidR="00392226" w:rsidRDefault="00D5523F" w:rsidP="00D5523F">
      <w:pPr>
        <w:jc w:val="left"/>
        <w:rPr>
          <w:sz w:val="24"/>
          <w:szCs w:val="24"/>
        </w:rPr>
      </w:pPr>
      <w:r>
        <w:rPr>
          <w:sz w:val="24"/>
          <w:szCs w:val="24"/>
        </w:rPr>
        <w:t>NOW, THEREFORE, BE IT</w:t>
      </w:r>
      <w:r w:rsidR="00B02496">
        <w:rPr>
          <w:sz w:val="24"/>
          <w:szCs w:val="24"/>
        </w:rPr>
        <w:t xml:space="preserve"> RESOLVED, that the </w:t>
      </w:r>
      <w:r>
        <w:rPr>
          <w:sz w:val="24"/>
          <w:szCs w:val="24"/>
        </w:rPr>
        <w:t>,</w:t>
      </w:r>
      <w:r w:rsidR="00465ABD">
        <w:rPr>
          <w:sz w:val="24"/>
          <w:szCs w:val="24"/>
        </w:rPr>
        <w:t>Town of Conover</w:t>
      </w:r>
      <w:r>
        <w:rPr>
          <w:sz w:val="24"/>
          <w:szCs w:val="24"/>
        </w:rPr>
        <w:t xml:space="preserve"> has budgeted a sum sufficient to fully and satisfactorily complete the project </w:t>
      </w:r>
      <w:r w:rsidR="002346A6">
        <w:rPr>
          <w:sz w:val="24"/>
          <w:szCs w:val="24"/>
        </w:rPr>
        <w:t>and hereby authorized and empower the following officials or employees to submit the following d</w:t>
      </w:r>
      <w:r w:rsidR="00EE274C">
        <w:rPr>
          <w:sz w:val="24"/>
          <w:szCs w:val="24"/>
        </w:rPr>
        <w:t>ocuments to the Wisconsin Depar</w:t>
      </w:r>
      <w:r w:rsidR="002346A6">
        <w:rPr>
          <w:sz w:val="24"/>
          <w:szCs w:val="24"/>
        </w:rPr>
        <w:t>tment of Natural Resources for financial assistance that may be available: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3150"/>
        <w:gridCol w:w="3372"/>
      </w:tblGrid>
      <w:tr w:rsidR="002346A6" w:rsidTr="00E33797">
        <w:trPr>
          <w:trHeight w:val="1088"/>
        </w:trPr>
        <w:tc>
          <w:tcPr>
            <w:tcW w:w="4585" w:type="dxa"/>
          </w:tcPr>
          <w:p w:rsidR="002346A6" w:rsidRDefault="002346A6" w:rsidP="002346A6">
            <w:pPr>
              <w:jc w:val="center"/>
              <w:rPr>
                <w:sz w:val="24"/>
                <w:szCs w:val="24"/>
              </w:rPr>
            </w:pPr>
          </w:p>
          <w:p w:rsidR="002346A6" w:rsidRDefault="002346A6" w:rsidP="002346A6">
            <w:pPr>
              <w:jc w:val="center"/>
              <w:rPr>
                <w:sz w:val="24"/>
                <w:szCs w:val="24"/>
              </w:rPr>
            </w:pPr>
          </w:p>
          <w:p w:rsidR="002346A6" w:rsidRDefault="002346A6" w:rsidP="002346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Task</w:t>
            </w:r>
          </w:p>
        </w:tc>
        <w:tc>
          <w:tcPr>
            <w:tcW w:w="3150" w:type="dxa"/>
          </w:tcPr>
          <w:p w:rsidR="002346A6" w:rsidRDefault="002346A6" w:rsidP="002346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Preferred Option:</w:t>
            </w:r>
          </w:p>
          <w:p w:rsidR="002346A6" w:rsidRDefault="00E33797" w:rsidP="002346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Person’s Name &amp; </w:t>
            </w:r>
            <w:r w:rsidR="002346A6">
              <w:rPr>
                <w:sz w:val="24"/>
                <w:szCs w:val="24"/>
              </w:rPr>
              <w:t>Title of Authorized</w:t>
            </w:r>
          </w:p>
          <w:p w:rsidR="002346A6" w:rsidRDefault="002346A6" w:rsidP="002346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Representative</w:t>
            </w:r>
          </w:p>
          <w:p w:rsidR="002346A6" w:rsidRDefault="002346A6" w:rsidP="002346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:rsidR="00E33797" w:rsidRDefault="00E33797" w:rsidP="00E337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Alternative: Person’s Name</w:t>
            </w:r>
          </w:p>
          <w:p w:rsidR="002346A6" w:rsidRDefault="00E33797" w:rsidP="00E337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 Title</w:t>
            </w:r>
          </w:p>
          <w:p w:rsidR="002346A6" w:rsidRDefault="002346A6" w:rsidP="002346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address and Phone</w:t>
            </w:r>
          </w:p>
          <w:p w:rsidR="002346A6" w:rsidRDefault="002346A6" w:rsidP="002346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if alternative is used</w:t>
            </w:r>
          </w:p>
        </w:tc>
      </w:tr>
      <w:tr w:rsidR="002346A6" w:rsidTr="002346A6">
        <w:tc>
          <w:tcPr>
            <w:tcW w:w="4585" w:type="dxa"/>
          </w:tcPr>
          <w:p w:rsidR="002346A6" w:rsidRPr="002346A6" w:rsidRDefault="002346A6" w:rsidP="00D5523F">
            <w:pPr>
              <w:jc w:val="left"/>
            </w:pPr>
            <w:r w:rsidRPr="002346A6">
              <w:t>Sign and submit a grant application</w:t>
            </w:r>
          </w:p>
        </w:tc>
        <w:tc>
          <w:tcPr>
            <w:tcW w:w="3150" w:type="dxa"/>
          </w:tcPr>
          <w:p w:rsidR="00413A92" w:rsidRDefault="00413A92" w:rsidP="00E33797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 Champeny</w:t>
            </w:r>
            <w:r w:rsidR="00E33797">
              <w:rPr>
                <w:sz w:val="24"/>
                <w:szCs w:val="24"/>
              </w:rPr>
              <w:t>, T</w:t>
            </w:r>
            <w:r>
              <w:rPr>
                <w:sz w:val="24"/>
                <w:szCs w:val="24"/>
              </w:rPr>
              <w:t>own Chairperson</w:t>
            </w:r>
            <w:r w:rsidR="00E33797">
              <w:rPr>
                <w:sz w:val="24"/>
                <w:szCs w:val="24"/>
              </w:rPr>
              <w:t xml:space="preserve">:  </w:t>
            </w:r>
            <w:hyperlink r:id="rId7" w:history="1">
              <w:r w:rsidR="00E33797" w:rsidRPr="00704931">
                <w:rPr>
                  <w:rStyle w:val="Hyperlink"/>
                  <w:sz w:val="24"/>
                  <w:szCs w:val="24"/>
                </w:rPr>
                <w:t>conoverchair@gmail.com</w:t>
              </w:r>
            </w:hyperlink>
            <w:r w:rsidR="00E33797">
              <w:rPr>
                <w:sz w:val="24"/>
                <w:szCs w:val="24"/>
              </w:rPr>
              <w:t xml:space="preserve"> 715-891-1520</w:t>
            </w:r>
          </w:p>
        </w:tc>
        <w:tc>
          <w:tcPr>
            <w:tcW w:w="3055" w:type="dxa"/>
          </w:tcPr>
          <w:p w:rsidR="007D07E1" w:rsidRDefault="00E33797" w:rsidP="00D5523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Thomas Timken, Jr. Town Supervisor, </w:t>
            </w:r>
            <w:hyperlink r:id="rId8" w:history="1">
              <w:r w:rsidRPr="00704931">
                <w:rPr>
                  <w:rStyle w:val="Hyperlink"/>
                  <w:sz w:val="24"/>
                  <w:szCs w:val="24"/>
                </w:rPr>
                <w:t>conoversupervisor1@gmail.com</w:t>
              </w:r>
            </w:hyperlink>
          </w:p>
          <w:p w:rsidR="00E33797" w:rsidRDefault="00E33797" w:rsidP="00E33797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715-891-1742</w:t>
            </w:r>
          </w:p>
        </w:tc>
      </w:tr>
      <w:tr w:rsidR="002346A6" w:rsidTr="002346A6">
        <w:tc>
          <w:tcPr>
            <w:tcW w:w="4585" w:type="dxa"/>
          </w:tcPr>
          <w:p w:rsidR="002346A6" w:rsidRDefault="002346A6" w:rsidP="00D5523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Enter into a grant agreement with the DNR</w:t>
            </w:r>
          </w:p>
        </w:tc>
        <w:tc>
          <w:tcPr>
            <w:tcW w:w="3150" w:type="dxa"/>
          </w:tcPr>
          <w:p w:rsidR="00E33797" w:rsidRDefault="00413A92" w:rsidP="00E33797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 Champeny</w:t>
            </w:r>
            <w:r w:rsidR="00E3379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Town Chairperson</w:t>
            </w:r>
          </w:p>
          <w:p w:rsidR="00E33797" w:rsidRDefault="00E33797" w:rsidP="00E3379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:rsidR="00E33797" w:rsidRDefault="00E33797" w:rsidP="00E33797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Thomas Timken, Jr. Town Supervisor</w:t>
            </w:r>
          </w:p>
          <w:p w:rsidR="002346A6" w:rsidRDefault="002346A6" w:rsidP="00E33797">
            <w:pPr>
              <w:jc w:val="left"/>
              <w:rPr>
                <w:sz w:val="24"/>
                <w:szCs w:val="24"/>
              </w:rPr>
            </w:pPr>
          </w:p>
        </w:tc>
      </w:tr>
      <w:tr w:rsidR="002346A6" w:rsidTr="002346A6">
        <w:tc>
          <w:tcPr>
            <w:tcW w:w="4585" w:type="dxa"/>
          </w:tcPr>
          <w:p w:rsidR="002346A6" w:rsidRDefault="002346A6" w:rsidP="00D5523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Take necessary action to undertake, direct, and complete the approved project and bind the applicant</w:t>
            </w:r>
          </w:p>
        </w:tc>
        <w:tc>
          <w:tcPr>
            <w:tcW w:w="3150" w:type="dxa"/>
          </w:tcPr>
          <w:p w:rsidR="00E33797" w:rsidRDefault="00E33797" w:rsidP="00E33797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 Champeny, Town Chairperson</w:t>
            </w:r>
          </w:p>
          <w:p w:rsidR="00413A92" w:rsidRDefault="00413A92" w:rsidP="00E3379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:rsidR="00E33797" w:rsidRDefault="00E33797" w:rsidP="00E33797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Thomas Timken, Jr. Town Supervisor</w:t>
            </w:r>
          </w:p>
          <w:p w:rsidR="002346A6" w:rsidRDefault="002346A6" w:rsidP="00E33797">
            <w:pPr>
              <w:jc w:val="left"/>
              <w:rPr>
                <w:sz w:val="24"/>
                <w:szCs w:val="24"/>
              </w:rPr>
            </w:pPr>
          </w:p>
        </w:tc>
      </w:tr>
      <w:tr w:rsidR="002346A6" w:rsidTr="002346A6">
        <w:tc>
          <w:tcPr>
            <w:tcW w:w="4585" w:type="dxa"/>
          </w:tcPr>
          <w:p w:rsidR="002346A6" w:rsidRDefault="002346A6" w:rsidP="00D5523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Submit </w:t>
            </w:r>
            <w:r w:rsidR="00E33797">
              <w:rPr>
                <w:sz w:val="24"/>
                <w:szCs w:val="24"/>
              </w:rPr>
              <w:t>annual and/or</w:t>
            </w:r>
            <w:r>
              <w:rPr>
                <w:sz w:val="24"/>
                <w:szCs w:val="24"/>
              </w:rPr>
              <w:t xml:space="preserve"> final reports to the </w:t>
            </w:r>
          </w:p>
          <w:p w:rsidR="002346A6" w:rsidRDefault="002346A6" w:rsidP="00D5523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DNR to satisfy the grant agreement, as appropriate</w:t>
            </w:r>
            <w:r w:rsidR="00E33797">
              <w:rPr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:rsidR="00E33797" w:rsidRDefault="00E33797" w:rsidP="00E33797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Kathy Mitchell, Clerk-Treasurer:  </w:t>
            </w:r>
            <w:hyperlink r:id="rId9" w:history="1">
              <w:r w:rsidRPr="00704931">
                <w:rPr>
                  <w:rStyle w:val="Hyperlink"/>
                  <w:sz w:val="24"/>
                  <w:szCs w:val="24"/>
                </w:rPr>
                <w:t>conoverclerk@gmail.com</w:t>
              </w:r>
            </w:hyperlink>
            <w:r>
              <w:rPr>
                <w:sz w:val="24"/>
                <w:szCs w:val="24"/>
              </w:rPr>
              <w:t xml:space="preserve"> 715-479-8688</w:t>
            </w:r>
          </w:p>
        </w:tc>
        <w:tc>
          <w:tcPr>
            <w:tcW w:w="3055" w:type="dxa"/>
          </w:tcPr>
          <w:p w:rsidR="002346A6" w:rsidRDefault="00E33797" w:rsidP="00D5523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Jim Hedberg, Deputy Clerk-Treasurer:  </w:t>
            </w:r>
            <w:hyperlink r:id="rId10" w:history="1">
              <w:r w:rsidRPr="00704931">
                <w:rPr>
                  <w:rStyle w:val="Hyperlink"/>
                  <w:sz w:val="24"/>
                  <w:szCs w:val="24"/>
                </w:rPr>
                <w:t>deputyzonejim@gmail.com</w:t>
              </w:r>
            </w:hyperlink>
          </w:p>
          <w:p w:rsidR="00E33797" w:rsidRDefault="00E33797" w:rsidP="00D5523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715-479-8688</w:t>
            </w:r>
          </w:p>
        </w:tc>
      </w:tr>
      <w:tr w:rsidR="002346A6" w:rsidTr="002346A6">
        <w:tc>
          <w:tcPr>
            <w:tcW w:w="4585" w:type="dxa"/>
          </w:tcPr>
          <w:p w:rsidR="002346A6" w:rsidRDefault="002346A6" w:rsidP="00D5523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Submit reimbursement request(s) to the DNR no later than the date specified in the grant agreement</w:t>
            </w:r>
          </w:p>
        </w:tc>
        <w:tc>
          <w:tcPr>
            <w:tcW w:w="3150" w:type="dxa"/>
          </w:tcPr>
          <w:p w:rsidR="00E33797" w:rsidRDefault="00E33797" w:rsidP="00E33797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Kathy Mitchell, Clerk-Treasurer</w:t>
            </w:r>
          </w:p>
        </w:tc>
        <w:tc>
          <w:tcPr>
            <w:tcW w:w="3055" w:type="dxa"/>
          </w:tcPr>
          <w:p w:rsidR="00E33797" w:rsidRDefault="00E33797" w:rsidP="00E33797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Jim Hedberg, Deputy Clerk-Treasurer</w:t>
            </w:r>
          </w:p>
          <w:p w:rsidR="002346A6" w:rsidRDefault="002346A6" w:rsidP="00E33797">
            <w:pPr>
              <w:jc w:val="left"/>
              <w:rPr>
                <w:sz w:val="24"/>
                <w:szCs w:val="24"/>
              </w:rPr>
            </w:pPr>
          </w:p>
        </w:tc>
      </w:tr>
      <w:tr w:rsidR="002346A6" w:rsidTr="002346A6">
        <w:tc>
          <w:tcPr>
            <w:tcW w:w="4585" w:type="dxa"/>
          </w:tcPr>
          <w:p w:rsidR="002346A6" w:rsidRDefault="004E23D1" w:rsidP="00D5523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 and subm</w:t>
            </w:r>
            <w:r w:rsidR="00B02496">
              <w:rPr>
                <w:sz w:val="24"/>
                <w:szCs w:val="24"/>
              </w:rPr>
              <w:t>it</w:t>
            </w:r>
            <w:r w:rsidR="00E33797">
              <w:rPr>
                <w:sz w:val="24"/>
                <w:szCs w:val="24"/>
              </w:rPr>
              <w:t xml:space="preserve"> any necessary paperwork</w:t>
            </w:r>
          </w:p>
          <w:p w:rsidR="00465ABD" w:rsidRDefault="00465ABD" w:rsidP="00D5523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2346A6" w:rsidRDefault="00E33797" w:rsidP="00D5523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 Champeny</w:t>
            </w:r>
          </w:p>
          <w:p w:rsidR="00E33797" w:rsidRDefault="00E33797" w:rsidP="00D5523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Town Chairperson</w:t>
            </w:r>
          </w:p>
        </w:tc>
        <w:tc>
          <w:tcPr>
            <w:tcW w:w="3055" w:type="dxa"/>
          </w:tcPr>
          <w:p w:rsidR="002346A6" w:rsidRDefault="00E33797" w:rsidP="00D5523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Thomas Timken, Jr. Town Supervisor</w:t>
            </w:r>
          </w:p>
        </w:tc>
      </w:tr>
    </w:tbl>
    <w:p w:rsidR="002346A6" w:rsidRDefault="002346A6" w:rsidP="00D5523F">
      <w:pPr>
        <w:jc w:val="left"/>
        <w:rPr>
          <w:sz w:val="24"/>
          <w:szCs w:val="24"/>
        </w:rPr>
      </w:pPr>
    </w:p>
    <w:p w:rsidR="00392226" w:rsidRDefault="00392226" w:rsidP="00D5523F">
      <w:pPr>
        <w:jc w:val="left"/>
        <w:rPr>
          <w:sz w:val="24"/>
          <w:szCs w:val="24"/>
        </w:rPr>
      </w:pPr>
    </w:p>
    <w:p w:rsidR="004E23D1" w:rsidRDefault="00392226" w:rsidP="00D5523F">
      <w:pPr>
        <w:jc w:val="left"/>
        <w:rPr>
          <w:sz w:val="24"/>
          <w:szCs w:val="24"/>
        </w:rPr>
      </w:pPr>
      <w:r>
        <w:rPr>
          <w:sz w:val="24"/>
          <w:szCs w:val="24"/>
        </w:rPr>
        <w:t>B</w:t>
      </w:r>
      <w:r w:rsidR="004E23D1">
        <w:rPr>
          <w:sz w:val="24"/>
          <w:szCs w:val="24"/>
        </w:rPr>
        <w:t>E IT</w:t>
      </w:r>
      <w:r w:rsidR="007D07E1">
        <w:rPr>
          <w:sz w:val="24"/>
          <w:szCs w:val="24"/>
        </w:rPr>
        <w:t xml:space="preserve"> FURTHER RESOLVED that the Town of Conover</w:t>
      </w:r>
      <w:r w:rsidR="004E23D1">
        <w:rPr>
          <w:sz w:val="24"/>
          <w:szCs w:val="24"/>
        </w:rPr>
        <w:t xml:space="preserve"> will comply with all local, state and federal rules, regulations and ordinances relating to this project and the cost-share agreement.</w:t>
      </w:r>
    </w:p>
    <w:p w:rsidR="004E23D1" w:rsidRDefault="004E23D1" w:rsidP="00D5523F">
      <w:pPr>
        <w:jc w:val="left"/>
        <w:rPr>
          <w:sz w:val="24"/>
          <w:szCs w:val="24"/>
        </w:rPr>
      </w:pPr>
      <w:r>
        <w:rPr>
          <w:sz w:val="24"/>
          <w:szCs w:val="24"/>
        </w:rPr>
        <w:t>Adopted on __________day of _______________________, 2015</w:t>
      </w:r>
    </w:p>
    <w:p w:rsidR="00E33797" w:rsidRDefault="00E33797" w:rsidP="00D5523F">
      <w:pPr>
        <w:jc w:val="left"/>
        <w:rPr>
          <w:sz w:val="24"/>
          <w:szCs w:val="24"/>
        </w:rPr>
      </w:pPr>
    </w:p>
    <w:p w:rsidR="00EE274C" w:rsidRDefault="00EE274C" w:rsidP="00D5523F">
      <w:pPr>
        <w:jc w:val="left"/>
        <w:rPr>
          <w:b/>
          <w:sz w:val="24"/>
          <w:szCs w:val="24"/>
        </w:rPr>
      </w:pPr>
      <w:r w:rsidRPr="007D07E1">
        <w:rPr>
          <w:b/>
          <w:sz w:val="24"/>
          <w:szCs w:val="24"/>
        </w:rPr>
        <w:t xml:space="preserve">I hereby certify that the foregoing resolution was duly adopted by the Town of Conover, Wisconsin at a </w:t>
      </w:r>
      <w:r w:rsidR="007D07E1" w:rsidRPr="007D07E1">
        <w:rPr>
          <w:b/>
          <w:sz w:val="24"/>
          <w:szCs w:val="24"/>
        </w:rPr>
        <w:t>legal meeting held ______________________________________</w:t>
      </w:r>
      <w:r w:rsidRPr="007D07E1">
        <w:rPr>
          <w:b/>
          <w:sz w:val="24"/>
          <w:szCs w:val="24"/>
        </w:rPr>
        <w:t xml:space="preserve"> 2015.</w:t>
      </w:r>
    </w:p>
    <w:p w:rsidR="005534DD" w:rsidRDefault="005534DD" w:rsidP="00D5523F">
      <w:pPr>
        <w:jc w:val="left"/>
        <w:rPr>
          <w:b/>
          <w:sz w:val="24"/>
          <w:szCs w:val="24"/>
        </w:rPr>
      </w:pPr>
    </w:p>
    <w:p w:rsidR="005534DD" w:rsidRPr="005534DD" w:rsidRDefault="005534DD" w:rsidP="005534DD">
      <w:pPr>
        <w:spacing w:after="0" w:line="240" w:lineRule="auto"/>
        <w:jc w:val="left"/>
        <w:rPr>
          <w:sz w:val="24"/>
          <w:szCs w:val="24"/>
        </w:rPr>
      </w:pPr>
    </w:p>
    <w:p w:rsidR="005534DD" w:rsidRPr="005534DD" w:rsidRDefault="005534DD" w:rsidP="005534DD">
      <w:pPr>
        <w:spacing w:after="0" w:line="240" w:lineRule="auto"/>
        <w:jc w:val="left"/>
        <w:rPr>
          <w:sz w:val="24"/>
          <w:szCs w:val="24"/>
        </w:rPr>
      </w:pPr>
    </w:p>
    <w:p w:rsidR="005534DD" w:rsidRPr="005534DD" w:rsidRDefault="005534DD" w:rsidP="005534DD">
      <w:pPr>
        <w:spacing w:after="0" w:line="240" w:lineRule="auto"/>
        <w:ind w:left="5040" w:firstLine="720"/>
        <w:jc w:val="left"/>
        <w:rPr>
          <w:sz w:val="24"/>
          <w:szCs w:val="24"/>
        </w:rPr>
      </w:pPr>
      <w:r w:rsidRPr="005534DD">
        <w:rPr>
          <w:sz w:val="24"/>
          <w:szCs w:val="24"/>
        </w:rPr>
        <w:t>_____________________________</w:t>
      </w:r>
    </w:p>
    <w:p w:rsidR="005534DD" w:rsidRDefault="005534DD" w:rsidP="005534DD">
      <w:pPr>
        <w:spacing w:after="0" w:line="240" w:lineRule="auto"/>
        <w:ind w:left="5040" w:firstLine="720"/>
        <w:jc w:val="left"/>
        <w:rPr>
          <w:sz w:val="24"/>
          <w:szCs w:val="24"/>
        </w:rPr>
      </w:pPr>
      <w:r w:rsidRPr="005534DD">
        <w:rPr>
          <w:sz w:val="24"/>
          <w:szCs w:val="24"/>
        </w:rPr>
        <w:t>George Champeny, Chairman</w:t>
      </w:r>
    </w:p>
    <w:p w:rsidR="005534DD" w:rsidRPr="005534DD" w:rsidRDefault="005534DD" w:rsidP="005534DD">
      <w:pPr>
        <w:spacing w:after="0" w:line="240" w:lineRule="auto"/>
        <w:ind w:left="5040" w:firstLine="720"/>
        <w:jc w:val="left"/>
        <w:rPr>
          <w:sz w:val="24"/>
          <w:szCs w:val="24"/>
        </w:rPr>
      </w:pPr>
    </w:p>
    <w:p w:rsidR="005534DD" w:rsidRPr="005534DD" w:rsidRDefault="005534DD" w:rsidP="005534DD">
      <w:pPr>
        <w:spacing w:after="0" w:line="240" w:lineRule="auto"/>
        <w:jc w:val="left"/>
        <w:rPr>
          <w:sz w:val="24"/>
          <w:szCs w:val="24"/>
        </w:rPr>
      </w:pPr>
    </w:p>
    <w:p w:rsidR="005534DD" w:rsidRPr="005534DD" w:rsidRDefault="005534DD" w:rsidP="005534DD">
      <w:pPr>
        <w:spacing w:after="0" w:line="240" w:lineRule="auto"/>
        <w:ind w:left="5040" w:firstLine="720"/>
        <w:jc w:val="left"/>
        <w:rPr>
          <w:sz w:val="24"/>
          <w:szCs w:val="24"/>
        </w:rPr>
      </w:pPr>
      <w:r w:rsidRPr="005534DD">
        <w:rPr>
          <w:sz w:val="24"/>
          <w:szCs w:val="24"/>
        </w:rPr>
        <w:t>_____________________________</w:t>
      </w:r>
    </w:p>
    <w:p w:rsidR="005534DD" w:rsidRDefault="005534DD" w:rsidP="005534DD">
      <w:pPr>
        <w:spacing w:after="0" w:line="240" w:lineRule="auto"/>
        <w:ind w:left="5040" w:firstLine="720"/>
        <w:jc w:val="left"/>
        <w:rPr>
          <w:sz w:val="24"/>
          <w:szCs w:val="24"/>
        </w:rPr>
      </w:pPr>
      <w:r w:rsidRPr="005534DD">
        <w:rPr>
          <w:sz w:val="24"/>
          <w:szCs w:val="24"/>
        </w:rPr>
        <w:t>Thomas R. Timken, Jr., Supervisor I</w:t>
      </w:r>
    </w:p>
    <w:p w:rsidR="005534DD" w:rsidRPr="005534DD" w:rsidRDefault="005534DD" w:rsidP="005534DD">
      <w:pPr>
        <w:spacing w:after="0" w:line="240" w:lineRule="auto"/>
        <w:ind w:left="5040" w:firstLine="720"/>
        <w:jc w:val="left"/>
        <w:rPr>
          <w:sz w:val="24"/>
          <w:szCs w:val="24"/>
        </w:rPr>
      </w:pPr>
    </w:p>
    <w:p w:rsidR="005534DD" w:rsidRPr="005534DD" w:rsidRDefault="005534DD" w:rsidP="005534DD">
      <w:pPr>
        <w:spacing w:after="0" w:line="240" w:lineRule="auto"/>
        <w:jc w:val="left"/>
        <w:rPr>
          <w:sz w:val="24"/>
          <w:szCs w:val="24"/>
        </w:rPr>
      </w:pPr>
    </w:p>
    <w:p w:rsidR="005534DD" w:rsidRPr="005534DD" w:rsidRDefault="005534DD" w:rsidP="005534DD">
      <w:pPr>
        <w:spacing w:after="0" w:line="240" w:lineRule="auto"/>
        <w:ind w:left="5040" w:firstLine="720"/>
        <w:jc w:val="left"/>
        <w:rPr>
          <w:sz w:val="24"/>
          <w:szCs w:val="24"/>
        </w:rPr>
      </w:pPr>
      <w:r w:rsidRPr="005534DD">
        <w:rPr>
          <w:sz w:val="24"/>
          <w:szCs w:val="24"/>
        </w:rPr>
        <w:t>_____________________________</w:t>
      </w:r>
    </w:p>
    <w:p w:rsidR="005534DD" w:rsidRPr="005534DD" w:rsidRDefault="005534DD" w:rsidP="005534DD">
      <w:pPr>
        <w:spacing w:after="0" w:line="240" w:lineRule="auto"/>
        <w:ind w:left="5040" w:firstLine="720"/>
        <w:jc w:val="left"/>
        <w:rPr>
          <w:sz w:val="24"/>
          <w:szCs w:val="24"/>
        </w:rPr>
      </w:pPr>
      <w:r w:rsidRPr="005534DD">
        <w:rPr>
          <w:sz w:val="24"/>
          <w:szCs w:val="24"/>
        </w:rPr>
        <w:t>Kart Jennrich, Supervisor II</w:t>
      </w:r>
    </w:p>
    <w:p w:rsidR="005534DD" w:rsidRPr="005534DD" w:rsidRDefault="005534DD" w:rsidP="005534DD">
      <w:pPr>
        <w:spacing w:after="0" w:line="240" w:lineRule="auto"/>
        <w:jc w:val="left"/>
        <w:rPr>
          <w:sz w:val="24"/>
          <w:szCs w:val="24"/>
        </w:rPr>
      </w:pPr>
    </w:p>
    <w:p w:rsidR="005534DD" w:rsidRPr="005534DD" w:rsidRDefault="005534DD" w:rsidP="005534DD">
      <w:pPr>
        <w:spacing w:after="0" w:line="240" w:lineRule="auto"/>
        <w:jc w:val="left"/>
        <w:rPr>
          <w:sz w:val="24"/>
          <w:szCs w:val="24"/>
        </w:rPr>
      </w:pPr>
    </w:p>
    <w:p w:rsidR="005534DD" w:rsidRPr="005534DD" w:rsidRDefault="005534DD" w:rsidP="005534DD">
      <w:pPr>
        <w:spacing w:after="0" w:line="240" w:lineRule="auto"/>
        <w:jc w:val="left"/>
        <w:rPr>
          <w:sz w:val="24"/>
          <w:szCs w:val="24"/>
        </w:rPr>
      </w:pPr>
      <w:r w:rsidRPr="005534DD">
        <w:rPr>
          <w:sz w:val="24"/>
          <w:szCs w:val="24"/>
        </w:rPr>
        <w:t>Attest:</w:t>
      </w:r>
    </w:p>
    <w:p w:rsidR="005534DD" w:rsidRPr="005534DD" w:rsidRDefault="005534DD" w:rsidP="005534DD">
      <w:pPr>
        <w:spacing w:after="0" w:line="240" w:lineRule="auto"/>
        <w:jc w:val="left"/>
        <w:rPr>
          <w:sz w:val="24"/>
          <w:szCs w:val="24"/>
        </w:rPr>
      </w:pPr>
      <w:r w:rsidRPr="005534DD">
        <w:rPr>
          <w:sz w:val="24"/>
          <w:szCs w:val="24"/>
        </w:rPr>
        <w:t>___________________________</w:t>
      </w:r>
    </w:p>
    <w:p w:rsidR="005534DD" w:rsidRPr="005534DD" w:rsidRDefault="005534DD" w:rsidP="005534DD">
      <w:pPr>
        <w:spacing w:after="0" w:line="240" w:lineRule="auto"/>
        <w:jc w:val="left"/>
        <w:rPr>
          <w:sz w:val="24"/>
          <w:szCs w:val="24"/>
        </w:rPr>
      </w:pPr>
      <w:r w:rsidRPr="005534DD">
        <w:rPr>
          <w:sz w:val="24"/>
          <w:szCs w:val="24"/>
        </w:rPr>
        <w:t xml:space="preserve">Kathy Mitchell, Clerk/Treasurer </w:t>
      </w:r>
    </w:p>
    <w:p w:rsidR="005534DD" w:rsidRPr="005534DD" w:rsidRDefault="005534DD" w:rsidP="00D5523F">
      <w:pPr>
        <w:jc w:val="left"/>
        <w:rPr>
          <w:sz w:val="24"/>
          <w:szCs w:val="24"/>
        </w:rPr>
      </w:pPr>
    </w:p>
    <w:p w:rsidR="005534DD" w:rsidRPr="005534DD" w:rsidRDefault="005534DD" w:rsidP="00D5523F">
      <w:pPr>
        <w:jc w:val="left"/>
        <w:rPr>
          <w:sz w:val="24"/>
          <w:szCs w:val="24"/>
        </w:rPr>
      </w:pPr>
    </w:p>
    <w:sectPr w:rsidR="005534DD" w:rsidRPr="005534DD" w:rsidSect="005534DD">
      <w:footerReference w:type="default" r:id="rId11"/>
      <w:pgSz w:w="12240" w:h="15840"/>
      <w:pgMar w:top="720" w:right="576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5F2" w:rsidRDefault="005545F2" w:rsidP="004D4CD4">
      <w:pPr>
        <w:spacing w:after="0" w:line="240" w:lineRule="auto"/>
      </w:pPr>
      <w:r>
        <w:separator/>
      </w:r>
    </w:p>
  </w:endnote>
  <w:endnote w:type="continuationSeparator" w:id="0">
    <w:p w:rsidR="005545F2" w:rsidRDefault="005545F2" w:rsidP="004D4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077090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D4CD4" w:rsidRDefault="004D4CD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E342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E342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D4CD4" w:rsidRDefault="004D4C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5F2" w:rsidRDefault="005545F2" w:rsidP="004D4CD4">
      <w:pPr>
        <w:spacing w:after="0" w:line="240" w:lineRule="auto"/>
      </w:pPr>
      <w:r>
        <w:separator/>
      </w:r>
    </w:p>
  </w:footnote>
  <w:footnote w:type="continuationSeparator" w:id="0">
    <w:p w:rsidR="005545F2" w:rsidRDefault="005545F2" w:rsidP="004D4C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0"/>
    <w:rsid w:val="000142B5"/>
    <w:rsid w:val="00053619"/>
    <w:rsid w:val="00183B94"/>
    <w:rsid w:val="001E342C"/>
    <w:rsid w:val="00207452"/>
    <w:rsid w:val="002346A6"/>
    <w:rsid w:val="00273FC1"/>
    <w:rsid w:val="00356B02"/>
    <w:rsid w:val="00392226"/>
    <w:rsid w:val="003F6460"/>
    <w:rsid w:val="00413A92"/>
    <w:rsid w:val="00451205"/>
    <w:rsid w:val="00465ABD"/>
    <w:rsid w:val="004D4CD4"/>
    <w:rsid w:val="004E23D1"/>
    <w:rsid w:val="004E76C7"/>
    <w:rsid w:val="005534DD"/>
    <w:rsid w:val="005545F2"/>
    <w:rsid w:val="007D07E1"/>
    <w:rsid w:val="00A25D32"/>
    <w:rsid w:val="00AE084F"/>
    <w:rsid w:val="00B02496"/>
    <w:rsid w:val="00D5523F"/>
    <w:rsid w:val="00E33797"/>
    <w:rsid w:val="00EE274C"/>
    <w:rsid w:val="00F9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23F"/>
  </w:style>
  <w:style w:type="paragraph" w:styleId="Heading1">
    <w:name w:val="heading 1"/>
    <w:basedOn w:val="Normal"/>
    <w:next w:val="Normal"/>
    <w:link w:val="Heading1Char"/>
    <w:uiPriority w:val="9"/>
    <w:qFormat/>
    <w:rsid w:val="00D5523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523F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523F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523F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523F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523F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523F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523F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523F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523F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523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523F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523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523F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523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523F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523F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523F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5523F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5523F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D5523F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523F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5523F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D5523F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D5523F"/>
    <w:rPr>
      <w:i/>
      <w:iCs/>
      <w:color w:val="auto"/>
    </w:rPr>
  </w:style>
  <w:style w:type="paragraph" w:styleId="NoSpacing">
    <w:name w:val="No Spacing"/>
    <w:uiPriority w:val="1"/>
    <w:qFormat/>
    <w:rsid w:val="00D5523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5523F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5523F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523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523F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D5523F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D5523F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D5523F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5523F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D5523F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5523F"/>
    <w:pPr>
      <w:outlineLvl w:val="9"/>
    </w:pPr>
  </w:style>
  <w:style w:type="table" w:styleId="TableGrid">
    <w:name w:val="Table Grid"/>
    <w:basedOn w:val="TableNormal"/>
    <w:uiPriority w:val="39"/>
    <w:rsid w:val="00234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D07E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76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6C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D4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CD4"/>
  </w:style>
  <w:style w:type="paragraph" w:styleId="Footer">
    <w:name w:val="footer"/>
    <w:basedOn w:val="Normal"/>
    <w:link w:val="FooterChar"/>
    <w:uiPriority w:val="99"/>
    <w:unhideWhenUsed/>
    <w:rsid w:val="004D4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C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23F"/>
  </w:style>
  <w:style w:type="paragraph" w:styleId="Heading1">
    <w:name w:val="heading 1"/>
    <w:basedOn w:val="Normal"/>
    <w:next w:val="Normal"/>
    <w:link w:val="Heading1Char"/>
    <w:uiPriority w:val="9"/>
    <w:qFormat/>
    <w:rsid w:val="00D5523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523F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523F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523F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523F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523F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523F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523F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523F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523F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523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523F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523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523F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523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523F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523F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523F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5523F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5523F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D5523F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523F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5523F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D5523F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D5523F"/>
    <w:rPr>
      <w:i/>
      <w:iCs/>
      <w:color w:val="auto"/>
    </w:rPr>
  </w:style>
  <w:style w:type="paragraph" w:styleId="NoSpacing">
    <w:name w:val="No Spacing"/>
    <w:uiPriority w:val="1"/>
    <w:qFormat/>
    <w:rsid w:val="00D5523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5523F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5523F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523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523F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D5523F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D5523F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D5523F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5523F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D5523F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5523F"/>
    <w:pPr>
      <w:outlineLvl w:val="9"/>
    </w:pPr>
  </w:style>
  <w:style w:type="table" w:styleId="TableGrid">
    <w:name w:val="Table Grid"/>
    <w:basedOn w:val="TableNormal"/>
    <w:uiPriority w:val="39"/>
    <w:rsid w:val="00234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D07E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76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6C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D4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CD4"/>
  </w:style>
  <w:style w:type="paragraph" w:styleId="Footer">
    <w:name w:val="footer"/>
    <w:basedOn w:val="Normal"/>
    <w:link w:val="FooterChar"/>
    <w:uiPriority w:val="99"/>
    <w:unhideWhenUsed/>
    <w:rsid w:val="004D4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6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7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4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oversupervisor1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noverchair@gmail.co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deputyzonejim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novercler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Wisconsin DNR</Company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Mitchell</dc:creator>
  <cp:lastModifiedBy>Krajewski, Ty </cp:lastModifiedBy>
  <cp:revision>2</cp:revision>
  <cp:lastPrinted>2015-10-01T14:51:00Z</cp:lastPrinted>
  <dcterms:created xsi:type="dcterms:W3CDTF">2015-12-04T16:26:00Z</dcterms:created>
  <dcterms:modified xsi:type="dcterms:W3CDTF">2015-12-04T16:26:00Z</dcterms:modified>
</cp:coreProperties>
</file>