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9932F2" w:rsidP="009932F2">
      <w:pPr>
        <w:jc w:val="center"/>
      </w:pPr>
      <w:r>
        <w:t>Aquatic Invasive Species (AIS) Updates</w:t>
      </w:r>
    </w:p>
    <w:p w:rsidR="009932F2" w:rsidRDefault="009932F2" w:rsidP="009932F2">
      <w:pPr>
        <w:jc w:val="center"/>
      </w:pPr>
      <w:r>
        <w:t>Andrew Teal</w:t>
      </w:r>
    </w:p>
    <w:p w:rsidR="009932F2" w:rsidRDefault="009932F2" w:rsidP="009932F2">
      <w:pPr>
        <w:jc w:val="center"/>
      </w:pPr>
      <w:r>
        <w:t>04/30-05/11/18</w:t>
      </w:r>
    </w:p>
    <w:p w:rsidR="009932F2" w:rsidRDefault="004E3EB4" w:rsidP="009932F2">
      <w:pPr>
        <w:pStyle w:val="ListParagraph"/>
        <w:numPr>
          <w:ilvl w:val="0"/>
          <w:numId w:val="1"/>
        </w:numPr>
      </w:pPr>
      <w:r>
        <w:t>Nearing completion of AIS newsletter, with article contributions from several partners</w:t>
      </w:r>
    </w:p>
    <w:p w:rsidR="004E3EB4" w:rsidRDefault="004E3EB4" w:rsidP="009932F2">
      <w:pPr>
        <w:pStyle w:val="ListParagraph"/>
        <w:numPr>
          <w:ilvl w:val="0"/>
          <w:numId w:val="1"/>
        </w:numPr>
      </w:pPr>
      <w:r>
        <w:t>Attended Northwoods CWMA meeting and discussed plant management coverage for the season</w:t>
      </w:r>
    </w:p>
    <w:p w:rsidR="004E3EB4" w:rsidRDefault="004E3EB4" w:rsidP="009932F2">
      <w:pPr>
        <w:pStyle w:val="ListParagraph"/>
        <w:numPr>
          <w:ilvl w:val="0"/>
          <w:numId w:val="1"/>
        </w:numPr>
      </w:pPr>
      <w:r>
        <w:t xml:space="preserve">Attended Town of Barnes AIS Committee meeting </w:t>
      </w:r>
      <w:r w:rsidR="000020E2">
        <w:t>and Land Conservation Committee meeting</w:t>
      </w:r>
    </w:p>
    <w:p w:rsidR="004E3EB4" w:rsidRDefault="004E3EB4" w:rsidP="009932F2">
      <w:pPr>
        <w:pStyle w:val="ListParagraph"/>
        <w:numPr>
          <w:ilvl w:val="0"/>
          <w:numId w:val="1"/>
        </w:numPr>
      </w:pPr>
      <w:r>
        <w:t>Presented to the Washburn 5</w:t>
      </w:r>
      <w:r w:rsidRPr="004E3EB4">
        <w:rPr>
          <w:vertAlign w:val="superscript"/>
        </w:rPr>
        <w:t>th</w:t>
      </w:r>
      <w:r>
        <w:t xml:space="preserve"> grade class about Lake Superior AIS, and to the Drummond 7</w:t>
      </w:r>
      <w:r w:rsidRPr="004E3EB4">
        <w:rPr>
          <w:vertAlign w:val="superscript"/>
        </w:rPr>
        <w:t>th</w:t>
      </w:r>
      <w:r>
        <w:t xml:space="preserve"> grade class about </w:t>
      </w:r>
      <w:r w:rsidR="000020E2">
        <w:t>benthic macroinvertebrates in preparation for their Lake Ecology Education Program field day</w:t>
      </w:r>
    </w:p>
    <w:p w:rsidR="000020E2" w:rsidRDefault="000020E2" w:rsidP="000020E2">
      <w:pPr>
        <w:pStyle w:val="ListParagraph"/>
        <w:numPr>
          <w:ilvl w:val="0"/>
          <w:numId w:val="1"/>
        </w:numPr>
      </w:pPr>
      <w:r>
        <w:t xml:space="preserve">Participated in the Clean Boats Clean Waters/Citizen Lake Monitoring Network Train </w:t>
      </w:r>
      <w:proofErr w:type="gramStart"/>
      <w:r>
        <w:t>The</w:t>
      </w:r>
      <w:proofErr w:type="gramEnd"/>
      <w:r>
        <w:t xml:space="preserve"> Trainer workshop held in Arbor Vitae Town Hall. It covered the basics of how to host a training and the content to teach. I was also able to deliver several items and pick up ice packs for the statewide Drain Campaign</w:t>
      </w:r>
    </w:p>
    <w:p w:rsidR="000020E2" w:rsidRDefault="000020E2" w:rsidP="000020E2">
      <w:pPr>
        <w:pStyle w:val="ListParagraph"/>
        <w:numPr>
          <w:ilvl w:val="0"/>
          <w:numId w:val="1"/>
        </w:numPr>
      </w:pPr>
      <w:r>
        <w:t>Attended the town board meeting and answered many questions about how to get the Town of Grand View organized to protect their lakes</w:t>
      </w:r>
    </w:p>
    <w:p w:rsidR="00A63353" w:rsidRDefault="00A63353" w:rsidP="000020E2">
      <w:pPr>
        <w:pStyle w:val="ListParagraph"/>
        <w:numPr>
          <w:ilvl w:val="0"/>
          <w:numId w:val="1"/>
        </w:numPr>
      </w:pPr>
      <w:r>
        <w:t xml:space="preserve">Agreed to follow up with a property owner and a water regulation contact about inspecting and decontaminating incoming equipment </w:t>
      </w:r>
      <w:r w:rsidR="003B5735">
        <w:t xml:space="preserve">(which the DNR has asked me to do) </w:t>
      </w:r>
      <w:r>
        <w:t xml:space="preserve">from the Green Bay area, headed for Lake Owen. The landowner is repairing a historic boat house. </w:t>
      </w:r>
    </w:p>
    <w:p w:rsidR="009F008E" w:rsidRDefault="009F008E" w:rsidP="009F008E">
      <w:pPr>
        <w:pStyle w:val="ListParagraph"/>
        <w:numPr>
          <w:ilvl w:val="0"/>
          <w:numId w:val="1"/>
        </w:numPr>
      </w:pPr>
      <w:r>
        <w:t xml:space="preserve">Set up display and got into costume for our Invasive Species ID Day held at Bayfield In Bloom. We (two partners and I) had our picture taken with Larry </w:t>
      </w:r>
      <w:proofErr w:type="spellStart"/>
      <w:r>
        <w:t>Meiller</w:t>
      </w:r>
      <w:proofErr w:type="spellEnd"/>
      <w:r>
        <w:t xml:space="preserve"> from WPR</w:t>
      </w:r>
      <w:r>
        <w:t xml:space="preserve"> (shown below)</w:t>
      </w:r>
      <w:bookmarkStart w:id="0" w:name="_GoBack"/>
      <w:bookmarkEnd w:id="0"/>
    </w:p>
    <w:p w:rsidR="009F008E" w:rsidRDefault="009F008E" w:rsidP="009F008E">
      <w:pPr>
        <w:pStyle w:val="ListParagraph"/>
      </w:pPr>
      <w:r>
        <w:rPr>
          <w:noProof/>
        </w:rPr>
        <w:drawing>
          <wp:inline distT="0" distB="0" distL="0" distR="0" wp14:anchorId="6F8E9086" wp14:editId="45A73656">
            <wp:extent cx="5229225" cy="3921919"/>
            <wp:effectExtent l="0" t="0" r="0" b="2540"/>
            <wp:docPr id="1" name="Picture 1" descr="Image may contain: 4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4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76" cy="39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3513C"/>
    <w:multiLevelType w:val="hybridMultilevel"/>
    <w:tmpl w:val="3C88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F2"/>
    <w:rsid w:val="000020E2"/>
    <w:rsid w:val="003B5735"/>
    <w:rsid w:val="004E3EB4"/>
    <w:rsid w:val="009932F2"/>
    <w:rsid w:val="009F008E"/>
    <w:rsid w:val="00A63353"/>
    <w:rsid w:val="00DE5B03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99F2"/>
  <w15:chartTrackingRefBased/>
  <w15:docId w15:val="{051768EE-4675-49D4-AE44-96CA2DDE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5</cp:revision>
  <dcterms:created xsi:type="dcterms:W3CDTF">2018-05-14T20:51:00Z</dcterms:created>
  <dcterms:modified xsi:type="dcterms:W3CDTF">2018-05-14T21:31:00Z</dcterms:modified>
</cp:coreProperties>
</file>