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9D" w:rsidRPr="008C4833" w:rsidRDefault="00630CD5" w:rsidP="00D94FDF">
      <w:pPr>
        <w:pStyle w:val="Title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-187960</wp:posOffset>
            </wp:positionV>
            <wp:extent cx="954405" cy="920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-258445</wp:posOffset>
            </wp:positionV>
            <wp:extent cx="1598295" cy="607695"/>
            <wp:effectExtent l="0" t="0" r="0" b="0"/>
            <wp:wrapNone/>
            <wp:docPr id="6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2F">
        <w:rPr>
          <w:rFonts w:ascii="Times New Roman" w:hAnsi="Times New Roman" w:cs="Times New Roman"/>
        </w:rPr>
        <w:t xml:space="preserve"> </w:t>
      </w:r>
    </w:p>
    <w:p w:rsidR="00D94FDF" w:rsidRPr="008C4833" w:rsidRDefault="00D94FDF" w:rsidP="00D94FDF">
      <w:pPr>
        <w:pStyle w:val="Title"/>
        <w:jc w:val="left"/>
        <w:rPr>
          <w:rFonts w:ascii="Times New Roman" w:hAnsi="Times New Roman" w:cs="Times New Roman"/>
        </w:rPr>
      </w:pPr>
    </w:p>
    <w:p w:rsidR="00080EF1" w:rsidRPr="008C4833" w:rsidRDefault="00080EF1" w:rsidP="00D94FDF">
      <w:pPr>
        <w:pStyle w:val="Title"/>
        <w:jc w:val="left"/>
        <w:rPr>
          <w:rFonts w:ascii="Times New Roman" w:hAnsi="Times New Roman" w:cs="Times New Roman"/>
        </w:rPr>
      </w:pPr>
    </w:p>
    <w:p w:rsidR="002B65B4" w:rsidRPr="008C4833" w:rsidRDefault="002B65B4" w:rsidP="00D94FDF">
      <w:pPr>
        <w:pStyle w:val="Title"/>
        <w:jc w:val="left"/>
        <w:rPr>
          <w:rFonts w:ascii="Times New Roman" w:hAnsi="Times New Roman" w:cs="Times New Roman"/>
        </w:rPr>
      </w:pPr>
    </w:p>
    <w:p w:rsidR="00381383" w:rsidRPr="00381383" w:rsidRDefault="00381383" w:rsidP="00E40392">
      <w:pPr>
        <w:jc w:val="center"/>
        <w:rPr>
          <w:rFonts w:ascii="Arial" w:hAnsi="Arial" w:cs="Arial"/>
          <w:b/>
          <w:sz w:val="22"/>
          <w:szCs w:val="22"/>
        </w:rPr>
      </w:pPr>
    </w:p>
    <w:p w:rsidR="00416483" w:rsidRDefault="00416483" w:rsidP="00E40392">
      <w:pPr>
        <w:jc w:val="center"/>
        <w:rPr>
          <w:rFonts w:ascii="Arial" w:hAnsi="Arial" w:cs="Arial"/>
          <w:b/>
          <w:sz w:val="40"/>
          <w:szCs w:val="40"/>
        </w:rPr>
      </w:pPr>
    </w:p>
    <w:p w:rsidR="004D3B1F" w:rsidRPr="00917D75" w:rsidRDefault="00416483" w:rsidP="00E40392">
      <w:pPr>
        <w:jc w:val="center"/>
        <w:rPr>
          <w:rFonts w:ascii="Arial" w:hAnsi="Arial" w:cs="Arial"/>
          <w:b/>
          <w:sz w:val="28"/>
          <w:szCs w:val="28"/>
        </w:rPr>
      </w:pPr>
      <w:r w:rsidRPr="00917D75">
        <w:rPr>
          <w:rFonts w:ascii="Arial" w:hAnsi="Arial" w:cs="Arial"/>
          <w:b/>
          <w:sz w:val="28"/>
          <w:szCs w:val="28"/>
        </w:rPr>
        <w:t xml:space="preserve">Staff Report | </w:t>
      </w:r>
      <w:r w:rsidR="00681770">
        <w:rPr>
          <w:rFonts w:ascii="Arial" w:hAnsi="Arial" w:cs="Arial"/>
          <w:b/>
          <w:sz w:val="28"/>
          <w:szCs w:val="28"/>
        </w:rPr>
        <w:t xml:space="preserve">May </w:t>
      </w:r>
      <w:r w:rsidR="00517836">
        <w:rPr>
          <w:rFonts w:ascii="Arial" w:hAnsi="Arial" w:cs="Arial"/>
          <w:b/>
          <w:sz w:val="28"/>
          <w:szCs w:val="28"/>
        </w:rPr>
        <w:t>23</w:t>
      </w:r>
      <w:r w:rsidR="00517836" w:rsidRPr="00517836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D03533">
        <w:rPr>
          <w:rFonts w:ascii="Arial" w:hAnsi="Arial" w:cs="Arial"/>
          <w:b/>
          <w:sz w:val="28"/>
          <w:szCs w:val="28"/>
        </w:rPr>
        <w:t>, 2018</w:t>
      </w:r>
    </w:p>
    <w:p w:rsidR="00C22FF4" w:rsidRPr="00917D75" w:rsidRDefault="00D03533" w:rsidP="00E403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Teal</w:t>
      </w:r>
    </w:p>
    <w:p w:rsidR="00416483" w:rsidRPr="00917D75" w:rsidRDefault="00D03533" w:rsidP="00E403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Aquatic Invasive Species</w:t>
      </w:r>
      <w:r w:rsidR="00F800C0">
        <w:rPr>
          <w:rFonts w:ascii="Arial" w:hAnsi="Arial" w:cs="Arial"/>
          <w:sz w:val="24"/>
          <w:szCs w:val="24"/>
        </w:rPr>
        <w:t xml:space="preserve"> (AIS)</w:t>
      </w:r>
      <w:r>
        <w:rPr>
          <w:rFonts w:ascii="Arial" w:hAnsi="Arial" w:cs="Arial"/>
          <w:sz w:val="24"/>
          <w:szCs w:val="24"/>
        </w:rPr>
        <w:t xml:space="preserve"> Coordinator</w:t>
      </w:r>
    </w:p>
    <w:p w:rsidR="00C22FF4" w:rsidRPr="00416483" w:rsidRDefault="00C22FF4" w:rsidP="00E40392">
      <w:pPr>
        <w:jc w:val="center"/>
        <w:rPr>
          <w:rFonts w:ascii="Arial" w:hAnsi="Arial" w:cs="Arial"/>
          <w:b/>
          <w:sz w:val="48"/>
          <w:szCs w:val="48"/>
        </w:rPr>
      </w:pPr>
    </w:p>
    <w:p w:rsidR="00AF4FE0" w:rsidRDefault="00AF4FE0" w:rsidP="00AF4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Updates</w:t>
      </w:r>
    </w:p>
    <w:p w:rsidR="00AF4FE0" w:rsidRDefault="00AF4FE0" w:rsidP="00AF4FE0">
      <w:pPr>
        <w:rPr>
          <w:rFonts w:ascii="Arial" w:hAnsi="Arial" w:cs="Arial"/>
          <w:b/>
        </w:rPr>
      </w:pPr>
    </w:p>
    <w:p w:rsidR="00AF4FE0" w:rsidRDefault="00E364BA" w:rsidP="00AF4FE0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AIS Grant #5 has $45,242.54</w:t>
      </w:r>
      <w:r w:rsidR="00AF4FE0">
        <w:rPr>
          <w:rFonts w:ascii="Arial" w:hAnsi="Arial" w:cs="Arial"/>
          <w:sz w:val="20"/>
          <w:szCs w:val="20"/>
        </w:rPr>
        <w:t xml:space="preserve"> remaining, which we anticipate will carry the program through 2018. </w:t>
      </w:r>
    </w:p>
    <w:p w:rsidR="00AF4FE0" w:rsidRDefault="00AF4FE0" w:rsidP="00AF4FE0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 Boats Clean Waters (CBCW) Iron River received an advance payment of $5,000 and can spend up to $20,000. </w:t>
      </w:r>
    </w:p>
    <w:p w:rsidR="00AF4FE0" w:rsidRDefault="00AF4FE0" w:rsidP="00AF4FE0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 Boats Clean Waters-Lake Superior received an advance payment of $4,000 and can spend up to $16,000. Interns will start on June 1 and June 8. </w:t>
      </w:r>
    </w:p>
    <w:p w:rsidR="00AF4FE0" w:rsidRPr="00C55217" w:rsidRDefault="00AF4FE0" w:rsidP="00AF4FE0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Northwoods Cooperative Weed Management Area grant for the Boat Wash Unit has $1</w:t>
      </w:r>
      <w:r w:rsidR="0047208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472084">
        <w:rPr>
          <w:rFonts w:ascii="Arial" w:hAnsi="Arial" w:cs="Arial"/>
          <w:sz w:val="20"/>
          <w:szCs w:val="20"/>
        </w:rPr>
        <w:t>732</w:t>
      </w:r>
      <w:r>
        <w:rPr>
          <w:rFonts w:ascii="Arial" w:hAnsi="Arial" w:cs="Arial"/>
          <w:sz w:val="20"/>
          <w:szCs w:val="20"/>
        </w:rPr>
        <w:t>.</w:t>
      </w:r>
      <w:r w:rsidR="00472084"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>. These funds are mostly for the operation of the boat wash unit itself, though some can go to the Northwoods CWMA Coordinator for coordinating, and to maintenance</w:t>
      </w:r>
    </w:p>
    <w:p w:rsidR="00AF4FE0" w:rsidRDefault="00AF4FE0" w:rsidP="00917D75">
      <w:pPr>
        <w:rPr>
          <w:rFonts w:ascii="Arial" w:hAnsi="Arial" w:cs="Arial"/>
          <w:b/>
        </w:rPr>
      </w:pPr>
    </w:p>
    <w:p w:rsidR="0031281A" w:rsidRPr="00416483" w:rsidRDefault="00917D75" w:rsidP="00917D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Report</w:t>
      </w:r>
    </w:p>
    <w:p w:rsidR="002A53B8" w:rsidRDefault="002A53B8" w:rsidP="00E72EE4">
      <w:pPr>
        <w:pStyle w:val="ListParagraph"/>
        <w:rPr>
          <w:rFonts w:ascii="Arial" w:hAnsi="Arial" w:cs="Arial"/>
          <w:sz w:val="20"/>
          <w:szCs w:val="20"/>
        </w:rPr>
      </w:pPr>
    </w:p>
    <w:p w:rsidR="00DE5491" w:rsidRDefault="002D585B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final</w:t>
      </w:r>
      <w:r w:rsidR="00975372">
        <w:rPr>
          <w:rFonts w:ascii="Arial" w:hAnsi="Arial" w:cs="Arial"/>
          <w:sz w:val="20"/>
          <w:szCs w:val="20"/>
        </w:rPr>
        <w:t xml:space="preserve"> meeting with stakeholders regarding the Lake </w:t>
      </w:r>
      <w:proofErr w:type="spellStart"/>
      <w:r w:rsidR="00975372">
        <w:rPr>
          <w:rFonts w:ascii="Arial" w:hAnsi="Arial" w:cs="Arial"/>
          <w:sz w:val="20"/>
          <w:szCs w:val="20"/>
        </w:rPr>
        <w:t>Namakagon</w:t>
      </w:r>
      <w:proofErr w:type="spellEnd"/>
      <w:r w:rsidR="00975372">
        <w:rPr>
          <w:rFonts w:ascii="Arial" w:hAnsi="Arial" w:cs="Arial"/>
          <w:sz w:val="20"/>
          <w:szCs w:val="20"/>
        </w:rPr>
        <w:t xml:space="preserve"> Aquatic Plant Management Plan and ideas of how to manage invasive hybrid watermilfoil</w:t>
      </w:r>
      <w:r w:rsidR="000E35A7">
        <w:rPr>
          <w:rFonts w:ascii="Arial" w:hAnsi="Arial" w:cs="Arial"/>
          <w:sz w:val="20"/>
          <w:szCs w:val="20"/>
        </w:rPr>
        <w:t>. The plan has moved through a public comment period and should hopefully be approved by the WI DNR</w:t>
      </w:r>
    </w:p>
    <w:p w:rsidR="00975372" w:rsidRDefault="002D585B" w:rsidP="002D585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75372">
        <w:rPr>
          <w:rFonts w:ascii="Arial" w:hAnsi="Arial" w:cs="Arial"/>
          <w:sz w:val="20"/>
          <w:szCs w:val="20"/>
        </w:rPr>
        <w:t>ecruit</w:t>
      </w:r>
      <w:r>
        <w:rPr>
          <w:rFonts w:ascii="Arial" w:hAnsi="Arial" w:cs="Arial"/>
          <w:sz w:val="20"/>
          <w:szCs w:val="20"/>
        </w:rPr>
        <w:t>ed</w:t>
      </w:r>
      <w:r w:rsidR="009753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two </w:t>
      </w:r>
      <w:r w:rsidR="0097537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pplicants for our CBCW program, with two positions still open. </w:t>
      </w:r>
    </w:p>
    <w:p w:rsidR="00975372" w:rsidRDefault="002D585B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</w:t>
      </w:r>
      <w:r w:rsidR="00975372">
        <w:rPr>
          <w:rFonts w:ascii="Arial" w:hAnsi="Arial" w:cs="Arial"/>
          <w:sz w:val="20"/>
          <w:szCs w:val="20"/>
        </w:rPr>
        <w:t>meetings</w:t>
      </w:r>
      <w:r>
        <w:rPr>
          <w:rFonts w:ascii="Arial" w:hAnsi="Arial" w:cs="Arial"/>
          <w:sz w:val="20"/>
          <w:szCs w:val="20"/>
        </w:rPr>
        <w:t xml:space="preserve"> for the Town of Grand View Town Board, Town of Barnes AIS Committee</w:t>
      </w:r>
      <w:r w:rsidR="00AF4FE0">
        <w:rPr>
          <w:rFonts w:ascii="Arial" w:hAnsi="Arial" w:cs="Arial"/>
          <w:sz w:val="20"/>
          <w:szCs w:val="20"/>
        </w:rPr>
        <w:t xml:space="preserve"> (two)</w:t>
      </w:r>
      <w:r>
        <w:rPr>
          <w:rFonts w:ascii="Arial" w:hAnsi="Arial" w:cs="Arial"/>
          <w:sz w:val="20"/>
          <w:szCs w:val="20"/>
        </w:rPr>
        <w:t>, Northwoods Cooperative Weed Management Area (</w:t>
      </w:r>
      <w:r w:rsidR="00AF4FE0">
        <w:rPr>
          <w:rFonts w:ascii="Arial" w:hAnsi="Arial" w:cs="Arial"/>
          <w:sz w:val="20"/>
          <w:szCs w:val="20"/>
        </w:rPr>
        <w:t xml:space="preserve">two, </w:t>
      </w:r>
      <w:r>
        <w:rPr>
          <w:rFonts w:ascii="Arial" w:hAnsi="Arial" w:cs="Arial"/>
          <w:sz w:val="20"/>
          <w:szCs w:val="20"/>
        </w:rPr>
        <w:t>and a training on how to use the Kobo Toolbox, a data collecting app), AIS Coordinators biannual meeting-which was paired with the statewide CWMA meeting</w:t>
      </w:r>
      <w:r w:rsidR="00681770" w:rsidRPr="00681770">
        <w:rPr>
          <w:rFonts w:ascii="Arial" w:hAnsi="Arial" w:cs="Arial"/>
          <w:sz w:val="20"/>
          <w:szCs w:val="20"/>
        </w:rPr>
        <w:t xml:space="preserve"> </w:t>
      </w:r>
      <w:r w:rsidR="00681770">
        <w:rPr>
          <w:rFonts w:ascii="Arial" w:hAnsi="Arial" w:cs="Arial"/>
          <w:sz w:val="20"/>
          <w:szCs w:val="20"/>
        </w:rPr>
        <w:t>and the Western WI Phragmites Summit at Beaver Creek Reserve in Fall Creek</w:t>
      </w:r>
      <w:r w:rsidR="00AF4FE0">
        <w:rPr>
          <w:rFonts w:ascii="Arial" w:hAnsi="Arial" w:cs="Arial"/>
          <w:sz w:val="20"/>
          <w:szCs w:val="20"/>
        </w:rPr>
        <w:t>, WI</w:t>
      </w:r>
      <w:r w:rsidR="00681770">
        <w:rPr>
          <w:rFonts w:ascii="Arial" w:hAnsi="Arial" w:cs="Arial"/>
          <w:sz w:val="20"/>
          <w:szCs w:val="20"/>
        </w:rPr>
        <w:t xml:space="preserve"> </w:t>
      </w:r>
    </w:p>
    <w:p w:rsidR="002D585B" w:rsidRDefault="002D585B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booth at Wild Rivers Trout Unlimited Fishing Expo at Northland College</w:t>
      </w:r>
    </w:p>
    <w:p w:rsidR="002D585B" w:rsidRDefault="002D585B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Went with Sally Pease to the WI Lakes Partnership Convention in Stevens Point</w:t>
      </w:r>
    </w:p>
    <w:p w:rsidR="002D585B" w:rsidRDefault="002D585B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Participated and led discussions at the Clean Boats Clean Waters/Citizen Lake Monitoring Network Train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Trainer Workshop in Arbor Vitae (was also able to pick up my 18 cases of ice packs for Drain Campaign here)</w:t>
      </w:r>
    </w:p>
    <w:p w:rsidR="00681770" w:rsidRDefault="002D585B" w:rsidP="00681770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with volunteers to </w:t>
      </w:r>
      <w:r w:rsidR="00681770">
        <w:rPr>
          <w:rFonts w:ascii="Arial" w:hAnsi="Arial" w:cs="Arial"/>
          <w:sz w:val="20"/>
          <w:szCs w:val="20"/>
        </w:rPr>
        <w:t>present macroinvertebrate lab for the Lake Ecology Education Program (LEEP) to Drummond 7</w:t>
      </w:r>
      <w:r w:rsidR="00681770" w:rsidRPr="00681770">
        <w:rPr>
          <w:rFonts w:ascii="Arial" w:hAnsi="Arial" w:cs="Arial"/>
          <w:sz w:val="20"/>
          <w:szCs w:val="20"/>
          <w:vertAlign w:val="superscript"/>
        </w:rPr>
        <w:t>th</w:t>
      </w:r>
      <w:r w:rsidR="00681770">
        <w:rPr>
          <w:rFonts w:ascii="Arial" w:hAnsi="Arial" w:cs="Arial"/>
          <w:sz w:val="20"/>
          <w:szCs w:val="20"/>
        </w:rPr>
        <w:t xml:space="preserve"> graders</w:t>
      </w:r>
    </w:p>
    <w:p w:rsidR="00681770" w:rsidRPr="00681770" w:rsidRDefault="00681770" w:rsidP="00681770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Presented about AIS in Lake Superior to Washburn 5</w:t>
      </w:r>
      <w:r w:rsidRPr="0068177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graders</w:t>
      </w:r>
    </w:p>
    <w:p w:rsidR="00681770" w:rsidRDefault="00681770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PowerPoint presentations for: Superior Rivers Watershed Association regarding invasive macroinvertebrate ID and decontamination; Washburn 5</w:t>
      </w:r>
      <w:r w:rsidRPr="0068177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class</w:t>
      </w:r>
    </w:p>
    <w:p w:rsidR="00681770" w:rsidRDefault="00681770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Began working on a knotweed poster for the Upper Midwest Invasive Species Conference </w:t>
      </w:r>
    </w:p>
    <w:p w:rsidR="00F800C0" w:rsidRDefault="00F800C0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Collaborated with Susan Nelson at US Forest Service to plan and create Invasive Species ID Days and the Student Science Research Symposium; discussed and pursued funding sources</w:t>
      </w:r>
      <w:r w:rsidR="00681770">
        <w:rPr>
          <w:rFonts w:ascii="Arial" w:hAnsi="Arial" w:cs="Arial"/>
          <w:sz w:val="20"/>
          <w:szCs w:val="20"/>
        </w:rPr>
        <w:t xml:space="preserve">. </w:t>
      </w:r>
      <w:r w:rsidR="00517836">
        <w:rPr>
          <w:rFonts w:ascii="Arial" w:hAnsi="Arial" w:cs="Arial"/>
          <w:sz w:val="20"/>
          <w:szCs w:val="20"/>
        </w:rPr>
        <w:t>Also participated</w:t>
      </w:r>
      <w:r w:rsidR="00681770">
        <w:rPr>
          <w:rFonts w:ascii="Arial" w:hAnsi="Arial" w:cs="Arial"/>
          <w:sz w:val="20"/>
          <w:szCs w:val="20"/>
        </w:rPr>
        <w:t xml:space="preserve"> in our May event at Bayfield in Bloom. </w:t>
      </w:r>
    </w:p>
    <w:p w:rsidR="00995346" w:rsidRDefault="00995346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on newsletter, obtained articles from several partners about the work they are doing, to create a more diverse newsletter</w:t>
      </w:r>
      <w:r w:rsidR="00517836">
        <w:rPr>
          <w:rFonts w:ascii="Arial" w:hAnsi="Arial" w:cs="Arial"/>
          <w:sz w:val="20"/>
          <w:szCs w:val="20"/>
        </w:rPr>
        <w:t xml:space="preserve">. Waiting on one article before sending </w:t>
      </w:r>
      <w:r w:rsidR="00AF4FE0">
        <w:rPr>
          <w:rFonts w:ascii="Arial" w:hAnsi="Arial" w:cs="Arial"/>
          <w:sz w:val="20"/>
          <w:szCs w:val="20"/>
        </w:rPr>
        <w:t xml:space="preserve">it </w:t>
      </w:r>
      <w:r w:rsidR="00517836">
        <w:rPr>
          <w:rFonts w:ascii="Arial" w:hAnsi="Arial" w:cs="Arial"/>
          <w:sz w:val="20"/>
          <w:szCs w:val="20"/>
        </w:rPr>
        <w:t xml:space="preserve">out. </w:t>
      </w:r>
    </w:p>
    <w:p w:rsidR="001034B3" w:rsidRDefault="001034B3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Served as co-lead in the macroinvertebrates module and the lead in the aquatic plants module for the Lake Ecology Education Program Field Day</w:t>
      </w:r>
    </w:p>
    <w:p w:rsidR="001034B3" w:rsidRDefault="001034B3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up display at the </w:t>
      </w:r>
      <w:proofErr w:type="spellStart"/>
      <w:r>
        <w:rPr>
          <w:rFonts w:ascii="Arial" w:hAnsi="Arial" w:cs="Arial"/>
          <w:sz w:val="20"/>
          <w:szCs w:val="20"/>
        </w:rPr>
        <w:t>Chequamegon</w:t>
      </w:r>
      <w:proofErr w:type="spellEnd"/>
      <w:r>
        <w:rPr>
          <w:rFonts w:ascii="Arial" w:hAnsi="Arial" w:cs="Arial"/>
          <w:sz w:val="20"/>
          <w:szCs w:val="20"/>
        </w:rPr>
        <w:t xml:space="preserve"> Bay Birding and Nature Festival at the Northern Great Lakes Visitor Center</w:t>
      </w:r>
    </w:p>
    <w:p w:rsidR="001034B3" w:rsidRDefault="001034B3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tips and suggestions at the NCWMA herbicide training held in Ashland</w:t>
      </w:r>
    </w:p>
    <w:p w:rsidR="001034B3" w:rsidRDefault="001034B3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Served as a reference for two former interns, one of which is officially a colleague at the WI DNR</w:t>
      </w:r>
    </w:p>
    <w:p w:rsidR="00A73145" w:rsidRPr="00917D75" w:rsidRDefault="00A73145" w:rsidP="00A73145">
      <w:pPr>
        <w:pStyle w:val="ListParagraph"/>
        <w:rPr>
          <w:rFonts w:ascii="Arial" w:hAnsi="Arial" w:cs="Arial"/>
          <w:sz w:val="20"/>
          <w:szCs w:val="20"/>
        </w:rPr>
      </w:pPr>
    </w:p>
    <w:p w:rsidR="00A73145" w:rsidRPr="00917D75" w:rsidRDefault="00A73145" w:rsidP="00A7314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917D75">
        <w:rPr>
          <w:rFonts w:ascii="Arial" w:hAnsi="Arial" w:cs="Arial"/>
          <w:b/>
          <w:sz w:val="20"/>
          <w:szCs w:val="20"/>
        </w:rPr>
        <w:lastRenderedPageBreak/>
        <w:t>Future Activities</w:t>
      </w:r>
    </w:p>
    <w:p w:rsidR="00E110D2" w:rsidRDefault="00E110D2" w:rsidP="00E110D2">
      <w:pPr>
        <w:pStyle w:val="Quick1"/>
        <w:ind w:left="0"/>
        <w:jc w:val="both"/>
        <w:rPr>
          <w:rFonts w:ascii="Arial" w:hAnsi="Arial" w:cs="Arial"/>
          <w:b w:val="0"/>
          <w:bCs/>
          <w:sz w:val="20"/>
        </w:rPr>
      </w:pPr>
    </w:p>
    <w:p w:rsidR="00DE5491" w:rsidRDefault="00DE5491" w:rsidP="00DE549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Advertising for, interviewing, and hiring interns to conduct </w:t>
      </w:r>
      <w:r w:rsidR="00975372">
        <w:rPr>
          <w:rFonts w:ascii="Arial" w:hAnsi="Arial" w:cs="Arial"/>
          <w:b w:val="0"/>
          <w:bCs/>
          <w:sz w:val="20"/>
        </w:rPr>
        <w:t>CBCW watercraft inspections and operate the Northwoods Cooperative Weed Management Area boat wash unit. We are seeking four interns</w:t>
      </w:r>
      <w:r w:rsidR="00681770">
        <w:rPr>
          <w:rFonts w:ascii="Arial" w:hAnsi="Arial" w:cs="Arial"/>
          <w:b w:val="0"/>
          <w:bCs/>
          <w:sz w:val="20"/>
        </w:rPr>
        <w:t>, and two are hired</w:t>
      </w:r>
      <w:r w:rsidR="00975372">
        <w:rPr>
          <w:rFonts w:ascii="Arial" w:hAnsi="Arial" w:cs="Arial"/>
          <w:b w:val="0"/>
          <w:bCs/>
          <w:sz w:val="20"/>
        </w:rPr>
        <w:t xml:space="preserve">. </w:t>
      </w:r>
    </w:p>
    <w:p w:rsidR="001034B3" w:rsidRPr="001034B3" w:rsidRDefault="001034B3" w:rsidP="001034B3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Drain Campaign weekend, statewide, June 1-3-many lake associations will be participating</w:t>
      </w:r>
    </w:p>
    <w:p w:rsidR="004354AB" w:rsidRDefault="004354AB" w:rsidP="00DE549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Kids Fishing Day, Northern Great Lakes Visitor Center, June 2, 2018</w:t>
      </w:r>
    </w:p>
    <w:p w:rsidR="00BD396B" w:rsidRDefault="001034B3" w:rsidP="001C2E0B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 w:rsidRPr="00BD396B">
        <w:rPr>
          <w:rFonts w:ascii="Arial" w:hAnsi="Arial" w:cs="Arial"/>
          <w:b w:val="0"/>
          <w:bCs/>
          <w:sz w:val="20"/>
        </w:rPr>
        <w:t xml:space="preserve">CBCW training, Barnes, June </w:t>
      </w:r>
      <w:r w:rsidR="00BD396B" w:rsidRPr="00BD396B">
        <w:rPr>
          <w:rFonts w:ascii="Arial" w:hAnsi="Arial" w:cs="Arial"/>
          <w:b w:val="0"/>
          <w:bCs/>
          <w:sz w:val="20"/>
        </w:rPr>
        <w:t>7</w:t>
      </w:r>
      <w:r w:rsidR="00BD396B" w:rsidRPr="00BD396B">
        <w:rPr>
          <w:rFonts w:ascii="Arial" w:hAnsi="Arial" w:cs="Arial"/>
          <w:b w:val="0"/>
          <w:bCs/>
          <w:sz w:val="20"/>
          <w:vertAlign w:val="superscript"/>
        </w:rPr>
        <w:t>th</w:t>
      </w:r>
      <w:r w:rsidR="00BD396B" w:rsidRPr="00BD396B">
        <w:rPr>
          <w:rFonts w:ascii="Arial" w:hAnsi="Arial" w:cs="Arial"/>
          <w:b w:val="0"/>
          <w:bCs/>
          <w:sz w:val="20"/>
        </w:rPr>
        <w:t xml:space="preserve"> at 2pm at the Barnes Town Hall</w:t>
      </w:r>
    </w:p>
    <w:p w:rsidR="004354AB" w:rsidRPr="00BD396B" w:rsidRDefault="004354AB" w:rsidP="001C2E0B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 w:rsidRPr="00BD396B">
        <w:rPr>
          <w:rFonts w:ascii="Arial" w:hAnsi="Arial" w:cs="Arial"/>
          <w:b w:val="0"/>
          <w:bCs/>
          <w:sz w:val="20"/>
        </w:rPr>
        <w:t>In</w:t>
      </w:r>
      <w:r w:rsidR="001034B3" w:rsidRPr="00BD396B">
        <w:rPr>
          <w:rFonts w:ascii="Arial" w:hAnsi="Arial" w:cs="Arial"/>
          <w:b w:val="0"/>
          <w:bCs/>
          <w:sz w:val="20"/>
        </w:rPr>
        <w:t xml:space="preserve">vasive Species ID Days: </w:t>
      </w:r>
      <w:r w:rsidRPr="00BD396B">
        <w:rPr>
          <w:rFonts w:ascii="Arial" w:hAnsi="Arial" w:cs="Arial"/>
          <w:b w:val="0"/>
          <w:bCs/>
          <w:sz w:val="20"/>
        </w:rPr>
        <w:t>June 8, July 13, August 17, September 21, October 12</w:t>
      </w:r>
    </w:p>
    <w:p w:rsidR="00681770" w:rsidRDefault="00681770" w:rsidP="00681770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Upper Midwest Invasive Species Conference, Mayo Civic Center, Rochester MN, October 15-18, 2018</w:t>
      </w:r>
    </w:p>
    <w:p w:rsidR="00681770" w:rsidRDefault="007C5265" w:rsidP="00760838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Knotweed Knockout Days: June 18, 19, 21 </w:t>
      </w:r>
    </w:p>
    <w:p w:rsidR="001034B3" w:rsidRDefault="001034B3" w:rsidP="001034B3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Northwest WI Lakes Conference at Spooner High School: June 22, 2018</w:t>
      </w:r>
    </w:p>
    <w:p w:rsidR="001034B3" w:rsidRDefault="001034B3" w:rsidP="00760838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Landing Blitz weekend, statewide, June 29-July 4</w:t>
      </w:r>
    </w:p>
    <w:p w:rsidR="007C5265" w:rsidRDefault="007C5265" w:rsidP="00760838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Yellow Iris control: tentatively just before or just after July 4</w:t>
      </w:r>
    </w:p>
    <w:p w:rsidR="00BD396B" w:rsidRDefault="00BD396B" w:rsidP="00760838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Bayfield County Fair, August 9-12</w:t>
      </w:r>
      <w:r w:rsidRPr="00BD396B">
        <w:rPr>
          <w:rFonts w:ascii="Arial" w:hAnsi="Arial" w:cs="Arial"/>
          <w:b w:val="0"/>
          <w:bCs/>
          <w:sz w:val="20"/>
          <w:vertAlign w:val="superscript"/>
        </w:rPr>
        <w:t>th</w:t>
      </w:r>
      <w:r>
        <w:rPr>
          <w:rFonts w:ascii="Arial" w:hAnsi="Arial" w:cs="Arial"/>
          <w:b w:val="0"/>
          <w:bCs/>
          <w:sz w:val="20"/>
        </w:rPr>
        <w:t xml:space="preserve">, 2018, </w:t>
      </w:r>
      <w:bookmarkStart w:id="0" w:name="_GoBack"/>
      <w:bookmarkEnd w:id="0"/>
      <w:r>
        <w:rPr>
          <w:rFonts w:ascii="Arial" w:hAnsi="Arial" w:cs="Arial"/>
          <w:b w:val="0"/>
          <w:bCs/>
          <w:sz w:val="20"/>
        </w:rPr>
        <w:t xml:space="preserve">Iron River, WI </w:t>
      </w:r>
    </w:p>
    <w:p w:rsidR="001034B3" w:rsidRDefault="001034B3" w:rsidP="00760838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AIS Snapshot Day (not to be confused with Project Snapshot), statewide, August 18</w:t>
      </w:r>
      <w:r w:rsidRPr="001034B3">
        <w:rPr>
          <w:rFonts w:ascii="Arial" w:hAnsi="Arial" w:cs="Arial"/>
          <w:b w:val="0"/>
          <w:bCs/>
          <w:sz w:val="20"/>
          <w:vertAlign w:val="superscript"/>
        </w:rPr>
        <w:t>th</w:t>
      </w:r>
      <w:r>
        <w:rPr>
          <w:rFonts w:ascii="Arial" w:hAnsi="Arial" w:cs="Arial"/>
          <w:b w:val="0"/>
          <w:bCs/>
          <w:sz w:val="20"/>
        </w:rPr>
        <w:t>, local location TBA</w:t>
      </w:r>
    </w:p>
    <w:p w:rsidR="007C5265" w:rsidRPr="00416483" w:rsidRDefault="007C5265" w:rsidP="007C5265">
      <w:pPr>
        <w:pStyle w:val="Quick1"/>
        <w:ind w:left="720"/>
        <w:jc w:val="both"/>
        <w:rPr>
          <w:rFonts w:ascii="Arial" w:hAnsi="Arial" w:cs="Arial"/>
          <w:b w:val="0"/>
          <w:bCs/>
          <w:sz w:val="20"/>
        </w:rPr>
      </w:pPr>
    </w:p>
    <w:sectPr w:rsidR="007C5265" w:rsidRPr="00416483" w:rsidSect="00194B64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260" w:bottom="734" w:left="1350" w:header="432" w:footer="3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07" w:rsidRDefault="00821307">
      <w:r>
        <w:separator/>
      </w:r>
    </w:p>
  </w:endnote>
  <w:endnote w:type="continuationSeparator" w:id="0">
    <w:p w:rsidR="00821307" w:rsidRDefault="008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Default="00976ACE">
    <w:pPr>
      <w:pStyle w:val="Footer"/>
      <w:jc w:val="center"/>
      <w:rPr>
        <w:rFonts w:ascii="Papyrus" w:hAnsi="Papyr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Pr="00381383" w:rsidRDefault="00976ACE" w:rsidP="00194B64">
    <w:pPr>
      <w:pStyle w:val="Footer"/>
      <w:jc w:val="center"/>
      <w:rPr>
        <w:rFonts w:ascii="Arial" w:hAnsi="Arial" w:cs="Arial"/>
        <w:sz w:val="18"/>
        <w:szCs w:val="18"/>
      </w:rPr>
    </w:pPr>
    <w:r w:rsidRPr="00381383">
      <w:rPr>
        <w:rFonts w:ascii="Arial" w:hAnsi="Arial" w:cs="Arial"/>
        <w:sz w:val="18"/>
        <w:szCs w:val="18"/>
      </w:rPr>
      <w:t xml:space="preserve">Our Mission: </w:t>
    </w:r>
    <w:r w:rsidRPr="00381383">
      <w:rPr>
        <w:rFonts w:ascii="Arial" w:hAnsi="Arial" w:cs="Arial"/>
        <w:i/>
        <w:sz w:val="18"/>
        <w:szCs w:val="18"/>
      </w:rPr>
      <w:t>To assist the public in protecting, enhancing, and restoring the natural resources of Bayfield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07" w:rsidRDefault="00821307">
      <w:r>
        <w:separator/>
      </w:r>
    </w:p>
  </w:footnote>
  <w:footnote w:type="continuationSeparator" w:id="0">
    <w:p w:rsidR="00821307" w:rsidRDefault="008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Default="00630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686435</wp:posOffset>
              </wp:positionH>
              <wp:positionV relativeFrom="paragraph">
                <wp:posOffset>-7620</wp:posOffset>
              </wp:positionV>
              <wp:extent cx="5511165" cy="9499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16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Bayfield County Land &amp; Water Conservation Department </w:t>
                          </w:r>
                        </w:p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</w:rPr>
                            <w:t>615 2</w:t>
                          </w:r>
                          <w:r w:rsidRPr="0070185C">
                            <w:rPr>
                              <w:rFonts w:ascii="Arial" w:hAnsi="Arial" w:cs="Arial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Avenue East,</w:t>
                          </w:r>
                          <w:r w:rsidRPr="0070185C">
                            <w:rPr>
                              <w:rFonts w:ascii="Arial" w:hAnsi="Arial" w:cs="Arial"/>
                            </w:rPr>
                            <w:t xml:space="preserve"> PO Box 126</w:t>
                          </w:r>
                        </w:p>
                        <w:p w:rsidR="00381383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Washburn, WI  54891</w:t>
                          </w:r>
                        </w:p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_____________________________________________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___________________________</w:t>
                          </w:r>
                        </w:p>
                        <w:p w:rsidR="00381383" w:rsidRPr="0070185C" w:rsidRDefault="00381383" w:rsidP="00381383">
                          <w:pPr>
                            <w:tabs>
                              <w:tab w:val="left" w:pos="2880"/>
                              <w:tab w:val="left" w:pos="5220"/>
                            </w:tabs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Phone: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715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-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373-6167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       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ax: 715-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373-6127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       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 xml:space="preserve">Website: www.bayfieldcounty.org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05pt;margin-top:-.6pt;width:433.95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l9gwIAAA8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" stroked="f">
              <v:textbox>
                <w:txbxContent>
                  <w:p w:rsidR="00381383" w:rsidRPr="0070185C" w:rsidRDefault="00381383" w:rsidP="00381383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0185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Bayfield County Land &amp; Water Conservation Department </w:t>
                    </w:r>
                  </w:p>
                  <w:p w:rsidR="00381383" w:rsidRPr="0070185C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</w:rPr>
                      <w:t>615 2</w:t>
                    </w:r>
                    <w:r w:rsidRPr="0070185C">
                      <w:rPr>
                        <w:rFonts w:ascii="Arial" w:hAnsi="Arial" w:cs="Arial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</w:rPr>
                      <w:t xml:space="preserve"> Avenue East,</w:t>
                    </w:r>
                    <w:r w:rsidRPr="0070185C">
                      <w:rPr>
                        <w:rFonts w:ascii="Arial" w:hAnsi="Arial" w:cs="Arial"/>
                      </w:rPr>
                      <w:t xml:space="preserve"> PO Box 126</w:t>
                    </w:r>
                  </w:p>
                  <w:p w:rsidR="00381383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  <w:bCs/>
                      </w:rPr>
                      <w:t>Washburn, WI  54891</w:t>
                    </w:r>
                  </w:p>
                  <w:p w:rsidR="00381383" w:rsidRPr="0070185C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  <w:bCs/>
                      </w:rPr>
                      <w:t>_____________________________________________</w:t>
                    </w:r>
                    <w:r>
                      <w:rPr>
                        <w:rFonts w:ascii="Arial" w:hAnsi="Arial" w:cs="Arial"/>
                        <w:bCs/>
                      </w:rPr>
                      <w:t>___________________________</w:t>
                    </w:r>
                  </w:p>
                  <w:p w:rsidR="00381383" w:rsidRPr="0070185C" w:rsidRDefault="00381383" w:rsidP="00381383">
                    <w:pPr>
                      <w:tabs>
                        <w:tab w:val="left" w:pos="2880"/>
                        <w:tab w:val="left" w:pos="5220"/>
                      </w:tabs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Phone: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715</w:t>
                    </w:r>
                    <w:r>
                      <w:rPr>
                        <w:rFonts w:ascii="Arial" w:hAnsi="Arial" w:cs="Arial"/>
                        <w:bCs/>
                      </w:rPr>
                      <w:t>-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373-6167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       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F</w:t>
                    </w:r>
                    <w:r>
                      <w:rPr>
                        <w:rFonts w:ascii="Arial" w:hAnsi="Arial" w:cs="Arial"/>
                        <w:bCs/>
                      </w:rPr>
                      <w:t>ax: 715-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373-6127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       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 xml:space="preserve">Website: www.bayfieldcounty.org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B07613D4"/>
    <w:lvl w:ilvl="0">
      <w:numFmt w:val="decimal"/>
      <w:lvlText w:val="*"/>
      <w:lvlJc w:val="left"/>
    </w:lvl>
  </w:abstractNum>
  <w:abstractNum w:abstractNumId="1" w15:restartNumberingAfterBreak="1">
    <w:nsid w:val="0151211A"/>
    <w:multiLevelType w:val="hybridMultilevel"/>
    <w:tmpl w:val="3DA0B116"/>
    <w:lvl w:ilvl="0" w:tplc="DCD0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C449ED"/>
    <w:multiLevelType w:val="hybridMultilevel"/>
    <w:tmpl w:val="8CE46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6793A"/>
    <w:multiLevelType w:val="hybridMultilevel"/>
    <w:tmpl w:val="F95E4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9321F"/>
    <w:multiLevelType w:val="hybridMultilevel"/>
    <w:tmpl w:val="6DC82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6090431"/>
    <w:multiLevelType w:val="hybridMultilevel"/>
    <w:tmpl w:val="FFA629CA"/>
    <w:lvl w:ilvl="0" w:tplc="DCD0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728E"/>
    <w:multiLevelType w:val="hybridMultilevel"/>
    <w:tmpl w:val="BB38088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AF1750"/>
    <w:multiLevelType w:val="hybridMultilevel"/>
    <w:tmpl w:val="91D4FA2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7D4635"/>
    <w:multiLevelType w:val="hybridMultilevel"/>
    <w:tmpl w:val="CCC0553A"/>
    <w:lvl w:ilvl="0" w:tplc="C562B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ABC2A">
      <w:start w:val="1"/>
      <w:numFmt w:val="lowerLetter"/>
      <w:lvlText w:val="%2."/>
      <w:lvlJc w:val="left"/>
      <w:pPr>
        <w:ind w:left="1080" w:hanging="360"/>
      </w:pPr>
      <w:rPr>
        <w:i/>
      </w:rPr>
    </w:lvl>
    <w:lvl w:ilvl="2" w:tplc="789EC5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5B719E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0A364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6B0"/>
    <w:multiLevelType w:val="hybridMultilevel"/>
    <w:tmpl w:val="0430216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1E710174"/>
    <w:multiLevelType w:val="hybridMultilevel"/>
    <w:tmpl w:val="8F88E8F6"/>
    <w:lvl w:ilvl="0" w:tplc="D048D276">
      <w:start w:val="1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1FB46CCB"/>
    <w:multiLevelType w:val="hybridMultilevel"/>
    <w:tmpl w:val="DBD88D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DC32E9"/>
    <w:multiLevelType w:val="hybridMultilevel"/>
    <w:tmpl w:val="59B4D9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163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A5A78F5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57C6A"/>
    <w:multiLevelType w:val="hybridMultilevel"/>
    <w:tmpl w:val="B9F801C4"/>
    <w:lvl w:ilvl="0" w:tplc="B4FCE076">
      <w:start w:val="1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1">
    <w:nsid w:val="2BE76C06"/>
    <w:multiLevelType w:val="hybridMultilevel"/>
    <w:tmpl w:val="D50248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1D5809"/>
    <w:multiLevelType w:val="hybridMultilevel"/>
    <w:tmpl w:val="51A6C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C033E9"/>
    <w:multiLevelType w:val="multilevel"/>
    <w:tmpl w:val="3E3C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94B76"/>
    <w:multiLevelType w:val="hybridMultilevel"/>
    <w:tmpl w:val="943E871A"/>
    <w:lvl w:ilvl="0" w:tplc="AE06C96A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383C27E7"/>
    <w:multiLevelType w:val="hybridMultilevel"/>
    <w:tmpl w:val="BD1A1F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A6B4E71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8610C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913CD"/>
    <w:multiLevelType w:val="hybridMultilevel"/>
    <w:tmpl w:val="9E3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F3416"/>
    <w:multiLevelType w:val="hybridMultilevel"/>
    <w:tmpl w:val="65D2A0C6"/>
    <w:lvl w:ilvl="0" w:tplc="C96233B0">
      <w:start w:val="1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 w15:restartNumberingAfterBreak="1">
    <w:nsid w:val="43CF16CB"/>
    <w:multiLevelType w:val="hybridMultilevel"/>
    <w:tmpl w:val="49689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45877F0F"/>
    <w:multiLevelType w:val="hybridMultilevel"/>
    <w:tmpl w:val="88B033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1">
    <w:nsid w:val="4C3B3035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03C3E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EF42ECB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E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B74A4"/>
    <w:multiLevelType w:val="multilevel"/>
    <w:tmpl w:val="DE4468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5C3D6102"/>
    <w:multiLevelType w:val="hybridMultilevel"/>
    <w:tmpl w:val="9B824C06"/>
    <w:lvl w:ilvl="0" w:tplc="5CAE0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8343C"/>
    <w:multiLevelType w:val="hybridMultilevel"/>
    <w:tmpl w:val="E3CEF2DC"/>
    <w:lvl w:ilvl="0" w:tplc="0144E36A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71D9D"/>
    <w:multiLevelType w:val="hybridMultilevel"/>
    <w:tmpl w:val="5510A622"/>
    <w:lvl w:ilvl="0" w:tplc="45960EC8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6B962AA6"/>
    <w:multiLevelType w:val="multilevel"/>
    <w:tmpl w:val="943E87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6C457294"/>
    <w:multiLevelType w:val="hybridMultilevel"/>
    <w:tmpl w:val="DE446880"/>
    <w:lvl w:ilvl="0" w:tplc="74D20B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D96507"/>
    <w:multiLevelType w:val="hybridMultilevel"/>
    <w:tmpl w:val="238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A4803"/>
    <w:multiLevelType w:val="hybridMultilevel"/>
    <w:tmpl w:val="5E4AC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E7EF9"/>
    <w:multiLevelType w:val="hybridMultilevel"/>
    <w:tmpl w:val="C892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7F209A"/>
    <w:multiLevelType w:val="hybridMultilevel"/>
    <w:tmpl w:val="1278F768"/>
    <w:lvl w:ilvl="0" w:tplc="5CAE0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8E4"/>
    <w:multiLevelType w:val="hybridMultilevel"/>
    <w:tmpl w:val="3E3C04D6"/>
    <w:lvl w:ilvl="0" w:tplc="F62E0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B4EA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04CD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C6E8F"/>
    <w:multiLevelType w:val="hybridMultilevel"/>
    <w:tmpl w:val="E4F2D98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A4D4C"/>
    <w:multiLevelType w:val="multilevel"/>
    <w:tmpl w:val="8F88E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1" w15:restartNumberingAfterBreak="0">
    <w:nsid w:val="794762A9"/>
    <w:multiLevelType w:val="hybridMultilevel"/>
    <w:tmpl w:val="8BA013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21"/>
  </w:num>
  <w:num w:numId="5">
    <w:abstractNumId w:val="27"/>
  </w:num>
  <w:num w:numId="6">
    <w:abstractNumId w:val="2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37"/>
  </w:num>
  <w:num w:numId="11">
    <w:abstractNumId w:val="29"/>
  </w:num>
  <w:num w:numId="12">
    <w:abstractNumId w:val="1"/>
  </w:num>
  <w:num w:numId="13">
    <w:abstractNumId w:val="16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6">
    <w:abstractNumId w:val="41"/>
  </w:num>
  <w:num w:numId="17">
    <w:abstractNumId w:val="10"/>
  </w:num>
  <w:num w:numId="18">
    <w:abstractNumId w:val="12"/>
  </w:num>
  <w:num w:numId="19">
    <w:abstractNumId w:val="39"/>
  </w:num>
  <w:num w:numId="20">
    <w:abstractNumId w:val="35"/>
  </w:num>
  <w:num w:numId="21">
    <w:abstractNumId w:val="4"/>
  </w:num>
  <w:num w:numId="22">
    <w:abstractNumId w:val="38"/>
  </w:num>
  <w:num w:numId="23">
    <w:abstractNumId w:val="18"/>
  </w:num>
  <w:num w:numId="24">
    <w:abstractNumId w:val="19"/>
  </w:num>
  <w:num w:numId="25">
    <w:abstractNumId w:val="32"/>
  </w:num>
  <w:num w:numId="26">
    <w:abstractNumId w:val="31"/>
  </w:num>
  <w:num w:numId="27">
    <w:abstractNumId w:val="33"/>
  </w:num>
  <w:num w:numId="28">
    <w:abstractNumId w:val="28"/>
  </w:num>
  <w:num w:numId="29">
    <w:abstractNumId w:val="7"/>
  </w:num>
  <w:num w:numId="30">
    <w:abstractNumId w:val="11"/>
  </w:num>
  <w:num w:numId="31">
    <w:abstractNumId w:val="40"/>
  </w:num>
  <w:num w:numId="32">
    <w:abstractNumId w:val="15"/>
  </w:num>
  <w:num w:numId="33">
    <w:abstractNumId w:val="6"/>
  </w:num>
  <w:num w:numId="34">
    <w:abstractNumId w:val="20"/>
  </w:num>
  <w:num w:numId="35">
    <w:abstractNumId w:val="23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6"/>
  </w:num>
  <w:num w:numId="43">
    <w:abstractNumId w:val="3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55"/>
    <w:rsid w:val="00002D53"/>
    <w:rsid w:val="000037C6"/>
    <w:rsid w:val="000128A1"/>
    <w:rsid w:val="0001453B"/>
    <w:rsid w:val="00017B0F"/>
    <w:rsid w:val="000229A2"/>
    <w:rsid w:val="000271E2"/>
    <w:rsid w:val="00027F55"/>
    <w:rsid w:val="00040866"/>
    <w:rsid w:val="00057C8D"/>
    <w:rsid w:val="00060187"/>
    <w:rsid w:val="00061A19"/>
    <w:rsid w:val="00062D4E"/>
    <w:rsid w:val="00064902"/>
    <w:rsid w:val="000709BA"/>
    <w:rsid w:val="00076BB8"/>
    <w:rsid w:val="00080664"/>
    <w:rsid w:val="00080EF1"/>
    <w:rsid w:val="0008292D"/>
    <w:rsid w:val="000853FE"/>
    <w:rsid w:val="00085BC6"/>
    <w:rsid w:val="00087A3E"/>
    <w:rsid w:val="00091279"/>
    <w:rsid w:val="000923FC"/>
    <w:rsid w:val="000929F0"/>
    <w:rsid w:val="000938A5"/>
    <w:rsid w:val="00096400"/>
    <w:rsid w:val="000A6E42"/>
    <w:rsid w:val="000B14F1"/>
    <w:rsid w:val="000B217C"/>
    <w:rsid w:val="000B4B01"/>
    <w:rsid w:val="000C268C"/>
    <w:rsid w:val="000C3248"/>
    <w:rsid w:val="000C32BA"/>
    <w:rsid w:val="000C7405"/>
    <w:rsid w:val="000C7F84"/>
    <w:rsid w:val="000D11C5"/>
    <w:rsid w:val="000D2150"/>
    <w:rsid w:val="000D2F9D"/>
    <w:rsid w:val="000E1258"/>
    <w:rsid w:val="000E1CBD"/>
    <w:rsid w:val="000E1E01"/>
    <w:rsid w:val="000E3004"/>
    <w:rsid w:val="000E35A7"/>
    <w:rsid w:val="000E57A3"/>
    <w:rsid w:val="000E62FD"/>
    <w:rsid w:val="000F4D98"/>
    <w:rsid w:val="000F5701"/>
    <w:rsid w:val="00100B3D"/>
    <w:rsid w:val="00102013"/>
    <w:rsid w:val="001034B3"/>
    <w:rsid w:val="00103558"/>
    <w:rsid w:val="0011307A"/>
    <w:rsid w:val="0011336E"/>
    <w:rsid w:val="00113605"/>
    <w:rsid w:val="0012342C"/>
    <w:rsid w:val="00126CE5"/>
    <w:rsid w:val="00126DFE"/>
    <w:rsid w:val="00126FCE"/>
    <w:rsid w:val="00131A08"/>
    <w:rsid w:val="00133952"/>
    <w:rsid w:val="00133DBF"/>
    <w:rsid w:val="00133F4B"/>
    <w:rsid w:val="00134AD8"/>
    <w:rsid w:val="00147C2E"/>
    <w:rsid w:val="0015270E"/>
    <w:rsid w:val="001636CF"/>
    <w:rsid w:val="00165BE5"/>
    <w:rsid w:val="0016672F"/>
    <w:rsid w:val="00170F01"/>
    <w:rsid w:val="00173928"/>
    <w:rsid w:val="00173999"/>
    <w:rsid w:val="00174CD5"/>
    <w:rsid w:val="00176892"/>
    <w:rsid w:val="00177692"/>
    <w:rsid w:val="00177B51"/>
    <w:rsid w:val="001820DF"/>
    <w:rsid w:val="00184C5A"/>
    <w:rsid w:val="0018683A"/>
    <w:rsid w:val="0019011A"/>
    <w:rsid w:val="00190B83"/>
    <w:rsid w:val="00193D53"/>
    <w:rsid w:val="00194539"/>
    <w:rsid w:val="00194B64"/>
    <w:rsid w:val="0019674A"/>
    <w:rsid w:val="001A30B6"/>
    <w:rsid w:val="001A5024"/>
    <w:rsid w:val="001A52B3"/>
    <w:rsid w:val="001A5C02"/>
    <w:rsid w:val="001B059E"/>
    <w:rsid w:val="001C7272"/>
    <w:rsid w:val="001D12A0"/>
    <w:rsid w:val="001D6119"/>
    <w:rsid w:val="001D75EF"/>
    <w:rsid w:val="001E37E7"/>
    <w:rsid w:val="001E3AF5"/>
    <w:rsid w:val="001E5F68"/>
    <w:rsid w:val="001F3ED4"/>
    <w:rsid w:val="001F49D8"/>
    <w:rsid w:val="001F5BAA"/>
    <w:rsid w:val="001F6721"/>
    <w:rsid w:val="001F7E2F"/>
    <w:rsid w:val="0020200D"/>
    <w:rsid w:val="00202748"/>
    <w:rsid w:val="00205779"/>
    <w:rsid w:val="00207A6D"/>
    <w:rsid w:val="002116AA"/>
    <w:rsid w:val="00214C86"/>
    <w:rsid w:val="00216FEE"/>
    <w:rsid w:val="002202B7"/>
    <w:rsid w:val="00230C20"/>
    <w:rsid w:val="002522CE"/>
    <w:rsid w:val="002524AF"/>
    <w:rsid w:val="0025265A"/>
    <w:rsid w:val="0025431C"/>
    <w:rsid w:val="00257A9D"/>
    <w:rsid w:val="00257DA5"/>
    <w:rsid w:val="0026150C"/>
    <w:rsid w:val="00264719"/>
    <w:rsid w:val="00266294"/>
    <w:rsid w:val="002675AF"/>
    <w:rsid w:val="00267FBF"/>
    <w:rsid w:val="002714EC"/>
    <w:rsid w:val="002750FE"/>
    <w:rsid w:val="00277EA7"/>
    <w:rsid w:val="00281CA2"/>
    <w:rsid w:val="00286454"/>
    <w:rsid w:val="00290C61"/>
    <w:rsid w:val="00297C91"/>
    <w:rsid w:val="00297FC9"/>
    <w:rsid w:val="002A1810"/>
    <w:rsid w:val="002A37AD"/>
    <w:rsid w:val="002A53B8"/>
    <w:rsid w:val="002A5A09"/>
    <w:rsid w:val="002B34CC"/>
    <w:rsid w:val="002B3EAE"/>
    <w:rsid w:val="002B40AA"/>
    <w:rsid w:val="002B65B4"/>
    <w:rsid w:val="002B6AF1"/>
    <w:rsid w:val="002C621F"/>
    <w:rsid w:val="002D0102"/>
    <w:rsid w:val="002D428D"/>
    <w:rsid w:val="002D585B"/>
    <w:rsid w:val="002D69F6"/>
    <w:rsid w:val="002E2B2B"/>
    <w:rsid w:val="002E3FBD"/>
    <w:rsid w:val="002E499E"/>
    <w:rsid w:val="002E6923"/>
    <w:rsid w:val="002F05E4"/>
    <w:rsid w:val="002F08E8"/>
    <w:rsid w:val="002F518D"/>
    <w:rsid w:val="002F5B68"/>
    <w:rsid w:val="002F676C"/>
    <w:rsid w:val="0030234A"/>
    <w:rsid w:val="00304899"/>
    <w:rsid w:val="0031281A"/>
    <w:rsid w:val="00312A9A"/>
    <w:rsid w:val="003144AB"/>
    <w:rsid w:val="00315524"/>
    <w:rsid w:val="0032351B"/>
    <w:rsid w:val="003243D3"/>
    <w:rsid w:val="00326E88"/>
    <w:rsid w:val="00334E35"/>
    <w:rsid w:val="0033576B"/>
    <w:rsid w:val="00340C8C"/>
    <w:rsid w:val="00341239"/>
    <w:rsid w:val="0034266E"/>
    <w:rsid w:val="0034301C"/>
    <w:rsid w:val="003440A5"/>
    <w:rsid w:val="00344655"/>
    <w:rsid w:val="00353937"/>
    <w:rsid w:val="00355C6A"/>
    <w:rsid w:val="00356B17"/>
    <w:rsid w:val="0035785C"/>
    <w:rsid w:val="00365981"/>
    <w:rsid w:val="00365EA3"/>
    <w:rsid w:val="00367113"/>
    <w:rsid w:val="00371F6D"/>
    <w:rsid w:val="00374E2E"/>
    <w:rsid w:val="00381383"/>
    <w:rsid w:val="003818EE"/>
    <w:rsid w:val="00382A99"/>
    <w:rsid w:val="00384CE4"/>
    <w:rsid w:val="00384CF1"/>
    <w:rsid w:val="00386114"/>
    <w:rsid w:val="0039291B"/>
    <w:rsid w:val="00395CDE"/>
    <w:rsid w:val="003A05C6"/>
    <w:rsid w:val="003A0ED7"/>
    <w:rsid w:val="003B37D4"/>
    <w:rsid w:val="003B3A7D"/>
    <w:rsid w:val="003C3D21"/>
    <w:rsid w:val="003C5793"/>
    <w:rsid w:val="003C7C7E"/>
    <w:rsid w:val="003D044E"/>
    <w:rsid w:val="003D29C5"/>
    <w:rsid w:val="003D67F7"/>
    <w:rsid w:val="003D7FBC"/>
    <w:rsid w:val="003E64D4"/>
    <w:rsid w:val="003F2BED"/>
    <w:rsid w:val="003F5BEB"/>
    <w:rsid w:val="00400EA4"/>
    <w:rsid w:val="0040230E"/>
    <w:rsid w:val="00404C77"/>
    <w:rsid w:val="00411F76"/>
    <w:rsid w:val="00414C73"/>
    <w:rsid w:val="00415C25"/>
    <w:rsid w:val="00416483"/>
    <w:rsid w:val="00421932"/>
    <w:rsid w:val="00423C2F"/>
    <w:rsid w:val="00427E5A"/>
    <w:rsid w:val="004327A7"/>
    <w:rsid w:val="004338D4"/>
    <w:rsid w:val="0043508C"/>
    <w:rsid w:val="0043539D"/>
    <w:rsid w:val="004354AB"/>
    <w:rsid w:val="00443462"/>
    <w:rsid w:val="00451018"/>
    <w:rsid w:val="00454C56"/>
    <w:rsid w:val="00456E5F"/>
    <w:rsid w:val="00460075"/>
    <w:rsid w:val="00462436"/>
    <w:rsid w:val="00467041"/>
    <w:rsid w:val="00467A83"/>
    <w:rsid w:val="00472084"/>
    <w:rsid w:val="00475625"/>
    <w:rsid w:val="00476D99"/>
    <w:rsid w:val="004848E9"/>
    <w:rsid w:val="004852EA"/>
    <w:rsid w:val="004869B3"/>
    <w:rsid w:val="004870D5"/>
    <w:rsid w:val="00487497"/>
    <w:rsid w:val="004A452B"/>
    <w:rsid w:val="004A4F4A"/>
    <w:rsid w:val="004B302B"/>
    <w:rsid w:val="004C097A"/>
    <w:rsid w:val="004C1107"/>
    <w:rsid w:val="004C4A94"/>
    <w:rsid w:val="004C58CA"/>
    <w:rsid w:val="004D27C3"/>
    <w:rsid w:val="004D3B1F"/>
    <w:rsid w:val="004E1D73"/>
    <w:rsid w:val="004E2824"/>
    <w:rsid w:val="004E646A"/>
    <w:rsid w:val="004F02B1"/>
    <w:rsid w:val="004F522C"/>
    <w:rsid w:val="004F7ED6"/>
    <w:rsid w:val="00501630"/>
    <w:rsid w:val="005043AC"/>
    <w:rsid w:val="00504FFB"/>
    <w:rsid w:val="00505811"/>
    <w:rsid w:val="0051220A"/>
    <w:rsid w:val="00513BAE"/>
    <w:rsid w:val="00517836"/>
    <w:rsid w:val="005243E1"/>
    <w:rsid w:val="005255C8"/>
    <w:rsid w:val="005258C0"/>
    <w:rsid w:val="0053533E"/>
    <w:rsid w:val="0053753B"/>
    <w:rsid w:val="00540258"/>
    <w:rsid w:val="00540DCF"/>
    <w:rsid w:val="00541DF7"/>
    <w:rsid w:val="00543085"/>
    <w:rsid w:val="005464AB"/>
    <w:rsid w:val="00547215"/>
    <w:rsid w:val="005560E0"/>
    <w:rsid w:val="0055736B"/>
    <w:rsid w:val="00560AA7"/>
    <w:rsid w:val="00566A3F"/>
    <w:rsid w:val="00567FF6"/>
    <w:rsid w:val="00572BC0"/>
    <w:rsid w:val="00573CC6"/>
    <w:rsid w:val="005775DB"/>
    <w:rsid w:val="00577D21"/>
    <w:rsid w:val="00581199"/>
    <w:rsid w:val="00583301"/>
    <w:rsid w:val="005877F6"/>
    <w:rsid w:val="00593345"/>
    <w:rsid w:val="005955C8"/>
    <w:rsid w:val="00596BBD"/>
    <w:rsid w:val="005A0DCF"/>
    <w:rsid w:val="005A2423"/>
    <w:rsid w:val="005B2FF4"/>
    <w:rsid w:val="005B3720"/>
    <w:rsid w:val="005C09C2"/>
    <w:rsid w:val="005C10B4"/>
    <w:rsid w:val="005C4FA4"/>
    <w:rsid w:val="005C6063"/>
    <w:rsid w:val="005C75C0"/>
    <w:rsid w:val="005C7C58"/>
    <w:rsid w:val="005D4173"/>
    <w:rsid w:val="005D5E93"/>
    <w:rsid w:val="005E2C42"/>
    <w:rsid w:val="005E3ECB"/>
    <w:rsid w:val="005E4E8B"/>
    <w:rsid w:val="005F3790"/>
    <w:rsid w:val="005F37F7"/>
    <w:rsid w:val="005F5E60"/>
    <w:rsid w:val="006005CC"/>
    <w:rsid w:val="00603D98"/>
    <w:rsid w:val="00604E18"/>
    <w:rsid w:val="00610FC5"/>
    <w:rsid w:val="00614EAF"/>
    <w:rsid w:val="0061676C"/>
    <w:rsid w:val="006234B6"/>
    <w:rsid w:val="00626C52"/>
    <w:rsid w:val="00627563"/>
    <w:rsid w:val="006303A7"/>
    <w:rsid w:val="00630CD5"/>
    <w:rsid w:val="006327D1"/>
    <w:rsid w:val="00634568"/>
    <w:rsid w:val="00635848"/>
    <w:rsid w:val="00637DA8"/>
    <w:rsid w:val="00642821"/>
    <w:rsid w:val="006458DE"/>
    <w:rsid w:val="006509F0"/>
    <w:rsid w:val="006529E5"/>
    <w:rsid w:val="00655D96"/>
    <w:rsid w:val="006605FE"/>
    <w:rsid w:val="0066269B"/>
    <w:rsid w:val="00681770"/>
    <w:rsid w:val="00681F63"/>
    <w:rsid w:val="006826F8"/>
    <w:rsid w:val="00682AFE"/>
    <w:rsid w:val="00684CA7"/>
    <w:rsid w:val="00684DCC"/>
    <w:rsid w:val="00685BD4"/>
    <w:rsid w:val="00690E72"/>
    <w:rsid w:val="0069149B"/>
    <w:rsid w:val="006919EF"/>
    <w:rsid w:val="0069302D"/>
    <w:rsid w:val="00694FE8"/>
    <w:rsid w:val="00696786"/>
    <w:rsid w:val="00696F01"/>
    <w:rsid w:val="006A1687"/>
    <w:rsid w:val="006A1D6F"/>
    <w:rsid w:val="006A2F8C"/>
    <w:rsid w:val="006B11CE"/>
    <w:rsid w:val="006C41E2"/>
    <w:rsid w:val="006D2BC6"/>
    <w:rsid w:val="006D3266"/>
    <w:rsid w:val="006D33D5"/>
    <w:rsid w:val="006D392C"/>
    <w:rsid w:val="006D623E"/>
    <w:rsid w:val="006E101D"/>
    <w:rsid w:val="006E3BC0"/>
    <w:rsid w:val="00700C09"/>
    <w:rsid w:val="007106D1"/>
    <w:rsid w:val="007138DE"/>
    <w:rsid w:val="00723582"/>
    <w:rsid w:val="0072615E"/>
    <w:rsid w:val="007340DF"/>
    <w:rsid w:val="00734579"/>
    <w:rsid w:val="00756105"/>
    <w:rsid w:val="0075743C"/>
    <w:rsid w:val="00760166"/>
    <w:rsid w:val="007617A0"/>
    <w:rsid w:val="00764F4F"/>
    <w:rsid w:val="00772B06"/>
    <w:rsid w:val="007756EA"/>
    <w:rsid w:val="007817E4"/>
    <w:rsid w:val="007823B2"/>
    <w:rsid w:val="00782DE8"/>
    <w:rsid w:val="00790616"/>
    <w:rsid w:val="00790701"/>
    <w:rsid w:val="00792320"/>
    <w:rsid w:val="00794702"/>
    <w:rsid w:val="007969CC"/>
    <w:rsid w:val="0079791E"/>
    <w:rsid w:val="007A008D"/>
    <w:rsid w:val="007A0907"/>
    <w:rsid w:val="007A3A08"/>
    <w:rsid w:val="007A4B83"/>
    <w:rsid w:val="007A4BCF"/>
    <w:rsid w:val="007A5E01"/>
    <w:rsid w:val="007A75B0"/>
    <w:rsid w:val="007B04E5"/>
    <w:rsid w:val="007B3C98"/>
    <w:rsid w:val="007B4415"/>
    <w:rsid w:val="007B5F9F"/>
    <w:rsid w:val="007B6796"/>
    <w:rsid w:val="007C0C79"/>
    <w:rsid w:val="007C2201"/>
    <w:rsid w:val="007C2F89"/>
    <w:rsid w:val="007C443E"/>
    <w:rsid w:val="007C4AC8"/>
    <w:rsid w:val="007C4BC9"/>
    <w:rsid w:val="007C5265"/>
    <w:rsid w:val="007D3FD4"/>
    <w:rsid w:val="007D6943"/>
    <w:rsid w:val="007E4C3F"/>
    <w:rsid w:val="007E6027"/>
    <w:rsid w:val="007E7379"/>
    <w:rsid w:val="00821307"/>
    <w:rsid w:val="008247CB"/>
    <w:rsid w:val="00825945"/>
    <w:rsid w:val="0082681A"/>
    <w:rsid w:val="008303AE"/>
    <w:rsid w:val="008326FE"/>
    <w:rsid w:val="00833F5A"/>
    <w:rsid w:val="008403A7"/>
    <w:rsid w:val="00846C81"/>
    <w:rsid w:val="00847DEB"/>
    <w:rsid w:val="008509E0"/>
    <w:rsid w:val="00852A70"/>
    <w:rsid w:val="008566CC"/>
    <w:rsid w:val="0086119D"/>
    <w:rsid w:val="00862FF6"/>
    <w:rsid w:val="00863EF3"/>
    <w:rsid w:val="00867A46"/>
    <w:rsid w:val="00871036"/>
    <w:rsid w:val="00872DF9"/>
    <w:rsid w:val="008807EA"/>
    <w:rsid w:val="0088092C"/>
    <w:rsid w:val="00881276"/>
    <w:rsid w:val="00881A6B"/>
    <w:rsid w:val="0088454A"/>
    <w:rsid w:val="00884A82"/>
    <w:rsid w:val="008930BF"/>
    <w:rsid w:val="00893C24"/>
    <w:rsid w:val="008949E9"/>
    <w:rsid w:val="008971BF"/>
    <w:rsid w:val="008A2D3B"/>
    <w:rsid w:val="008A42B7"/>
    <w:rsid w:val="008B2936"/>
    <w:rsid w:val="008B29C5"/>
    <w:rsid w:val="008B3BE1"/>
    <w:rsid w:val="008C4833"/>
    <w:rsid w:val="008D52A6"/>
    <w:rsid w:val="008E08DE"/>
    <w:rsid w:val="008E2610"/>
    <w:rsid w:val="008E4EAB"/>
    <w:rsid w:val="008E6CD2"/>
    <w:rsid w:val="008E7433"/>
    <w:rsid w:val="008F029D"/>
    <w:rsid w:val="008F37B1"/>
    <w:rsid w:val="0090011E"/>
    <w:rsid w:val="009001F4"/>
    <w:rsid w:val="0090353A"/>
    <w:rsid w:val="00917D75"/>
    <w:rsid w:val="0092083D"/>
    <w:rsid w:val="00920D62"/>
    <w:rsid w:val="009257AF"/>
    <w:rsid w:val="00927B42"/>
    <w:rsid w:val="00927F67"/>
    <w:rsid w:val="0093153B"/>
    <w:rsid w:val="009328EC"/>
    <w:rsid w:val="00933F3D"/>
    <w:rsid w:val="00934D67"/>
    <w:rsid w:val="009451F7"/>
    <w:rsid w:val="009477F4"/>
    <w:rsid w:val="00947E19"/>
    <w:rsid w:val="0095090B"/>
    <w:rsid w:val="00950BA9"/>
    <w:rsid w:val="0095368D"/>
    <w:rsid w:val="00953898"/>
    <w:rsid w:val="00957EF1"/>
    <w:rsid w:val="00960493"/>
    <w:rsid w:val="009606A6"/>
    <w:rsid w:val="00960C86"/>
    <w:rsid w:val="00964665"/>
    <w:rsid w:val="00964BC8"/>
    <w:rsid w:val="00973499"/>
    <w:rsid w:val="00975372"/>
    <w:rsid w:val="00976ACE"/>
    <w:rsid w:val="0098179D"/>
    <w:rsid w:val="009854A2"/>
    <w:rsid w:val="009903D2"/>
    <w:rsid w:val="00990E2B"/>
    <w:rsid w:val="00993623"/>
    <w:rsid w:val="00995346"/>
    <w:rsid w:val="0099720D"/>
    <w:rsid w:val="009A08E1"/>
    <w:rsid w:val="009A51A8"/>
    <w:rsid w:val="009A56C1"/>
    <w:rsid w:val="009B2B4C"/>
    <w:rsid w:val="009B71FD"/>
    <w:rsid w:val="009B7FA7"/>
    <w:rsid w:val="009D4634"/>
    <w:rsid w:val="009D5F36"/>
    <w:rsid w:val="009D7A1F"/>
    <w:rsid w:val="009E01A1"/>
    <w:rsid w:val="009E0569"/>
    <w:rsid w:val="009E37CC"/>
    <w:rsid w:val="009E72B5"/>
    <w:rsid w:val="009F02F5"/>
    <w:rsid w:val="009F06F4"/>
    <w:rsid w:val="00A108EB"/>
    <w:rsid w:val="00A11394"/>
    <w:rsid w:val="00A248AD"/>
    <w:rsid w:val="00A25D9A"/>
    <w:rsid w:val="00A30674"/>
    <w:rsid w:val="00A324D8"/>
    <w:rsid w:val="00A32571"/>
    <w:rsid w:val="00A36097"/>
    <w:rsid w:val="00A41F01"/>
    <w:rsid w:val="00A433B9"/>
    <w:rsid w:val="00A449BA"/>
    <w:rsid w:val="00A45F13"/>
    <w:rsid w:val="00A558A7"/>
    <w:rsid w:val="00A61959"/>
    <w:rsid w:val="00A70606"/>
    <w:rsid w:val="00A72257"/>
    <w:rsid w:val="00A72393"/>
    <w:rsid w:val="00A72762"/>
    <w:rsid w:val="00A73145"/>
    <w:rsid w:val="00A86A7D"/>
    <w:rsid w:val="00A87649"/>
    <w:rsid w:val="00A90A50"/>
    <w:rsid w:val="00A90B0E"/>
    <w:rsid w:val="00A91875"/>
    <w:rsid w:val="00A9368B"/>
    <w:rsid w:val="00AA22DA"/>
    <w:rsid w:val="00AA297B"/>
    <w:rsid w:val="00AA3F06"/>
    <w:rsid w:val="00AA65D7"/>
    <w:rsid w:val="00AB2AE2"/>
    <w:rsid w:val="00AC0EAC"/>
    <w:rsid w:val="00AC2219"/>
    <w:rsid w:val="00AC4069"/>
    <w:rsid w:val="00AC6894"/>
    <w:rsid w:val="00AD32D1"/>
    <w:rsid w:val="00AD4FAF"/>
    <w:rsid w:val="00AE711E"/>
    <w:rsid w:val="00AF0006"/>
    <w:rsid w:val="00AF4FE0"/>
    <w:rsid w:val="00AF63E6"/>
    <w:rsid w:val="00AF6C3E"/>
    <w:rsid w:val="00AF7FC5"/>
    <w:rsid w:val="00B03774"/>
    <w:rsid w:val="00B07F77"/>
    <w:rsid w:val="00B11157"/>
    <w:rsid w:val="00B11187"/>
    <w:rsid w:val="00B12911"/>
    <w:rsid w:val="00B12A3C"/>
    <w:rsid w:val="00B132C5"/>
    <w:rsid w:val="00B178CA"/>
    <w:rsid w:val="00B20992"/>
    <w:rsid w:val="00B21E59"/>
    <w:rsid w:val="00B23D36"/>
    <w:rsid w:val="00B266E6"/>
    <w:rsid w:val="00B300DB"/>
    <w:rsid w:val="00B3207B"/>
    <w:rsid w:val="00B323B7"/>
    <w:rsid w:val="00B34960"/>
    <w:rsid w:val="00B47B0A"/>
    <w:rsid w:val="00B53241"/>
    <w:rsid w:val="00B54F39"/>
    <w:rsid w:val="00B57E46"/>
    <w:rsid w:val="00B65B20"/>
    <w:rsid w:val="00B67CF2"/>
    <w:rsid w:val="00B67DF1"/>
    <w:rsid w:val="00B85081"/>
    <w:rsid w:val="00B85765"/>
    <w:rsid w:val="00B85802"/>
    <w:rsid w:val="00B86AA1"/>
    <w:rsid w:val="00B8780F"/>
    <w:rsid w:val="00B90FAB"/>
    <w:rsid w:val="00BA1A6E"/>
    <w:rsid w:val="00BA3836"/>
    <w:rsid w:val="00BA5673"/>
    <w:rsid w:val="00BA584F"/>
    <w:rsid w:val="00BA7010"/>
    <w:rsid w:val="00BB7D9B"/>
    <w:rsid w:val="00BB7EBE"/>
    <w:rsid w:val="00BC03F5"/>
    <w:rsid w:val="00BC720E"/>
    <w:rsid w:val="00BC7CDF"/>
    <w:rsid w:val="00BD396B"/>
    <w:rsid w:val="00BD3E7D"/>
    <w:rsid w:val="00BD5602"/>
    <w:rsid w:val="00BE3D81"/>
    <w:rsid w:val="00BE46C7"/>
    <w:rsid w:val="00BE6CCF"/>
    <w:rsid w:val="00BE7E92"/>
    <w:rsid w:val="00BF1DC5"/>
    <w:rsid w:val="00BF2AAB"/>
    <w:rsid w:val="00BF3DBA"/>
    <w:rsid w:val="00BF4229"/>
    <w:rsid w:val="00BF5202"/>
    <w:rsid w:val="00C00E87"/>
    <w:rsid w:val="00C044F0"/>
    <w:rsid w:val="00C11CB3"/>
    <w:rsid w:val="00C1209A"/>
    <w:rsid w:val="00C15FCB"/>
    <w:rsid w:val="00C16781"/>
    <w:rsid w:val="00C22FF4"/>
    <w:rsid w:val="00C254C4"/>
    <w:rsid w:val="00C3482F"/>
    <w:rsid w:val="00C353A7"/>
    <w:rsid w:val="00C40331"/>
    <w:rsid w:val="00C53A4B"/>
    <w:rsid w:val="00C563A1"/>
    <w:rsid w:val="00C5653F"/>
    <w:rsid w:val="00C606FC"/>
    <w:rsid w:val="00C6432C"/>
    <w:rsid w:val="00C70DEA"/>
    <w:rsid w:val="00C7260C"/>
    <w:rsid w:val="00C74D9F"/>
    <w:rsid w:val="00C837A8"/>
    <w:rsid w:val="00C84EB6"/>
    <w:rsid w:val="00C905AC"/>
    <w:rsid w:val="00C92CB4"/>
    <w:rsid w:val="00C92E5F"/>
    <w:rsid w:val="00C955AD"/>
    <w:rsid w:val="00CA0974"/>
    <w:rsid w:val="00CA20E1"/>
    <w:rsid w:val="00CA3BC4"/>
    <w:rsid w:val="00CB2418"/>
    <w:rsid w:val="00CB34D7"/>
    <w:rsid w:val="00CC29D7"/>
    <w:rsid w:val="00CC365D"/>
    <w:rsid w:val="00CC48D7"/>
    <w:rsid w:val="00CC5097"/>
    <w:rsid w:val="00CC53E8"/>
    <w:rsid w:val="00CC6DC0"/>
    <w:rsid w:val="00CD070A"/>
    <w:rsid w:val="00CD4340"/>
    <w:rsid w:val="00CD463A"/>
    <w:rsid w:val="00CD5593"/>
    <w:rsid w:val="00CD5ABB"/>
    <w:rsid w:val="00CD6CED"/>
    <w:rsid w:val="00CD7B58"/>
    <w:rsid w:val="00CE4A6F"/>
    <w:rsid w:val="00CE67C0"/>
    <w:rsid w:val="00CF16F6"/>
    <w:rsid w:val="00CF1CC3"/>
    <w:rsid w:val="00CF2047"/>
    <w:rsid w:val="00CF43CC"/>
    <w:rsid w:val="00D0280C"/>
    <w:rsid w:val="00D02E81"/>
    <w:rsid w:val="00D03533"/>
    <w:rsid w:val="00D07214"/>
    <w:rsid w:val="00D0725B"/>
    <w:rsid w:val="00D11F8E"/>
    <w:rsid w:val="00D12D2F"/>
    <w:rsid w:val="00D1562D"/>
    <w:rsid w:val="00D2025E"/>
    <w:rsid w:val="00D204CE"/>
    <w:rsid w:val="00D2078F"/>
    <w:rsid w:val="00D20E4F"/>
    <w:rsid w:val="00D220E9"/>
    <w:rsid w:val="00D2443D"/>
    <w:rsid w:val="00D24BA2"/>
    <w:rsid w:val="00D251F7"/>
    <w:rsid w:val="00D256A9"/>
    <w:rsid w:val="00D25CD1"/>
    <w:rsid w:val="00D27CB1"/>
    <w:rsid w:val="00D3114D"/>
    <w:rsid w:val="00D349D4"/>
    <w:rsid w:val="00D454A9"/>
    <w:rsid w:val="00D45A76"/>
    <w:rsid w:val="00D53C35"/>
    <w:rsid w:val="00D546ED"/>
    <w:rsid w:val="00D55298"/>
    <w:rsid w:val="00D6611B"/>
    <w:rsid w:val="00D6654E"/>
    <w:rsid w:val="00D67631"/>
    <w:rsid w:val="00D72151"/>
    <w:rsid w:val="00D81607"/>
    <w:rsid w:val="00D83420"/>
    <w:rsid w:val="00D8445C"/>
    <w:rsid w:val="00D85BBF"/>
    <w:rsid w:val="00D85BF2"/>
    <w:rsid w:val="00D90EB0"/>
    <w:rsid w:val="00D916FC"/>
    <w:rsid w:val="00D94FDF"/>
    <w:rsid w:val="00D954EB"/>
    <w:rsid w:val="00DA3339"/>
    <w:rsid w:val="00DA7F37"/>
    <w:rsid w:val="00DC0B2D"/>
    <w:rsid w:val="00DC1FE8"/>
    <w:rsid w:val="00DD0F8B"/>
    <w:rsid w:val="00DD520E"/>
    <w:rsid w:val="00DD6588"/>
    <w:rsid w:val="00DE0D92"/>
    <w:rsid w:val="00DE1E1D"/>
    <w:rsid w:val="00DE442D"/>
    <w:rsid w:val="00DE467B"/>
    <w:rsid w:val="00DE5491"/>
    <w:rsid w:val="00DE6651"/>
    <w:rsid w:val="00DF31C0"/>
    <w:rsid w:val="00DF3CA8"/>
    <w:rsid w:val="00E00924"/>
    <w:rsid w:val="00E028F9"/>
    <w:rsid w:val="00E042C8"/>
    <w:rsid w:val="00E04D7D"/>
    <w:rsid w:val="00E05953"/>
    <w:rsid w:val="00E109EB"/>
    <w:rsid w:val="00E110D2"/>
    <w:rsid w:val="00E12359"/>
    <w:rsid w:val="00E1379A"/>
    <w:rsid w:val="00E13E67"/>
    <w:rsid w:val="00E21385"/>
    <w:rsid w:val="00E22491"/>
    <w:rsid w:val="00E24031"/>
    <w:rsid w:val="00E3046D"/>
    <w:rsid w:val="00E312E6"/>
    <w:rsid w:val="00E336C9"/>
    <w:rsid w:val="00E364BA"/>
    <w:rsid w:val="00E368BA"/>
    <w:rsid w:val="00E40392"/>
    <w:rsid w:val="00E41504"/>
    <w:rsid w:val="00E50B1E"/>
    <w:rsid w:val="00E57B62"/>
    <w:rsid w:val="00E63528"/>
    <w:rsid w:val="00E65D68"/>
    <w:rsid w:val="00E71B25"/>
    <w:rsid w:val="00E72EE4"/>
    <w:rsid w:val="00E8288D"/>
    <w:rsid w:val="00E94471"/>
    <w:rsid w:val="00E97840"/>
    <w:rsid w:val="00EA13E3"/>
    <w:rsid w:val="00EA1A09"/>
    <w:rsid w:val="00EA380E"/>
    <w:rsid w:val="00EA6A15"/>
    <w:rsid w:val="00EB00CE"/>
    <w:rsid w:val="00EC0914"/>
    <w:rsid w:val="00EC11D0"/>
    <w:rsid w:val="00EC217A"/>
    <w:rsid w:val="00EC50EA"/>
    <w:rsid w:val="00EC7E1D"/>
    <w:rsid w:val="00ED197F"/>
    <w:rsid w:val="00ED2718"/>
    <w:rsid w:val="00ED3927"/>
    <w:rsid w:val="00EF2354"/>
    <w:rsid w:val="00EF5944"/>
    <w:rsid w:val="00EF7608"/>
    <w:rsid w:val="00F00A23"/>
    <w:rsid w:val="00F01D2E"/>
    <w:rsid w:val="00F02832"/>
    <w:rsid w:val="00F05110"/>
    <w:rsid w:val="00F06613"/>
    <w:rsid w:val="00F108A7"/>
    <w:rsid w:val="00F110C0"/>
    <w:rsid w:val="00F1293C"/>
    <w:rsid w:val="00F12FDB"/>
    <w:rsid w:val="00F13655"/>
    <w:rsid w:val="00F169B2"/>
    <w:rsid w:val="00F2396D"/>
    <w:rsid w:val="00F27A41"/>
    <w:rsid w:val="00F315EF"/>
    <w:rsid w:val="00F32374"/>
    <w:rsid w:val="00F406C3"/>
    <w:rsid w:val="00F42B3B"/>
    <w:rsid w:val="00F5538E"/>
    <w:rsid w:val="00F56642"/>
    <w:rsid w:val="00F57FA0"/>
    <w:rsid w:val="00F6713F"/>
    <w:rsid w:val="00F67C75"/>
    <w:rsid w:val="00F767AB"/>
    <w:rsid w:val="00F800C0"/>
    <w:rsid w:val="00F82A90"/>
    <w:rsid w:val="00F85C99"/>
    <w:rsid w:val="00F92E86"/>
    <w:rsid w:val="00F93D20"/>
    <w:rsid w:val="00FA47FB"/>
    <w:rsid w:val="00FA574B"/>
    <w:rsid w:val="00FA59CB"/>
    <w:rsid w:val="00FB1841"/>
    <w:rsid w:val="00FB2A79"/>
    <w:rsid w:val="00FC12C0"/>
    <w:rsid w:val="00FC3881"/>
    <w:rsid w:val="00FC7BFC"/>
    <w:rsid w:val="00FE307B"/>
    <w:rsid w:val="00FE4371"/>
    <w:rsid w:val="00FE51C5"/>
    <w:rsid w:val="00FF4DB2"/>
    <w:rsid w:val="00FF5C72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5D7F6"/>
  <w15:chartTrackingRefBased/>
  <w15:docId w15:val="{B0FCC429-ACB3-4C60-B612-E148F7A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eestyle Script" w:hAnsi="Freestyle Scrip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384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84CF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23582"/>
    <w:rPr>
      <w:rFonts w:ascii="Tahoma" w:hAnsi="Tahoma" w:cs="Tahoma"/>
      <w:sz w:val="16"/>
      <w:szCs w:val="16"/>
    </w:rPr>
  </w:style>
  <w:style w:type="paragraph" w:customStyle="1" w:styleId="Quick1">
    <w:name w:val="Quick 1."/>
    <w:rsid w:val="00384CF1"/>
    <w:pPr>
      <w:ind w:left="-1440"/>
    </w:pPr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539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644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INTRODUCING…YOUR LAND &amp; WATER CONSERVATION</vt:lpstr>
    </vt:vector>
  </TitlesOfParts>
  <Company>ABDI-LCD</Company>
  <LinksUpToDate>false</LinksUpToDate>
  <CharactersWithSpaces>4107</CharactersWithSpaces>
  <SharedDoc>false</SharedDoc>
  <HLinks>
    <vt:vector size="6" baseType="variant">
      <vt:variant>
        <vt:i4>3473501</vt:i4>
      </vt:variant>
      <vt:variant>
        <vt:i4>-1</vt:i4>
      </vt:variant>
      <vt:variant>
        <vt:i4>1030</vt:i4>
      </vt:variant>
      <vt:variant>
        <vt:i4>1</vt:i4>
      </vt:variant>
      <vt:variant>
        <vt:lpwstr>cid:image002.png@01CF6F6B.F28D8B20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INTRODUCING…YOUR LAND &amp; WATER CONSERVATION</dc:title>
  <dc:subject/>
  <dc:creator>Ben Dufford;Anne Leafblad</dc:creator>
  <cp:keywords/>
  <cp:lastModifiedBy>Melissa Kraft</cp:lastModifiedBy>
  <cp:revision>7</cp:revision>
  <cp:lastPrinted>2018-05-22T20:32:00Z</cp:lastPrinted>
  <dcterms:created xsi:type="dcterms:W3CDTF">2018-05-22T18:43:00Z</dcterms:created>
  <dcterms:modified xsi:type="dcterms:W3CDTF">2018-05-24T20:33:00Z</dcterms:modified>
</cp:coreProperties>
</file>