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5C6" w:rsidRPr="00523933" w:rsidRDefault="00521BBB" w:rsidP="00C20F23">
      <w:pPr>
        <w:spacing w:after="0" w:line="240" w:lineRule="auto"/>
        <w:rPr>
          <w:rFonts w:ascii="Times New Roman" w:hAnsi="Times New Roman" w:cs="Times New Roman"/>
          <w:b/>
          <w:sz w:val="40"/>
          <w:szCs w:val="40"/>
        </w:rPr>
      </w:pPr>
      <w:r w:rsidRPr="00523933">
        <w:rPr>
          <w:rFonts w:ascii="Times New Roman" w:hAnsi="Times New Roman" w:cs="Times New Roman"/>
          <w:b/>
          <w:sz w:val="40"/>
          <w:szCs w:val="40"/>
        </w:rPr>
        <w:t xml:space="preserve">Curly-leaf </w:t>
      </w:r>
      <w:r w:rsidR="00C20F23" w:rsidRPr="00523933">
        <w:rPr>
          <w:rFonts w:ascii="Times New Roman" w:hAnsi="Times New Roman" w:cs="Times New Roman"/>
          <w:b/>
          <w:sz w:val="40"/>
          <w:szCs w:val="40"/>
        </w:rPr>
        <w:t>P</w:t>
      </w:r>
      <w:r w:rsidRPr="00523933">
        <w:rPr>
          <w:rFonts w:ascii="Times New Roman" w:hAnsi="Times New Roman" w:cs="Times New Roman"/>
          <w:b/>
          <w:sz w:val="40"/>
          <w:szCs w:val="40"/>
        </w:rPr>
        <w:t>ondweed</w:t>
      </w:r>
      <w:r w:rsidR="00313F43" w:rsidRPr="00523933">
        <w:rPr>
          <w:rFonts w:ascii="Times New Roman" w:hAnsi="Times New Roman" w:cs="Times New Roman"/>
          <w:b/>
          <w:sz w:val="40"/>
          <w:szCs w:val="40"/>
        </w:rPr>
        <w:t xml:space="preserve"> (</w:t>
      </w:r>
      <w:r w:rsidRPr="00523933">
        <w:rPr>
          <w:rFonts w:ascii="Times New Roman" w:hAnsi="Times New Roman" w:cs="Times New Roman"/>
          <w:b/>
          <w:i/>
          <w:sz w:val="40"/>
          <w:szCs w:val="40"/>
        </w:rPr>
        <w:t>Potamogeton crispus</w:t>
      </w:r>
      <w:r w:rsidR="00313F43" w:rsidRPr="00523933">
        <w:rPr>
          <w:rFonts w:ascii="Times New Roman" w:hAnsi="Times New Roman" w:cs="Times New Roman"/>
          <w:b/>
          <w:sz w:val="40"/>
          <w:szCs w:val="40"/>
        </w:rPr>
        <w:t xml:space="preserve">) </w:t>
      </w:r>
    </w:p>
    <w:p w:rsidR="00313F43" w:rsidRPr="00523933" w:rsidRDefault="00741083" w:rsidP="002545C6">
      <w:pPr>
        <w:spacing w:after="0" w:line="240" w:lineRule="auto"/>
        <w:rPr>
          <w:rFonts w:ascii="Times New Roman" w:hAnsi="Times New Roman" w:cs="Times New Roman"/>
          <w:b/>
          <w:sz w:val="40"/>
          <w:szCs w:val="40"/>
        </w:rPr>
      </w:pPr>
      <w:r w:rsidRPr="00523933">
        <w:rPr>
          <w:rFonts w:ascii="Times New Roman" w:hAnsi="Times New Roman" w:cs="Times New Roman"/>
          <w:b/>
          <w:sz w:val="40"/>
          <w:szCs w:val="40"/>
        </w:rPr>
        <w:t>Fall</w:t>
      </w:r>
      <w:r w:rsidR="00313F43" w:rsidRPr="00523933">
        <w:rPr>
          <w:rFonts w:ascii="Times New Roman" w:hAnsi="Times New Roman" w:cs="Times New Roman"/>
          <w:b/>
          <w:sz w:val="40"/>
          <w:szCs w:val="40"/>
        </w:rPr>
        <w:t xml:space="preserve"> </w:t>
      </w:r>
      <w:r w:rsidR="00D90713" w:rsidRPr="00523933">
        <w:rPr>
          <w:rFonts w:ascii="Times New Roman" w:hAnsi="Times New Roman" w:cs="Times New Roman"/>
          <w:b/>
          <w:sz w:val="40"/>
          <w:szCs w:val="40"/>
        </w:rPr>
        <w:t>Turion</w:t>
      </w:r>
      <w:r w:rsidR="00284B87" w:rsidRPr="00523933">
        <w:rPr>
          <w:rFonts w:ascii="Times New Roman" w:hAnsi="Times New Roman" w:cs="Times New Roman"/>
          <w:b/>
          <w:sz w:val="40"/>
          <w:szCs w:val="40"/>
        </w:rPr>
        <w:t xml:space="preserve"> </w:t>
      </w:r>
      <w:r w:rsidR="002545C6" w:rsidRPr="00523933">
        <w:rPr>
          <w:rFonts w:ascii="Times New Roman" w:hAnsi="Times New Roman" w:cs="Times New Roman"/>
          <w:b/>
          <w:sz w:val="40"/>
          <w:szCs w:val="40"/>
        </w:rPr>
        <w:t>Survey</w:t>
      </w:r>
    </w:p>
    <w:p w:rsidR="00515083" w:rsidRPr="00523933" w:rsidRDefault="00741083" w:rsidP="00284B87">
      <w:pPr>
        <w:spacing w:after="0" w:line="240" w:lineRule="auto"/>
        <w:rPr>
          <w:rFonts w:ascii="Times New Roman" w:eastAsia="Times New Roman" w:hAnsi="Times New Roman" w:cs="Times New Roman"/>
          <w:b/>
          <w:sz w:val="16"/>
          <w:szCs w:val="16"/>
        </w:rPr>
      </w:pPr>
      <w:r w:rsidRPr="00523933">
        <w:rPr>
          <w:rFonts w:ascii="Times New Roman" w:eastAsia="Times New Roman" w:hAnsi="Times New Roman" w:cs="Times New Roman"/>
          <w:b/>
          <w:sz w:val="40"/>
          <w:szCs w:val="40"/>
        </w:rPr>
        <w:t xml:space="preserve">East </w:t>
      </w:r>
      <w:r w:rsidR="002545C6" w:rsidRPr="00523933">
        <w:rPr>
          <w:rFonts w:ascii="Times New Roman" w:eastAsia="Times New Roman" w:hAnsi="Times New Roman" w:cs="Times New Roman"/>
          <w:b/>
          <w:sz w:val="40"/>
          <w:szCs w:val="40"/>
        </w:rPr>
        <w:t>Balsam</w:t>
      </w:r>
      <w:r w:rsidR="00515083" w:rsidRPr="00523933">
        <w:rPr>
          <w:rFonts w:ascii="Times New Roman" w:eastAsia="Times New Roman" w:hAnsi="Times New Roman" w:cs="Times New Roman"/>
          <w:b/>
          <w:sz w:val="40"/>
          <w:szCs w:val="40"/>
        </w:rPr>
        <w:t xml:space="preserve"> Lake – WBIC: </w:t>
      </w:r>
      <w:r w:rsidR="002545C6" w:rsidRPr="00523933">
        <w:rPr>
          <w:rFonts w:ascii="Times New Roman" w:eastAsia="Times New Roman" w:hAnsi="Times New Roman" w:cs="Times New Roman"/>
          <w:b/>
          <w:sz w:val="40"/>
          <w:szCs w:val="40"/>
        </w:rPr>
        <w:t>2620600</w:t>
      </w:r>
    </w:p>
    <w:p w:rsidR="00515083" w:rsidRPr="00523933" w:rsidRDefault="002545C6" w:rsidP="00515083">
      <w:pPr>
        <w:spacing w:after="0" w:line="240" w:lineRule="auto"/>
        <w:ind w:right="-90"/>
        <w:rPr>
          <w:rFonts w:ascii="Times New Roman" w:eastAsia="Times New Roman" w:hAnsi="Times New Roman" w:cs="Times New Roman"/>
          <w:b/>
          <w:sz w:val="40"/>
          <w:szCs w:val="40"/>
        </w:rPr>
      </w:pPr>
      <w:r w:rsidRPr="00523933">
        <w:rPr>
          <w:rFonts w:ascii="Times New Roman" w:eastAsia="Times New Roman" w:hAnsi="Times New Roman" w:cs="Times New Roman"/>
          <w:b/>
          <w:sz w:val="40"/>
          <w:szCs w:val="40"/>
        </w:rPr>
        <w:t>Polk</w:t>
      </w:r>
      <w:r w:rsidR="00515083" w:rsidRPr="00523933">
        <w:rPr>
          <w:rFonts w:ascii="Times New Roman" w:eastAsia="Times New Roman" w:hAnsi="Times New Roman" w:cs="Times New Roman"/>
          <w:b/>
          <w:sz w:val="40"/>
          <w:szCs w:val="40"/>
        </w:rPr>
        <w:t xml:space="preserve"> County, Wisconsin</w:t>
      </w:r>
    </w:p>
    <w:p w:rsidR="00A3582E" w:rsidRPr="00523933" w:rsidRDefault="00A3582E" w:rsidP="00265110">
      <w:pPr>
        <w:spacing w:after="0" w:line="240" w:lineRule="auto"/>
        <w:rPr>
          <w:rFonts w:ascii="Times New Roman" w:eastAsia="Times New Roman" w:hAnsi="Times New Roman" w:cs="Times New Roman"/>
          <w:b/>
          <w:sz w:val="16"/>
          <w:szCs w:val="16"/>
        </w:rPr>
      </w:pPr>
    </w:p>
    <w:p w:rsidR="00313F43" w:rsidRPr="00523933" w:rsidRDefault="00313F43" w:rsidP="00741083">
      <w:pPr>
        <w:tabs>
          <w:tab w:val="left" w:pos="6300"/>
        </w:tabs>
        <w:spacing w:after="40" w:line="240" w:lineRule="auto"/>
        <w:ind w:left="-90"/>
        <w:rPr>
          <w:rFonts w:ascii="Times New Roman" w:hAnsi="Times New Roman" w:cs="Times New Roman"/>
          <w:sz w:val="16"/>
          <w:szCs w:val="16"/>
        </w:rPr>
      </w:pPr>
      <w:bookmarkStart w:id="0" w:name="_GoBack"/>
      <w:r w:rsidRPr="00523933">
        <w:rPr>
          <w:rFonts w:ascii="Times New Roman" w:hAnsi="Times New Roman" w:cs="Times New Roman"/>
          <w:noProof/>
          <w:sz w:val="16"/>
          <w:szCs w:val="16"/>
        </w:rPr>
        <w:drawing>
          <wp:inline distT="0" distB="0" distL="0" distR="0">
            <wp:extent cx="1981274" cy="2370085"/>
            <wp:effectExtent l="57150" t="38100" r="38026" b="1116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1981274" cy="2370085"/>
                    </a:xfrm>
                    <a:prstGeom prst="rect">
                      <a:avLst/>
                    </a:prstGeom>
                    <a:noFill/>
                    <a:ln w="28575" cmpd="sng">
                      <a:solidFill>
                        <a:srgbClr val="000000"/>
                      </a:solidFill>
                      <a:miter lim="800000"/>
                      <a:headEnd/>
                      <a:tailEnd/>
                    </a:ln>
                    <a:effectLst/>
                  </pic:spPr>
                </pic:pic>
              </a:graphicData>
            </a:graphic>
          </wp:inline>
        </w:drawing>
      </w:r>
      <w:bookmarkEnd w:id="0"/>
      <w:r w:rsidR="00A55621" w:rsidRPr="00523933">
        <w:rPr>
          <w:rFonts w:ascii="Times New Roman" w:hAnsi="Times New Roman" w:cs="Times New Roman"/>
          <w:sz w:val="16"/>
          <w:szCs w:val="16"/>
        </w:rPr>
        <w:t xml:space="preserve"> </w:t>
      </w:r>
      <w:r w:rsidR="00643D2B" w:rsidRPr="00523933">
        <w:rPr>
          <w:rFonts w:ascii="Times New Roman" w:hAnsi="Times New Roman" w:cs="Times New Roman"/>
          <w:sz w:val="16"/>
          <w:szCs w:val="16"/>
        </w:rPr>
        <w:t xml:space="preserve">    </w:t>
      </w:r>
      <w:r w:rsidR="00643D2B" w:rsidRPr="00523933">
        <w:rPr>
          <w:rFonts w:ascii="Times New Roman" w:hAnsi="Times New Roman" w:cs="Times New Roman"/>
          <w:noProof/>
        </w:rPr>
        <w:drawing>
          <wp:inline distT="0" distB="0" distL="0" distR="0">
            <wp:extent cx="1727179" cy="2377440"/>
            <wp:effectExtent l="57150" t="38100" r="44471" b="2286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727179" cy="2377440"/>
                    </a:xfrm>
                    <a:prstGeom prst="rect">
                      <a:avLst/>
                    </a:prstGeom>
                    <a:noFill/>
                    <a:ln w="28575">
                      <a:solidFill>
                        <a:srgbClr val="000000"/>
                      </a:solidFill>
                      <a:miter lim="800000"/>
                      <a:headEnd/>
                      <a:tailEnd/>
                    </a:ln>
                  </pic:spPr>
                </pic:pic>
              </a:graphicData>
            </a:graphic>
          </wp:inline>
        </w:drawing>
      </w:r>
    </w:p>
    <w:p w:rsidR="00B73070" w:rsidRPr="00523933" w:rsidRDefault="00B73070" w:rsidP="008A7356">
      <w:pPr>
        <w:spacing w:after="0" w:line="240" w:lineRule="auto"/>
        <w:ind w:left="-90"/>
        <w:rPr>
          <w:rFonts w:ascii="Times New Roman" w:hAnsi="Times New Roman" w:cs="Times New Roman"/>
          <w:sz w:val="14"/>
          <w:szCs w:val="14"/>
        </w:rPr>
      </w:pPr>
      <w:r w:rsidRPr="00523933">
        <w:rPr>
          <w:rFonts w:ascii="Times New Roman" w:hAnsi="Times New Roman" w:cs="Times New Roman"/>
          <w:sz w:val="14"/>
          <w:szCs w:val="14"/>
        </w:rPr>
        <w:t xml:space="preserve"> </w:t>
      </w:r>
      <w:r w:rsidR="002B48EE" w:rsidRPr="00523933">
        <w:rPr>
          <w:rFonts w:ascii="Times New Roman" w:hAnsi="Times New Roman" w:cs="Times New Roman"/>
          <w:sz w:val="14"/>
          <w:szCs w:val="14"/>
        </w:rPr>
        <w:tab/>
      </w:r>
      <w:r w:rsidR="008A7356" w:rsidRPr="00523933">
        <w:rPr>
          <w:rFonts w:ascii="Times New Roman" w:hAnsi="Times New Roman" w:cs="Times New Roman"/>
          <w:sz w:val="14"/>
          <w:szCs w:val="14"/>
        </w:rPr>
        <w:t>Ponar Field Crew</w:t>
      </w:r>
      <w:r w:rsidR="00B218F9" w:rsidRPr="00523933">
        <w:rPr>
          <w:rFonts w:ascii="Times New Roman" w:hAnsi="Times New Roman" w:cs="Times New Roman"/>
          <w:sz w:val="14"/>
          <w:szCs w:val="14"/>
        </w:rPr>
        <w:t xml:space="preserve"> – East Balsam</w:t>
      </w:r>
      <w:r w:rsidR="00B47369" w:rsidRPr="00523933">
        <w:rPr>
          <w:rFonts w:ascii="Times New Roman" w:hAnsi="Times New Roman" w:cs="Times New Roman"/>
          <w:sz w:val="14"/>
          <w:szCs w:val="14"/>
        </w:rPr>
        <w:t xml:space="preserve"> (10/2</w:t>
      </w:r>
      <w:r w:rsidR="00F3759E" w:rsidRPr="00523933">
        <w:rPr>
          <w:rFonts w:ascii="Times New Roman" w:hAnsi="Times New Roman" w:cs="Times New Roman"/>
          <w:sz w:val="14"/>
          <w:szCs w:val="14"/>
        </w:rPr>
        <w:t>7</w:t>
      </w:r>
      <w:r w:rsidR="00B47369" w:rsidRPr="00523933">
        <w:rPr>
          <w:rFonts w:ascii="Times New Roman" w:hAnsi="Times New Roman" w:cs="Times New Roman"/>
          <w:sz w:val="14"/>
          <w:szCs w:val="14"/>
        </w:rPr>
        <w:t>/1</w:t>
      </w:r>
      <w:r w:rsidR="009F6739" w:rsidRPr="00523933">
        <w:rPr>
          <w:rFonts w:ascii="Times New Roman" w:hAnsi="Times New Roman" w:cs="Times New Roman"/>
          <w:sz w:val="14"/>
          <w:szCs w:val="14"/>
        </w:rPr>
        <w:t>9</w:t>
      </w:r>
      <w:r w:rsidR="00E97649" w:rsidRPr="00523933">
        <w:rPr>
          <w:rFonts w:ascii="Times New Roman" w:hAnsi="Times New Roman" w:cs="Times New Roman"/>
          <w:sz w:val="14"/>
          <w:szCs w:val="14"/>
        </w:rPr>
        <w:t>)</w:t>
      </w:r>
      <w:r w:rsidR="008A7356" w:rsidRPr="00523933">
        <w:rPr>
          <w:rFonts w:ascii="Times New Roman" w:hAnsi="Times New Roman" w:cs="Times New Roman"/>
          <w:sz w:val="14"/>
          <w:szCs w:val="14"/>
        </w:rPr>
        <w:tab/>
        <w:t xml:space="preserve">             </w:t>
      </w:r>
      <w:r w:rsidR="00E97649" w:rsidRPr="00523933">
        <w:rPr>
          <w:rFonts w:ascii="Times New Roman" w:hAnsi="Times New Roman" w:cs="Times New Roman"/>
          <w:sz w:val="14"/>
          <w:szCs w:val="14"/>
        </w:rPr>
        <w:t xml:space="preserve"> </w:t>
      </w:r>
      <w:r w:rsidR="000F1D8E" w:rsidRPr="00523933">
        <w:rPr>
          <w:rFonts w:ascii="Times New Roman" w:hAnsi="Times New Roman" w:cs="Times New Roman"/>
          <w:sz w:val="14"/>
          <w:szCs w:val="14"/>
        </w:rPr>
        <w:t xml:space="preserve"> </w:t>
      </w:r>
      <w:r w:rsidR="00741083" w:rsidRPr="00523933">
        <w:rPr>
          <w:rFonts w:ascii="Times New Roman" w:hAnsi="Times New Roman" w:cs="Times New Roman"/>
          <w:sz w:val="14"/>
          <w:szCs w:val="14"/>
        </w:rPr>
        <w:t xml:space="preserve">  </w:t>
      </w:r>
      <w:r w:rsidR="000F1D8E" w:rsidRPr="00523933">
        <w:rPr>
          <w:rFonts w:ascii="Times New Roman" w:hAnsi="Times New Roman" w:cs="Times New Roman"/>
          <w:sz w:val="14"/>
          <w:szCs w:val="14"/>
        </w:rPr>
        <w:t xml:space="preserve"> </w:t>
      </w:r>
      <w:r w:rsidR="00284B87" w:rsidRPr="00523933">
        <w:rPr>
          <w:rFonts w:ascii="Times New Roman" w:hAnsi="Times New Roman" w:cs="Times New Roman"/>
          <w:sz w:val="14"/>
          <w:szCs w:val="14"/>
        </w:rPr>
        <w:t>201</w:t>
      </w:r>
      <w:r w:rsidR="009F6739" w:rsidRPr="00523933">
        <w:rPr>
          <w:rFonts w:ascii="Times New Roman" w:hAnsi="Times New Roman" w:cs="Times New Roman"/>
          <w:sz w:val="14"/>
          <w:szCs w:val="14"/>
        </w:rPr>
        <w:t>9</w:t>
      </w:r>
      <w:r w:rsidR="00741083" w:rsidRPr="00523933">
        <w:rPr>
          <w:rFonts w:ascii="Times New Roman" w:hAnsi="Times New Roman" w:cs="Times New Roman"/>
          <w:sz w:val="14"/>
          <w:szCs w:val="14"/>
        </w:rPr>
        <w:t xml:space="preserve"> Fall</w:t>
      </w:r>
      <w:r w:rsidR="00B218F9" w:rsidRPr="00523933">
        <w:rPr>
          <w:rFonts w:ascii="Times New Roman" w:hAnsi="Times New Roman" w:cs="Times New Roman"/>
          <w:sz w:val="14"/>
          <w:szCs w:val="14"/>
        </w:rPr>
        <w:t xml:space="preserve"> Turion Density</w:t>
      </w:r>
      <w:r w:rsidR="00741083" w:rsidRPr="00523933">
        <w:rPr>
          <w:rFonts w:ascii="Times New Roman" w:hAnsi="Times New Roman" w:cs="Times New Roman"/>
          <w:sz w:val="14"/>
          <w:szCs w:val="14"/>
        </w:rPr>
        <w:t xml:space="preserve"> – East Balsam</w:t>
      </w:r>
    </w:p>
    <w:p w:rsidR="00B218F9" w:rsidRPr="00523933" w:rsidRDefault="00B218F9" w:rsidP="00B218F9">
      <w:pPr>
        <w:spacing w:after="0" w:line="240" w:lineRule="auto"/>
        <w:ind w:left="-90"/>
        <w:rPr>
          <w:rFonts w:ascii="Times New Roman" w:hAnsi="Times New Roman" w:cs="Times New Roman"/>
          <w:sz w:val="14"/>
          <w:szCs w:val="14"/>
        </w:rPr>
      </w:pPr>
    </w:p>
    <w:p w:rsidR="00F3759E" w:rsidRPr="00523933" w:rsidRDefault="00F3759E" w:rsidP="00F3759E">
      <w:pPr>
        <w:spacing w:before="120" w:after="0" w:line="240" w:lineRule="auto"/>
        <w:rPr>
          <w:rFonts w:ascii="Times New Roman" w:eastAsia="Times New Roman" w:hAnsi="Times New Roman" w:cs="Times New Roman"/>
          <w:b/>
          <w:bCs/>
          <w:sz w:val="32"/>
          <w:szCs w:val="32"/>
        </w:rPr>
      </w:pPr>
      <w:r w:rsidRPr="00523933">
        <w:rPr>
          <w:rFonts w:ascii="Times New Roman" w:eastAsia="Times New Roman" w:hAnsi="Times New Roman" w:cs="Times New Roman"/>
          <w:b/>
          <w:bCs/>
          <w:sz w:val="32"/>
          <w:szCs w:val="32"/>
        </w:rPr>
        <w:t>Project Initiated by:</w:t>
      </w:r>
    </w:p>
    <w:p w:rsidR="00F3759E" w:rsidRPr="00523933" w:rsidRDefault="00F3759E" w:rsidP="00F3759E">
      <w:pPr>
        <w:spacing w:after="0" w:line="240" w:lineRule="auto"/>
        <w:ind w:right="-540"/>
        <w:rPr>
          <w:rFonts w:ascii="Times New Roman" w:eastAsia="Times New Roman" w:hAnsi="Times New Roman" w:cs="Times New Roman"/>
          <w:sz w:val="27"/>
          <w:szCs w:val="27"/>
        </w:rPr>
      </w:pPr>
      <w:r w:rsidRPr="00523933">
        <w:rPr>
          <w:rFonts w:ascii="Times New Roman" w:eastAsia="Times New Roman" w:hAnsi="Times New Roman" w:cs="Times New Roman"/>
          <w:sz w:val="27"/>
          <w:szCs w:val="27"/>
        </w:rPr>
        <w:t xml:space="preserve">Balsam Lake Protection and Rehabilitation District and the </w:t>
      </w:r>
    </w:p>
    <w:p w:rsidR="00F3759E" w:rsidRPr="00523933" w:rsidRDefault="00F3759E" w:rsidP="00F3759E">
      <w:pPr>
        <w:pStyle w:val="PlainText"/>
      </w:pPr>
      <w:r w:rsidRPr="00523933">
        <w:rPr>
          <w:rFonts w:ascii="Times New Roman" w:eastAsia="Times New Roman" w:hAnsi="Times New Roman" w:cs="Times New Roman"/>
          <w:sz w:val="27"/>
          <w:szCs w:val="27"/>
        </w:rPr>
        <w:t>Wisconsin Department of Natural Resources – Grant ACEI21218</w:t>
      </w:r>
    </w:p>
    <w:p w:rsidR="00313F43" w:rsidRPr="00523933" w:rsidRDefault="005821B9" w:rsidP="00741083">
      <w:pPr>
        <w:tabs>
          <w:tab w:val="left" w:pos="8190"/>
          <w:tab w:val="left" w:pos="8370"/>
          <w:tab w:val="left" w:pos="8550"/>
        </w:tabs>
        <w:spacing w:after="0" w:line="240" w:lineRule="auto"/>
        <w:rPr>
          <w:rFonts w:ascii="Times New Roman" w:hAnsi="Times New Roman" w:cs="Times New Roman"/>
          <w:sz w:val="28"/>
          <w:szCs w:val="28"/>
        </w:rPr>
      </w:pPr>
      <w:r w:rsidRPr="00523933">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2283460</wp:posOffset>
            </wp:positionH>
            <wp:positionV relativeFrom="paragraph">
              <wp:posOffset>118110</wp:posOffset>
            </wp:positionV>
            <wp:extent cx="1662430" cy="2176145"/>
            <wp:effectExtent l="57150" t="38100" r="33020" b="14605"/>
            <wp:wrapTight wrapText="bothSides">
              <wp:wrapPolygon edited="0">
                <wp:start x="-743" y="-378"/>
                <wp:lineTo x="-743" y="21745"/>
                <wp:lineTo x="22029" y="21745"/>
                <wp:lineTo x="22029" y="-378"/>
                <wp:lineTo x="-743" y="-378"/>
              </wp:wrapPolygon>
            </wp:wrapTight>
            <wp:docPr id="3" name="Picture 570" descr="Scott's Bridge and Minong Flowage Pictures 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Scott's Bridge and Minong Flowage Pictures 041"/>
                    <pic:cNvPicPr>
                      <a:picLocks noChangeAspect="1" noChangeArrowheads="1"/>
                    </pic:cNvPicPr>
                  </pic:nvPicPr>
                  <pic:blipFill>
                    <a:blip r:embed="rId9" cstate="screen">
                      <a:extLst>
                        <a:ext uri="{28A0092B-C50C-407E-A947-70E740481C1C}">
                          <a14:useLocalDpi xmlns:a14="http://schemas.microsoft.com/office/drawing/2010/main"/>
                        </a:ext>
                      </a:extLst>
                    </a:blip>
                    <a:stretch>
                      <a:fillRect/>
                    </a:stretch>
                  </pic:blipFill>
                  <pic:spPr bwMode="auto">
                    <a:xfrm>
                      <a:off x="0" y="0"/>
                      <a:ext cx="1662430" cy="2176145"/>
                    </a:xfrm>
                    <a:prstGeom prst="rect">
                      <a:avLst/>
                    </a:prstGeom>
                    <a:noFill/>
                    <a:ln w="28575">
                      <a:solidFill>
                        <a:srgbClr val="000000"/>
                      </a:solidFill>
                      <a:miter lim="800000"/>
                      <a:headEnd/>
                      <a:tailEnd/>
                    </a:ln>
                  </pic:spPr>
                </pic:pic>
              </a:graphicData>
            </a:graphic>
          </wp:anchor>
        </w:drawing>
      </w:r>
      <w:r w:rsidR="00313F43" w:rsidRPr="00523933">
        <w:rPr>
          <w:rFonts w:ascii="Times New Roman" w:hAnsi="Times New Roman" w:cs="Times New Roman"/>
          <w:sz w:val="28"/>
          <w:szCs w:val="28"/>
        </w:rPr>
        <w:t xml:space="preserve"> </w:t>
      </w:r>
      <w:r w:rsidR="00313F43" w:rsidRPr="00523933">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0</wp:posOffset>
            </wp:positionH>
            <wp:positionV relativeFrom="paragraph">
              <wp:posOffset>122555</wp:posOffset>
            </wp:positionV>
            <wp:extent cx="2060575" cy="2171700"/>
            <wp:effectExtent l="57150" t="38100" r="34925" b="19050"/>
            <wp:wrapNone/>
            <wp:docPr id="7" name="Picture 56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tate of Wisconsin"/>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060575" cy="2171700"/>
                    </a:xfrm>
                    <a:prstGeom prst="rect">
                      <a:avLst/>
                    </a:prstGeom>
                    <a:noFill/>
                    <a:ln w="28575">
                      <a:solidFill>
                        <a:srgbClr val="000000"/>
                      </a:solidFill>
                      <a:miter lim="800000"/>
                      <a:headEnd/>
                      <a:tailEnd/>
                    </a:ln>
                  </pic:spPr>
                </pic:pic>
              </a:graphicData>
            </a:graphic>
          </wp:anchor>
        </w:drawing>
      </w:r>
    </w:p>
    <w:p w:rsidR="00313F43" w:rsidRPr="00523933" w:rsidRDefault="00313F43" w:rsidP="005B191C">
      <w:pPr>
        <w:spacing w:after="0" w:line="240" w:lineRule="auto"/>
        <w:rPr>
          <w:rFonts w:ascii="Times New Roman" w:hAnsi="Times New Roman" w:cs="Times New Roman"/>
        </w:rPr>
      </w:pPr>
      <w:r w:rsidRPr="00523933">
        <w:rPr>
          <w:rFonts w:ascii="Times New Roman" w:hAnsi="Times New Roman" w:cs="Times New Roman"/>
          <w:b/>
          <w:sz w:val="40"/>
          <w:szCs w:val="40"/>
        </w:rPr>
        <w:t xml:space="preserve">                  </w:t>
      </w:r>
    </w:p>
    <w:p w:rsidR="00313F43" w:rsidRPr="00523933" w:rsidRDefault="00313F43" w:rsidP="005B191C">
      <w:pPr>
        <w:spacing w:after="0" w:line="240" w:lineRule="auto"/>
        <w:rPr>
          <w:rFonts w:ascii="Times New Roman" w:hAnsi="Times New Roman" w:cs="Times New Roman"/>
        </w:rPr>
      </w:pPr>
    </w:p>
    <w:p w:rsidR="00313F43" w:rsidRPr="00523933" w:rsidRDefault="00313F43" w:rsidP="00D90265">
      <w:pPr>
        <w:spacing w:after="0" w:line="240" w:lineRule="auto"/>
        <w:jc w:val="right"/>
        <w:rPr>
          <w:rFonts w:ascii="Times New Roman" w:hAnsi="Times New Roman" w:cs="Times New Roman"/>
          <w:sz w:val="32"/>
          <w:szCs w:val="32"/>
        </w:rPr>
      </w:pPr>
    </w:p>
    <w:p w:rsidR="00313F43" w:rsidRPr="00523933" w:rsidRDefault="0097338F" w:rsidP="005B191C">
      <w:pPr>
        <w:spacing w:after="0" w:line="240" w:lineRule="auto"/>
        <w:rPr>
          <w:rFonts w:ascii="Times New Roman" w:hAnsi="Times New Roman" w:cs="Times New Roman"/>
          <w:sz w:val="32"/>
          <w:szCs w:val="32"/>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margin-left:5.75pt;margin-top:3.15pt;width:117pt;height:36.9pt;z-index:251660288" stroked="f">
            <v:fill opacity="0"/>
            <v:textbox style="mso-next-textbox:#_x0000_s1026">
              <w:txbxContent>
                <w:p w:rsidR="003573F8" w:rsidRPr="005B191C" w:rsidRDefault="003573F8" w:rsidP="002545C6">
                  <w:pPr>
                    <w:rPr>
                      <w:rFonts w:ascii="Times New Roman" w:hAnsi="Times New Roman" w:cs="Times New Roman"/>
                      <w:b/>
                      <w:sz w:val="16"/>
                      <w:szCs w:val="16"/>
                    </w:rPr>
                  </w:pPr>
                  <w:r>
                    <w:rPr>
                      <w:b/>
                    </w:rPr>
                    <w:t xml:space="preserve">  </w:t>
                  </w:r>
                  <w:r w:rsidRPr="005B191C">
                    <w:rPr>
                      <w:rFonts w:ascii="Times New Roman" w:hAnsi="Times New Roman" w:cs="Times New Roman"/>
                      <w:b/>
                    </w:rPr>
                    <w:t>*</w:t>
                  </w:r>
                  <w:r w:rsidRPr="005B191C">
                    <w:rPr>
                      <w:rFonts w:ascii="Times New Roman" w:hAnsi="Times New Roman" w:cs="Times New Roman"/>
                      <w:b/>
                      <w:sz w:val="16"/>
                      <w:szCs w:val="16"/>
                    </w:rPr>
                    <w:t xml:space="preserve"> </w:t>
                  </w:r>
                  <w:r>
                    <w:rPr>
                      <w:rFonts w:ascii="Times New Roman" w:hAnsi="Times New Roman" w:cs="Times New Roman"/>
                      <w:b/>
                      <w:sz w:val="16"/>
                      <w:szCs w:val="16"/>
                    </w:rPr>
                    <w:t>Balsam Lake</w:t>
                  </w:r>
                </w:p>
              </w:txbxContent>
            </v:textbox>
            <w10:wrap type="square"/>
          </v:shape>
        </w:pict>
      </w:r>
    </w:p>
    <w:p w:rsidR="00313F43" w:rsidRPr="00523933" w:rsidRDefault="00313F43" w:rsidP="005B191C">
      <w:pPr>
        <w:spacing w:after="0" w:line="240" w:lineRule="auto"/>
        <w:rPr>
          <w:rFonts w:ascii="Times New Roman" w:hAnsi="Times New Roman" w:cs="Times New Roman"/>
          <w:sz w:val="32"/>
          <w:szCs w:val="32"/>
        </w:rPr>
      </w:pPr>
    </w:p>
    <w:p w:rsidR="00313F43" w:rsidRPr="00523933" w:rsidRDefault="00313F43" w:rsidP="005B191C">
      <w:pPr>
        <w:spacing w:after="0" w:line="240" w:lineRule="auto"/>
        <w:rPr>
          <w:rFonts w:ascii="Times New Roman" w:hAnsi="Times New Roman" w:cs="Times New Roman"/>
          <w:sz w:val="32"/>
          <w:szCs w:val="32"/>
        </w:rPr>
      </w:pPr>
    </w:p>
    <w:p w:rsidR="00313F43" w:rsidRPr="00523933" w:rsidRDefault="00313F43" w:rsidP="00B47369">
      <w:pPr>
        <w:spacing w:after="0" w:line="240" w:lineRule="auto"/>
        <w:rPr>
          <w:rFonts w:ascii="Times New Roman" w:hAnsi="Times New Roman" w:cs="Times New Roman"/>
          <w:sz w:val="32"/>
          <w:szCs w:val="32"/>
        </w:rPr>
      </w:pPr>
    </w:p>
    <w:p w:rsidR="00313F43" w:rsidRPr="00523933" w:rsidRDefault="00313F43" w:rsidP="00F3759E">
      <w:pPr>
        <w:spacing w:after="0" w:line="240" w:lineRule="auto"/>
        <w:ind w:firstLine="720"/>
        <w:jc w:val="right"/>
        <w:rPr>
          <w:rFonts w:ascii="Times New Roman" w:hAnsi="Times New Roman" w:cs="Times New Roman"/>
          <w:sz w:val="32"/>
          <w:szCs w:val="32"/>
        </w:rPr>
      </w:pPr>
    </w:p>
    <w:p w:rsidR="00313F43" w:rsidRPr="00523933" w:rsidRDefault="00313F43" w:rsidP="005B191C">
      <w:pPr>
        <w:spacing w:after="0" w:line="240" w:lineRule="auto"/>
        <w:rPr>
          <w:rFonts w:ascii="Times New Roman" w:hAnsi="Times New Roman" w:cs="Times New Roman"/>
          <w:sz w:val="32"/>
          <w:szCs w:val="32"/>
        </w:rPr>
      </w:pPr>
    </w:p>
    <w:p w:rsidR="00313F43" w:rsidRPr="00523933" w:rsidRDefault="00313F43" w:rsidP="005B191C">
      <w:pPr>
        <w:spacing w:after="0" w:line="240" w:lineRule="auto"/>
        <w:rPr>
          <w:rFonts w:ascii="Times New Roman" w:hAnsi="Times New Roman" w:cs="Times New Roman"/>
          <w:sz w:val="10"/>
          <w:szCs w:val="10"/>
        </w:rPr>
      </w:pPr>
    </w:p>
    <w:p w:rsidR="00B73070" w:rsidRPr="00523933" w:rsidRDefault="00B73070" w:rsidP="005B191C">
      <w:pPr>
        <w:spacing w:after="0" w:line="240" w:lineRule="auto"/>
        <w:rPr>
          <w:rFonts w:ascii="Times New Roman" w:hAnsi="Times New Roman" w:cs="Times New Roman"/>
          <w:sz w:val="10"/>
          <w:szCs w:val="10"/>
        </w:rPr>
      </w:pPr>
    </w:p>
    <w:p w:rsidR="00B73070" w:rsidRPr="00523933" w:rsidRDefault="00B73070" w:rsidP="005B191C">
      <w:pPr>
        <w:spacing w:after="0" w:line="240" w:lineRule="auto"/>
        <w:rPr>
          <w:rFonts w:ascii="Times New Roman" w:hAnsi="Times New Roman" w:cs="Times New Roman"/>
          <w:sz w:val="4"/>
          <w:szCs w:val="4"/>
        </w:rPr>
      </w:pPr>
    </w:p>
    <w:p w:rsidR="00B73070" w:rsidRPr="00523933" w:rsidRDefault="00B47369" w:rsidP="00F3759E">
      <w:pPr>
        <w:tabs>
          <w:tab w:val="left" w:pos="7920"/>
        </w:tabs>
        <w:spacing w:after="0" w:line="240" w:lineRule="auto"/>
        <w:ind w:left="3600"/>
        <w:rPr>
          <w:rFonts w:ascii="Times New Roman" w:hAnsi="Times New Roman" w:cs="Times New Roman"/>
          <w:sz w:val="14"/>
          <w:szCs w:val="14"/>
        </w:rPr>
      </w:pPr>
      <w:r w:rsidRPr="00523933">
        <w:rPr>
          <w:rFonts w:ascii="Times New Roman" w:hAnsi="Times New Roman" w:cs="Times New Roman"/>
          <w:sz w:val="14"/>
          <w:szCs w:val="14"/>
        </w:rPr>
        <w:t xml:space="preserve"> </w:t>
      </w:r>
      <w:r w:rsidR="000F1D8E" w:rsidRPr="00523933">
        <w:rPr>
          <w:rFonts w:ascii="Times New Roman" w:hAnsi="Times New Roman" w:cs="Times New Roman"/>
          <w:sz w:val="14"/>
          <w:szCs w:val="14"/>
        </w:rPr>
        <w:t xml:space="preserve"> </w:t>
      </w:r>
      <w:r w:rsidR="00F3759E" w:rsidRPr="00523933">
        <w:rPr>
          <w:rFonts w:ascii="Times New Roman" w:hAnsi="Times New Roman" w:cs="Times New Roman"/>
          <w:sz w:val="14"/>
          <w:szCs w:val="14"/>
        </w:rPr>
        <w:t xml:space="preserve"> Sieve with turions</w:t>
      </w:r>
      <w:r w:rsidR="000F1D8E" w:rsidRPr="00523933">
        <w:rPr>
          <w:rFonts w:ascii="Times New Roman" w:hAnsi="Times New Roman" w:cs="Times New Roman"/>
          <w:sz w:val="14"/>
          <w:szCs w:val="14"/>
        </w:rPr>
        <w:t xml:space="preserve"> (</w:t>
      </w:r>
      <w:r w:rsidR="00F3759E" w:rsidRPr="00523933">
        <w:rPr>
          <w:rFonts w:ascii="Times New Roman" w:hAnsi="Times New Roman" w:cs="Times New Roman"/>
          <w:sz w:val="14"/>
          <w:szCs w:val="14"/>
        </w:rPr>
        <w:t>Berg 2013</w:t>
      </w:r>
      <w:r w:rsidR="000F1D8E" w:rsidRPr="00523933">
        <w:rPr>
          <w:rFonts w:ascii="Times New Roman" w:hAnsi="Times New Roman" w:cs="Times New Roman"/>
          <w:sz w:val="14"/>
          <w:szCs w:val="14"/>
        </w:rPr>
        <w:t>)</w:t>
      </w:r>
      <w:r w:rsidR="00267BDA" w:rsidRPr="00523933">
        <w:rPr>
          <w:rFonts w:ascii="Times New Roman" w:hAnsi="Times New Roman" w:cs="Times New Roman"/>
          <w:sz w:val="14"/>
          <w:szCs w:val="14"/>
        </w:rPr>
        <w:t xml:space="preserve"> </w:t>
      </w:r>
    </w:p>
    <w:p w:rsidR="00B73070" w:rsidRPr="00523933" w:rsidRDefault="00B73070" w:rsidP="005B191C">
      <w:pPr>
        <w:spacing w:after="0" w:line="240" w:lineRule="auto"/>
        <w:rPr>
          <w:rFonts w:ascii="Times New Roman" w:hAnsi="Times New Roman" w:cs="Times New Roman"/>
          <w:sz w:val="10"/>
          <w:szCs w:val="10"/>
        </w:rPr>
      </w:pPr>
      <w:r w:rsidRPr="00523933">
        <w:rPr>
          <w:rFonts w:ascii="Times New Roman" w:hAnsi="Times New Roman" w:cs="Times New Roman"/>
          <w:sz w:val="10"/>
          <w:szCs w:val="10"/>
        </w:rPr>
        <w:tab/>
      </w:r>
    </w:p>
    <w:p w:rsidR="00313F43" w:rsidRPr="00523933" w:rsidRDefault="00313F43" w:rsidP="005B191C">
      <w:pPr>
        <w:spacing w:after="0" w:line="240" w:lineRule="auto"/>
        <w:rPr>
          <w:rFonts w:ascii="Times New Roman" w:hAnsi="Times New Roman" w:cs="Times New Roman"/>
          <w:b/>
          <w:bCs/>
          <w:sz w:val="32"/>
          <w:szCs w:val="32"/>
        </w:rPr>
      </w:pPr>
      <w:r w:rsidRPr="00523933">
        <w:rPr>
          <w:rFonts w:ascii="Times New Roman" w:hAnsi="Times New Roman" w:cs="Times New Roman"/>
          <w:b/>
          <w:bCs/>
          <w:sz w:val="32"/>
          <w:szCs w:val="32"/>
        </w:rPr>
        <w:t>Survey Conducted by and Report Prepared by:</w:t>
      </w:r>
    </w:p>
    <w:p w:rsidR="00313F43" w:rsidRPr="00523933" w:rsidRDefault="00313F43" w:rsidP="005B191C">
      <w:pPr>
        <w:spacing w:after="0" w:line="240" w:lineRule="auto"/>
        <w:rPr>
          <w:rFonts w:ascii="Times New Roman" w:hAnsi="Times New Roman" w:cs="Times New Roman"/>
          <w:sz w:val="28"/>
          <w:szCs w:val="28"/>
        </w:rPr>
      </w:pPr>
      <w:r w:rsidRPr="00523933">
        <w:rPr>
          <w:rFonts w:ascii="Times New Roman" w:hAnsi="Times New Roman" w:cs="Times New Roman"/>
          <w:sz w:val="28"/>
          <w:szCs w:val="28"/>
        </w:rPr>
        <w:t>Endangered Resource Services, LLC</w:t>
      </w:r>
    </w:p>
    <w:p w:rsidR="00313F43" w:rsidRPr="00523933" w:rsidRDefault="00313F43" w:rsidP="005B191C">
      <w:pPr>
        <w:spacing w:after="0" w:line="240" w:lineRule="auto"/>
        <w:rPr>
          <w:rFonts w:ascii="Times New Roman" w:hAnsi="Times New Roman" w:cs="Times New Roman"/>
          <w:sz w:val="28"/>
          <w:szCs w:val="28"/>
        </w:rPr>
      </w:pPr>
      <w:r w:rsidRPr="00523933">
        <w:rPr>
          <w:rFonts w:ascii="Times New Roman" w:hAnsi="Times New Roman" w:cs="Times New Roman"/>
          <w:sz w:val="28"/>
          <w:szCs w:val="28"/>
        </w:rPr>
        <w:t>Matthew S. Berg, Research Biologist</w:t>
      </w:r>
    </w:p>
    <w:p w:rsidR="00313F43" w:rsidRPr="00523933" w:rsidRDefault="00313F43" w:rsidP="005B191C">
      <w:pPr>
        <w:spacing w:after="0" w:line="240" w:lineRule="auto"/>
        <w:rPr>
          <w:rFonts w:ascii="Times New Roman" w:hAnsi="Times New Roman" w:cs="Times New Roman"/>
        </w:rPr>
      </w:pPr>
      <w:smartTag w:uri="urn:schemas-microsoft-com:office:smarttags" w:element="place">
        <w:smartTag w:uri="urn:schemas-microsoft-com:office:smarttags" w:element="City">
          <w:r w:rsidRPr="00523933">
            <w:rPr>
              <w:rFonts w:ascii="Times New Roman" w:hAnsi="Times New Roman" w:cs="Times New Roman"/>
              <w:sz w:val="28"/>
              <w:szCs w:val="28"/>
            </w:rPr>
            <w:t>St. Croix Falls</w:t>
          </w:r>
        </w:smartTag>
        <w:r w:rsidRPr="00523933">
          <w:rPr>
            <w:rFonts w:ascii="Times New Roman" w:hAnsi="Times New Roman" w:cs="Times New Roman"/>
            <w:sz w:val="28"/>
            <w:szCs w:val="28"/>
          </w:rPr>
          <w:t xml:space="preserve">, </w:t>
        </w:r>
        <w:smartTag w:uri="urn:schemas-microsoft-com:office:smarttags" w:element="State">
          <w:r w:rsidRPr="00523933">
            <w:rPr>
              <w:rFonts w:ascii="Times New Roman" w:hAnsi="Times New Roman" w:cs="Times New Roman"/>
              <w:sz w:val="28"/>
              <w:szCs w:val="28"/>
            </w:rPr>
            <w:t>Wisconsin</w:t>
          </w:r>
        </w:smartTag>
      </w:smartTag>
    </w:p>
    <w:p w:rsidR="00313F43" w:rsidRPr="00523933" w:rsidRDefault="00E97649" w:rsidP="00F3759E">
      <w:pPr>
        <w:spacing w:after="0" w:line="240" w:lineRule="auto"/>
        <w:rPr>
          <w:rFonts w:ascii="Times New Roman" w:hAnsi="Times New Roman" w:cs="Times New Roman"/>
          <w:sz w:val="16"/>
          <w:szCs w:val="16"/>
        </w:rPr>
        <w:sectPr w:rsidR="00313F43" w:rsidRPr="00523933" w:rsidSect="00E24552">
          <w:footerReference w:type="even" r:id="rId11"/>
          <w:footerReference w:type="default" r:id="rId12"/>
          <w:pgSz w:w="12240" w:h="15840"/>
          <w:pgMar w:top="1440" w:right="1440" w:bottom="1440" w:left="2160" w:header="720" w:footer="720" w:gutter="0"/>
          <w:pgNumType w:fmt="lowerRoman" w:start="1"/>
          <w:cols w:space="720"/>
          <w:titlePg/>
          <w:docGrid w:linePitch="360"/>
        </w:sectPr>
      </w:pPr>
      <w:r w:rsidRPr="00523933">
        <w:rPr>
          <w:rFonts w:ascii="Times New Roman" w:hAnsi="Times New Roman" w:cs="Times New Roman"/>
          <w:sz w:val="28"/>
          <w:szCs w:val="28"/>
        </w:rPr>
        <w:t xml:space="preserve">October </w:t>
      </w:r>
      <w:r w:rsidR="009D19F9" w:rsidRPr="00523933">
        <w:rPr>
          <w:rFonts w:ascii="Times New Roman" w:hAnsi="Times New Roman" w:cs="Times New Roman"/>
          <w:sz w:val="28"/>
          <w:szCs w:val="28"/>
        </w:rPr>
        <w:t>2</w:t>
      </w:r>
      <w:r w:rsidR="00F3759E" w:rsidRPr="00523933">
        <w:rPr>
          <w:rFonts w:ascii="Times New Roman" w:hAnsi="Times New Roman" w:cs="Times New Roman"/>
          <w:sz w:val="28"/>
          <w:szCs w:val="28"/>
        </w:rPr>
        <w:t>6</w:t>
      </w:r>
      <w:r w:rsidR="009D19F9" w:rsidRPr="00523933">
        <w:rPr>
          <w:rFonts w:ascii="Times New Roman" w:hAnsi="Times New Roman" w:cs="Times New Roman"/>
          <w:sz w:val="28"/>
          <w:szCs w:val="28"/>
        </w:rPr>
        <w:t>-</w:t>
      </w:r>
      <w:r w:rsidR="00040CD0" w:rsidRPr="00523933">
        <w:rPr>
          <w:rFonts w:ascii="Times New Roman" w:hAnsi="Times New Roman" w:cs="Times New Roman"/>
          <w:sz w:val="28"/>
          <w:szCs w:val="28"/>
        </w:rPr>
        <w:t>2</w:t>
      </w:r>
      <w:r w:rsidR="00F3759E" w:rsidRPr="00523933">
        <w:rPr>
          <w:rFonts w:ascii="Times New Roman" w:hAnsi="Times New Roman" w:cs="Times New Roman"/>
          <w:sz w:val="28"/>
          <w:szCs w:val="28"/>
        </w:rPr>
        <w:t>7</w:t>
      </w:r>
      <w:r w:rsidR="00313F43" w:rsidRPr="00523933">
        <w:rPr>
          <w:rFonts w:ascii="Times New Roman" w:hAnsi="Times New Roman" w:cs="Times New Roman"/>
          <w:sz w:val="28"/>
          <w:szCs w:val="28"/>
        </w:rPr>
        <w:t xml:space="preserve">, </w:t>
      </w:r>
      <w:r w:rsidR="00284B87" w:rsidRPr="00523933">
        <w:rPr>
          <w:rFonts w:ascii="Times New Roman" w:hAnsi="Times New Roman" w:cs="Times New Roman"/>
          <w:sz w:val="28"/>
          <w:szCs w:val="28"/>
        </w:rPr>
        <w:t>201</w:t>
      </w:r>
      <w:r w:rsidR="008A7356" w:rsidRPr="00523933">
        <w:rPr>
          <w:rFonts w:ascii="Times New Roman" w:hAnsi="Times New Roman" w:cs="Times New Roman"/>
          <w:sz w:val="28"/>
          <w:szCs w:val="28"/>
        </w:rPr>
        <w:t>9</w:t>
      </w:r>
    </w:p>
    <w:p w:rsidR="00586C09" w:rsidRPr="00523933" w:rsidRDefault="00586C09" w:rsidP="003A64DC">
      <w:pPr>
        <w:spacing w:after="0" w:line="240" w:lineRule="auto"/>
        <w:jc w:val="center"/>
        <w:rPr>
          <w:rFonts w:ascii="Times New Roman" w:hAnsi="Times New Roman" w:cs="Times New Roman"/>
        </w:rPr>
      </w:pPr>
      <w:r w:rsidRPr="00523933">
        <w:rPr>
          <w:rFonts w:ascii="Times New Roman" w:hAnsi="Times New Roman" w:cs="Times New Roman"/>
          <w:b/>
        </w:rPr>
        <w:lastRenderedPageBreak/>
        <w:t>TABLE OF CONTENTS</w:t>
      </w:r>
    </w:p>
    <w:p w:rsidR="00586C09" w:rsidRPr="00523933" w:rsidRDefault="00586C09" w:rsidP="00586C09">
      <w:pPr>
        <w:spacing w:after="0" w:line="240" w:lineRule="auto"/>
        <w:ind w:left="7200" w:firstLine="720"/>
        <w:jc w:val="center"/>
        <w:outlineLvl w:val="0"/>
        <w:rPr>
          <w:rFonts w:ascii="Times New Roman" w:hAnsi="Times New Roman" w:cs="Times New Roman"/>
        </w:rPr>
      </w:pPr>
      <w:r w:rsidRPr="00523933">
        <w:rPr>
          <w:rFonts w:ascii="Times New Roman" w:hAnsi="Times New Roman" w:cs="Times New Roman"/>
        </w:rPr>
        <w:t>Page</w:t>
      </w:r>
    </w:p>
    <w:p w:rsidR="00586C09" w:rsidRPr="00523933" w:rsidRDefault="00586C09" w:rsidP="00690C4E">
      <w:pPr>
        <w:tabs>
          <w:tab w:val="right" w:pos="8640"/>
        </w:tabs>
        <w:spacing w:after="0" w:line="240" w:lineRule="auto"/>
        <w:rPr>
          <w:rFonts w:ascii="Times New Roman" w:hAnsi="Times New Roman" w:cs="Times New Roman"/>
        </w:rPr>
      </w:pPr>
      <w:r w:rsidRPr="00523933">
        <w:rPr>
          <w:rFonts w:ascii="Times New Roman" w:hAnsi="Times New Roman" w:cs="Times New Roman"/>
        </w:rPr>
        <w:t xml:space="preserve">LIST OF FIGURES AND </w:t>
      </w:r>
      <w:proofErr w:type="gramStart"/>
      <w:r w:rsidRPr="00523933">
        <w:rPr>
          <w:rFonts w:ascii="Times New Roman" w:hAnsi="Times New Roman" w:cs="Times New Roman"/>
        </w:rPr>
        <w:t>TABLES..</w:t>
      </w:r>
      <w:proofErr w:type="gramEnd"/>
      <w:r w:rsidRPr="00523933">
        <w:rPr>
          <w:rFonts w:ascii="Times New Roman" w:hAnsi="Times New Roman" w:cs="Times New Roman"/>
        </w:rPr>
        <w:t>……..………………………………………………..</w:t>
      </w:r>
      <w:r w:rsidRPr="00523933">
        <w:rPr>
          <w:rFonts w:ascii="Times New Roman" w:hAnsi="Times New Roman" w:cs="Times New Roman"/>
        </w:rPr>
        <w:tab/>
        <w:t>ii</w:t>
      </w:r>
    </w:p>
    <w:p w:rsidR="00586C09" w:rsidRPr="00523933" w:rsidRDefault="00586C09" w:rsidP="00586C09">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INTRODUCTION……</w:t>
      </w:r>
      <w:proofErr w:type="gramStart"/>
      <w:r w:rsidRPr="00523933">
        <w:rPr>
          <w:rFonts w:ascii="Times New Roman" w:hAnsi="Times New Roman" w:cs="Times New Roman"/>
        </w:rPr>
        <w:t>….…..</w:t>
      </w:r>
      <w:proofErr w:type="gramEnd"/>
      <w:r w:rsidRPr="00523933">
        <w:rPr>
          <w:rFonts w:ascii="Times New Roman" w:hAnsi="Times New Roman" w:cs="Times New Roman"/>
        </w:rPr>
        <w:t>……..……………………………………………………….</w:t>
      </w:r>
      <w:r w:rsidRPr="00523933">
        <w:rPr>
          <w:rFonts w:ascii="Times New Roman" w:hAnsi="Times New Roman" w:cs="Times New Roman"/>
        </w:rPr>
        <w:tab/>
        <w:t>1</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8640"/>
        </w:tabs>
        <w:spacing w:after="0" w:line="240" w:lineRule="auto"/>
        <w:rPr>
          <w:rFonts w:ascii="Times New Roman" w:hAnsi="Times New Roman" w:cs="Times New Roman"/>
        </w:rPr>
      </w:pPr>
      <w:r w:rsidRPr="00523933">
        <w:rPr>
          <w:rFonts w:ascii="Times New Roman" w:hAnsi="Times New Roman" w:cs="Times New Roman"/>
        </w:rPr>
        <w:t>BACKGROUND AND STUDY RATIONALE………………………….………………...</w:t>
      </w:r>
      <w:r w:rsidRPr="00523933">
        <w:rPr>
          <w:rFonts w:ascii="Times New Roman" w:hAnsi="Times New Roman" w:cs="Times New Roman"/>
        </w:rPr>
        <w:tab/>
        <w:t>1</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8640"/>
        </w:tabs>
        <w:spacing w:after="0" w:line="240" w:lineRule="auto"/>
        <w:rPr>
          <w:rFonts w:ascii="Times New Roman" w:hAnsi="Times New Roman" w:cs="Times New Roman"/>
        </w:rPr>
      </w:pPr>
      <w:r w:rsidRPr="00523933">
        <w:rPr>
          <w:rFonts w:ascii="Times New Roman" w:hAnsi="Times New Roman" w:cs="Times New Roman"/>
        </w:rPr>
        <w:t>CLP LIFE HISTORY AND STUDY OBJECTIVES…………………….………………...</w:t>
      </w:r>
      <w:r w:rsidRPr="00523933">
        <w:rPr>
          <w:rFonts w:ascii="Times New Roman" w:hAnsi="Times New Roman" w:cs="Times New Roman"/>
        </w:rPr>
        <w:tab/>
        <w:t>2</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METHODS……………………………………………………………….…………………</w:t>
      </w:r>
      <w:r w:rsidRPr="00523933">
        <w:rPr>
          <w:rFonts w:ascii="Times New Roman" w:hAnsi="Times New Roman" w:cs="Times New Roman"/>
        </w:rPr>
        <w:tab/>
        <w:t>3</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DATA ANALY</w:t>
      </w:r>
      <w:r w:rsidR="004F1776" w:rsidRPr="00523933">
        <w:rPr>
          <w:rFonts w:ascii="Times New Roman" w:hAnsi="Times New Roman" w:cs="Times New Roman"/>
        </w:rPr>
        <w:t>SIS………………………………………………………………………….</w:t>
      </w:r>
      <w:r w:rsidRPr="00523933">
        <w:rPr>
          <w:rFonts w:ascii="Times New Roman" w:hAnsi="Times New Roman" w:cs="Times New Roman"/>
        </w:rPr>
        <w:tab/>
        <w:t>5</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RESULTS AND DISCUSSION…………………………………………………………….</w:t>
      </w:r>
      <w:r w:rsidRPr="00523933">
        <w:rPr>
          <w:rFonts w:ascii="Times New Roman" w:hAnsi="Times New Roman" w:cs="Times New Roman"/>
        </w:rPr>
        <w:tab/>
        <w:t>6</w:t>
      </w: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2014 Fall Ponar Dredge CLP Turion Survey...……………………………………</w:t>
      </w:r>
      <w:r w:rsidRPr="00523933">
        <w:rPr>
          <w:rFonts w:ascii="Times New Roman" w:hAnsi="Times New Roman" w:cs="Times New Roman"/>
        </w:rPr>
        <w:tab/>
        <w:t>6</w:t>
      </w: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2015 Fall Ponar Dredge CLP Turion Survey...……………………………………</w:t>
      </w:r>
      <w:r w:rsidRPr="00523933">
        <w:rPr>
          <w:rFonts w:ascii="Times New Roman" w:hAnsi="Times New Roman" w:cs="Times New Roman"/>
        </w:rPr>
        <w:tab/>
      </w:r>
      <w:r w:rsidR="00833124" w:rsidRPr="00523933">
        <w:rPr>
          <w:rFonts w:ascii="Times New Roman" w:hAnsi="Times New Roman" w:cs="Times New Roman"/>
        </w:rPr>
        <w:t>7</w:t>
      </w: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p>
    <w:p w:rsidR="0035231B" w:rsidRPr="00523933" w:rsidRDefault="0035231B" w:rsidP="00833124">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2016 Fall Ponar Dredge CLP Turion Survey...……………………………………</w:t>
      </w:r>
      <w:r w:rsidRPr="00523933">
        <w:rPr>
          <w:rFonts w:ascii="Times New Roman" w:hAnsi="Times New Roman" w:cs="Times New Roman"/>
        </w:rPr>
        <w:tab/>
      </w:r>
      <w:r w:rsidR="00833124" w:rsidRPr="00523933">
        <w:rPr>
          <w:rFonts w:ascii="Times New Roman" w:hAnsi="Times New Roman" w:cs="Times New Roman"/>
        </w:rPr>
        <w:t>9</w:t>
      </w: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2017 Fall Ponar Dredge CLP Turion Survey...……………………………………</w:t>
      </w:r>
      <w:r w:rsidRPr="00523933">
        <w:rPr>
          <w:rFonts w:ascii="Times New Roman" w:hAnsi="Times New Roman" w:cs="Times New Roman"/>
        </w:rPr>
        <w:tab/>
        <w:t>1</w:t>
      </w:r>
      <w:r w:rsidR="00833124" w:rsidRPr="00523933">
        <w:rPr>
          <w:rFonts w:ascii="Times New Roman" w:hAnsi="Times New Roman" w:cs="Times New Roman"/>
        </w:rPr>
        <w:t>1</w:t>
      </w: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p>
    <w:p w:rsidR="007170CB" w:rsidRPr="00523933" w:rsidRDefault="0035231B" w:rsidP="007170CB">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r>
      <w:r w:rsidR="007170CB" w:rsidRPr="00523933">
        <w:rPr>
          <w:rFonts w:ascii="Times New Roman" w:hAnsi="Times New Roman" w:cs="Times New Roman"/>
        </w:rPr>
        <w:t>2018 Fall Ponar Dredge CLP Turion Survey...……………………………………</w:t>
      </w:r>
      <w:r w:rsidR="007170CB" w:rsidRPr="00523933">
        <w:rPr>
          <w:rFonts w:ascii="Times New Roman" w:hAnsi="Times New Roman" w:cs="Times New Roman"/>
        </w:rPr>
        <w:tab/>
        <w:t>13</w:t>
      </w:r>
    </w:p>
    <w:p w:rsidR="007170CB" w:rsidRPr="00523933" w:rsidRDefault="007170CB" w:rsidP="007170CB">
      <w:pPr>
        <w:tabs>
          <w:tab w:val="left" w:pos="810"/>
          <w:tab w:val="right" w:pos="7920"/>
          <w:tab w:val="right" w:pos="8640"/>
        </w:tabs>
        <w:spacing w:after="0" w:line="240" w:lineRule="auto"/>
        <w:rPr>
          <w:rFonts w:ascii="Times New Roman" w:hAnsi="Times New Roman" w:cs="Times New Roman"/>
        </w:rPr>
      </w:pPr>
    </w:p>
    <w:p w:rsidR="007170CB" w:rsidRPr="00523933" w:rsidRDefault="007170CB" w:rsidP="007170CB">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2019 Fall Ponar Dredge CLP Turion Survey...……………………………………</w:t>
      </w:r>
      <w:r w:rsidRPr="00523933">
        <w:rPr>
          <w:rFonts w:ascii="Times New Roman" w:hAnsi="Times New Roman" w:cs="Times New Roman"/>
        </w:rPr>
        <w:tab/>
        <w:t>15</w:t>
      </w:r>
    </w:p>
    <w:p w:rsidR="007170CB" w:rsidRPr="00523933" w:rsidRDefault="007170CB" w:rsidP="007170CB">
      <w:pPr>
        <w:tabs>
          <w:tab w:val="left" w:pos="810"/>
          <w:tab w:val="right" w:pos="7920"/>
          <w:tab w:val="right" w:pos="8640"/>
        </w:tabs>
        <w:spacing w:after="0" w:line="240" w:lineRule="auto"/>
        <w:rPr>
          <w:rFonts w:ascii="Times New Roman" w:hAnsi="Times New Roman" w:cs="Times New Roman"/>
        </w:rPr>
      </w:pPr>
    </w:p>
    <w:p w:rsidR="0035231B" w:rsidRPr="00523933" w:rsidRDefault="0035231B" w:rsidP="003573F8">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Considerations for Future Management…………....……………………………...</w:t>
      </w:r>
      <w:r w:rsidRPr="00523933">
        <w:rPr>
          <w:rFonts w:ascii="Times New Roman" w:hAnsi="Times New Roman" w:cs="Times New Roman"/>
        </w:rPr>
        <w:tab/>
        <w:t>1</w:t>
      </w:r>
      <w:r w:rsidR="003573F8" w:rsidRPr="00523933">
        <w:rPr>
          <w:rFonts w:ascii="Times New Roman" w:hAnsi="Times New Roman" w:cs="Times New Roman"/>
        </w:rPr>
        <w:t>7</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586C09" w:rsidRPr="00523933" w:rsidRDefault="00586C09" w:rsidP="0035231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LITERATURE CITED……….……………………….…………………………………….</w:t>
      </w:r>
      <w:r w:rsidRPr="00523933">
        <w:rPr>
          <w:rFonts w:ascii="Times New Roman" w:hAnsi="Times New Roman" w:cs="Times New Roman"/>
        </w:rPr>
        <w:tab/>
      </w:r>
      <w:r w:rsidR="00040CD0" w:rsidRPr="00523933">
        <w:rPr>
          <w:rFonts w:ascii="Times New Roman" w:hAnsi="Times New Roman" w:cs="Times New Roman"/>
        </w:rPr>
        <w:t>1</w:t>
      </w:r>
      <w:r w:rsidR="007170CB" w:rsidRPr="00523933">
        <w:rPr>
          <w:rFonts w:ascii="Times New Roman" w:hAnsi="Times New Roman" w:cs="Times New Roman"/>
        </w:rPr>
        <w:t>8</w:t>
      </w:r>
    </w:p>
    <w:p w:rsidR="00586C09" w:rsidRPr="00523933" w:rsidRDefault="00586C09" w:rsidP="00586C09">
      <w:pPr>
        <w:tabs>
          <w:tab w:val="right" w:pos="7920"/>
          <w:tab w:val="right" w:pos="8640"/>
        </w:tabs>
        <w:spacing w:after="0" w:line="240" w:lineRule="auto"/>
        <w:rPr>
          <w:rFonts w:ascii="Times New Roman" w:hAnsi="Times New Roman" w:cs="Times New Roman"/>
        </w:rPr>
      </w:pPr>
    </w:p>
    <w:p w:rsidR="00586C09" w:rsidRPr="00523933" w:rsidRDefault="00586C09" w:rsidP="0021676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APPENDIXES………</w:t>
      </w:r>
      <w:r w:rsidR="003A64DC" w:rsidRPr="00523933">
        <w:rPr>
          <w:rFonts w:ascii="Times New Roman" w:hAnsi="Times New Roman" w:cs="Times New Roman"/>
        </w:rPr>
        <w:t>.</w:t>
      </w:r>
      <w:r w:rsidR="00FB3F75" w:rsidRPr="00523933">
        <w:rPr>
          <w:rFonts w:ascii="Times New Roman" w:hAnsi="Times New Roman" w:cs="Times New Roman"/>
        </w:rPr>
        <w:t>…….………………………………………………….</w:t>
      </w:r>
      <w:r w:rsidR="00040CD0" w:rsidRPr="00523933">
        <w:rPr>
          <w:rFonts w:ascii="Times New Roman" w:hAnsi="Times New Roman" w:cs="Times New Roman"/>
        </w:rPr>
        <w:t>…………….</w:t>
      </w:r>
      <w:r w:rsidR="00040CD0" w:rsidRPr="00523933">
        <w:rPr>
          <w:rFonts w:ascii="Times New Roman" w:hAnsi="Times New Roman" w:cs="Times New Roman"/>
        </w:rPr>
        <w:tab/>
        <w:t>1</w:t>
      </w:r>
      <w:r w:rsidR="007170CB" w:rsidRPr="00523933">
        <w:rPr>
          <w:rFonts w:ascii="Times New Roman" w:hAnsi="Times New Roman" w:cs="Times New Roman"/>
        </w:rPr>
        <w:t>9</w:t>
      </w:r>
    </w:p>
    <w:p w:rsidR="00586C09" w:rsidRPr="00523933" w:rsidRDefault="00586C09" w:rsidP="00586C09">
      <w:pPr>
        <w:tabs>
          <w:tab w:val="left" w:pos="36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     </w:t>
      </w:r>
    </w:p>
    <w:p w:rsidR="00586C09" w:rsidRPr="00523933" w:rsidRDefault="00586C09" w:rsidP="00144738">
      <w:pPr>
        <w:tabs>
          <w:tab w:val="left" w:pos="360"/>
          <w:tab w:val="right" w:pos="8640"/>
        </w:tabs>
        <w:spacing w:after="0" w:line="240" w:lineRule="auto"/>
        <w:rPr>
          <w:rFonts w:ascii="Times New Roman" w:hAnsi="Times New Roman" w:cs="Times New Roman"/>
        </w:rPr>
      </w:pPr>
      <w:r w:rsidRPr="00523933">
        <w:rPr>
          <w:rFonts w:ascii="Times New Roman" w:hAnsi="Times New Roman" w:cs="Times New Roman"/>
        </w:rPr>
        <w:t xml:space="preserve">     I:  Survey Sample Points and Historic CLP Treatment Areas…………………………... </w:t>
      </w:r>
      <w:r w:rsidRPr="00523933">
        <w:rPr>
          <w:rFonts w:ascii="Times New Roman" w:hAnsi="Times New Roman" w:cs="Times New Roman"/>
        </w:rPr>
        <w:tab/>
      </w:r>
      <w:r w:rsidR="00FB3F75" w:rsidRPr="00523933">
        <w:rPr>
          <w:rFonts w:ascii="Times New Roman" w:hAnsi="Times New Roman" w:cs="Times New Roman"/>
        </w:rPr>
        <w:t>1</w:t>
      </w:r>
      <w:r w:rsidR="007170CB" w:rsidRPr="00523933">
        <w:rPr>
          <w:rFonts w:ascii="Times New Roman" w:hAnsi="Times New Roman" w:cs="Times New Roman"/>
        </w:rPr>
        <w:t>9</w:t>
      </w:r>
    </w:p>
    <w:p w:rsidR="00586C09" w:rsidRPr="00523933" w:rsidRDefault="00586C09" w:rsidP="00586C09">
      <w:pPr>
        <w:tabs>
          <w:tab w:val="lef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 </w:t>
      </w:r>
    </w:p>
    <w:p w:rsidR="00586C09" w:rsidRPr="00523933" w:rsidRDefault="00586C09" w:rsidP="007170CB">
      <w:pPr>
        <w:tabs>
          <w:tab w:val="right" w:pos="8640"/>
        </w:tabs>
        <w:spacing w:after="0" w:line="240" w:lineRule="auto"/>
        <w:rPr>
          <w:rFonts w:ascii="Times New Roman" w:hAnsi="Times New Roman" w:cs="Times New Roman"/>
        </w:rPr>
      </w:pPr>
      <w:r w:rsidRPr="00523933">
        <w:rPr>
          <w:rFonts w:ascii="Times New Roman" w:hAnsi="Times New Roman" w:cs="Times New Roman"/>
        </w:rPr>
        <w:t xml:space="preserve">    II:  2014</w:t>
      </w:r>
      <w:r w:rsidR="007170CB" w:rsidRPr="00523933">
        <w:rPr>
          <w:rFonts w:ascii="Times New Roman" w:hAnsi="Times New Roman" w:cs="Times New Roman"/>
        </w:rPr>
        <w:t xml:space="preserve">-2019 </w:t>
      </w:r>
      <w:r w:rsidRPr="00523933">
        <w:rPr>
          <w:rFonts w:ascii="Times New Roman" w:hAnsi="Times New Roman" w:cs="Times New Roman"/>
        </w:rPr>
        <w:t>Fall C</w:t>
      </w:r>
      <w:r w:rsidR="007170CB" w:rsidRPr="00523933">
        <w:rPr>
          <w:rFonts w:ascii="Times New Roman" w:hAnsi="Times New Roman" w:cs="Times New Roman"/>
        </w:rPr>
        <w:t xml:space="preserve">urly-leaf Pondweed </w:t>
      </w:r>
      <w:r w:rsidRPr="00523933">
        <w:rPr>
          <w:rFonts w:ascii="Times New Roman" w:hAnsi="Times New Roman" w:cs="Times New Roman"/>
        </w:rPr>
        <w:t xml:space="preserve">Turion Density </w:t>
      </w:r>
      <w:r w:rsidR="007170CB" w:rsidRPr="00523933">
        <w:rPr>
          <w:rFonts w:ascii="Times New Roman" w:hAnsi="Times New Roman" w:cs="Times New Roman"/>
        </w:rPr>
        <w:t>&amp;</w:t>
      </w:r>
      <w:r w:rsidRPr="00523933">
        <w:rPr>
          <w:rFonts w:ascii="Times New Roman" w:hAnsi="Times New Roman" w:cs="Times New Roman"/>
        </w:rPr>
        <w:t xml:space="preserve"> Distribution Map</w:t>
      </w:r>
      <w:r w:rsidR="00E97649" w:rsidRPr="00523933">
        <w:rPr>
          <w:rFonts w:ascii="Times New Roman" w:hAnsi="Times New Roman" w:cs="Times New Roman"/>
        </w:rPr>
        <w:t>s</w:t>
      </w:r>
      <w:r w:rsidR="007170CB" w:rsidRPr="00523933">
        <w:rPr>
          <w:rFonts w:ascii="Times New Roman" w:hAnsi="Times New Roman" w:cs="Times New Roman"/>
        </w:rPr>
        <w:t>………...</w:t>
      </w:r>
      <w:r w:rsidR="007170CB" w:rsidRPr="00523933">
        <w:rPr>
          <w:rFonts w:ascii="Times New Roman" w:hAnsi="Times New Roman" w:cs="Times New Roman"/>
        </w:rPr>
        <w:tab/>
        <w:t>22</w:t>
      </w:r>
    </w:p>
    <w:p w:rsidR="00586C09" w:rsidRPr="00523933" w:rsidRDefault="00586C09" w:rsidP="00586C09">
      <w:pPr>
        <w:tabs>
          <w:tab w:val="right" w:pos="8640"/>
        </w:tabs>
        <w:spacing w:after="0" w:line="240" w:lineRule="auto"/>
        <w:rPr>
          <w:rFonts w:ascii="Times New Roman" w:hAnsi="Times New Roman" w:cs="Times New Roman"/>
          <w:sz w:val="23"/>
          <w:szCs w:val="23"/>
        </w:rPr>
      </w:pPr>
    </w:p>
    <w:p w:rsidR="00313F43" w:rsidRPr="00523933" w:rsidRDefault="00586C09" w:rsidP="00586C09">
      <w:pPr>
        <w:tabs>
          <w:tab w:val="right" w:pos="8640"/>
        </w:tabs>
        <w:spacing w:after="0" w:line="240" w:lineRule="auto"/>
        <w:rPr>
          <w:rFonts w:ascii="Times New Roman" w:hAnsi="Times New Roman" w:cs="Times New Roman"/>
          <w:sz w:val="23"/>
          <w:szCs w:val="23"/>
        </w:rPr>
      </w:pPr>
      <w:r w:rsidRPr="00523933">
        <w:rPr>
          <w:rFonts w:ascii="Times New Roman" w:hAnsi="Times New Roman" w:cs="Times New Roman"/>
        </w:rPr>
        <w:t xml:space="preserve">  </w:t>
      </w:r>
    </w:p>
    <w:p w:rsidR="00313F43" w:rsidRPr="00523933" w:rsidRDefault="00313F43" w:rsidP="00B0509D">
      <w:pPr>
        <w:tabs>
          <w:tab w:val="left" w:pos="7920"/>
          <w:tab w:val="right" w:pos="8640"/>
        </w:tabs>
        <w:spacing w:after="0" w:line="240" w:lineRule="auto"/>
        <w:rPr>
          <w:rFonts w:ascii="Times New Roman" w:hAnsi="Times New Roman" w:cs="Times New Roman"/>
          <w:b/>
        </w:rPr>
        <w:sectPr w:rsidR="00313F43" w:rsidRPr="00523933" w:rsidSect="00E24552">
          <w:pgSz w:w="12240" w:h="15840"/>
          <w:pgMar w:top="1440" w:right="1440" w:bottom="1440" w:left="2160" w:header="720" w:footer="720" w:gutter="0"/>
          <w:pgNumType w:fmt="lowerRoman" w:start="1"/>
          <w:cols w:space="720"/>
          <w:docGrid w:linePitch="360"/>
        </w:sectPr>
      </w:pPr>
      <w:r w:rsidRPr="00523933">
        <w:rPr>
          <w:rFonts w:ascii="Times New Roman" w:hAnsi="Times New Roman" w:cs="Times New Roman"/>
        </w:rPr>
        <w:t xml:space="preserve"> </w:t>
      </w:r>
      <w:r w:rsidR="000945DB" w:rsidRPr="00523933">
        <w:rPr>
          <w:rFonts w:ascii="Times New Roman" w:hAnsi="Times New Roman" w:cs="Times New Roman"/>
        </w:rPr>
        <w:t xml:space="preserve"> </w:t>
      </w:r>
    </w:p>
    <w:p w:rsidR="00313F43" w:rsidRPr="00523933" w:rsidRDefault="00722E5B" w:rsidP="00D6001A">
      <w:pPr>
        <w:tabs>
          <w:tab w:val="left" w:pos="360"/>
          <w:tab w:val="right" w:pos="8640"/>
        </w:tabs>
        <w:spacing w:after="0" w:line="360" w:lineRule="auto"/>
        <w:jc w:val="center"/>
        <w:rPr>
          <w:rFonts w:ascii="Times New Roman" w:hAnsi="Times New Roman" w:cs="Times New Roman"/>
          <w:b/>
        </w:rPr>
      </w:pPr>
      <w:r w:rsidRPr="00523933">
        <w:rPr>
          <w:rFonts w:ascii="Times New Roman" w:hAnsi="Times New Roman" w:cs="Times New Roman"/>
          <w:b/>
        </w:rPr>
        <w:lastRenderedPageBreak/>
        <w:t>LIST OF FIGURES</w:t>
      </w:r>
      <w:r w:rsidR="00B0509D" w:rsidRPr="00523933">
        <w:rPr>
          <w:rFonts w:ascii="Times New Roman" w:hAnsi="Times New Roman" w:cs="Times New Roman"/>
          <w:b/>
        </w:rPr>
        <w:t xml:space="preserve"> AND TABLES</w:t>
      </w:r>
    </w:p>
    <w:p w:rsidR="00313F43" w:rsidRPr="00523933" w:rsidRDefault="00313F43" w:rsidP="00D6001A">
      <w:pPr>
        <w:spacing w:after="0" w:line="360" w:lineRule="auto"/>
        <w:ind w:left="7200" w:firstLine="720"/>
        <w:jc w:val="center"/>
        <w:outlineLvl w:val="0"/>
        <w:rPr>
          <w:rFonts w:ascii="Times New Roman" w:hAnsi="Times New Roman" w:cs="Times New Roman"/>
        </w:rPr>
      </w:pPr>
      <w:r w:rsidRPr="00523933">
        <w:rPr>
          <w:rFonts w:ascii="Times New Roman" w:hAnsi="Times New Roman" w:cs="Times New Roman"/>
        </w:rPr>
        <w:t>Page</w:t>
      </w:r>
    </w:p>
    <w:p w:rsidR="00722E5B" w:rsidRPr="00523933" w:rsidRDefault="00722E5B" w:rsidP="004F1776">
      <w:pPr>
        <w:tabs>
          <w:tab w:val="left" w:pos="7920"/>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1:  </w:t>
      </w:r>
      <w:r w:rsidR="00DC5977" w:rsidRPr="00523933">
        <w:rPr>
          <w:rFonts w:ascii="Times New Roman" w:hAnsi="Times New Roman" w:cs="Times New Roman"/>
        </w:rPr>
        <w:t xml:space="preserve">Balsam Lake with </w:t>
      </w:r>
      <w:r w:rsidR="00833124" w:rsidRPr="00523933">
        <w:rPr>
          <w:rFonts w:ascii="Times New Roman" w:hAnsi="Times New Roman" w:cs="Times New Roman"/>
        </w:rPr>
        <w:t xml:space="preserve">Proposed </w:t>
      </w:r>
      <w:r w:rsidR="00DC5977" w:rsidRPr="00523933">
        <w:rPr>
          <w:rFonts w:ascii="Times New Roman" w:hAnsi="Times New Roman" w:cs="Times New Roman"/>
        </w:rPr>
        <w:t>201</w:t>
      </w:r>
      <w:r w:rsidR="004F1776" w:rsidRPr="00523933">
        <w:rPr>
          <w:rFonts w:ascii="Times New Roman" w:hAnsi="Times New Roman" w:cs="Times New Roman"/>
        </w:rPr>
        <w:t>9</w:t>
      </w:r>
      <w:r w:rsidR="00DC5977" w:rsidRPr="00523933">
        <w:rPr>
          <w:rFonts w:ascii="Times New Roman" w:hAnsi="Times New Roman" w:cs="Times New Roman"/>
        </w:rPr>
        <w:t xml:space="preserve"> </w:t>
      </w:r>
      <w:r w:rsidR="00284B87" w:rsidRPr="00523933">
        <w:rPr>
          <w:rFonts w:ascii="Times New Roman" w:hAnsi="Times New Roman" w:cs="Times New Roman"/>
        </w:rPr>
        <w:t>CLP</w:t>
      </w:r>
      <w:r w:rsidRPr="00523933">
        <w:rPr>
          <w:rFonts w:ascii="Times New Roman" w:hAnsi="Times New Roman" w:cs="Times New Roman"/>
        </w:rPr>
        <w:t xml:space="preserve"> Treatment Areas.….……………</w:t>
      </w:r>
      <w:proofErr w:type="gramStart"/>
      <w:r w:rsidRPr="00523933">
        <w:rPr>
          <w:rFonts w:ascii="Times New Roman" w:hAnsi="Times New Roman" w:cs="Times New Roman"/>
        </w:rPr>
        <w:t>…</w:t>
      </w:r>
      <w:r w:rsidR="00B73070" w:rsidRPr="00523933">
        <w:rPr>
          <w:rFonts w:ascii="Times New Roman" w:hAnsi="Times New Roman" w:cs="Times New Roman"/>
        </w:rPr>
        <w:t>.</w:t>
      </w:r>
      <w:r w:rsidR="00833124" w:rsidRPr="00523933">
        <w:rPr>
          <w:rFonts w:ascii="Times New Roman" w:hAnsi="Times New Roman" w:cs="Times New Roman"/>
        </w:rPr>
        <w:t>…..</w:t>
      </w:r>
      <w:proofErr w:type="gramEnd"/>
      <w:r w:rsidR="004F1776" w:rsidRPr="00523933">
        <w:rPr>
          <w:rFonts w:ascii="Times New Roman" w:hAnsi="Times New Roman" w:cs="Times New Roman"/>
        </w:rPr>
        <w:tab/>
      </w:r>
      <w:r w:rsidR="009F5A9C" w:rsidRPr="00523933">
        <w:rPr>
          <w:rFonts w:ascii="Times New Roman" w:hAnsi="Times New Roman" w:cs="Times New Roman"/>
        </w:rPr>
        <w:tab/>
      </w:r>
      <w:r w:rsidRPr="00523933">
        <w:rPr>
          <w:rFonts w:ascii="Times New Roman" w:hAnsi="Times New Roman" w:cs="Times New Roman"/>
        </w:rPr>
        <w:t>1</w:t>
      </w:r>
    </w:p>
    <w:p w:rsidR="00722E5B" w:rsidRPr="00523933" w:rsidRDefault="00722E5B" w:rsidP="00690C4E">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2:  </w:t>
      </w:r>
      <w:r w:rsidR="00DC5977" w:rsidRPr="00523933">
        <w:rPr>
          <w:rFonts w:ascii="Times New Roman" w:hAnsi="Times New Roman" w:cs="Times New Roman"/>
        </w:rPr>
        <w:t>Germinating CLP Turion……………………………………..</w:t>
      </w:r>
      <w:r w:rsidR="002D5090" w:rsidRPr="00523933">
        <w:rPr>
          <w:rFonts w:ascii="Times New Roman" w:hAnsi="Times New Roman" w:cs="Times New Roman"/>
        </w:rPr>
        <w:t>…</w:t>
      </w:r>
      <w:r w:rsidRPr="00523933">
        <w:rPr>
          <w:rFonts w:ascii="Times New Roman" w:hAnsi="Times New Roman" w:cs="Times New Roman"/>
        </w:rPr>
        <w:t>……………….</w:t>
      </w:r>
      <w:r w:rsidR="00690C4E" w:rsidRPr="00523933">
        <w:rPr>
          <w:rFonts w:ascii="Times New Roman" w:hAnsi="Times New Roman" w:cs="Times New Roman"/>
        </w:rPr>
        <w:tab/>
      </w:r>
      <w:r w:rsidR="00B535DF" w:rsidRPr="00523933">
        <w:rPr>
          <w:rFonts w:ascii="Times New Roman" w:hAnsi="Times New Roman" w:cs="Times New Roman"/>
        </w:rPr>
        <w:t>2</w:t>
      </w:r>
    </w:p>
    <w:p w:rsidR="00722E5B" w:rsidRPr="00523933" w:rsidRDefault="00722E5B" w:rsidP="00DC5977">
      <w:pPr>
        <w:tabs>
          <w:tab w:val="right" w:pos="7920"/>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w:t>
      </w:r>
      <w:r w:rsidR="00BA0996" w:rsidRPr="00523933">
        <w:rPr>
          <w:rFonts w:ascii="Times New Roman" w:hAnsi="Times New Roman" w:cs="Times New Roman"/>
        </w:rPr>
        <w:t>3</w:t>
      </w:r>
      <w:r w:rsidRPr="00523933">
        <w:rPr>
          <w:rFonts w:ascii="Times New Roman" w:hAnsi="Times New Roman" w:cs="Times New Roman"/>
        </w:rPr>
        <w:t xml:space="preserve">:  </w:t>
      </w:r>
      <w:r w:rsidR="002D5090" w:rsidRPr="00523933">
        <w:rPr>
          <w:rFonts w:ascii="Times New Roman" w:hAnsi="Times New Roman" w:cs="Times New Roman"/>
        </w:rPr>
        <w:t xml:space="preserve">Turion Survey Sample Points </w:t>
      </w:r>
      <w:r w:rsidR="00DC5977" w:rsidRPr="00523933">
        <w:rPr>
          <w:rFonts w:ascii="Times New Roman" w:hAnsi="Times New Roman" w:cs="Times New Roman"/>
        </w:rPr>
        <w:t>in Historical</w:t>
      </w:r>
      <w:r w:rsidR="002D5090" w:rsidRPr="00523933">
        <w:rPr>
          <w:rFonts w:ascii="Times New Roman" w:hAnsi="Times New Roman" w:cs="Times New Roman"/>
        </w:rPr>
        <w:t xml:space="preserve"> Treatment </w:t>
      </w:r>
      <w:proofErr w:type="gramStart"/>
      <w:r w:rsidR="002D5090" w:rsidRPr="00523933">
        <w:rPr>
          <w:rFonts w:ascii="Times New Roman" w:hAnsi="Times New Roman" w:cs="Times New Roman"/>
        </w:rPr>
        <w:t>Area</w:t>
      </w:r>
      <w:r w:rsidR="00DC5977" w:rsidRPr="00523933">
        <w:rPr>
          <w:rFonts w:ascii="Times New Roman" w:hAnsi="Times New Roman" w:cs="Times New Roman"/>
        </w:rPr>
        <w:t>s</w:t>
      </w:r>
      <w:r w:rsidR="002D5090" w:rsidRPr="00523933">
        <w:rPr>
          <w:rFonts w:ascii="Times New Roman" w:hAnsi="Times New Roman" w:cs="Times New Roman"/>
        </w:rPr>
        <w:t>..</w:t>
      </w:r>
      <w:proofErr w:type="gramEnd"/>
      <w:r w:rsidR="00BA0996" w:rsidRPr="00523933">
        <w:rPr>
          <w:rFonts w:ascii="Times New Roman" w:hAnsi="Times New Roman" w:cs="Times New Roman"/>
        </w:rPr>
        <w:t>…………</w:t>
      </w:r>
      <w:r w:rsidR="00DC5977" w:rsidRPr="00523933">
        <w:rPr>
          <w:rFonts w:ascii="Times New Roman" w:hAnsi="Times New Roman" w:cs="Times New Roman"/>
        </w:rPr>
        <w:t>..</w:t>
      </w:r>
      <w:r w:rsidR="00BA0996" w:rsidRPr="00523933">
        <w:rPr>
          <w:rFonts w:ascii="Times New Roman" w:hAnsi="Times New Roman" w:cs="Times New Roman"/>
        </w:rPr>
        <w:t>………</w:t>
      </w:r>
      <w:r w:rsidRPr="00523933">
        <w:rPr>
          <w:rFonts w:ascii="Times New Roman" w:hAnsi="Times New Roman" w:cs="Times New Roman"/>
        </w:rPr>
        <w:tab/>
      </w:r>
      <w:r w:rsidR="002D5090" w:rsidRPr="00523933">
        <w:rPr>
          <w:rFonts w:ascii="Times New Roman" w:hAnsi="Times New Roman" w:cs="Times New Roman"/>
        </w:rPr>
        <w:t>3</w:t>
      </w:r>
    </w:p>
    <w:p w:rsidR="00722E5B" w:rsidRPr="00523933" w:rsidRDefault="00BA0996" w:rsidP="00690C4E">
      <w:pPr>
        <w:tabs>
          <w:tab w:val="right" w:pos="7920"/>
          <w:tab w:val="right" w:pos="8640"/>
        </w:tabs>
        <w:spacing w:after="0" w:line="480" w:lineRule="auto"/>
        <w:rPr>
          <w:rFonts w:ascii="Times New Roman" w:hAnsi="Times New Roman" w:cs="Times New Roman"/>
        </w:rPr>
      </w:pPr>
      <w:r w:rsidRPr="00523933">
        <w:rPr>
          <w:rFonts w:ascii="Times New Roman" w:hAnsi="Times New Roman" w:cs="Times New Roman"/>
        </w:rPr>
        <w:t>Figure 4</w:t>
      </w:r>
      <w:r w:rsidR="00722E5B" w:rsidRPr="00523933">
        <w:rPr>
          <w:rFonts w:ascii="Times New Roman" w:hAnsi="Times New Roman" w:cs="Times New Roman"/>
        </w:rPr>
        <w:t xml:space="preserve">:  </w:t>
      </w:r>
      <w:r w:rsidR="00DC5977" w:rsidRPr="00523933">
        <w:rPr>
          <w:rFonts w:ascii="Times New Roman" w:hAnsi="Times New Roman" w:cs="Times New Roman"/>
        </w:rPr>
        <w:t xml:space="preserve">East Balsam </w:t>
      </w:r>
      <w:r w:rsidR="002D5090" w:rsidRPr="00523933">
        <w:rPr>
          <w:rFonts w:ascii="Times New Roman" w:hAnsi="Times New Roman" w:cs="Times New Roman"/>
        </w:rPr>
        <w:t>Ponar Grab and Turion Sieving………………</w:t>
      </w:r>
      <w:r w:rsidR="00DC5977" w:rsidRPr="00523933">
        <w:rPr>
          <w:rFonts w:ascii="Times New Roman" w:hAnsi="Times New Roman" w:cs="Times New Roman"/>
        </w:rPr>
        <w:t>..</w:t>
      </w:r>
      <w:r w:rsidR="002D5090" w:rsidRPr="00523933">
        <w:rPr>
          <w:rFonts w:ascii="Times New Roman" w:hAnsi="Times New Roman" w:cs="Times New Roman"/>
        </w:rPr>
        <w:t>…………………..</w:t>
      </w:r>
      <w:r w:rsidR="00690C4E" w:rsidRPr="00523933">
        <w:rPr>
          <w:rFonts w:ascii="Times New Roman" w:hAnsi="Times New Roman" w:cs="Times New Roman"/>
        </w:rPr>
        <w:tab/>
      </w:r>
      <w:r w:rsidR="00722E5B" w:rsidRPr="00523933">
        <w:rPr>
          <w:rFonts w:ascii="Times New Roman" w:hAnsi="Times New Roman" w:cs="Times New Roman"/>
        </w:rPr>
        <w:tab/>
      </w:r>
      <w:r w:rsidR="002D5090" w:rsidRPr="00523933">
        <w:rPr>
          <w:rFonts w:ascii="Times New Roman" w:hAnsi="Times New Roman" w:cs="Times New Roman"/>
        </w:rPr>
        <w:t>4</w:t>
      </w:r>
    </w:p>
    <w:p w:rsidR="009F5A9C" w:rsidRPr="00523933" w:rsidRDefault="009F5A9C" w:rsidP="00690C4E">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5:  </w:t>
      </w:r>
      <w:r w:rsidR="002D5090" w:rsidRPr="00523933">
        <w:rPr>
          <w:rFonts w:ascii="Times New Roman" w:hAnsi="Times New Roman" w:cs="Times New Roman"/>
        </w:rPr>
        <w:t>Predicted Navigation Impairment Base</w:t>
      </w:r>
      <w:r w:rsidR="000E3E5F" w:rsidRPr="00523933">
        <w:rPr>
          <w:rFonts w:ascii="Times New Roman" w:hAnsi="Times New Roman" w:cs="Times New Roman"/>
        </w:rPr>
        <w:t>d</w:t>
      </w:r>
      <w:r w:rsidR="002D5090" w:rsidRPr="00523933">
        <w:rPr>
          <w:rFonts w:ascii="Times New Roman" w:hAnsi="Times New Roman" w:cs="Times New Roman"/>
        </w:rPr>
        <w:t xml:space="preserve"> on Turion Density.</w:t>
      </w:r>
      <w:r w:rsidR="00690C4E" w:rsidRPr="00523933">
        <w:rPr>
          <w:rFonts w:ascii="Times New Roman" w:hAnsi="Times New Roman" w:cs="Times New Roman"/>
        </w:rPr>
        <w:t>…….……………...</w:t>
      </w:r>
      <w:r w:rsidRPr="00523933">
        <w:rPr>
          <w:rFonts w:ascii="Times New Roman" w:hAnsi="Times New Roman" w:cs="Times New Roman"/>
        </w:rPr>
        <w:tab/>
      </w:r>
      <w:r w:rsidR="002D5090" w:rsidRPr="00523933">
        <w:rPr>
          <w:rFonts w:ascii="Times New Roman" w:hAnsi="Times New Roman" w:cs="Times New Roman"/>
        </w:rPr>
        <w:t>5</w:t>
      </w:r>
    </w:p>
    <w:p w:rsidR="00A60BC7" w:rsidRPr="00523933" w:rsidRDefault="00A60BC7" w:rsidP="00690C4E">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6:  2014 Fall CLP Turion Survey Density and </w:t>
      </w:r>
      <w:proofErr w:type="gramStart"/>
      <w:r w:rsidRPr="00523933">
        <w:rPr>
          <w:rFonts w:ascii="Times New Roman" w:hAnsi="Times New Roman" w:cs="Times New Roman"/>
        </w:rPr>
        <w:t>Distribution..</w:t>
      </w:r>
      <w:proofErr w:type="gramEnd"/>
      <w:r w:rsidRPr="00523933">
        <w:rPr>
          <w:rFonts w:ascii="Times New Roman" w:hAnsi="Times New Roman" w:cs="Times New Roman"/>
        </w:rPr>
        <w:t>……………………….</w:t>
      </w:r>
      <w:r w:rsidRPr="00523933">
        <w:rPr>
          <w:rFonts w:ascii="Times New Roman" w:hAnsi="Times New Roman" w:cs="Times New Roman"/>
        </w:rPr>
        <w:tab/>
        <w:t>6</w:t>
      </w:r>
    </w:p>
    <w:p w:rsidR="00144738" w:rsidRPr="00523933" w:rsidRDefault="00144738" w:rsidP="00144738">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7:  2015 Fall CLP Turion Survey Density and </w:t>
      </w:r>
      <w:proofErr w:type="gramStart"/>
      <w:r w:rsidRPr="00523933">
        <w:rPr>
          <w:rFonts w:ascii="Times New Roman" w:hAnsi="Times New Roman" w:cs="Times New Roman"/>
        </w:rPr>
        <w:t>Distribution..</w:t>
      </w:r>
      <w:proofErr w:type="gramEnd"/>
      <w:r w:rsidRPr="00523933">
        <w:rPr>
          <w:rFonts w:ascii="Times New Roman" w:hAnsi="Times New Roman" w:cs="Times New Roman"/>
        </w:rPr>
        <w:t>……………………….</w:t>
      </w:r>
      <w:r w:rsidRPr="00523933">
        <w:rPr>
          <w:rFonts w:ascii="Times New Roman" w:hAnsi="Times New Roman" w:cs="Times New Roman"/>
        </w:rPr>
        <w:tab/>
        <w:t>7</w:t>
      </w:r>
    </w:p>
    <w:p w:rsidR="00144738" w:rsidRPr="00523933" w:rsidRDefault="00144738" w:rsidP="00144738">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Table 1:  CLP Turion Surveys - Summary Statistics – East Balsam Lake, Polk County </w:t>
      </w:r>
    </w:p>
    <w:p w:rsidR="00144738" w:rsidRPr="00523933" w:rsidRDefault="00144738" w:rsidP="00144738">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November 8-9, 2014 and October 31-November 1, 2015….……………………………….</w:t>
      </w:r>
      <w:r w:rsidRPr="00523933">
        <w:rPr>
          <w:rFonts w:ascii="Times New Roman" w:hAnsi="Times New Roman" w:cs="Times New Roman"/>
        </w:rPr>
        <w:tab/>
        <w:t>8</w:t>
      </w:r>
    </w:p>
    <w:p w:rsidR="00144738" w:rsidRPr="00523933" w:rsidRDefault="00144738" w:rsidP="00144738">
      <w:pPr>
        <w:tabs>
          <w:tab w:val="right" w:pos="7920"/>
          <w:tab w:val="right" w:pos="8640"/>
        </w:tabs>
        <w:spacing w:after="0" w:line="240" w:lineRule="auto"/>
        <w:rPr>
          <w:rFonts w:ascii="Times New Roman" w:hAnsi="Times New Roman" w:cs="Times New Roman"/>
        </w:rPr>
      </w:pPr>
    </w:p>
    <w:p w:rsidR="005203D3" w:rsidRPr="00523933" w:rsidRDefault="005203D3" w:rsidP="005203D3">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8:  2016 Fall CLP Turion Survey Density and </w:t>
      </w:r>
      <w:proofErr w:type="gramStart"/>
      <w:r w:rsidRPr="00523933">
        <w:rPr>
          <w:rFonts w:ascii="Times New Roman" w:hAnsi="Times New Roman" w:cs="Times New Roman"/>
        </w:rPr>
        <w:t>Distribution..</w:t>
      </w:r>
      <w:proofErr w:type="gramEnd"/>
      <w:r w:rsidRPr="00523933">
        <w:rPr>
          <w:rFonts w:ascii="Times New Roman" w:hAnsi="Times New Roman" w:cs="Times New Roman"/>
        </w:rPr>
        <w:t>……………………….</w:t>
      </w:r>
      <w:r w:rsidRPr="00523933">
        <w:rPr>
          <w:rFonts w:ascii="Times New Roman" w:hAnsi="Times New Roman" w:cs="Times New Roman"/>
        </w:rPr>
        <w:tab/>
        <w:t>9</w:t>
      </w:r>
    </w:p>
    <w:p w:rsidR="005203D3" w:rsidRPr="00523933" w:rsidRDefault="005203D3" w:rsidP="005203D3">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Table 2:  CLP Turion Surveys - Summary Statistics – East Balsam Lake, Polk County </w:t>
      </w:r>
    </w:p>
    <w:p w:rsidR="005203D3" w:rsidRPr="00523933" w:rsidRDefault="005203D3" w:rsidP="005203D3">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October 31-November 1, 2015 and October 29-30, 2016….……………………………….</w:t>
      </w:r>
      <w:r w:rsidRPr="00523933">
        <w:rPr>
          <w:rFonts w:ascii="Times New Roman" w:hAnsi="Times New Roman" w:cs="Times New Roman"/>
        </w:rPr>
        <w:tab/>
        <w:t>10</w:t>
      </w:r>
    </w:p>
    <w:p w:rsidR="005203D3" w:rsidRPr="00523933" w:rsidRDefault="005203D3" w:rsidP="005203D3">
      <w:pPr>
        <w:tabs>
          <w:tab w:val="right" w:pos="7920"/>
          <w:tab w:val="right" w:pos="8640"/>
        </w:tabs>
        <w:spacing w:after="0" w:line="240" w:lineRule="auto"/>
        <w:rPr>
          <w:rFonts w:ascii="Times New Roman" w:hAnsi="Times New Roman" w:cs="Times New Roman"/>
        </w:rPr>
      </w:pPr>
    </w:p>
    <w:p w:rsidR="005203D3" w:rsidRPr="00523933" w:rsidRDefault="005203D3" w:rsidP="005203D3">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9:  2017 Fall CLP Turion Survey Density and </w:t>
      </w:r>
      <w:proofErr w:type="gramStart"/>
      <w:r w:rsidRPr="00523933">
        <w:rPr>
          <w:rFonts w:ascii="Times New Roman" w:hAnsi="Times New Roman" w:cs="Times New Roman"/>
        </w:rPr>
        <w:t>Distribution..</w:t>
      </w:r>
      <w:proofErr w:type="gramEnd"/>
      <w:r w:rsidRPr="00523933">
        <w:rPr>
          <w:rFonts w:ascii="Times New Roman" w:hAnsi="Times New Roman" w:cs="Times New Roman"/>
        </w:rPr>
        <w:t>……………………….</w:t>
      </w:r>
      <w:r w:rsidRPr="00523933">
        <w:rPr>
          <w:rFonts w:ascii="Times New Roman" w:hAnsi="Times New Roman" w:cs="Times New Roman"/>
        </w:rPr>
        <w:tab/>
        <w:t>11</w:t>
      </w:r>
    </w:p>
    <w:p w:rsidR="00741083" w:rsidRPr="00523933" w:rsidRDefault="00741083" w:rsidP="00741083">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Table 3:  CLP Turion Surveys - Summary Statistics – East Balsam Lake, Polk County </w:t>
      </w:r>
    </w:p>
    <w:p w:rsidR="00741083" w:rsidRPr="00523933" w:rsidRDefault="00741083" w:rsidP="00741083">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October 29-30, 2016 and October 28-29, 2017…………….……………………………….</w:t>
      </w:r>
      <w:r w:rsidRPr="00523933">
        <w:rPr>
          <w:rFonts w:ascii="Times New Roman" w:hAnsi="Times New Roman" w:cs="Times New Roman"/>
        </w:rPr>
        <w:tab/>
        <w:t>12</w:t>
      </w:r>
    </w:p>
    <w:p w:rsidR="00741083" w:rsidRPr="00523933" w:rsidRDefault="00741083" w:rsidP="00741083">
      <w:pPr>
        <w:tabs>
          <w:tab w:val="right" w:pos="7920"/>
          <w:tab w:val="right" w:pos="8640"/>
        </w:tabs>
        <w:spacing w:after="0" w:line="240" w:lineRule="auto"/>
        <w:rPr>
          <w:rFonts w:ascii="Times New Roman" w:hAnsi="Times New Roman" w:cs="Times New Roman"/>
        </w:rPr>
      </w:pPr>
    </w:p>
    <w:p w:rsidR="009C410B" w:rsidRPr="00523933" w:rsidRDefault="009C410B" w:rsidP="009C410B">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10:  2018 Fall CLP Turion Survey Density and </w:t>
      </w:r>
      <w:proofErr w:type="gramStart"/>
      <w:r w:rsidRPr="00523933">
        <w:rPr>
          <w:rFonts w:ascii="Times New Roman" w:hAnsi="Times New Roman" w:cs="Times New Roman"/>
        </w:rPr>
        <w:t>Distribution</w:t>
      </w:r>
      <w:r w:rsidRPr="00523933">
        <w:rPr>
          <w:rFonts w:ascii="Times New Roman" w:hAnsi="Times New Roman" w:cs="Times New Roman"/>
          <w:sz w:val="21"/>
          <w:szCs w:val="21"/>
        </w:rPr>
        <w:t>..</w:t>
      </w:r>
      <w:proofErr w:type="gramEnd"/>
      <w:r w:rsidRPr="00523933">
        <w:rPr>
          <w:rFonts w:ascii="Times New Roman" w:hAnsi="Times New Roman" w:cs="Times New Roman"/>
        </w:rPr>
        <w:t>………………………</w:t>
      </w:r>
      <w:r w:rsidRPr="00523933">
        <w:rPr>
          <w:rFonts w:ascii="Times New Roman" w:hAnsi="Times New Roman" w:cs="Times New Roman"/>
        </w:rPr>
        <w:tab/>
        <w:t>13</w:t>
      </w:r>
    </w:p>
    <w:p w:rsidR="009C410B" w:rsidRPr="00523933" w:rsidRDefault="009C410B" w:rsidP="009C410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Table 4:  CLP Turion Surveys - Summary Statistics – East Balsam Lake, Polk County </w:t>
      </w:r>
    </w:p>
    <w:p w:rsidR="009C410B" w:rsidRPr="00523933" w:rsidRDefault="009C410B" w:rsidP="009C410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October 28-29, 2017 and October 26-27, 2018…………….……………………………….</w:t>
      </w:r>
      <w:r w:rsidRPr="00523933">
        <w:rPr>
          <w:rFonts w:ascii="Times New Roman" w:hAnsi="Times New Roman" w:cs="Times New Roman"/>
        </w:rPr>
        <w:tab/>
        <w:t>14</w:t>
      </w:r>
    </w:p>
    <w:p w:rsidR="009C410B" w:rsidRPr="00523933" w:rsidRDefault="009C410B" w:rsidP="009C410B">
      <w:pPr>
        <w:tabs>
          <w:tab w:val="right" w:pos="7920"/>
          <w:tab w:val="right" w:pos="8640"/>
        </w:tabs>
        <w:spacing w:after="0" w:line="240" w:lineRule="auto"/>
        <w:rPr>
          <w:rFonts w:ascii="Times New Roman" w:hAnsi="Times New Roman" w:cs="Times New Roman"/>
        </w:rPr>
      </w:pPr>
    </w:p>
    <w:p w:rsidR="009C410B" w:rsidRPr="00523933" w:rsidRDefault="009C410B" w:rsidP="009C410B">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11:  2018 Fall CLP Turion Survey Density and </w:t>
      </w:r>
      <w:proofErr w:type="gramStart"/>
      <w:r w:rsidRPr="00523933">
        <w:rPr>
          <w:rFonts w:ascii="Times New Roman" w:hAnsi="Times New Roman" w:cs="Times New Roman"/>
        </w:rPr>
        <w:t>Distribution</w:t>
      </w:r>
      <w:r w:rsidRPr="00523933">
        <w:rPr>
          <w:rFonts w:ascii="Times New Roman" w:hAnsi="Times New Roman" w:cs="Times New Roman"/>
          <w:sz w:val="21"/>
          <w:szCs w:val="21"/>
        </w:rPr>
        <w:t>..</w:t>
      </w:r>
      <w:proofErr w:type="gramEnd"/>
      <w:r w:rsidRPr="00523933">
        <w:rPr>
          <w:rFonts w:ascii="Times New Roman" w:hAnsi="Times New Roman" w:cs="Times New Roman"/>
        </w:rPr>
        <w:t>………………………</w:t>
      </w:r>
      <w:r w:rsidRPr="00523933">
        <w:rPr>
          <w:rFonts w:ascii="Times New Roman" w:hAnsi="Times New Roman" w:cs="Times New Roman"/>
        </w:rPr>
        <w:tab/>
        <w:t>15</w:t>
      </w:r>
    </w:p>
    <w:p w:rsidR="009C410B" w:rsidRPr="00523933" w:rsidRDefault="009C410B" w:rsidP="009C410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Table 5:  CLP Turion Surveys - Summary Statistics – East Balsam Lake, Polk County </w:t>
      </w:r>
    </w:p>
    <w:p w:rsidR="009C410B" w:rsidRPr="00523933" w:rsidRDefault="009C410B" w:rsidP="009C410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October 28-29, 2017 and October 26-27, 2018…………….……………………………….</w:t>
      </w:r>
      <w:r w:rsidRPr="00523933">
        <w:rPr>
          <w:rFonts w:ascii="Times New Roman" w:hAnsi="Times New Roman" w:cs="Times New Roman"/>
        </w:rPr>
        <w:tab/>
        <w:t>16</w:t>
      </w:r>
    </w:p>
    <w:p w:rsidR="009C410B" w:rsidRPr="00523933" w:rsidRDefault="009C410B" w:rsidP="009C410B">
      <w:pPr>
        <w:tabs>
          <w:tab w:val="right" w:pos="7920"/>
          <w:tab w:val="right" w:pos="8640"/>
        </w:tabs>
        <w:spacing w:after="0" w:line="240" w:lineRule="auto"/>
        <w:rPr>
          <w:rFonts w:ascii="Times New Roman" w:hAnsi="Times New Roman" w:cs="Times New Roman"/>
        </w:rPr>
      </w:pPr>
    </w:p>
    <w:p w:rsidR="00741083" w:rsidRPr="00523933" w:rsidRDefault="00741083" w:rsidP="009C410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Figure 1</w:t>
      </w:r>
      <w:r w:rsidR="009C410B" w:rsidRPr="00523933">
        <w:rPr>
          <w:rFonts w:ascii="Times New Roman" w:hAnsi="Times New Roman" w:cs="Times New Roman"/>
        </w:rPr>
        <w:t>2</w:t>
      </w:r>
      <w:r w:rsidRPr="00523933">
        <w:rPr>
          <w:rFonts w:ascii="Times New Roman" w:hAnsi="Times New Roman" w:cs="Times New Roman"/>
        </w:rPr>
        <w:t>:  Total Live Turions Found – Fall 2014-201</w:t>
      </w:r>
      <w:r w:rsidR="009C410B" w:rsidRPr="00523933">
        <w:rPr>
          <w:rFonts w:ascii="Times New Roman" w:hAnsi="Times New Roman" w:cs="Times New Roman"/>
        </w:rPr>
        <w:t>9</w:t>
      </w:r>
      <w:r w:rsidRPr="00523933">
        <w:rPr>
          <w:rFonts w:ascii="Times New Roman" w:hAnsi="Times New Roman" w:cs="Times New Roman"/>
          <w:sz w:val="21"/>
          <w:szCs w:val="21"/>
        </w:rPr>
        <w:t>…</w:t>
      </w:r>
      <w:r w:rsidR="009C410B" w:rsidRPr="00523933">
        <w:rPr>
          <w:rFonts w:ascii="Times New Roman" w:hAnsi="Times New Roman" w:cs="Times New Roman"/>
        </w:rPr>
        <w:t>………...……………………….</w:t>
      </w:r>
      <w:r w:rsidR="009C410B" w:rsidRPr="00523933">
        <w:rPr>
          <w:rFonts w:ascii="Times New Roman" w:hAnsi="Times New Roman" w:cs="Times New Roman"/>
        </w:rPr>
        <w:tab/>
        <w:t>17</w:t>
      </w:r>
    </w:p>
    <w:p w:rsidR="003A5CAE" w:rsidRPr="00523933" w:rsidRDefault="003A5CAE" w:rsidP="005203D3">
      <w:pPr>
        <w:tabs>
          <w:tab w:val="right" w:pos="7920"/>
          <w:tab w:val="right" w:pos="8640"/>
        </w:tabs>
        <w:spacing w:after="0" w:line="480" w:lineRule="auto"/>
        <w:rPr>
          <w:rFonts w:ascii="Times New Roman" w:hAnsi="Times New Roman" w:cs="Times New Roman"/>
        </w:rPr>
      </w:pPr>
    </w:p>
    <w:p w:rsidR="002D5090" w:rsidRPr="00523933" w:rsidRDefault="002D5090" w:rsidP="002D5090">
      <w:pPr>
        <w:tabs>
          <w:tab w:val="right" w:pos="8640"/>
        </w:tabs>
        <w:spacing w:after="0" w:line="360" w:lineRule="auto"/>
        <w:rPr>
          <w:rFonts w:ascii="Times New Roman" w:hAnsi="Times New Roman" w:cs="Times New Roman"/>
        </w:rPr>
      </w:pPr>
    </w:p>
    <w:p w:rsidR="002D5090" w:rsidRPr="00523933" w:rsidRDefault="002D5090" w:rsidP="00B0509D">
      <w:pPr>
        <w:tabs>
          <w:tab w:val="right" w:pos="7920"/>
          <w:tab w:val="right" w:pos="8640"/>
        </w:tabs>
        <w:spacing w:after="0" w:line="240" w:lineRule="auto"/>
        <w:rPr>
          <w:rFonts w:ascii="Times New Roman" w:hAnsi="Times New Roman" w:cs="Times New Roman"/>
        </w:rPr>
        <w:sectPr w:rsidR="002D5090" w:rsidRPr="00523933" w:rsidSect="00722E5B">
          <w:pgSz w:w="12240" w:h="15840"/>
          <w:pgMar w:top="1440" w:right="1440" w:bottom="1440" w:left="2160" w:header="720" w:footer="720" w:gutter="0"/>
          <w:pgNumType w:fmt="lowerRoman"/>
          <w:cols w:space="720"/>
          <w:docGrid w:linePitch="360"/>
        </w:sectPr>
      </w:pPr>
    </w:p>
    <w:p w:rsidR="00BF588E" w:rsidRPr="00523933" w:rsidRDefault="00BF588E" w:rsidP="000F42FD">
      <w:pPr>
        <w:spacing w:after="0" w:line="240" w:lineRule="auto"/>
        <w:ind w:right="-270"/>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INTRODUCTION:</w:t>
      </w:r>
    </w:p>
    <w:p w:rsidR="001D2621" w:rsidRPr="00523933" w:rsidRDefault="001D2621" w:rsidP="000F42FD">
      <w:pPr>
        <w:spacing w:after="0" w:line="240" w:lineRule="auto"/>
        <w:ind w:right="-270"/>
        <w:rPr>
          <w:rFonts w:ascii="Times New Roman" w:hAnsi="Times New Roman" w:cs="Times New Roman"/>
          <w:sz w:val="24"/>
          <w:szCs w:val="24"/>
        </w:rPr>
      </w:pPr>
      <w:r w:rsidRPr="00523933">
        <w:rPr>
          <w:rFonts w:ascii="Times New Roman" w:hAnsi="Times New Roman" w:cs="Times New Roman"/>
          <w:sz w:val="24"/>
          <w:szCs w:val="24"/>
        </w:rPr>
        <w:t>Balsam Lake (WBIC 2620600) is a 2,054 acre stratified drainage lake in central Polk County, Wisconsin in the Towns of Balsam Lake, Milltown, Georgetown, and Apple River (T34N R17W S10 NE NE).  It reaches a maximum depth of 37ft north of Cedar Island in the western basin and has an average depth of 20ft (</w:t>
      </w:r>
      <w:proofErr w:type="spellStart"/>
      <w:r w:rsidRPr="00523933">
        <w:rPr>
          <w:rFonts w:ascii="Times New Roman" w:hAnsi="Times New Roman" w:cs="Times New Roman"/>
          <w:sz w:val="24"/>
          <w:szCs w:val="24"/>
        </w:rPr>
        <w:t>Hopke</w:t>
      </w:r>
      <w:proofErr w:type="spellEnd"/>
      <w:r w:rsidRPr="00523933">
        <w:rPr>
          <w:rFonts w:ascii="Times New Roman" w:hAnsi="Times New Roman" w:cs="Times New Roman"/>
          <w:sz w:val="24"/>
          <w:szCs w:val="24"/>
        </w:rPr>
        <w:t xml:space="preserve"> et al. 1964).  The lake is mesotrophic bordering on eutrophic in nature, and water clarity is fair with historical summer Secchi readings averaging 5ft in East Balsam, 6ft in Little Balsam, and 8ft in the deep hole north of Cedar Island (WDNR 2019).  Bottom substrate is variable with organic muck in most bays, and rock/sand in the Big and Little Narrows and around the lake’s many islands.</w:t>
      </w:r>
    </w:p>
    <w:p w:rsidR="00BF588E" w:rsidRPr="00523933" w:rsidRDefault="00BF588E" w:rsidP="000F42FD">
      <w:pPr>
        <w:spacing w:after="60" w:line="240" w:lineRule="auto"/>
        <w:ind w:right="-270"/>
        <w:jc w:val="center"/>
        <w:rPr>
          <w:rFonts w:ascii="Times New Roman" w:eastAsia="Times New Roman" w:hAnsi="Times New Roman" w:cs="Times New Roman"/>
          <w:b/>
          <w:sz w:val="16"/>
          <w:szCs w:val="16"/>
        </w:rPr>
      </w:pPr>
      <w:r w:rsidRPr="00523933">
        <w:rPr>
          <w:rFonts w:ascii="Times New Roman" w:eastAsia="Times New Roman" w:hAnsi="Times New Roman" w:cs="Times New Roman"/>
          <w:b/>
          <w:noProof/>
          <w:sz w:val="16"/>
          <w:szCs w:val="16"/>
        </w:rPr>
        <w:drawing>
          <wp:inline distT="0" distB="0" distL="0" distR="0">
            <wp:extent cx="2573600" cy="1920240"/>
            <wp:effectExtent l="57150" t="38100" r="36250" b="22860"/>
            <wp:docPr id="236" name="Picture 14" descr="1 Aerial Photo Balsam Lake CLP 2010 Treatment Areas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Aerial Photo Balsam Lake CLP 2010 Treatment Areas Matthew S Berg ERS.jpg"/>
                    <pic:cNvPicPr/>
                  </pic:nvPicPr>
                  <pic:blipFill>
                    <a:blip r:embed="rId13" cstate="screen">
                      <a:extLst>
                        <a:ext uri="{28A0092B-C50C-407E-A947-70E740481C1C}">
                          <a14:useLocalDpi xmlns:a14="http://schemas.microsoft.com/office/drawing/2010/main"/>
                        </a:ext>
                      </a:extLst>
                    </a:blip>
                    <a:srcRect/>
                    <a:stretch>
                      <a:fillRect/>
                    </a:stretch>
                  </pic:blipFill>
                  <pic:spPr>
                    <a:xfrm>
                      <a:off x="0" y="0"/>
                      <a:ext cx="2573600" cy="1920240"/>
                    </a:xfrm>
                    <a:prstGeom prst="rect">
                      <a:avLst/>
                    </a:prstGeom>
                    <a:ln w="28575">
                      <a:solidFill>
                        <a:schemeClr val="tx1"/>
                      </a:solidFill>
                    </a:ln>
                  </pic:spPr>
                </pic:pic>
              </a:graphicData>
            </a:graphic>
          </wp:inline>
        </w:drawing>
      </w:r>
    </w:p>
    <w:p w:rsidR="00BF588E" w:rsidRPr="00523933" w:rsidRDefault="00BF588E" w:rsidP="000F42FD">
      <w:pPr>
        <w:tabs>
          <w:tab w:val="right" w:pos="7920"/>
          <w:tab w:val="right" w:pos="8640"/>
        </w:tabs>
        <w:spacing w:after="0" w:line="240" w:lineRule="auto"/>
        <w:ind w:right="-270"/>
        <w:jc w:val="center"/>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t>Figure 1:  Balsam Lake with Proposed 201</w:t>
      </w:r>
      <w:r w:rsidR="009C410B" w:rsidRPr="00523933">
        <w:rPr>
          <w:rFonts w:ascii="Times New Roman" w:eastAsia="Times New Roman" w:hAnsi="Times New Roman" w:cs="Times New Roman"/>
          <w:b/>
          <w:sz w:val="28"/>
          <w:szCs w:val="28"/>
        </w:rPr>
        <w:t>9</w:t>
      </w:r>
      <w:r w:rsidRPr="00523933">
        <w:rPr>
          <w:rFonts w:ascii="Times New Roman" w:eastAsia="Times New Roman" w:hAnsi="Times New Roman" w:cs="Times New Roman"/>
          <w:b/>
          <w:sz w:val="28"/>
          <w:szCs w:val="28"/>
        </w:rPr>
        <w:t xml:space="preserve"> CLP Treatment Areas</w:t>
      </w:r>
    </w:p>
    <w:p w:rsidR="00BF588E" w:rsidRPr="00523933" w:rsidRDefault="00BF588E" w:rsidP="000F42FD">
      <w:pPr>
        <w:tabs>
          <w:tab w:val="right" w:pos="7920"/>
          <w:tab w:val="right" w:pos="8640"/>
        </w:tabs>
        <w:spacing w:after="0" w:line="240" w:lineRule="auto"/>
        <w:ind w:right="-270"/>
        <w:rPr>
          <w:rFonts w:ascii="Times New Roman" w:eastAsia="Times New Roman" w:hAnsi="Times New Roman" w:cs="Times New Roman"/>
          <w:b/>
          <w:sz w:val="16"/>
          <w:szCs w:val="16"/>
        </w:rPr>
      </w:pPr>
    </w:p>
    <w:p w:rsidR="00BF588E" w:rsidRPr="00523933" w:rsidRDefault="00BF588E" w:rsidP="000F42FD">
      <w:pPr>
        <w:spacing w:after="0" w:line="240" w:lineRule="auto"/>
        <w:ind w:right="-270"/>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t>BACKGROUND AND STUDY RATIONALE:</w:t>
      </w:r>
    </w:p>
    <w:p w:rsidR="00662D43" w:rsidRPr="00523933" w:rsidRDefault="00C73A5E" w:rsidP="000F42FD">
      <w:pPr>
        <w:spacing w:after="0" w:line="240" w:lineRule="auto"/>
        <w:ind w:right="-27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Curly-leaf pondweed (</w:t>
      </w:r>
      <w:r w:rsidRPr="00523933">
        <w:rPr>
          <w:rFonts w:ascii="Times New Roman" w:eastAsia="Times New Roman" w:hAnsi="Times New Roman" w:cs="Times New Roman"/>
          <w:i/>
          <w:sz w:val="24"/>
          <w:szCs w:val="24"/>
        </w:rPr>
        <w:t>Potamogeton crispus</w:t>
      </w:r>
      <w:r w:rsidRPr="00523933">
        <w:rPr>
          <w:rFonts w:ascii="Times New Roman" w:eastAsia="Times New Roman" w:hAnsi="Times New Roman" w:cs="Times New Roman"/>
          <w:sz w:val="24"/>
          <w:szCs w:val="24"/>
        </w:rPr>
        <w:t xml:space="preserve">) (CLP) is an invasive exotic plant that is common to abundant in parts of Balsam Lake.  </w:t>
      </w:r>
      <w:r w:rsidR="004C3AE7" w:rsidRPr="00523933">
        <w:rPr>
          <w:rFonts w:ascii="Times New Roman" w:eastAsia="Times New Roman" w:hAnsi="Times New Roman" w:cs="Times New Roman"/>
          <w:sz w:val="24"/>
          <w:szCs w:val="24"/>
        </w:rPr>
        <w:t>In their 20</w:t>
      </w:r>
      <w:r w:rsidR="001C560E" w:rsidRPr="00523933">
        <w:rPr>
          <w:rFonts w:ascii="Times New Roman" w:eastAsia="Times New Roman" w:hAnsi="Times New Roman" w:cs="Times New Roman"/>
          <w:sz w:val="24"/>
          <w:szCs w:val="24"/>
        </w:rPr>
        <w:t>10 and 20</w:t>
      </w:r>
      <w:r w:rsidR="004C3AE7" w:rsidRPr="00523933">
        <w:rPr>
          <w:rFonts w:ascii="Times New Roman" w:eastAsia="Times New Roman" w:hAnsi="Times New Roman" w:cs="Times New Roman"/>
          <w:sz w:val="24"/>
          <w:szCs w:val="24"/>
        </w:rPr>
        <w:t>1</w:t>
      </w:r>
      <w:r w:rsidR="00030C7E" w:rsidRPr="00523933">
        <w:rPr>
          <w:rFonts w:ascii="Times New Roman" w:eastAsia="Times New Roman" w:hAnsi="Times New Roman" w:cs="Times New Roman"/>
          <w:sz w:val="24"/>
          <w:szCs w:val="24"/>
        </w:rPr>
        <w:t>5</w:t>
      </w:r>
      <w:r w:rsidR="004C3AE7" w:rsidRPr="00523933">
        <w:rPr>
          <w:rFonts w:ascii="Times New Roman" w:eastAsia="Times New Roman" w:hAnsi="Times New Roman" w:cs="Times New Roman"/>
          <w:sz w:val="24"/>
          <w:szCs w:val="24"/>
        </w:rPr>
        <w:t xml:space="preserve"> </w:t>
      </w:r>
      <w:r w:rsidR="00673C68" w:rsidRPr="00523933">
        <w:rPr>
          <w:rFonts w:ascii="Times New Roman" w:eastAsia="Times New Roman" w:hAnsi="Times New Roman" w:cs="Times New Roman"/>
          <w:sz w:val="24"/>
          <w:szCs w:val="24"/>
        </w:rPr>
        <w:t>Wisconsin Department of Natural Resources (WDNR) approved Aquatic Plant Management Plan</w:t>
      </w:r>
      <w:r w:rsidR="001C560E" w:rsidRPr="00523933">
        <w:rPr>
          <w:rFonts w:ascii="Times New Roman" w:eastAsia="Times New Roman" w:hAnsi="Times New Roman" w:cs="Times New Roman"/>
          <w:sz w:val="24"/>
          <w:szCs w:val="24"/>
        </w:rPr>
        <w:t>s</w:t>
      </w:r>
      <w:r w:rsidRPr="00523933">
        <w:rPr>
          <w:rFonts w:ascii="Times New Roman" w:eastAsia="Times New Roman" w:hAnsi="Times New Roman" w:cs="Times New Roman"/>
          <w:sz w:val="24"/>
          <w:szCs w:val="24"/>
        </w:rPr>
        <w:t xml:space="preserve"> (APMP)</w:t>
      </w:r>
      <w:r w:rsidR="004C3AE7" w:rsidRPr="00523933">
        <w:rPr>
          <w:rFonts w:ascii="Times New Roman" w:eastAsia="Times New Roman" w:hAnsi="Times New Roman" w:cs="Times New Roman"/>
          <w:sz w:val="24"/>
          <w:szCs w:val="24"/>
        </w:rPr>
        <w:t>, the Balsam Lake Protection and Rehabilitation District’s (BLPRD)</w:t>
      </w:r>
      <w:r w:rsidRPr="00523933">
        <w:rPr>
          <w:rFonts w:ascii="Times New Roman" w:eastAsia="Times New Roman" w:hAnsi="Times New Roman" w:cs="Times New Roman"/>
          <w:sz w:val="24"/>
          <w:szCs w:val="24"/>
        </w:rPr>
        <w:t xml:space="preserve"> </w:t>
      </w:r>
      <w:r w:rsidR="00D75DB0" w:rsidRPr="00523933">
        <w:rPr>
          <w:rFonts w:ascii="Times New Roman" w:eastAsia="Times New Roman" w:hAnsi="Times New Roman" w:cs="Times New Roman"/>
          <w:sz w:val="24"/>
          <w:szCs w:val="24"/>
        </w:rPr>
        <w:t>identified</w:t>
      </w:r>
      <w:r w:rsidR="00AE2ECA" w:rsidRPr="00523933">
        <w:rPr>
          <w:rFonts w:ascii="Times New Roman" w:eastAsia="Times New Roman" w:hAnsi="Times New Roman" w:cs="Times New Roman"/>
          <w:sz w:val="24"/>
          <w:szCs w:val="24"/>
        </w:rPr>
        <w:t xml:space="preserve"> </w:t>
      </w:r>
      <w:r w:rsidR="005A31D8" w:rsidRPr="00523933">
        <w:rPr>
          <w:rFonts w:ascii="Times New Roman" w:eastAsia="Times New Roman" w:hAnsi="Times New Roman" w:cs="Times New Roman"/>
          <w:sz w:val="24"/>
          <w:szCs w:val="24"/>
        </w:rPr>
        <w:t xml:space="preserve"> </w:t>
      </w:r>
      <w:r w:rsidR="00AE2ECA" w:rsidRPr="00523933">
        <w:rPr>
          <w:rFonts w:ascii="Times New Roman" w:eastAsia="Times New Roman" w:hAnsi="Times New Roman" w:cs="Times New Roman"/>
          <w:sz w:val="24"/>
          <w:szCs w:val="24"/>
        </w:rPr>
        <w:t>a)</w:t>
      </w:r>
      <w:r w:rsidR="00D75DB0" w:rsidRPr="00523933">
        <w:rPr>
          <w:rFonts w:ascii="Times New Roman" w:eastAsia="Times New Roman" w:hAnsi="Times New Roman" w:cs="Times New Roman"/>
          <w:sz w:val="24"/>
          <w:szCs w:val="24"/>
        </w:rPr>
        <w:t xml:space="preserve"> </w:t>
      </w:r>
      <w:r w:rsidR="00673C68" w:rsidRPr="00523933">
        <w:rPr>
          <w:rFonts w:ascii="Times New Roman" w:eastAsia="Times New Roman" w:hAnsi="Times New Roman" w:cs="Times New Roman"/>
          <w:sz w:val="24"/>
          <w:szCs w:val="24"/>
        </w:rPr>
        <w:t xml:space="preserve">reducing overall lake </w:t>
      </w:r>
      <w:r w:rsidRPr="00523933">
        <w:rPr>
          <w:rFonts w:ascii="Times New Roman" w:eastAsia="Times New Roman" w:hAnsi="Times New Roman" w:cs="Times New Roman"/>
          <w:sz w:val="24"/>
          <w:szCs w:val="24"/>
        </w:rPr>
        <w:t>coverage of CLP to &lt;20 acres</w:t>
      </w:r>
      <w:r w:rsidR="00B56E74" w:rsidRPr="00523933">
        <w:rPr>
          <w:rFonts w:ascii="Times New Roman" w:eastAsia="Times New Roman" w:hAnsi="Times New Roman" w:cs="Times New Roman"/>
          <w:sz w:val="24"/>
          <w:szCs w:val="24"/>
        </w:rPr>
        <w:t xml:space="preserve"> and </w:t>
      </w:r>
      <w:r w:rsidR="00AE2ECA" w:rsidRPr="00523933">
        <w:rPr>
          <w:rFonts w:ascii="Times New Roman" w:eastAsia="Times New Roman" w:hAnsi="Times New Roman" w:cs="Times New Roman"/>
          <w:sz w:val="24"/>
          <w:szCs w:val="24"/>
        </w:rPr>
        <w:t xml:space="preserve">b) </w:t>
      </w:r>
      <w:r w:rsidRPr="00523933">
        <w:rPr>
          <w:rFonts w:ascii="Times New Roman" w:eastAsia="Times New Roman" w:hAnsi="Times New Roman" w:cs="Times New Roman"/>
          <w:sz w:val="24"/>
          <w:szCs w:val="24"/>
        </w:rPr>
        <w:t xml:space="preserve">relieving navigation impairment </w:t>
      </w:r>
      <w:r w:rsidR="00D75DB0" w:rsidRPr="00523933">
        <w:rPr>
          <w:rFonts w:ascii="Times New Roman" w:eastAsia="Times New Roman" w:hAnsi="Times New Roman" w:cs="Times New Roman"/>
          <w:sz w:val="24"/>
          <w:szCs w:val="24"/>
        </w:rPr>
        <w:t>caused by canopied CLP beds</w:t>
      </w:r>
      <w:r w:rsidR="00B56E74" w:rsidRPr="00523933">
        <w:rPr>
          <w:rFonts w:ascii="Times New Roman" w:eastAsia="Times New Roman" w:hAnsi="Times New Roman" w:cs="Times New Roman"/>
          <w:sz w:val="24"/>
          <w:szCs w:val="24"/>
        </w:rPr>
        <w:t xml:space="preserve"> </w:t>
      </w:r>
      <w:r w:rsidR="002A573F" w:rsidRPr="00523933">
        <w:rPr>
          <w:rFonts w:ascii="Times New Roman" w:eastAsia="Times New Roman" w:hAnsi="Times New Roman" w:cs="Times New Roman"/>
          <w:sz w:val="24"/>
          <w:szCs w:val="24"/>
        </w:rPr>
        <w:t xml:space="preserve">as </w:t>
      </w:r>
      <w:r w:rsidR="00B56E74" w:rsidRPr="00523933">
        <w:rPr>
          <w:rFonts w:ascii="Times New Roman" w:eastAsia="Times New Roman" w:hAnsi="Times New Roman" w:cs="Times New Roman"/>
          <w:sz w:val="24"/>
          <w:szCs w:val="24"/>
        </w:rPr>
        <w:t>managem</w:t>
      </w:r>
      <w:r w:rsidR="002A573F" w:rsidRPr="00523933">
        <w:rPr>
          <w:rFonts w:ascii="Times New Roman" w:eastAsia="Times New Roman" w:hAnsi="Times New Roman" w:cs="Times New Roman"/>
          <w:sz w:val="24"/>
          <w:szCs w:val="24"/>
        </w:rPr>
        <w:t>ent goals</w:t>
      </w:r>
      <w:r w:rsidR="00673C68" w:rsidRPr="00523933">
        <w:rPr>
          <w:rFonts w:ascii="Times New Roman" w:eastAsia="Times New Roman" w:hAnsi="Times New Roman" w:cs="Times New Roman"/>
          <w:sz w:val="24"/>
          <w:szCs w:val="24"/>
        </w:rPr>
        <w:t xml:space="preserve"> (</w:t>
      </w:r>
      <w:r w:rsidRPr="00523933">
        <w:rPr>
          <w:rFonts w:ascii="Times New Roman" w:eastAsia="Times New Roman" w:hAnsi="Times New Roman" w:cs="Times New Roman"/>
          <w:sz w:val="24"/>
          <w:szCs w:val="24"/>
        </w:rPr>
        <w:t>Clemens</w:t>
      </w:r>
      <w:r w:rsidR="002A573F" w:rsidRPr="00523933">
        <w:rPr>
          <w:rFonts w:ascii="Times New Roman" w:eastAsia="Times New Roman" w:hAnsi="Times New Roman" w:cs="Times New Roman"/>
          <w:sz w:val="24"/>
          <w:szCs w:val="24"/>
        </w:rPr>
        <w:t xml:space="preserve"> 201</w:t>
      </w:r>
      <w:r w:rsidR="001C560E" w:rsidRPr="00523933">
        <w:rPr>
          <w:rFonts w:ascii="Times New Roman" w:eastAsia="Times New Roman" w:hAnsi="Times New Roman" w:cs="Times New Roman"/>
          <w:sz w:val="24"/>
          <w:szCs w:val="24"/>
        </w:rPr>
        <w:t>0, Clemens 201</w:t>
      </w:r>
      <w:r w:rsidR="00030C7E" w:rsidRPr="00523933">
        <w:rPr>
          <w:rFonts w:ascii="Times New Roman" w:eastAsia="Times New Roman" w:hAnsi="Times New Roman" w:cs="Times New Roman"/>
          <w:sz w:val="24"/>
          <w:szCs w:val="24"/>
        </w:rPr>
        <w:t>5</w:t>
      </w:r>
      <w:r w:rsidR="002A573F" w:rsidRPr="00523933">
        <w:rPr>
          <w:rFonts w:ascii="Times New Roman" w:eastAsia="Times New Roman" w:hAnsi="Times New Roman" w:cs="Times New Roman"/>
          <w:sz w:val="24"/>
          <w:szCs w:val="24"/>
        </w:rPr>
        <w:t>)</w:t>
      </w:r>
      <w:r w:rsidR="00673C68" w:rsidRPr="00523933">
        <w:rPr>
          <w:rFonts w:ascii="Times New Roman" w:eastAsia="Times New Roman" w:hAnsi="Times New Roman" w:cs="Times New Roman"/>
          <w:sz w:val="24"/>
          <w:szCs w:val="24"/>
        </w:rPr>
        <w:t xml:space="preserve">.  </w:t>
      </w:r>
      <w:r w:rsidR="00B56E74" w:rsidRPr="00523933">
        <w:rPr>
          <w:rFonts w:ascii="Times New Roman" w:eastAsia="Times New Roman" w:hAnsi="Times New Roman" w:cs="Times New Roman"/>
          <w:sz w:val="24"/>
          <w:szCs w:val="24"/>
        </w:rPr>
        <w:t>As part of the</w:t>
      </w:r>
      <w:r w:rsidR="0091531A" w:rsidRPr="00523933">
        <w:rPr>
          <w:rFonts w:ascii="Times New Roman" w:eastAsia="Times New Roman" w:hAnsi="Times New Roman" w:cs="Times New Roman"/>
          <w:sz w:val="24"/>
          <w:szCs w:val="24"/>
        </w:rPr>
        <w:t>ir</w:t>
      </w:r>
      <w:r w:rsidR="00B56E74" w:rsidRPr="00523933">
        <w:rPr>
          <w:rFonts w:ascii="Times New Roman" w:eastAsia="Times New Roman" w:hAnsi="Times New Roman" w:cs="Times New Roman"/>
          <w:sz w:val="24"/>
          <w:szCs w:val="24"/>
        </w:rPr>
        <w:t xml:space="preserve"> continuing effort</w:t>
      </w:r>
      <w:r w:rsidR="0091531A" w:rsidRPr="00523933">
        <w:rPr>
          <w:rFonts w:ascii="Times New Roman" w:eastAsia="Times New Roman" w:hAnsi="Times New Roman" w:cs="Times New Roman"/>
          <w:sz w:val="24"/>
          <w:szCs w:val="24"/>
        </w:rPr>
        <w:t>s</w:t>
      </w:r>
      <w:r w:rsidR="00B56E74" w:rsidRPr="00523933">
        <w:rPr>
          <w:rFonts w:ascii="Times New Roman" w:eastAsia="Times New Roman" w:hAnsi="Times New Roman" w:cs="Times New Roman"/>
          <w:sz w:val="24"/>
          <w:szCs w:val="24"/>
        </w:rPr>
        <w:t xml:space="preserve"> to </w:t>
      </w:r>
      <w:r w:rsidR="0091531A" w:rsidRPr="00523933">
        <w:rPr>
          <w:rFonts w:ascii="Times New Roman" w:eastAsia="Times New Roman" w:hAnsi="Times New Roman" w:cs="Times New Roman"/>
          <w:sz w:val="24"/>
          <w:szCs w:val="24"/>
        </w:rPr>
        <w:t>meet</w:t>
      </w:r>
      <w:r w:rsidR="00B56E74" w:rsidRPr="00523933">
        <w:rPr>
          <w:rFonts w:ascii="Times New Roman" w:eastAsia="Times New Roman" w:hAnsi="Times New Roman" w:cs="Times New Roman"/>
          <w:sz w:val="24"/>
          <w:szCs w:val="24"/>
        </w:rPr>
        <w:t xml:space="preserve"> these goals, in </w:t>
      </w:r>
      <w:r w:rsidR="00284C28" w:rsidRPr="00523933">
        <w:rPr>
          <w:rFonts w:ascii="Times New Roman" w:eastAsia="Times New Roman" w:hAnsi="Times New Roman" w:cs="Times New Roman"/>
          <w:sz w:val="24"/>
          <w:szCs w:val="24"/>
        </w:rPr>
        <w:t>May</w:t>
      </w:r>
      <w:r w:rsidR="00142B21" w:rsidRPr="00523933">
        <w:rPr>
          <w:rFonts w:ascii="Times New Roman" w:eastAsia="Times New Roman" w:hAnsi="Times New Roman" w:cs="Times New Roman"/>
          <w:sz w:val="24"/>
          <w:szCs w:val="24"/>
        </w:rPr>
        <w:t xml:space="preserve"> 2014</w:t>
      </w:r>
      <w:r w:rsidR="000F1D8E" w:rsidRPr="00523933">
        <w:rPr>
          <w:rFonts w:ascii="Times New Roman" w:eastAsia="Times New Roman" w:hAnsi="Times New Roman" w:cs="Times New Roman"/>
          <w:sz w:val="24"/>
          <w:szCs w:val="24"/>
        </w:rPr>
        <w:t xml:space="preserve">, </w:t>
      </w:r>
      <w:r w:rsidR="00284C28" w:rsidRPr="00523933">
        <w:rPr>
          <w:rFonts w:ascii="Times New Roman" w:eastAsia="Times New Roman" w:hAnsi="Times New Roman" w:cs="Times New Roman"/>
          <w:sz w:val="24"/>
          <w:szCs w:val="24"/>
        </w:rPr>
        <w:t>2015</w:t>
      </w:r>
      <w:r w:rsidR="00142B21" w:rsidRPr="00523933">
        <w:rPr>
          <w:rFonts w:ascii="Times New Roman" w:eastAsia="Times New Roman" w:hAnsi="Times New Roman" w:cs="Times New Roman"/>
          <w:sz w:val="24"/>
          <w:szCs w:val="24"/>
        </w:rPr>
        <w:t>,</w:t>
      </w:r>
      <w:r w:rsidR="000F1D8E" w:rsidRPr="00523933">
        <w:rPr>
          <w:rFonts w:ascii="Times New Roman" w:eastAsia="Times New Roman" w:hAnsi="Times New Roman" w:cs="Times New Roman"/>
          <w:sz w:val="24"/>
          <w:szCs w:val="24"/>
        </w:rPr>
        <w:t xml:space="preserve"> </w:t>
      </w:r>
      <w:r w:rsidR="00BF588E" w:rsidRPr="00523933">
        <w:rPr>
          <w:rFonts w:ascii="Times New Roman" w:eastAsia="Times New Roman" w:hAnsi="Times New Roman" w:cs="Times New Roman"/>
          <w:sz w:val="24"/>
          <w:szCs w:val="24"/>
        </w:rPr>
        <w:t>2016, and 2017</w:t>
      </w:r>
      <w:r w:rsidR="000F1D8E" w:rsidRPr="00523933">
        <w:rPr>
          <w:rFonts w:ascii="Times New Roman" w:eastAsia="Times New Roman" w:hAnsi="Times New Roman" w:cs="Times New Roman"/>
          <w:sz w:val="24"/>
          <w:szCs w:val="24"/>
        </w:rPr>
        <w:t xml:space="preserve">, </w:t>
      </w:r>
      <w:r w:rsidR="00142B21" w:rsidRPr="00523933">
        <w:rPr>
          <w:rFonts w:ascii="Times New Roman" w:eastAsia="Times New Roman" w:hAnsi="Times New Roman" w:cs="Times New Roman"/>
          <w:sz w:val="24"/>
          <w:szCs w:val="24"/>
        </w:rPr>
        <w:t>the BLPRD</w:t>
      </w:r>
      <w:r w:rsidRPr="00523933">
        <w:rPr>
          <w:rFonts w:ascii="Times New Roman" w:eastAsia="Times New Roman" w:hAnsi="Times New Roman" w:cs="Times New Roman"/>
          <w:sz w:val="24"/>
          <w:szCs w:val="24"/>
        </w:rPr>
        <w:t xml:space="preserve"> and the </w:t>
      </w:r>
      <w:r w:rsidR="00142B21" w:rsidRPr="00523933">
        <w:rPr>
          <w:rFonts w:ascii="Times New Roman" w:eastAsia="Times New Roman" w:hAnsi="Times New Roman" w:cs="Times New Roman"/>
          <w:sz w:val="24"/>
          <w:szCs w:val="24"/>
        </w:rPr>
        <w:t>WDNR authorized the herbicide treatment of five CLP beds in East Balsam Lake</w:t>
      </w:r>
      <w:r w:rsidR="004847CE" w:rsidRPr="00523933">
        <w:rPr>
          <w:rFonts w:ascii="Times New Roman" w:eastAsia="Times New Roman" w:hAnsi="Times New Roman" w:cs="Times New Roman"/>
          <w:sz w:val="24"/>
          <w:szCs w:val="24"/>
        </w:rPr>
        <w:t xml:space="preserve">.  These beds </w:t>
      </w:r>
      <w:r w:rsidR="00AB5D94" w:rsidRPr="00523933">
        <w:rPr>
          <w:rFonts w:ascii="Times New Roman" w:eastAsia="Times New Roman" w:hAnsi="Times New Roman" w:cs="Times New Roman"/>
          <w:sz w:val="24"/>
          <w:szCs w:val="24"/>
        </w:rPr>
        <w:t xml:space="preserve">were selected based on the 2013 spring CLP bed mapping survey that found they were the largest areas of CLP on the lake, and because they were interfering with boat traffic and/or restricting resident access to the lake from their docks.  </w:t>
      </w:r>
    </w:p>
    <w:p w:rsidR="00662D43" w:rsidRPr="00523933" w:rsidRDefault="00662D43" w:rsidP="000F42FD">
      <w:pPr>
        <w:spacing w:after="0" w:line="240" w:lineRule="auto"/>
        <w:ind w:right="-270"/>
        <w:rPr>
          <w:rFonts w:ascii="Times New Roman" w:eastAsia="Times New Roman" w:hAnsi="Times New Roman" w:cs="Times New Roman"/>
          <w:sz w:val="24"/>
          <w:szCs w:val="24"/>
        </w:rPr>
      </w:pPr>
    </w:p>
    <w:p w:rsidR="00BF588E" w:rsidRPr="00523933" w:rsidRDefault="00662D43" w:rsidP="00967398">
      <w:pPr>
        <w:spacing w:after="0" w:line="240" w:lineRule="auto"/>
        <w:ind w:right="-27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Despite a fall 2017 turion survey that suggested there would again be Curly-leaf pondweed throughout East Balsam, near record late ice-out followed by a rapid warm up appeared to have produced unfavorable growing conditions for CLP.  </w:t>
      </w:r>
      <w:r w:rsidR="009D399A" w:rsidRPr="00523933">
        <w:rPr>
          <w:rFonts w:ascii="Times New Roman" w:eastAsia="Times New Roman" w:hAnsi="Times New Roman" w:cs="Times New Roman"/>
          <w:sz w:val="24"/>
          <w:szCs w:val="24"/>
        </w:rPr>
        <w:t>After</w:t>
      </w:r>
      <w:r w:rsidRPr="00523933">
        <w:rPr>
          <w:rFonts w:ascii="Times New Roman" w:eastAsia="Times New Roman" w:hAnsi="Times New Roman" w:cs="Times New Roman"/>
          <w:sz w:val="24"/>
          <w:szCs w:val="24"/>
        </w:rPr>
        <w:t xml:space="preserve"> our 2018pretreatment survey found almost no CLP, it was decided to cancel the entire chemical treatment and focus on harvesting.  </w:t>
      </w:r>
      <w:r w:rsidR="009D399A" w:rsidRPr="00523933">
        <w:rPr>
          <w:rFonts w:ascii="Times New Roman" w:eastAsia="Times New Roman" w:hAnsi="Times New Roman" w:cs="Times New Roman"/>
          <w:sz w:val="24"/>
          <w:szCs w:val="24"/>
        </w:rPr>
        <w:t>Because the</w:t>
      </w:r>
      <w:r w:rsidRPr="00523933">
        <w:rPr>
          <w:rFonts w:ascii="Times New Roman" w:eastAsia="Times New Roman" w:hAnsi="Times New Roman" w:cs="Times New Roman"/>
          <w:sz w:val="24"/>
          <w:szCs w:val="24"/>
        </w:rPr>
        <w:t xml:space="preserve"> fall 2018 survey </w:t>
      </w:r>
      <w:r w:rsidR="009D399A" w:rsidRPr="00523933">
        <w:rPr>
          <w:rFonts w:ascii="Times New Roman" w:eastAsia="Times New Roman" w:hAnsi="Times New Roman" w:cs="Times New Roman"/>
          <w:sz w:val="24"/>
          <w:szCs w:val="24"/>
        </w:rPr>
        <w:t xml:space="preserve">again </w:t>
      </w:r>
      <w:r w:rsidRPr="00523933">
        <w:rPr>
          <w:rFonts w:ascii="Times New Roman" w:eastAsia="Times New Roman" w:hAnsi="Times New Roman" w:cs="Times New Roman"/>
          <w:sz w:val="24"/>
          <w:szCs w:val="24"/>
        </w:rPr>
        <w:t xml:space="preserve">found </w:t>
      </w:r>
      <w:r w:rsidR="009D399A" w:rsidRPr="00523933">
        <w:rPr>
          <w:rFonts w:ascii="Times New Roman" w:eastAsia="Times New Roman" w:hAnsi="Times New Roman" w:cs="Times New Roman"/>
          <w:sz w:val="24"/>
          <w:szCs w:val="24"/>
        </w:rPr>
        <w:t>turions scattered through East B</w:t>
      </w:r>
      <w:r w:rsidR="00967398" w:rsidRPr="00523933">
        <w:rPr>
          <w:rFonts w:ascii="Times New Roman" w:eastAsia="Times New Roman" w:hAnsi="Times New Roman" w:cs="Times New Roman"/>
          <w:sz w:val="24"/>
          <w:szCs w:val="24"/>
        </w:rPr>
        <w:t>als</w:t>
      </w:r>
      <w:r w:rsidR="009D399A" w:rsidRPr="00523933">
        <w:rPr>
          <w:rFonts w:ascii="Times New Roman" w:eastAsia="Times New Roman" w:hAnsi="Times New Roman" w:cs="Times New Roman"/>
          <w:sz w:val="24"/>
          <w:szCs w:val="24"/>
        </w:rPr>
        <w:t>am</w:t>
      </w:r>
      <w:r w:rsidRPr="00523933">
        <w:rPr>
          <w:rFonts w:ascii="Times New Roman" w:eastAsia="Times New Roman" w:hAnsi="Times New Roman" w:cs="Times New Roman"/>
          <w:sz w:val="24"/>
          <w:szCs w:val="24"/>
        </w:rPr>
        <w:t>, the BLPRD planned to treat approximately 50.00 acres (2.43% of the lake’s total surface area) in the spring of 2019</w:t>
      </w:r>
      <w:r w:rsidR="00967398" w:rsidRPr="00523933">
        <w:rPr>
          <w:rFonts w:ascii="Times New Roman" w:eastAsia="Times New Roman" w:hAnsi="Times New Roman" w:cs="Times New Roman"/>
          <w:sz w:val="24"/>
          <w:szCs w:val="24"/>
        </w:rPr>
        <w:t xml:space="preserve"> (Figure 1)</w:t>
      </w:r>
      <w:r w:rsidRPr="00523933">
        <w:rPr>
          <w:rFonts w:ascii="Times New Roman" w:eastAsia="Times New Roman" w:hAnsi="Times New Roman" w:cs="Times New Roman"/>
          <w:sz w:val="24"/>
          <w:szCs w:val="24"/>
        </w:rPr>
        <w:t xml:space="preserve">.  However, </w:t>
      </w:r>
      <w:r w:rsidR="00967398" w:rsidRPr="00523933">
        <w:rPr>
          <w:rFonts w:ascii="Times New Roman" w:eastAsia="Times New Roman" w:hAnsi="Times New Roman" w:cs="Times New Roman"/>
          <w:sz w:val="24"/>
          <w:szCs w:val="24"/>
        </w:rPr>
        <w:t>after</w:t>
      </w:r>
      <w:r w:rsidRPr="00523933">
        <w:rPr>
          <w:rFonts w:ascii="Times New Roman" w:eastAsia="Times New Roman" w:hAnsi="Times New Roman" w:cs="Times New Roman"/>
          <w:sz w:val="24"/>
          <w:szCs w:val="24"/>
        </w:rPr>
        <w:t xml:space="preserve"> another winter with near record snowfall resulted in </w:t>
      </w:r>
      <w:r w:rsidR="00967398" w:rsidRPr="00523933">
        <w:rPr>
          <w:rFonts w:ascii="Times New Roman" w:eastAsia="Times New Roman" w:hAnsi="Times New Roman" w:cs="Times New Roman"/>
          <w:sz w:val="24"/>
          <w:szCs w:val="24"/>
        </w:rPr>
        <w:t>low</w:t>
      </w:r>
      <w:r w:rsidRPr="00523933">
        <w:rPr>
          <w:rFonts w:ascii="Times New Roman" w:eastAsia="Times New Roman" w:hAnsi="Times New Roman" w:cs="Times New Roman"/>
          <w:sz w:val="24"/>
          <w:szCs w:val="24"/>
        </w:rPr>
        <w:t xml:space="preserve"> CLP germination rates, </w:t>
      </w:r>
      <w:r w:rsidRPr="00523933">
        <w:rPr>
          <w:rFonts w:ascii="Times New Roman" w:eastAsia="Times New Roman" w:hAnsi="Times New Roman"/>
          <w:b/>
          <w:bCs/>
          <w:sz w:val="24"/>
          <w:szCs w:val="24"/>
        </w:rPr>
        <w:t xml:space="preserve">it was decided to </w:t>
      </w:r>
      <w:r w:rsidR="00967398" w:rsidRPr="00523933">
        <w:rPr>
          <w:rFonts w:ascii="Times New Roman" w:eastAsia="Times New Roman" w:hAnsi="Times New Roman"/>
          <w:b/>
          <w:bCs/>
          <w:sz w:val="24"/>
          <w:szCs w:val="24"/>
        </w:rPr>
        <w:t>also</w:t>
      </w:r>
      <w:r w:rsidR="009D399A" w:rsidRPr="00523933">
        <w:rPr>
          <w:rFonts w:ascii="Times New Roman" w:eastAsia="Times New Roman" w:hAnsi="Times New Roman"/>
          <w:b/>
          <w:bCs/>
          <w:sz w:val="24"/>
          <w:szCs w:val="24"/>
        </w:rPr>
        <w:t xml:space="preserve"> </w:t>
      </w:r>
      <w:r w:rsidRPr="00523933">
        <w:rPr>
          <w:rFonts w:ascii="Times New Roman" w:eastAsia="Times New Roman" w:hAnsi="Times New Roman"/>
          <w:b/>
          <w:bCs/>
          <w:sz w:val="24"/>
          <w:szCs w:val="24"/>
        </w:rPr>
        <w:t>cancel the proposed 2019 herbicide treatment</w:t>
      </w:r>
      <w:r w:rsidRPr="00523933">
        <w:rPr>
          <w:rFonts w:ascii="Times New Roman" w:eastAsia="Times New Roman" w:hAnsi="Times New Roman"/>
          <w:sz w:val="24"/>
          <w:szCs w:val="24"/>
        </w:rPr>
        <w:t xml:space="preserve">.  </w:t>
      </w:r>
      <w:r w:rsidRPr="00523933">
        <w:rPr>
          <w:rFonts w:ascii="Times New Roman" w:eastAsia="Times New Roman" w:hAnsi="Times New Roman" w:cs="Times New Roman"/>
          <w:sz w:val="24"/>
          <w:szCs w:val="24"/>
        </w:rPr>
        <w:t>Hoping CLP’s recovery without treatment would be minimal, the BLPRD requested a</w:t>
      </w:r>
      <w:r w:rsidR="009D399A" w:rsidRPr="00523933">
        <w:rPr>
          <w:rFonts w:ascii="Times New Roman" w:eastAsia="Times New Roman" w:hAnsi="Times New Roman" w:cs="Times New Roman"/>
          <w:sz w:val="24"/>
          <w:szCs w:val="24"/>
        </w:rPr>
        <w:t>nother</w:t>
      </w:r>
      <w:r w:rsidRPr="00523933">
        <w:rPr>
          <w:rFonts w:ascii="Times New Roman" w:eastAsia="Times New Roman" w:hAnsi="Times New Roman" w:cs="Times New Roman"/>
          <w:sz w:val="24"/>
          <w:szCs w:val="24"/>
        </w:rPr>
        <w:t xml:space="preserve"> late fall survey to determine the level of any latent CLP turions within the lake’s substrate.   </w:t>
      </w:r>
    </w:p>
    <w:p w:rsidR="00097E45" w:rsidRPr="00523933" w:rsidRDefault="0041148A" w:rsidP="00097E45">
      <w:pPr>
        <w:tabs>
          <w:tab w:val="right" w:pos="7920"/>
          <w:tab w:val="right" w:pos="8640"/>
        </w:tabs>
        <w:spacing w:after="0" w:line="240" w:lineRule="auto"/>
        <w:rPr>
          <w:rFonts w:ascii="Times New Roman" w:hAnsi="Times New Roman" w:cs="Times New Roman"/>
          <w:b/>
          <w:sz w:val="28"/>
          <w:szCs w:val="28"/>
        </w:rPr>
      </w:pPr>
      <w:r w:rsidRPr="00523933">
        <w:rPr>
          <w:rFonts w:ascii="Times New Roman" w:hAnsi="Times New Roman" w:cs="Times New Roman"/>
          <w:b/>
          <w:sz w:val="28"/>
          <w:szCs w:val="28"/>
        </w:rPr>
        <w:lastRenderedPageBreak/>
        <w:t>CLP LIFE HISTORY AND STUDY OBJECTIVES</w:t>
      </w:r>
      <w:r w:rsidR="00097E45" w:rsidRPr="00523933">
        <w:rPr>
          <w:rFonts w:ascii="Times New Roman" w:hAnsi="Times New Roman" w:cs="Times New Roman"/>
          <w:b/>
          <w:sz w:val="28"/>
          <w:szCs w:val="28"/>
        </w:rPr>
        <w:t>:</w:t>
      </w:r>
    </w:p>
    <w:p w:rsidR="004A35A0" w:rsidRPr="00523933" w:rsidRDefault="004A35A0" w:rsidP="003D556F">
      <w:pPr>
        <w:tabs>
          <w:tab w:val="right" w:pos="7920"/>
          <w:tab w:val="right" w:pos="8640"/>
        </w:tabs>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Although Curly-leaf pondweed occasionally reproduces by seed, the vast majority of plants </w:t>
      </w:r>
      <w:proofErr w:type="spellStart"/>
      <w:r w:rsidRPr="00523933">
        <w:rPr>
          <w:rFonts w:ascii="Times New Roman" w:eastAsia="Times New Roman" w:hAnsi="Times New Roman" w:cs="Times New Roman"/>
          <w:sz w:val="24"/>
          <w:szCs w:val="24"/>
        </w:rPr>
        <w:t>resprout</w:t>
      </w:r>
      <w:proofErr w:type="spellEnd"/>
      <w:r w:rsidRPr="00523933">
        <w:rPr>
          <w:rFonts w:ascii="Times New Roman" w:eastAsia="Times New Roman" w:hAnsi="Times New Roman" w:cs="Times New Roman"/>
          <w:sz w:val="24"/>
          <w:szCs w:val="24"/>
        </w:rPr>
        <w:t xml:space="preserve"> from </w:t>
      </w:r>
      <w:r w:rsidR="00097E45" w:rsidRPr="00523933">
        <w:rPr>
          <w:rFonts w:ascii="Times New Roman" w:eastAsia="Times New Roman" w:hAnsi="Times New Roman" w:cs="Times New Roman"/>
          <w:sz w:val="24"/>
          <w:szCs w:val="24"/>
        </w:rPr>
        <w:t xml:space="preserve">stiff </w:t>
      </w:r>
      <w:r w:rsidRPr="00523933">
        <w:rPr>
          <w:rFonts w:ascii="Times New Roman" w:eastAsia="Times New Roman" w:hAnsi="Times New Roman" w:cs="Times New Roman"/>
          <w:sz w:val="24"/>
          <w:szCs w:val="24"/>
        </w:rPr>
        <w:t xml:space="preserve">overwintering buds called turions that are normally produced </w:t>
      </w:r>
      <w:r w:rsidR="00EF7A27" w:rsidRPr="00523933">
        <w:rPr>
          <w:rFonts w:ascii="Times New Roman" w:eastAsia="Times New Roman" w:hAnsi="Times New Roman" w:cs="Times New Roman"/>
          <w:sz w:val="24"/>
          <w:szCs w:val="24"/>
        </w:rPr>
        <w:t xml:space="preserve">in number </w:t>
      </w:r>
      <w:r w:rsidRPr="00523933">
        <w:rPr>
          <w:rFonts w:ascii="Times New Roman" w:eastAsia="Times New Roman" w:hAnsi="Times New Roman" w:cs="Times New Roman"/>
          <w:sz w:val="24"/>
          <w:szCs w:val="24"/>
        </w:rPr>
        <w:t>by the plants prior to their late June/early July senescence (Figure 2)</w:t>
      </w:r>
      <w:r w:rsidR="00097E45" w:rsidRPr="00523933">
        <w:rPr>
          <w:rFonts w:ascii="Times New Roman" w:eastAsia="Times New Roman" w:hAnsi="Times New Roman" w:cs="Times New Roman"/>
          <w:sz w:val="24"/>
          <w:szCs w:val="24"/>
        </w:rPr>
        <w:t>.  After the</w:t>
      </w:r>
      <w:r w:rsidRPr="00523933">
        <w:rPr>
          <w:rFonts w:ascii="Times New Roman" w:eastAsia="Times New Roman" w:hAnsi="Times New Roman" w:cs="Times New Roman"/>
          <w:sz w:val="24"/>
          <w:szCs w:val="24"/>
        </w:rPr>
        <w:t xml:space="preserve"> </w:t>
      </w:r>
      <w:r w:rsidR="003D556F" w:rsidRPr="00523933">
        <w:rPr>
          <w:rFonts w:ascii="Times New Roman" w:eastAsia="Times New Roman" w:hAnsi="Times New Roman" w:cs="Times New Roman"/>
          <w:sz w:val="24"/>
          <w:szCs w:val="24"/>
        </w:rPr>
        <w:t xml:space="preserve">pinecone-like turions </w:t>
      </w:r>
      <w:r w:rsidRPr="00523933">
        <w:rPr>
          <w:rFonts w:ascii="Times New Roman" w:eastAsia="Times New Roman" w:hAnsi="Times New Roman" w:cs="Times New Roman"/>
          <w:sz w:val="24"/>
          <w:szCs w:val="24"/>
        </w:rPr>
        <w:t>germinate in late fall or early winter</w:t>
      </w:r>
      <w:r w:rsidR="00097E45" w:rsidRPr="00523933">
        <w:rPr>
          <w:rFonts w:ascii="Times New Roman" w:eastAsia="Times New Roman" w:hAnsi="Times New Roman" w:cs="Times New Roman"/>
          <w:sz w:val="24"/>
          <w:szCs w:val="24"/>
        </w:rPr>
        <w:t>, p</w:t>
      </w:r>
      <w:r w:rsidR="00EF7A27" w:rsidRPr="00523933">
        <w:rPr>
          <w:rFonts w:ascii="Times New Roman" w:eastAsia="Times New Roman" w:hAnsi="Times New Roman" w:cs="Times New Roman"/>
          <w:sz w:val="24"/>
          <w:szCs w:val="24"/>
        </w:rPr>
        <w:t xml:space="preserve">lants </w:t>
      </w:r>
      <w:r w:rsidRPr="00523933">
        <w:rPr>
          <w:rFonts w:ascii="Times New Roman" w:eastAsia="Times New Roman" w:hAnsi="Times New Roman" w:cs="Times New Roman"/>
          <w:sz w:val="24"/>
          <w:szCs w:val="24"/>
        </w:rPr>
        <w:t xml:space="preserve">continue to grow </w:t>
      </w:r>
      <w:r w:rsidR="00097E45" w:rsidRPr="00523933">
        <w:rPr>
          <w:rFonts w:ascii="Times New Roman" w:eastAsia="Times New Roman" w:hAnsi="Times New Roman" w:cs="Times New Roman"/>
          <w:sz w:val="24"/>
          <w:szCs w:val="24"/>
        </w:rPr>
        <w:t xml:space="preserve">slowly </w:t>
      </w:r>
      <w:r w:rsidRPr="00523933">
        <w:rPr>
          <w:rFonts w:ascii="Times New Roman" w:eastAsia="Times New Roman" w:hAnsi="Times New Roman" w:cs="Times New Roman"/>
          <w:sz w:val="24"/>
          <w:szCs w:val="24"/>
        </w:rPr>
        <w:t>under the ice</w:t>
      </w:r>
      <w:r w:rsidR="00097E45" w:rsidRPr="00523933">
        <w:rPr>
          <w:rFonts w:ascii="Times New Roman" w:eastAsia="Times New Roman" w:hAnsi="Times New Roman" w:cs="Times New Roman"/>
          <w:sz w:val="24"/>
          <w:szCs w:val="24"/>
        </w:rPr>
        <w:t>.  Following ice out, growth accelerates, and plant</w:t>
      </w:r>
      <w:r w:rsidR="00CC75CF" w:rsidRPr="00523933">
        <w:rPr>
          <w:rFonts w:ascii="Times New Roman" w:eastAsia="Times New Roman" w:hAnsi="Times New Roman" w:cs="Times New Roman"/>
          <w:sz w:val="24"/>
          <w:szCs w:val="24"/>
        </w:rPr>
        <w:t>s</w:t>
      </w:r>
      <w:r w:rsidR="00097E45" w:rsidRPr="00523933">
        <w:rPr>
          <w:rFonts w:ascii="Times New Roman" w:eastAsia="Times New Roman" w:hAnsi="Times New Roman" w:cs="Times New Roman"/>
          <w:sz w:val="24"/>
          <w:szCs w:val="24"/>
        </w:rPr>
        <w:t xml:space="preserve"> </w:t>
      </w:r>
      <w:r w:rsidRPr="00523933">
        <w:rPr>
          <w:rFonts w:ascii="Times New Roman" w:eastAsia="Times New Roman" w:hAnsi="Times New Roman" w:cs="Times New Roman"/>
          <w:sz w:val="24"/>
          <w:szCs w:val="24"/>
        </w:rPr>
        <w:t>rapidly canopy allowing them a competitive advantage over slower growing native species</w:t>
      </w:r>
      <w:r w:rsidR="00F461AD" w:rsidRPr="00523933">
        <w:rPr>
          <w:rFonts w:ascii="Times New Roman" w:eastAsia="Times New Roman" w:hAnsi="Times New Roman" w:cs="Times New Roman"/>
          <w:sz w:val="24"/>
          <w:szCs w:val="24"/>
        </w:rPr>
        <w:t xml:space="preserve"> (Capers 2005)</w:t>
      </w:r>
      <w:r w:rsidRPr="00523933">
        <w:rPr>
          <w:rFonts w:ascii="Times New Roman" w:eastAsia="Times New Roman" w:hAnsi="Times New Roman" w:cs="Times New Roman"/>
          <w:sz w:val="24"/>
          <w:szCs w:val="24"/>
        </w:rPr>
        <w:t xml:space="preserve">.  </w:t>
      </w:r>
    </w:p>
    <w:p w:rsidR="004A35A0" w:rsidRPr="00523933" w:rsidRDefault="004A35A0" w:rsidP="004A35A0">
      <w:pPr>
        <w:tabs>
          <w:tab w:val="right" w:pos="7920"/>
          <w:tab w:val="right" w:pos="8640"/>
        </w:tabs>
        <w:spacing w:after="0" w:line="240" w:lineRule="auto"/>
        <w:rPr>
          <w:rFonts w:ascii="Times New Roman" w:eastAsia="Times New Roman" w:hAnsi="Times New Roman" w:cs="Times New Roman"/>
          <w:sz w:val="24"/>
          <w:szCs w:val="24"/>
        </w:rPr>
      </w:pPr>
    </w:p>
    <w:p w:rsidR="004A35A0" w:rsidRPr="00523933" w:rsidRDefault="004A35A0" w:rsidP="004A35A0">
      <w:pPr>
        <w:spacing w:after="6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5608320" cy="4206240"/>
            <wp:effectExtent l="57150" t="38100" r="30480" b="22860"/>
            <wp:docPr id="6"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14" cstate="screen">
                      <a:extLst>
                        <a:ext uri="{28A0092B-C50C-407E-A947-70E740481C1C}">
                          <a14:useLocalDpi xmlns:a14="http://schemas.microsoft.com/office/drawing/2010/main"/>
                        </a:ext>
                      </a:extLst>
                    </a:blip>
                    <a:stretch>
                      <a:fillRect/>
                    </a:stretch>
                  </pic:blipFill>
                  <pic:spPr>
                    <a:xfrm>
                      <a:off x="0" y="0"/>
                      <a:ext cx="5608320" cy="4206240"/>
                    </a:xfrm>
                    <a:prstGeom prst="rect">
                      <a:avLst/>
                    </a:prstGeom>
                    <a:noFill/>
                    <a:ln w="28575">
                      <a:solidFill>
                        <a:srgbClr val="000000"/>
                      </a:solidFill>
                      <a:miter lim="800000"/>
                      <a:headEnd/>
                      <a:tailEnd/>
                    </a:ln>
                  </pic:spPr>
                </pic:pic>
              </a:graphicData>
            </a:graphic>
          </wp:inline>
        </w:drawing>
      </w:r>
    </w:p>
    <w:p w:rsidR="004A35A0" w:rsidRPr="00523933" w:rsidRDefault="004A35A0" w:rsidP="00B218F9">
      <w:pPr>
        <w:tabs>
          <w:tab w:val="right" w:pos="7920"/>
          <w:tab w:val="right" w:pos="8640"/>
        </w:tabs>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 xml:space="preserve">Figure 2:  </w:t>
      </w:r>
      <w:r w:rsidR="00EF7A27" w:rsidRPr="00523933">
        <w:rPr>
          <w:rFonts w:ascii="Times New Roman" w:hAnsi="Times New Roman" w:cs="Times New Roman"/>
          <w:b/>
          <w:sz w:val="28"/>
          <w:szCs w:val="28"/>
        </w:rPr>
        <w:t xml:space="preserve">Germinating </w:t>
      </w:r>
      <w:r w:rsidRPr="00523933">
        <w:rPr>
          <w:rFonts w:ascii="Times New Roman" w:hAnsi="Times New Roman" w:cs="Times New Roman"/>
          <w:b/>
          <w:sz w:val="28"/>
          <w:szCs w:val="28"/>
        </w:rPr>
        <w:t xml:space="preserve">CLP Turion </w:t>
      </w:r>
    </w:p>
    <w:p w:rsidR="004A35A0" w:rsidRPr="00523933" w:rsidRDefault="004A35A0" w:rsidP="004A35A0">
      <w:pPr>
        <w:tabs>
          <w:tab w:val="right" w:pos="7920"/>
          <w:tab w:val="right" w:pos="8640"/>
        </w:tabs>
        <w:spacing w:after="0" w:line="240" w:lineRule="auto"/>
        <w:rPr>
          <w:rFonts w:ascii="Times New Roman" w:eastAsia="Times New Roman" w:hAnsi="Times New Roman" w:cs="Times New Roman"/>
          <w:sz w:val="24"/>
          <w:szCs w:val="24"/>
        </w:rPr>
      </w:pPr>
    </w:p>
    <w:p w:rsidR="009F1E45" w:rsidRPr="00523933" w:rsidRDefault="004A35A0" w:rsidP="00EA5720">
      <w:pPr>
        <w:tabs>
          <w:tab w:val="right" w:pos="7920"/>
          <w:tab w:val="right" w:pos="8640"/>
        </w:tabs>
        <w:spacing w:after="0" w:line="240" w:lineRule="auto"/>
        <w:rPr>
          <w:rFonts w:ascii="Times New Roman" w:hAnsi="Times New Roman" w:cs="Times New Roman"/>
          <w:sz w:val="24"/>
          <w:szCs w:val="24"/>
        </w:rPr>
      </w:pPr>
      <w:r w:rsidRPr="00523933">
        <w:rPr>
          <w:rFonts w:ascii="Times New Roman" w:eastAsia="Times New Roman" w:hAnsi="Times New Roman" w:cs="Times New Roman"/>
          <w:sz w:val="24"/>
          <w:szCs w:val="24"/>
        </w:rPr>
        <w:t>Research suggests approximately 50% of turions germinate in a growing season while the rest remain dormant until the following growing season when another 50% will germinate (Johnson 2012).  Depending on the level of turions at a given location</w:t>
      </w:r>
      <w:r w:rsidR="00EA5720"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and knowing that </w:t>
      </w:r>
      <w:r w:rsidR="00CC75CF" w:rsidRPr="00523933">
        <w:rPr>
          <w:rFonts w:ascii="Times New Roman" w:eastAsia="Times New Roman" w:hAnsi="Times New Roman" w:cs="Times New Roman"/>
          <w:sz w:val="24"/>
          <w:szCs w:val="24"/>
        </w:rPr>
        <w:t xml:space="preserve">latent </w:t>
      </w:r>
      <w:r w:rsidRPr="00523933">
        <w:rPr>
          <w:rFonts w:ascii="Times New Roman" w:eastAsia="Times New Roman" w:hAnsi="Times New Roman" w:cs="Times New Roman"/>
          <w:sz w:val="24"/>
          <w:szCs w:val="24"/>
        </w:rPr>
        <w:t xml:space="preserve">turions may be able to survive for </w:t>
      </w:r>
      <w:r w:rsidR="00224C3D" w:rsidRPr="00523933">
        <w:rPr>
          <w:rFonts w:ascii="Times New Roman" w:eastAsia="Times New Roman" w:hAnsi="Times New Roman" w:cs="Times New Roman"/>
          <w:sz w:val="24"/>
          <w:szCs w:val="24"/>
        </w:rPr>
        <w:t>over 5 years</w:t>
      </w:r>
      <w:r w:rsidR="00CC75CF" w:rsidRPr="00523933">
        <w:rPr>
          <w:rFonts w:ascii="Times New Roman" w:eastAsia="Times New Roman" w:hAnsi="Times New Roman" w:cs="Times New Roman"/>
          <w:sz w:val="24"/>
          <w:szCs w:val="24"/>
        </w:rPr>
        <w:t xml:space="preserve"> in the sediment</w:t>
      </w:r>
      <w:r w:rsidRPr="00523933">
        <w:rPr>
          <w:rFonts w:ascii="Times New Roman" w:eastAsia="Times New Roman" w:hAnsi="Times New Roman" w:cs="Times New Roman"/>
          <w:sz w:val="24"/>
          <w:szCs w:val="24"/>
        </w:rPr>
        <w:t>, it may take several years of control to exhaust the “turion bank”</w:t>
      </w:r>
      <w:r w:rsidR="00224C3D" w:rsidRPr="00523933">
        <w:rPr>
          <w:rFonts w:ascii="Times New Roman" w:eastAsia="Times New Roman" w:hAnsi="Times New Roman" w:cs="Times New Roman"/>
          <w:sz w:val="24"/>
          <w:szCs w:val="24"/>
        </w:rPr>
        <w:t xml:space="preserve"> (R. Newman – U of M unpublished data)</w:t>
      </w:r>
      <w:r w:rsidRPr="00523933">
        <w:rPr>
          <w:rFonts w:ascii="Times New Roman" w:eastAsia="Times New Roman" w:hAnsi="Times New Roman" w:cs="Times New Roman"/>
          <w:sz w:val="24"/>
          <w:szCs w:val="24"/>
        </w:rPr>
        <w:t xml:space="preserve">. </w:t>
      </w:r>
    </w:p>
    <w:p w:rsidR="00BF588E" w:rsidRPr="00523933" w:rsidRDefault="00BF588E" w:rsidP="00BF588E">
      <w:pPr>
        <w:tabs>
          <w:tab w:val="right" w:pos="7920"/>
          <w:tab w:val="right" w:pos="8640"/>
        </w:tabs>
        <w:spacing w:after="0" w:line="240" w:lineRule="auto"/>
        <w:rPr>
          <w:rFonts w:ascii="Times New Roman" w:hAnsi="Times New Roman" w:cs="Times New Roman"/>
          <w:sz w:val="24"/>
          <w:szCs w:val="24"/>
        </w:rPr>
      </w:pPr>
    </w:p>
    <w:p w:rsidR="00BF588E" w:rsidRPr="00523933" w:rsidRDefault="009C410B" w:rsidP="006300E0">
      <w:pPr>
        <w:tabs>
          <w:tab w:val="right" w:pos="7920"/>
          <w:tab w:val="right" w:pos="8640"/>
        </w:tabs>
        <w:spacing w:after="0" w:line="240" w:lineRule="auto"/>
        <w:rPr>
          <w:rFonts w:ascii="Times New Roman" w:hAnsi="Times New Roman" w:cs="Times New Roman"/>
          <w:sz w:val="24"/>
          <w:szCs w:val="24"/>
        </w:rPr>
      </w:pPr>
      <w:r w:rsidRPr="00523933">
        <w:rPr>
          <w:rFonts w:ascii="Times New Roman" w:hAnsi="Times New Roman" w:cs="Times New Roman"/>
          <w:sz w:val="24"/>
          <w:szCs w:val="24"/>
        </w:rPr>
        <w:t>Following the 2019</w:t>
      </w:r>
      <w:r w:rsidR="00BF588E" w:rsidRPr="00523933">
        <w:rPr>
          <w:rFonts w:ascii="Times New Roman" w:hAnsi="Times New Roman" w:cs="Times New Roman"/>
          <w:sz w:val="24"/>
          <w:szCs w:val="24"/>
        </w:rPr>
        <w:t xml:space="preserve"> summer growing season, we conducted a fall turion survey.  The goals of the </w:t>
      </w:r>
      <w:r w:rsidR="006300E0" w:rsidRPr="00523933">
        <w:rPr>
          <w:rFonts w:ascii="Times New Roman" w:hAnsi="Times New Roman" w:cs="Times New Roman"/>
          <w:sz w:val="24"/>
          <w:szCs w:val="24"/>
        </w:rPr>
        <w:t>study</w:t>
      </w:r>
      <w:r w:rsidR="00BF588E" w:rsidRPr="00523933">
        <w:rPr>
          <w:rFonts w:ascii="Times New Roman" w:hAnsi="Times New Roman" w:cs="Times New Roman"/>
          <w:sz w:val="24"/>
          <w:szCs w:val="24"/>
        </w:rPr>
        <w:t xml:space="preserve"> were to determine the level of remaining CLP turions within the lake’s historic high density CLP areas; and, if there were any present, to predict whether their numbers suggested there would likely be enough to cause navigation issues in 20</w:t>
      </w:r>
      <w:r w:rsidRPr="00523933">
        <w:rPr>
          <w:rFonts w:ascii="Times New Roman" w:hAnsi="Times New Roman" w:cs="Times New Roman"/>
          <w:sz w:val="24"/>
          <w:szCs w:val="24"/>
        </w:rPr>
        <w:t>20</w:t>
      </w:r>
      <w:r w:rsidR="00BF588E" w:rsidRPr="00523933">
        <w:rPr>
          <w:rFonts w:ascii="Times New Roman" w:hAnsi="Times New Roman" w:cs="Times New Roman"/>
          <w:sz w:val="24"/>
          <w:szCs w:val="24"/>
        </w:rPr>
        <w:t xml:space="preserve">.  </w:t>
      </w:r>
      <w:r w:rsidR="00BF588E" w:rsidRPr="00523933">
        <w:rPr>
          <w:rFonts w:ascii="Times New Roman" w:eastAsia="Times New Roman" w:hAnsi="Times New Roman" w:cs="Times New Roman"/>
          <w:sz w:val="24"/>
          <w:szCs w:val="24"/>
        </w:rPr>
        <w:t>This report is the summary analysis of that survey conducted on October 26-27, 201</w:t>
      </w:r>
      <w:r w:rsidRPr="00523933">
        <w:rPr>
          <w:rFonts w:ascii="Times New Roman" w:eastAsia="Times New Roman" w:hAnsi="Times New Roman" w:cs="Times New Roman"/>
          <w:sz w:val="24"/>
          <w:szCs w:val="24"/>
        </w:rPr>
        <w:t>9</w:t>
      </w:r>
      <w:r w:rsidR="00BF588E" w:rsidRPr="00523933">
        <w:rPr>
          <w:rFonts w:ascii="Times New Roman" w:eastAsia="Times New Roman" w:hAnsi="Times New Roman" w:cs="Times New Roman"/>
          <w:sz w:val="24"/>
          <w:szCs w:val="24"/>
        </w:rPr>
        <w:t>.</w:t>
      </w:r>
    </w:p>
    <w:p w:rsidR="00313F43" w:rsidRPr="00523933" w:rsidRDefault="00313F43" w:rsidP="00181524">
      <w:pPr>
        <w:tabs>
          <w:tab w:val="right" w:pos="7920"/>
          <w:tab w:val="right" w:pos="8640"/>
        </w:tabs>
        <w:spacing w:after="0" w:line="240" w:lineRule="auto"/>
        <w:rPr>
          <w:rFonts w:ascii="Times New Roman" w:hAnsi="Times New Roman" w:cs="Times New Roman"/>
          <w:b/>
          <w:sz w:val="28"/>
          <w:szCs w:val="28"/>
        </w:rPr>
      </w:pPr>
      <w:r w:rsidRPr="00523933">
        <w:rPr>
          <w:rFonts w:ascii="Times New Roman" w:hAnsi="Times New Roman" w:cs="Times New Roman"/>
          <w:b/>
          <w:sz w:val="28"/>
          <w:szCs w:val="28"/>
        </w:rPr>
        <w:lastRenderedPageBreak/>
        <w:t>METHODS:</w:t>
      </w:r>
    </w:p>
    <w:p w:rsidR="002B3820" w:rsidRPr="00523933" w:rsidRDefault="002B3820" w:rsidP="002B3820">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t>Ponar Dredge Turion Survey:</w:t>
      </w:r>
    </w:p>
    <w:p w:rsidR="00AA05B9" w:rsidRPr="00523933" w:rsidRDefault="000D355E" w:rsidP="009C410B">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After merging the</w:t>
      </w:r>
      <w:r w:rsidR="00A50FB6" w:rsidRPr="00523933">
        <w:rPr>
          <w:rFonts w:ascii="Times New Roman" w:eastAsia="Times New Roman" w:hAnsi="Times New Roman" w:cs="Times New Roman"/>
          <w:sz w:val="24"/>
          <w:szCs w:val="24"/>
        </w:rPr>
        <w:t xml:space="preserve"> 2014 treatment area</w:t>
      </w:r>
      <w:r w:rsidRPr="00523933">
        <w:rPr>
          <w:rFonts w:ascii="Times New Roman" w:eastAsia="Times New Roman" w:hAnsi="Times New Roman" w:cs="Times New Roman"/>
          <w:sz w:val="24"/>
          <w:szCs w:val="24"/>
        </w:rPr>
        <w:t>s and</w:t>
      </w:r>
      <w:r w:rsidR="00A50FB6" w:rsidRPr="00523933">
        <w:rPr>
          <w:rFonts w:ascii="Times New Roman" w:eastAsia="Times New Roman" w:hAnsi="Times New Roman" w:cs="Times New Roman"/>
          <w:sz w:val="24"/>
          <w:szCs w:val="24"/>
        </w:rPr>
        <w:t xml:space="preserve"> the 2009 </w:t>
      </w:r>
      <w:r w:rsidRPr="00523933">
        <w:rPr>
          <w:rFonts w:ascii="Times New Roman" w:eastAsia="Times New Roman" w:hAnsi="Times New Roman" w:cs="Times New Roman"/>
          <w:sz w:val="24"/>
          <w:szCs w:val="24"/>
        </w:rPr>
        <w:t>treatment of</w:t>
      </w:r>
      <w:r w:rsidR="00A50FB6" w:rsidRPr="00523933">
        <w:rPr>
          <w:rFonts w:ascii="Times New Roman" w:eastAsia="Times New Roman" w:hAnsi="Times New Roman" w:cs="Times New Roman"/>
          <w:sz w:val="24"/>
          <w:szCs w:val="24"/>
        </w:rPr>
        <w:t xml:space="preserve"> Bed 14</w:t>
      </w:r>
      <w:r w:rsidR="00BA55B0" w:rsidRPr="00523933">
        <w:rPr>
          <w:rFonts w:ascii="Times New Roman" w:eastAsia="Times New Roman" w:hAnsi="Times New Roman" w:cs="Times New Roman"/>
          <w:sz w:val="24"/>
          <w:szCs w:val="24"/>
        </w:rPr>
        <w:t>C</w:t>
      </w:r>
      <w:r w:rsidRPr="00523933">
        <w:rPr>
          <w:rFonts w:ascii="Times New Roman" w:eastAsia="Times New Roman" w:hAnsi="Times New Roman" w:cs="Times New Roman"/>
          <w:sz w:val="24"/>
          <w:szCs w:val="24"/>
        </w:rPr>
        <w:t xml:space="preserve"> into a single shapefile,</w:t>
      </w:r>
      <w:r w:rsidR="002B3820" w:rsidRPr="00523933">
        <w:rPr>
          <w:rFonts w:ascii="Times New Roman" w:eastAsia="Times New Roman" w:hAnsi="Times New Roman" w:cs="Times New Roman"/>
          <w:sz w:val="24"/>
          <w:szCs w:val="24"/>
        </w:rPr>
        <w:t xml:space="preserve"> we used Hawth’s Analysis Tools Extension to ArcGIS 9.3.1 to generate regular points at the rate of </w:t>
      </w:r>
      <w:r w:rsidR="00297AD9" w:rsidRPr="00523933">
        <w:rPr>
          <w:rFonts w:ascii="Times New Roman" w:eastAsia="Times New Roman" w:hAnsi="Times New Roman" w:cs="Times New Roman"/>
          <w:sz w:val="24"/>
          <w:szCs w:val="24"/>
        </w:rPr>
        <w:t>approximately 1</w:t>
      </w:r>
      <w:r w:rsidRPr="00523933">
        <w:rPr>
          <w:rFonts w:ascii="Times New Roman" w:eastAsia="Times New Roman" w:hAnsi="Times New Roman" w:cs="Times New Roman"/>
          <w:sz w:val="24"/>
          <w:szCs w:val="24"/>
        </w:rPr>
        <w:t>.7</w:t>
      </w:r>
      <w:r w:rsidR="00297AD9" w:rsidRPr="00523933">
        <w:rPr>
          <w:rFonts w:ascii="Times New Roman" w:eastAsia="Times New Roman" w:hAnsi="Times New Roman" w:cs="Times New Roman"/>
          <w:sz w:val="24"/>
          <w:szCs w:val="24"/>
        </w:rPr>
        <w:t xml:space="preserve"> point</w:t>
      </w:r>
      <w:r w:rsidRPr="00523933">
        <w:rPr>
          <w:rFonts w:ascii="Times New Roman" w:eastAsia="Times New Roman" w:hAnsi="Times New Roman" w:cs="Times New Roman"/>
          <w:sz w:val="24"/>
          <w:szCs w:val="24"/>
        </w:rPr>
        <w:t>s</w:t>
      </w:r>
      <w:r w:rsidR="00BA55B0" w:rsidRPr="00523933">
        <w:rPr>
          <w:rFonts w:ascii="Times New Roman" w:eastAsia="Times New Roman" w:hAnsi="Times New Roman" w:cs="Times New Roman"/>
          <w:sz w:val="24"/>
          <w:szCs w:val="24"/>
        </w:rPr>
        <w:t>/</w:t>
      </w:r>
      <w:r w:rsidR="002B3820" w:rsidRPr="00523933">
        <w:rPr>
          <w:rFonts w:ascii="Times New Roman" w:eastAsia="Times New Roman" w:hAnsi="Times New Roman" w:cs="Times New Roman"/>
          <w:sz w:val="24"/>
          <w:szCs w:val="24"/>
        </w:rPr>
        <w:t>acre.</w:t>
      </w:r>
      <w:r w:rsidR="009973E4" w:rsidRPr="00523933">
        <w:rPr>
          <w:rFonts w:ascii="Times New Roman" w:eastAsia="Times New Roman" w:hAnsi="Times New Roman" w:cs="Times New Roman"/>
          <w:sz w:val="24"/>
          <w:szCs w:val="24"/>
        </w:rPr>
        <w:t xml:space="preserve">  This </w:t>
      </w:r>
      <w:r w:rsidR="00BA55B0" w:rsidRPr="00523933">
        <w:rPr>
          <w:rFonts w:ascii="Times New Roman" w:eastAsia="Times New Roman" w:hAnsi="Times New Roman" w:cs="Times New Roman"/>
          <w:sz w:val="24"/>
          <w:szCs w:val="24"/>
        </w:rPr>
        <w:t>produced</w:t>
      </w:r>
      <w:r w:rsidR="009973E4" w:rsidRPr="00523933">
        <w:rPr>
          <w:rFonts w:ascii="Times New Roman" w:eastAsia="Times New Roman" w:hAnsi="Times New Roman" w:cs="Times New Roman"/>
          <w:sz w:val="24"/>
          <w:szCs w:val="24"/>
        </w:rPr>
        <w:t xml:space="preserve"> a</w:t>
      </w:r>
      <w:r w:rsidR="00BA55B0" w:rsidRPr="00523933">
        <w:rPr>
          <w:rFonts w:ascii="Times New Roman" w:eastAsia="Times New Roman" w:hAnsi="Times New Roman" w:cs="Times New Roman"/>
          <w:sz w:val="24"/>
          <w:szCs w:val="24"/>
        </w:rPr>
        <w:t xml:space="preserve"> 120 point sampling grid </w:t>
      </w:r>
      <w:r w:rsidR="002C5477" w:rsidRPr="00523933">
        <w:rPr>
          <w:rFonts w:ascii="Times New Roman" w:eastAsia="Times New Roman" w:hAnsi="Times New Roman" w:cs="Times New Roman"/>
          <w:sz w:val="24"/>
          <w:szCs w:val="24"/>
        </w:rPr>
        <w:t>of which</w:t>
      </w:r>
      <w:r w:rsidR="009973E4" w:rsidRPr="00523933">
        <w:rPr>
          <w:rFonts w:ascii="Times New Roman" w:eastAsia="Times New Roman" w:hAnsi="Times New Roman" w:cs="Times New Roman"/>
          <w:sz w:val="24"/>
          <w:szCs w:val="24"/>
        </w:rPr>
        <w:t xml:space="preserve"> </w:t>
      </w:r>
      <w:r w:rsidR="005D4C1D" w:rsidRPr="00523933">
        <w:rPr>
          <w:rFonts w:ascii="Times New Roman" w:eastAsia="Times New Roman" w:hAnsi="Times New Roman" w:cs="Times New Roman"/>
          <w:sz w:val="24"/>
          <w:szCs w:val="24"/>
        </w:rPr>
        <w:t xml:space="preserve">18 </w:t>
      </w:r>
      <w:r w:rsidR="002C5477" w:rsidRPr="00523933">
        <w:rPr>
          <w:rFonts w:ascii="Times New Roman" w:eastAsia="Times New Roman" w:hAnsi="Times New Roman" w:cs="Times New Roman"/>
          <w:sz w:val="24"/>
          <w:szCs w:val="24"/>
        </w:rPr>
        <w:t>were in</w:t>
      </w:r>
      <w:r w:rsidR="005D4C1D" w:rsidRPr="00523933">
        <w:rPr>
          <w:rFonts w:ascii="Times New Roman" w:eastAsia="Times New Roman" w:hAnsi="Times New Roman" w:cs="Times New Roman"/>
          <w:sz w:val="24"/>
          <w:szCs w:val="24"/>
        </w:rPr>
        <w:t xml:space="preserve"> Bed 12, 65 were in Bed 13, </w:t>
      </w:r>
      <w:r w:rsidR="005A31D8" w:rsidRPr="00523933">
        <w:rPr>
          <w:rFonts w:ascii="Times New Roman" w:eastAsia="Times New Roman" w:hAnsi="Times New Roman" w:cs="Times New Roman"/>
          <w:sz w:val="24"/>
          <w:szCs w:val="24"/>
        </w:rPr>
        <w:t>seven</w:t>
      </w:r>
      <w:r w:rsidR="005D4C1D" w:rsidRPr="00523933">
        <w:rPr>
          <w:rFonts w:ascii="Times New Roman" w:eastAsia="Times New Roman" w:hAnsi="Times New Roman" w:cs="Times New Roman"/>
          <w:sz w:val="24"/>
          <w:szCs w:val="24"/>
        </w:rPr>
        <w:t xml:space="preserve"> were in Bed 14, and the remaining 30 were in the combined area of Beds 14B and </w:t>
      </w:r>
      <w:r w:rsidR="00BA55B0" w:rsidRPr="00523933">
        <w:rPr>
          <w:rFonts w:ascii="Times New Roman" w:eastAsia="Times New Roman" w:hAnsi="Times New Roman" w:cs="Times New Roman"/>
          <w:sz w:val="24"/>
          <w:szCs w:val="24"/>
        </w:rPr>
        <w:t>14</w:t>
      </w:r>
      <w:r w:rsidR="005D4C1D" w:rsidRPr="00523933">
        <w:rPr>
          <w:rFonts w:ascii="Times New Roman" w:eastAsia="Times New Roman" w:hAnsi="Times New Roman" w:cs="Times New Roman"/>
          <w:sz w:val="24"/>
          <w:szCs w:val="24"/>
        </w:rPr>
        <w:t>C</w:t>
      </w:r>
      <w:r w:rsidR="00ED4EAC" w:rsidRPr="00523933">
        <w:rPr>
          <w:rFonts w:ascii="Times New Roman" w:eastAsia="Times New Roman" w:hAnsi="Times New Roman" w:cs="Times New Roman"/>
          <w:sz w:val="24"/>
          <w:szCs w:val="24"/>
        </w:rPr>
        <w:t xml:space="preserve">.  This </w:t>
      </w:r>
      <w:r w:rsidR="00BA696F" w:rsidRPr="00523933">
        <w:rPr>
          <w:rFonts w:ascii="Times New Roman" w:eastAsia="Times New Roman" w:hAnsi="Times New Roman" w:cs="Times New Roman"/>
          <w:sz w:val="24"/>
          <w:szCs w:val="24"/>
        </w:rPr>
        <w:t xml:space="preserve">same </w:t>
      </w:r>
      <w:r w:rsidR="00ED4EAC" w:rsidRPr="00523933">
        <w:rPr>
          <w:rFonts w:ascii="Times New Roman" w:eastAsia="Times New Roman" w:hAnsi="Times New Roman" w:cs="Times New Roman"/>
          <w:sz w:val="24"/>
          <w:szCs w:val="24"/>
        </w:rPr>
        <w:t xml:space="preserve">sampling grid was </w:t>
      </w:r>
      <w:r w:rsidR="00BA696F" w:rsidRPr="00523933">
        <w:rPr>
          <w:rFonts w:ascii="Times New Roman" w:eastAsia="Times New Roman" w:hAnsi="Times New Roman" w:cs="Times New Roman"/>
          <w:sz w:val="24"/>
          <w:szCs w:val="24"/>
        </w:rPr>
        <w:t xml:space="preserve">also </w:t>
      </w:r>
      <w:r w:rsidR="00ED4EAC" w:rsidRPr="00523933">
        <w:rPr>
          <w:rFonts w:ascii="Times New Roman" w:eastAsia="Times New Roman" w:hAnsi="Times New Roman" w:cs="Times New Roman"/>
          <w:sz w:val="24"/>
          <w:szCs w:val="24"/>
        </w:rPr>
        <w:t xml:space="preserve">used in </w:t>
      </w:r>
      <w:r w:rsidR="00BA696F" w:rsidRPr="00523933">
        <w:rPr>
          <w:rFonts w:ascii="Times New Roman" w:eastAsia="Times New Roman" w:hAnsi="Times New Roman" w:cs="Times New Roman"/>
          <w:sz w:val="24"/>
          <w:szCs w:val="24"/>
        </w:rPr>
        <w:t>2015</w:t>
      </w:r>
      <w:r w:rsidR="00492649" w:rsidRPr="00523933">
        <w:rPr>
          <w:rFonts w:ascii="Times New Roman" w:eastAsia="Times New Roman" w:hAnsi="Times New Roman" w:cs="Times New Roman"/>
          <w:sz w:val="24"/>
          <w:szCs w:val="24"/>
        </w:rPr>
        <w:t xml:space="preserve">, 2016, </w:t>
      </w:r>
      <w:r w:rsidR="008173CE" w:rsidRPr="00523933">
        <w:rPr>
          <w:rFonts w:ascii="Times New Roman" w:eastAsia="Times New Roman" w:hAnsi="Times New Roman" w:cs="Times New Roman"/>
          <w:sz w:val="24"/>
          <w:szCs w:val="24"/>
        </w:rPr>
        <w:t xml:space="preserve">2017, </w:t>
      </w:r>
      <w:r w:rsidR="009C410B" w:rsidRPr="00523933">
        <w:rPr>
          <w:rFonts w:ascii="Times New Roman" w:eastAsia="Times New Roman" w:hAnsi="Times New Roman" w:cs="Times New Roman"/>
          <w:sz w:val="24"/>
          <w:szCs w:val="24"/>
        </w:rPr>
        <w:t xml:space="preserve">2018, </w:t>
      </w:r>
      <w:r w:rsidR="00492649" w:rsidRPr="00523933">
        <w:rPr>
          <w:rFonts w:ascii="Times New Roman" w:eastAsia="Times New Roman" w:hAnsi="Times New Roman" w:cs="Times New Roman"/>
          <w:sz w:val="24"/>
          <w:szCs w:val="24"/>
        </w:rPr>
        <w:t>and 201</w:t>
      </w:r>
      <w:r w:rsidR="009C410B" w:rsidRPr="00523933">
        <w:rPr>
          <w:rFonts w:ascii="Times New Roman" w:eastAsia="Times New Roman" w:hAnsi="Times New Roman" w:cs="Times New Roman"/>
          <w:sz w:val="24"/>
          <w:szCs w:val="24"/>
        </w:rPr>
        <w:t>9</w:t>
      </w:r>
      <w:r w:rsidR="00ED4EAC" w:rsidRPr="00523933">
        <w:rPr>
          <w:rFonts w:ascii="Times New Roman" w:eastAsia="Times New Roman" w:hAnsi="Times New Roman" w:cs="Times New Roman"/>
          <w:sz w:val="24"/>
          <w:szCs w:val="24"/>
        </w:rPr>
        <w:t xml:space="preserve"> to allow for the most accurate comparison</w:t>
      </w:r>
      <w:r w:rsidR="009F6E2F" w:rsidRPr="00523933">
        <w:rPr>
          <w:rFonts w:ascii="Times New Roman" w:eastAsia="Times New Roman" w:hAnsi="Times New Roman" w:cs="Times New Roman"/>
          <w:sz w:val="24"/>
          <w:szCs w:val="24"/>
        </w:rPr>
        <w:t>s</w:t>
      </w:r>
      <w:r w:rsidR="00ED4EAC" w:rsidRPr="00523933">
        <w:rPr>
          <w:rFonts w:ascii="Times New Roman" w:eastAsia="Times New Roman" w:hAnsi="Times New Roman" w:cs="Times New Roman"/>
          <w:sz w:val="24"/>
          <w:szCs w:val="24"/>
        </w:rPr>
        <w:t xml:space="preserve"> possible </w:t>
      </w:r>
      <w:r w:rsidR="002C5477" w:rsidRPr="00523933">
        <w:rPr>
          <w:rFonts w:ascii="Times New Roman" w:eastAsia="Times New Roman" w:hAnsi="Times New Roman" w:cs="Times New Roman"/>
          <w:sz w:val="24"/>
          <w:szCs w:val="24"/>
        </w:rPr>
        <w:t xml:space="preserve">(Figure </w:t>
      </w:r>
      <w:r w:rsidR="00AA5C65" w:rsidRPr="00523933">
        <w:rPr>
          <w:rFonts w:ascii="Times New Roman" w:eastAsia="Times New Roman" w:hAnsi="Times New Roman" w:cs="Times New Roman"/>
          <w:sz w:val="24"/>
          <w:szCs w:val="24"/>
        </w:rPr>
        <w:t>3</w:t>
      </w:r>
      <w:r w:rsidR="002C5477" w:rsidRPr="00523933">
        <w:rPr>
          <w:rFonts w:ascii="Times New Roman" w:eastAsia="Times New Roman" w:hAnsi="Times New Roman" w:cs="Times New Roman"/>
          <w:sz w:val="24"/>
          <w:szCs w:val="24"/>
        </w:rPr>
        <w:t>) (Appendix I).</w:t>
      </w:r>
      <w:r w:rsidR="00505B45" w:rsidRPr="00523933">
        <w:rPr>
          <w:rFonts w:ascii="Times New Roman" w:eastAsia="Times New Roman" w:hAnsi="Times New Roman" w:cs="Times New Roman"/>
          <w:sz w:val="24"/>
          <w:szCs w:val="24"/>
        </w:rPr>
        <w:t xml:space="preserve">  For ease </w:t>
      </w:r>
      <w:r w:rsidR="009F6E2F" w:rsidRPr="00523933">
        <w:rPr>
          <w:rFonts w:ascii="Times New Roman" w:eastAsia="Times New Roman" w:hAnsi="Times New Roman" w:cs="Times New Roman"/>
          <w:sz w:val="24"/>
          <w:szCs w:val="24"/>
        </w:rPr>
        <w:t xml:space="preserve">in </w:t>
      </w:r>
      <w:r w:rsidR="00BA696F" w:rsidRPr="00523933">
        <w:rPr>
          <w:rFonts w:ascii="Times New Roman" w:eastAsia="Times New Roman" w:hAnsi="Times New Roman" w:cs="Times New Roman"/>
          <w:sz w:val="24"/>
          <w:szCs w:val="24"/>
        </w:rPr>
        <w:t>determining the total impact of the current treatment program</w:t>
      </w:r>
      <w:r w:rsidR="00505B45" w:rsidRPr="00523933">
        <w:rPr>
          <w:rFonts w:ascii="Times New Roman" w:eastAsia="Times New Roman" w:hAnsi="Times New Roman" w:cs="Times New Roman"/>
          <w:sz w:val="24"/>
          <w:szCs w:val="24"/>
        </w:rPr>
        <w:t>, we also left the 2014</w:t>
      </w:r>
      <w:r w:rsidR="00492649" w:rsidRPr="00523933">
        <w:rPr>
          <w:rFonts w:ascii="Times New Roman" w:eastAsia="Times New Roman" w:hAnsi="Times New Roman" w:cs="Times New Roman"/>
          <w:sz w:val="24"/>
          <w:szCs w:val="24"/>
        </w:rPr>
        <w:t>, 2015,</w:t>
      </w:r>
      <w:r w:rsidR="00BA696F" w:rsidRPr="00523933">
        <w:rPr>
          <w:rFonts w:ascii="Times New Roman" w:eastAsia="Times New Roman" w:hAnsi="Times New Roman" w:cs="Times New Roman"/>
          <w:sz w:val="24"/>
          <w:szCs w:val="24"/>
        </w:rPr>
        <w:t xml:space="preserve"> </w:t>
      </w:r>
      <w:r w:rsidR="008173CE" w:rsidRPr="00523933">
        <w:rPr>
          <w:rFonts w:ascii="Times New Roman" w:eastAsia="Times New Roman" w:hAnsi="Times New Roman" w:cs="Times New Roman"/>
          <w:sz w:val="24"/>
          <w:szCs w:val="24"/>
        </w:rPr>
        <w:t xml:space="preserve">2016, </w:t>
      </w:r>
      <w:r w:rsidR="009C410B" w:rsidRPr="00523933">
        <w:rPr>
          <w:rFonts w:ascii="Times New Roman" w:eastAsia="Times New Roman" w:hAnsi="Times New Roman" w:cs="Times New Roman"/>
          <w:sz w:val="24"/>
          <w:szCs w:val="24"/>
        </w:rPr>
        <w:t xml:space="preserve">2017, </w:t>
      </w:r>
      <w:r w:rsidR="00BA696F" w:rsidRPr="00523933">
        <w:rPr>
          <w:rFonts w:ascii="Times New Roman" w:eastAsia="Times New Roman" w:hAnsi="Times New Roman" w:cs="Times New Roman"/>
          <w:sz w:val="24"/>
          <w:szCs w:val="24"/>
        </w:rPr>
        <w:t>and 201</w:t>
      </w:r>
      <w:r w:rsidR="009C410B" w:rsidRPr="00523933">
        <w:rPr>
          <w:rFonts w:ascii="Times New Roman" w:eastAsia="Times New Roman" w:hAnsi="Times New Roman" w:cs="Times New Roman"/>
          <w:sz w:val="24"/>
          <w:szCs w:val="24"/>
        </w:rPr>
        <w:t>8</w:t>
      </w:r>
      <w:r w:rsidR="00505B45" w:rsidRPr="00523933">
        <w:rPr>
          <w:rFonts w:ascii="Times New Roman" w:eastAsia="Times New Roman" w:hAnsi="Times New Roman" w:cs="Times New Roman"/>
          <w:sz w:val="24"/>
          <w:szCs w:val="24"/>
        </w:rPr>
        <w:t xml:space="preserve"> narrative</w:t>
      </w:r>
      <w:r w:rsidR="00BA696F" w:rsidRPr="00523933">
        <w:rPr>
          <w:rFonts w:ascii="Times New Roman" w:eastAsia="Times New Roman" w:hAnsi="Times New Roman" w:cs="Times New Roman"/>
          <w:sz w:val="24"/>
          <w:szCs w:val="24"/>
        </w:rPr>
        <w:t>s</w:t>
      </w:r>
      <w:r w:rsidR="00505B45" w:rsidRPr="00523933">
        <w:rPr>
          <w:rFonts w:ascii="Times New Roman" w:eastAsia="Times New Roman" w:hAnsi="Times New Roman" w:cs="Times New Roman"/>
          <w:sz w:val="24"/>
          <w:szCs w:val="24"/>
        </w:rPr>
        <w:t xml:space="preserve"> in the results section of th</w:t>
      </w:r>
      <w:r w:rsidR="00BA696F" w:rsidRPr="00523933">
        <w:rPr>
          <w:rFonts w:ascii="Times New Roman" w:eastAsia="Times New Roman" w:hAnsi="Times New Roman" w:cs="Times New Roman"/>
          <w:sz w:val="24"/>
          <w:szCs w:val="24"/>
        </w:rPr>
        <w:t>is</w:t>
      </w:r>
      <w:r w:rsidR="00505B45" w:rsidRPr="00523933">
        <w:rPr>
          <w:rFonts w:ascii="Times New Roman" w:eastAsia="Times New Roman" w:hAnsi="Times New Roman" w:cs="Times New Roman"/>
          <w:sz w:val="24"/>
          <w:szCs w:val="24"/>
        </w:rPr>
        <w:t xml:space="preserve"> report.</w:t>
      </w:r>
      <w:r w:rsidR="002C5477" w:rsidRPr="00523933">
        <w:rPr>
          <w:rFonts w:ascii="Times New Roman" w:eastAsia="Times New Roman" w:hAnsi="Times New Roman" w:cs="Times New Roman"/>
          <w:sz w:val="24"/>
          <w:szCs w:val="24"/>
        </w:rPr>
        <w:t xml:space="preserve">  </w:t>
      </w:r>
    </w:p>
    <w:p w:rsidR="00297AD9" w:rsidRPr="00523933" w:rsidRDefault="00297AD9" w:rsidP="00297AD9">
      <w:pPr>
        <w:tabs>
          <w:tab w:val="right" w:pos="7920"/>
          <w:tab w:val="right" w:pos="8640"/>
        </w:tabs>
        <w:spacing w:after="0" w:line="240" w:lineRule="auto"/>
        <w:rPr>
          <w:rFonts w:ascii="Times New Roman" w:eastAsia="Times New Roman" w:hAnsi="Times New Roman" w:cs="Times New Roman"/>
          <w:sz w:val="24"/>
          <w:szCs w:val="24"/>
        </w:rPr>
      </w:pPr>
    </w:p>
    <w:p w:rsidR="00313F43" w:rsidRPr="00523933" w:rsidRDefault="002C5477" w:rsidP="00BA55B0">
      <w:pPr>
        <w:spacing w:after="4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690154" cy="3657600"/>
            <wp:effectExtent l="19050" t="0" r="0" b="0"/>
            <wp:docPr id="5"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15" cstate="screen">
                      <a:extLst>
                        <a:ext uri="{28A0092B-C50C-407E-A947-70E740481C1C}">
                          <a14:useLocalDpi xmlns:a14="http://schemas.microsoft.com/office/drawing/2010/main"/>
                        </a:ext>
                      </a:extLst>
                    </a:blip>
                    <a:srcRect/>
                    <a:stretch>
                      <a:fillRect/>
                    </a:stretch>
                  </pic:blipFill>
                  <pic:spPr>
                    <a:xfrm>
                      <a:off x="0" y="0"/>
                      <a:ext cx="2690154" cy="3657600"/>
                    </a:xfrm>
                    <a:prstGeom prst="rect">
                      <a:avLst/>
                    </a:prstGeom>
                  </pic:spPr>
                </pic:pic>
              </a:graphicData>
            </a:graphic>
          </wp:inline>
        </w:drawing>
      </w:r>
      <w:r w:rsidR="0031544B" w:rsidRPr="00523933">
        <w:rPr>
          <w:rFonts w:ascii="Times New Roman" w:hAnsi="Times New Roman" w:cs="Times New Roman"/>
          <w:noProof/>
        </w:rPr>
        <w:drawing>
          <wp:inline distT="0" distB="0" distL="0" distR="0">
            <wp:extent cx="2691829" cy="3657600"/>
            <wp:effectExtent l="19050" t="0" r="0" b="0"/>
            <wp:docPr id="8"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16" cstate="screen">
                      <a:extLst>
                        <a:ext uri="{28A0092B-C50C-407E-A947-70E740481C1C}">
                          <a14:useLocalDpi xmlns:a14="http://schemas.microsoft.com/office/drawing/2010/main"/>
                        </a:ext>
                      </a:extLst>
                    </a:blip>
                    <a:srcRect/>
                    <a:stretch>
                      <a:fillRect/>
                    </a:stretch>
                  </pic:blipFill>
                  <pic:spPr>
                    <a:xfrm>
                      <a:off x="0" y="0"/>
                      <a:ext cx="2691829" cy="3657600"/>
                    </a:xfrm>
                    <a:prstGeom prst="rect">
                      <a:avLst/>
                    </a:prstGeom>
                  </pic:spPr>
                </pic:pic>
              </a:graphicData>
            </a:graphic>
          </wp:inline>
        </w:drawing>
      </w:r>
    </w:p>
    <w:p w:rsidR="00313F43" w:rsidRPr="00523933" w:rsidRDefault="00313F43" w:rsidP="006A49F8">
      <w:pPr>
        <w:tabs>
          <w:tab w:val="right" w:pos="7920"/>
          <w:tab w:val="right" w:pos="8640"/>
        </w:tabs>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 xml:space="preserve">Figure </w:t>
      </w:r>
      <w:r w:rsidR="00AA5C65" w:rsidRPr="00523933">
        <w:rPr>
          <w:rFonts w:ascii="Times New Roman" w:hAnsi="Times New Roman" w:cs="Times New Roman"/>
          <w:b/>
          <w:sz w:val="28"/>
          <w:szCs w:val="28"/>
        </w:rPr>
        <w:t>3</w:t>
      </w:r>
      <w:r w:rsidRPr="00523933">
        <w:rPr>
          <w:rFonts w:ascii="Times New Roman" w:hAnsi="Times New Roman" w:cs="Times New Roman"/>
          <w:b/>
          <w:sz w:val="28"/>
          <w:szCs w:val="28"/>
        </w:rPr>
        <w:t xml:space="preserve">:  </w:t>
      </w:r>
      <w:r w:rsidR="002C5477" w:rsidRPr="00523933">
        <w:rPr>
          <w:rFonts w:ascii="Times New Roman" w:hAnsi="Times New Roman" w:cs="Times New Roman"/>
          <w:b/>
          <w:sz w:val="28"/>
          <w:szCs w:val="28"/>
        </w:rPr>
        <w:t>Turion Survey Sample Points</w:t>
      </w:r>
      <w:r w:rsidR="002D5090" w:rsidRPr="00523933">
        <w:rPr>
          <w:rFonts w:ascii="Times New Roman" w:hAnsi="Times New Roman" w:cs="Times New Roman"/>
          <w:b/>
          <w:sz w:val="28"/>
          <w:szCs w:val="28"/>
        </w:rPr>
        <w:t xml:space="preserve"> </w:t>
      </w:r>
      <w:r w:rsidR="006A49F8" w:rsidRPr="00523933">
        <w:rPr>
          <w:rFonts w:ascii="Times New Roman" w:hAnsi="Times New Roman" w:cs="Times New Roman"/>
          <w:b/>
          <w:sz w:val="28"/>
          <w:szCs w:val="28"/>
        </w:rPr>
        <w:t>in Historical</w:t>
      </w:r>
      <w:r w:rsidR="002D5090" w:rsidRPr="00523933">
        <w:rPr>
          <w:rFonts w:ascii="Times New Roman" w:hAnsi="Times New Roman" w:cs="Times New Roman"/>
          <w:b/>
          <w:sz w:val="28"/>
          <w:szCs w:val="28"/>
        </w:rPr>
        <w:t xml:space="preserve"> Treatment Area</w:t>
      </w:r>
      <w:r w:rsidR="006A49F8" w:rsidRPr="00523933">
        <w:rPr>
          <w:rFonts w:ascii="Times New Roman" w:hAnsi="Times New Roman" w:cs="Times New Roman"/>
          <w:b/>
          <w:sz w:val="28"/>
          <w:szCs w:val="28"/>
        </w:rPr>
        <w:t>s</w:t>
      </w:r>
    </w:p>
    <w:p w:rsidR="002C5477" w:rsidRPr="00523933" w:rsidRDefault="002C5477" w:rsidP="002C5477">
      <w:pPr>
        <w:tabs>
          <w:tab w:val="right" w:pos="7920"/>
          <w:tab w:val="right" w:pos="8640"/>
        </w:tabs>
        <w:spacing w:after="0" w:line="240" w:lineRule="auto"/>
        <w:rPr>
          <w:rFonts w:ascii="Times New Roman" w:eastAsia="Times New Roman" w:hAnsi="Times New Roman" w:cs="Times New Roman"/>
          <w:sz w:val="24"/>
          <w:szCs w:val="24"/>
        </w:rPr>
      </w:pPr>
    </w:p>
    <w:p w:rsidR="002C5477" w:rsidRPr="00523933" w:rsidRDefault="009C50D4" w:rsidP="009A7017">
      <w:pPr>
        <w:tabs>
          <w:tab w:val="right" w:pos="7920"/>
          <w:tab w:val="right" w:pos="8640"/>
        </w:tabs>
        <w:spacing w:after="0" w:line="240" w:lineRule="auto"/>
        <w:rPr>
          <w:rFonts w:ascii="Times New Roman" w:hAnsi="Times New Roman" w:cs="Times New Roman"/>
          <w:sz w:val="24"/>
          <w:szCs w:val="24"/>
        </w:rPr>
      </w:pPr>
      <w:r w:rsidRPr="00523933">
        <w:rPr>
          <w:rFonts w:ascii="Times New Roman" w:hAnsi="Times New Roman" w:cs="Times New Roman"/>
          <w:sz w:val="24"/>
          <w:szCs w:val="24"/>
        </w:rPr>
        <w:t>During the surveys, we located each point with a handheld mapping GPS unit (Garmin 76CSx) and used a</w:t>
      </w:r>
      <w:r w:rsidR="002C5477" w:rsidRPr="00523933">
        <w:rPr>
          <w:rFonts w:ascii="Times New Roman" w:eastAsia="Times New Roman" w:hAnsi="Times New Roman" w:cs="Times New Roman"/>
          <w:sz w:val="24"/>
          <w:szCs w:val="24"/>
        </w:rPr>
        <w:t xml:space="preserve"> Petite Ponar </w:t>
      </w:r>
      <w:r w:rsidR="006E3DB6" w:rsidRPr="00523933">
        <w:rPr>
          <w:rFonts w:ascii="Times New Roman" w:eastAsia="Times New Roman" w:hAnsi="Times New Roman" w:cs="Times New Roman"/>
          <w:sz w:val="24"/>
          <w:szCs w:val="24"/>
        </w:rPr>
        <w:t>dredge</w:t>
      </w:r>
      <w:r w:rsidRPr="00523933">
        <w:rPr>
          <w:rFonts w:ascii="Times New Roman" w:eastAsia="Times New Roman" w:hAnsi="Times New Roman" w:cs="Times New Roman"/>
          <w:sz w:val="24"/>
          <w:szCs w:val="24"/>
        </w:rPr>
        <w:t xml:space="preserve"> </w:t>
      </w:r>
      <w:r w:rsidR="002C5477" w:rsidRPr="00523933">
        <w:rPr>
          <w:rFonts w:ascii="Times New Roman" w:eastAsia="Times New Roman" w:hAnsi="Times New Roman" w:cs="Times New Roman"/>
          <w:sz w:val="24"/>
          <w:szCs w:val="24"/>
        </w:rPr>
        <w:t>with a</w:t>
      </w:r>
      <w:r w:rsidR="006963B4" w:rsidRPr="00523933">
        <w:rPr>
          <w:rFonts w:ascii="Times New Roman" w:eastAsia="Times New Roman" w:hAnsi="Times New Roman" w:cs="Times New Roman"/>
          <w:sz w:val="24"/>
          <w:szCs w:val="24"/>
        </w:rPr>
        <w:t xml:space="preserve"> 0.02</w:t>
      </w:r>
      <w:r w:rsidR="00F57837" w:rsidRPr="00523933">
        <w:rPr>
          <w:rFonts w:ascii="Times New Roman" w:eastAsia="Times New Roman" w:hAnsi="Times New Roman" w:cs="Times New Roman"/>
          <w:sz w:val="24"/>
          <w:szCs w:val="24"/>
        </w:rPr>
        <w:t>32</w:t>
      </w:r>
      <w:r w:rsidRPr="00523933">
        <w:rPr>
          <w:rFonts w:ascii="Times New Roman" w:eastAsia="Times New Roman" w:hAnsi="Times New Roman" w:cs="Times New Roman"/>
          <w:sz w:val="24"/>
          <w:szCs w:val="24"/>
        </w:rPr>
        <w:t>m</w:t>
      </w:r>
      <w:r w:rsidR="002C5477" w:rsidRPr="00523933">
        <w:rPr>
          <w:rFonts w:ascii="Times New Roman" w:eastAsia="Times New Roman" w:hAnsi="Times New Roman" w:cs="Times New Roman"/>
          <w:sz w:val="24"/>
          <w:szCs w:val="24"/>
          <w:vertAlign w:val="superscript"/>
        </w:rPr>
        <w:t>2</w:t>
      </w:r>
      <w:r w:rsidR="002C5477" w:rsidRPr="00523933">
        <w:rPr>
          <w:rFonts w:ascii="Times New Roman" w:eastAsia="Times New Roman" w:hAnsi="Times New Roman" w:cs="Times New Roman"/>
          <w:sz w:val="24"/>
          <w:szCs w:val="24"/>
        </w:rPr>
        <w:t xml:space="preserve"> </w:t>
      </w:r>
      <w:r w:rsidR="00460496" w:rsidRPr="00523933">
        <w:rPr>
          <w:rFonts w:ascii="Times New Roman" w:eastAsia="Times New Roman" w:hAnsi="Times New Roman" w:cs="Times New Roman"/>
          <w:sz w:val="24"/>
          <w:szCs w:val="24"/>
        </w:rPr>
        <w:t>(36in</w:t>
      </w:r>
      <w:r w:rsidR="00460496" w:rsidRPr="00523933">
        <w:rPr>
          <w:rFonts w:ascii="Times New Roman" w:eastAsia="Times New Roman" w:hAnsi="Times New Roman" w:cs="Times New Roman"/>
          <w:sz w:val="24"/>
          <w:szCs w:val="24"/>
          <w:vertAlign w:val="superscript"/>
        </w:rPr>
        <w:t>2</w:t>
      </w:r>
      <w:r w:rsidR="00460496" w:rsidRPr="00523933">
        <w:rPr>
          <w:rFonts w:ascii="Times New Roman" w:eastAsia="Times New Roman" w:hAnsi="Times New Roman" w:cs="Times New Roman"/>
          <w:sz w:val="24"/>
          <w:szCs w:val="24"/>
        </w:rPr>
        <w:t xml:space="preserve">) </w:t>
      </w:r>
      <w:r w:rsidR="002C5477" w:rsidRPr="00523933">
        <w:rPr>
          <w:rFonts w:ascii="Times New Roman" w:eastAsia="Times New Roman" w:hAnsi="Times New Roman" w:cs="Times New Roman"/>
          <w:sz w:val="24"/>
          <w:szCs w:val="24"/>
        </w:rPr>
        <w:t xml:space="preserve">sample area to take </w:t>
      </w:r>
      <w:r w:rsidRPr="00523933">
        <w:rPr>
          <w:rFonts w:ascii="Times New Roman" w:eastAsia="Times New Roman" w:hAnsi="Times New Roman" w:cs="Times New Roman"/>
          <w:sz w:val="24"/>
          <w:szCs w:val="24"/>
        </w:rPr>
        <w:t xml:space="preserve">a </w:t>
      </w:r>
      <w:r w:rsidR="006E3DB6" w:rsidRPr="00523933">
        <w:rPr>
          <w:rFonts w:ascii="Times New Roman" w:eastAsia="Times New Roman" w:hAnsi="Times New Roman" w:cs="Times New Roman"/>
          <w:sz w:val="24"/>
          <w:szCs w:val="24"/>
        </w:rPr>
        <w:t xml:space="preserve">bottom </w:t>
      </w:r>
      <w:r w:rsidRPr="00523933">
        <w:rPr>
          <w:rFonts w:ascii="Times New Roman" w:eastAsia="Times New Roman" w:hAnsi="Times New Roman" w:cs="Times New Roman"/>
          <w:sz w:val="24"/>
          <w:szCs w:val="24"/>
        </w:rPr>
        <w:t xml:space="preserve">sediment </w:t>
      </w:r>
      <w:r w:rsidR="006E3DB6" w:rsidRPr="00523933">
        <w:rPr>
          <w:rFonts w:ascii="Times New Roman" w:eastAsia="Times New Roman" w:hAnsi="Times New Roman" w:cs="Times New Roman"/>
          <w:sz w:val="24"/>
          <w:szCs w:val="24"/>
        </w:rPr>
        <w:t>grab</w:t>
      </w:r>
      <w:r w:rsidRPr="00523933">
        <w:rPr>
          <w:rFonts w:ascii="Times New Roman" w:eastAsia="Times New Roman" w:hAnsi="Times New Roman" w:cs="Times New Roman"/>
          <w:sz w:val="24"/>
          <w:szCs w:val="24"/>
        </w:rPr>
        <w:t xml:space="preserve"> from each side of the boat at each location.  </w:t>
      </w:r>
      <w:r w:rsidR="002C5477" w:rsidRPr="00523933">
        <w:rPr>
          <w:rFonts w:ascii="Times New Roman" w:eastAsia="Times New Roman" w:hAnsi="Times New Roman" w:cs="Times New Roman"/>
          <w:sz w:val="24"/>
          <w:szCs w:val="24"/>
        </w:rPr>
        <w:t>These samples were then rinsed in a fine sieve</w:t>
      </w:r>
      <w:r w:rsidR="00BA55B0" w:rsidRPr="00523933">
        <w:rPr>
          <w:rFonts w:ascii="Times New Roman" w:eastAsia="Times New Roman" w:hAnsi="Times New Roman" w:cs="Times New Roman"/>
          <w:sz w:val="24"/>
          <w:szCs w:val="24"/>
        </w:rPr>
        <w:t xml:space="preserve"> to separate out the sediment</w:t>
      </w:r>
      <w:r w:rsidR="00AA5C65" w:rsidRPr="00523933">
        <w:rPr>
          <w:rFonts w:ascii="Times New Roman" w:eastAsia="Times New Roman" w:hAnsi="Times New Roman" w:cs="Times New Roman"/>
          <w:sz w:val="24"/>
          <w:szCs w:val="24"/>
        </w:rPr>
        <w:t xml:space="preserve"> (Figure 4)</w:t>
      </w:r>
      <w:r w:rsidR="002C5477" w:rsidRPr="00523933">
        <w:rPr>
          <w:rFonts w:ascii="Times New Roman" w:eastAsia="Times New Roman" w:hAnsi="Times New Roman" w:cs="Times New Roman"/>
          <w:sz w:val="24"/>
          <w:szCs w:val="24"/>
        </w:rPr>
        <w:t xml:space="preserve">.  </w:t>
      </w:r>
      <w:r w:rsidR="007E43BC" w:rsidRPr="00523933">
        <w:rPr>
          <w:rFonts w:ascii="Times New Roman" w:eastAsia="Times New Roman" w:hAnsi="Times New Roman" w:cs="Times New Roman"/>
          <w:sz w:val="24"/>
          <w:szCs w:val="24"/>
        </w:rPr>
        <w:t>Samples with high numbers of turions or significant amounts of detritus were bagged for later analysis; at which time we discarded all rotten turions, tallied all live turions, and multiplied the combined total live turions from the two samples by 21.53 to estimate turions/m</w:t>
      </w:r>
      <w:r w:rsidR="007E43BC" w:rsidRPr="00523933">
        <w:rPr>
          <w:rFonts w:ascii="Times New Roman" w:eastAsia="Times New Roman" w:hAnsi="Times New Roman" w:cs="Times New Roman"/>
          <w:sz w:val="24"/>
          <w:szCs w:val="24"/>
          <w:vertAlign w:val="superscript"/>
        </w:rPr>
        <w:t>2</w:t>
      </w:r>
      <w:r w:rsidR="007E43BC" w:rsidRPr="00523933">
        <w:rPr>
          <w:rFonts w:ascii="Times New Roman" w:eastAsia="Times New Roman" w:hAnsi="Times New Roman" w:cs="Times New Roman"/>
          <w:sz w:val="24"/>
          <w:szCs w:val="24"/>
        </w:rPr>
        <w:t xml:space="preserve"> at each location.  This value gives an idea of how many CLP plants will germinate in an area during the </w:t>
      </w:r>
      <w:r w:rsidR="009A7017" w:rsidRPr="00523933">
        <w:rPr>
          <w:rFonts w:ascii="Times New Roman" w:eastAsia="Times New Roman" w:hAnsi="Times New Roman" w:cs="Times New Roman"/>
          <w:sz w:val="24"/>
          <w:szCs w:val="24"/>
        </w:rPr>
        <w:t>2020</w:t>
      </w:r>
      <w:r w:rsidR="007E43BC" w:rsidRPr="00523933">
        <w:rPr>
          <w:rFonts w:ascii="Times New Roman" w:eastAsia="Times New Roman" w:hAnsi="Times New Roman" w:cs="Times New Roman"/>
          <w:sz w:val="24"/>
          <w:szCs w:val="24"/>
        </w:rPr>
        <w:t xml:space="preserve"> growing season</w:t>
      </w:r>
      <w:r w:rsidR="004A35A0" w:rsidRPr="00523933">
        <w:rPr>
          <w:rFonts w:ascii="Times New Roman" w:eastAsia="Times New Roman" w:hAnsi="Times New Roman" w:cs="Times New Roman"/>
          <w:sz w:val="24"/>
          <w:szCs w:val="24"/>
        </w:rPr>
        <w:t xml:space="preserve">.  </w:t>
      </w:r>
      <w:r w:rsidR="00A45680" w:rsidRPr="00523933">
        <w:rPr>
          <w:rFonts w:ascii="Times New Roman" w:eastAsia="Times New Roman" w:hAnsi="Times New Roman" w:cs="Times New Roman"/>
          <w:sz w:val="24"/>
          <w:szCs w:val="24"/>
        </w:rPr>
        <w:t xml:space="preserve"> </w:t>
      </w:r>
    </w:p>
    <w:p w:rsidR="007C305D" w:rsidRPr="00523933" w:rsidRDefault="007C305D" w:rsidP="005532AB">
      <w:pPr>
        <w:tabs>
          <w:tab w:val="right" w:pos="7920"/>
          <w:tab w:val="right" w:pos="8640"/>
        </w:tabs>
        <w:spacing w:after="0" w:line="240" w:lineRule="auto"/>
        <w:rPr>
          <w:rFonts w:ascii="Times New Roman" w:eastAsia="Times New Roman" w:hAnsi="Times New Roman"/>
          <w:b/>
          <w:sz w:val="28"/>
          <w:szCs w:val="28"/>
        </w:rPr>
      </w:pPr>
    </w:p>
    <w:p w:rsidR="00AA5C65" w:rsidRPr="00523933" w:rsidRDefault="0097338F" w:rsidP="005D4C1D">
      <w:pPr>
        <w:tabs>
          <w:tab w:val="right" w:pos="7920"/>
          <w:tab w:val="right" w:pos="8640"/>
        </w:tabs>
        <w:spacing w:after="40" w:line="240" w:lineRule="auto"/>
        <w:jc w:val="center"/>
        <w:rPr>
          <w:rFonts w:ascii="Times New Roman" w:hAnsi="Times New Roman" w:cs="Times New Roman"/>
          <w:b/>
          <w:sz w:val="28"/>
          <w:szCs w:val="28"/>
        </w:rPr>
      </w:pPr>
      <w:r>
        <w:rPr>
          <w:rFonts w:ascii="Times New Roman" w:hAnsi="Times New Roman" w:cs="Times New Roman"/>
          <w:b/>
          <w:noProof/>
          <w:sz w:val="28"/>
          <w:szCs w:val="28"/>
        </w:rPr>
        <w:lastRenderedPageBrea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9" type="#_x0000_t66" style="position:absolute;left:0;text-align:left;margin-left:229.5pt;margin-top:481.5pt;width:76.9pt;height:38.25pt;rotation:180;z-index:251663360" fillcolor="#f79646 [3209]" stroked="f" strokecolor="black [3213]" strokeweight="3pt">
            <v:shadow on="t" type="perspective" color="#974706 [1609]" opacity=".5" offset="1pt" offset2="-1pt"/>
            <v:textbox style="mso-next-textbox:#_x0000_s1029">
              <w:txbxContent>
                <w:p w:rsidR="003573F8" w:rsidRPr="007720EB" w:rsidRDefault="003573F8" w:rsidP="007720EB">
                  <w:pPr>
                    <w:jc w:val="center"/>
                    <w:rPr>
                      <w:b/>
                      <w:bCs/>
                    </w:rPr>
                  </w:pPr>
                  <w:r>
                    <w:rPr>
                      <w:b/>
                      <w:bCs/>
                    </w:rPr>
                    <w:t xml:space="preserve">CLP </w:t>
                  </w:r>
                  <w:r w:rsidRPr="007720EB">
                    <w:rPr>
                      <w:b/>
                      <w:bCs/>
                    </w:rPr>
                    <w:t>Turion</w:t>
                  </w:r>
                  <w:r>
                    <w:rPr>
                      <w:b/>
                      <w:bCs/>
                    </w:rPr>
                    <w:t>s</w:t>
                  </w:r>
                </w:p>
              </w:txbxContent>
            </v:textbox>
          </v:shape>
        </w:pict>
      </w:r>
      <w:r w:rsidR="00AA5C65" w:rsidRPr="00523933">
        <w:rPr>
          <w:rFonts w:ascii="Times New Roman" w:hAnsi="Times New Roman" w:cs="Times New Roman"/>
          <w:b/>
          <w:noProof/>
          <w:sz w:val="28"/>
          <w:szCs w:val="28"/>
        </w:rPr>
        <w:drawing>
          <wp:inline distT="0" distB="0" distL="0" distR="0">
            <wp:extent cx="2057400" cy="2212975"/>
            <wp:effectExtent l="57150" t="38100" r="38100" b="15875"/>
            <wp:docPr id="12" name="Picture 11" descr="IMG_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6.JPG"/>
                    <pic:cNvPicPr/>
                  </pic:nvPicPr>
                  <pic:blipFill>
                    <a:blip r:embed="rId17" cstate="screen">
                      <a:extLst>
                        <a:ext uri="{28A0092B-C50C-407E-A947-70E740481C1C}">
                          <a14:useLocalDpi xmlns:a14="http://schemas.microsoft.com/office/drawing/2010/main"/>
                        </a:ext>
                      </a:extLst>
                    </a:blip>
                    <a:srcRect/>
                    <a:stretch>
                      <a:fillRect/>
                    </a:stretch>
                  </pic:blipFill>
                  <pic:spPr>
                    <a:xfrm>
                      <a:off x="0" y="0"/>
                      <a:ext cx="2057400" cy="2212975"/>
                    </a:xfrm>
                    <a:prstGeom prst="rect">
                      <a:avLst/>
                    </a:prstGeom>
                    <a:noFill/>
                    <a:ln w="28575">
                      <a:solidFill>
                        <a:srgbClr val="000000"/>
                      </a:solidFill>
                      <a:miter lim="800000"/>
                      <a:headEnd/>
                      <a:tailEnd/>
                    </a:ln>
                  </pic:spPr>
                </pic:pic>
              </a:graphicData>
            </a:graphic>
          </wp:inline>
        </w:drawing>
      </w:r>
      <w:r w:rsidR="00AA5C65" w:rsidRPr="00523933">
        <w:rPr>
          <w:rFonts w:ascii="Times New Roman" w:hAnsi="Times New Roman" w:cs="Times New Roman"/>
          <w:b/>
          <w:noProof/>
          <w:sz w:val="28"/>
          <w:szCs w:val="28"/>
        </w:rPr>
        <w:drawing>
          <wp:inline distT="0" distB="0" distL="0" distR="0">
            <wp:extent cx="2057400" cy="2212975"/>
            <wp:effectExtent l="57150" t="38100" r="38100" b="15875"/>
            <wp:docPr id="13" name="Picture 12" descr="IMG_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7.JPG"/>
                    <pic:cNvPicPr/>
                  </pic:nvPicPr>
                  <pic:blipFill>
                    <a:blip r:embed="rId18" cstate="screen">
                      <a:extLst>
                        <a:ext uri="{28A0092B-C50C-407E-A947-70E740481C1C}">
                          <a14:useLocalDpi xmlns:a14="http://schemas.microsoft.com/office/drawing/2010/main"/>
                        </a:ext>
                      </a:extLst>
                    </a:blip>
                    <a:srcRect/>
                    <a:stretch>
                      <a:fillRect/>
                    </a:stretch>
                  </pic:blipFill>
                  <pic:spPr>
                    <a:xfrm>
                      <a:off x="0" y="0"/>
                      <a:ext cx="2057400" cy="2212975"/>
                    </a:xfrm>
                    <a:prstGeom prst="rect">
                      <a:avLst/>
                    </a:prstGeom>
                    <a:noFill/>
                    <a:ln w="28575">
                      <a:solidFill>
                        <a:srgbClr val="000000"/>
                      </a:solidFill>
                      <a:miter lim="800000"/>
                      <a:headEnd/>
                      <a:tailEnd/>
                    </a:ln>
                  </pic:spPr>
                </pic:pic>
              </a:graphicData>
            </a:graphic>
          </wp:inline>
        </w:drawing>
      </w:r>
      <w:r w:rsidR="00700FEF" w:rsidRPr="00523933">
        <w:rPr>
          <w:rFonts w:ascii="Times New Roman" w:hAnsi="Times New Roman" w:cs="Times New Roman"/>
          <w:b/>
          <w:noProof/>
          <w:sz w:val="28"/>
          <w:szCs w:val="28"/>
        </w:rPr>
        <w:drawing>
          <wp:inline distT="0" distB="0" distL="0" distR="0">
            <wp:extent cx="2057960" cy="2743200"/>
            <wp:effectExtent l="57150" t="38100" r="37540" b="19050"/>
            <wp:docPr id="14" name="Picture 27" descr="IMG_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9.JPG"/>
                    <pic:cNvPicPr/>
                  </pic:nvPicPr>
                  <pic:blipFill>
                    <a:blip r:embed="rId19" cstate="screen">
                      <a:extLst>
                        <a:ext uri="{28A0092B-C50C-407E-A947-70E740481C1C}">
                          <a14:useLocalDpi xmlns:a14="http://schemas.microsoft.com/office/drawing/2010/main"/>
                        </a:ext>
                      </a:extLst>
                    </a:blip>
                    <a:srcRect/>
                    <a:stretch>
                      <a:fillRect/>
                    </a:stretch>
                  </pic:blipFill>
                  <pic:spPr>
                    <a:xfrm>
                      <a:off x="0" y="0"/>
                      <a:ext cx="2057960" cy="2743200"/>
                    </a:xfrm>
                    <a:prstGeom prst="rect">
                      <a:avLst/>
                    </a:prstGeom>
                    <a:noFill/>
                    <a:ln w="28575">
                      <a:solidFill>
                        <a:srgbClr val="000000"/>
                      </a:solidFill>
                      <a:miter lim="800000"/>
                      <a:headEnd/>
                      <a:tailEnd/>
                    </a:ln>
                  </pic:spPr>
                </pic:pic>
              </a:graphicData>
            </a:graphic>
          </wp:inline>
        </w:drawing>
      </w:r>
      <w:r w:rsidR="00CA0062" w:rsidRPr="00523933">
        <w:rPr>
          <w:rFonts w:ascii="Times New Roman" w:hAnsi="Times New Roman" w:cs="Times New Roman"/>
          <w:b/>
          <w:noProof/>
          <w:sz w:val="28"/>
          <w:szCs w:val="28"/>
        </w:rPr>
        <w:drawing>
          <wp:inline distT="0" distB="0" distL="0" distR="0">
            <wp:extent cx="2057400" cy="2743847"/>
            <wp:effectExtent l="57150" t="38100" r="38100" b="18403"/>
            <wp:docPr id="16" name="Picture 30" descr="IMG_0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31.JPG"/>
                    <pic:cNvPicPr/>
                  </pic:nvPicPr>
                  <pic:blipFill>
                    <a:blip r:embed="rId20" cstate="screen">
                      <a:extLst>
                        <a:ext uri="{28A0092B-C50C-407E-A947-70E740481C1C}">
                          <a14:useLocalDpi xmlns:a14="http://schemas.microsoft.com/office/drawing/2010/main"/>
                        </a:ext>
                      </a:extLst>
                    </a:blip>
                    <a:srcRect/>
                    <a:stretch>
                      <a:fillRect/>
                    </a:stretch>
                  </pic:blipFill>
                  <pic:spPr>
                    <a:xfrm>
                      <a:off x="0" y="0"/>
                      <a:ext cx="2057400" cy="2743847"/>
                    </a:xfrm>
                    <a:prstGeom prst="rect">
                      <a:avLst/>
                    </a:prstGeom>
                    <a:noFill/>
                    <a:ln w="28575">
                      <a:solidFill>
                        <a:srgbClr val="000000"/>
                      </a:solidFill>
                      <a:miter lim="800000"/>
                      <a:headEnd/>
                      <a:tailEnd/>
                    </a:ln>
                  </pic:spPr>
                </pic:pic>
              </a:graphicData>
            </a:graphic>
          </wp:inline>
        </w:drawing>
      </w:r>
      <w:r w:rsidR="005D4C1D" w:rsidRPr="00523933">
        <w:rPr>
          <w:rFonts w:ascii="Times New Roman" w:hAnsi="Times New Roman" w:cs="Times New Roman"/>
          <w:b/>
          <w:noProof/>
          <w:sz w:val="28"/>
          <w:szCs w:val="28"/>
        </w:rPr>
        <w:drawing>
          <wp:inline distT="0" distB="0" distL="0" distR="0">
            <wp:extent cx="2057400" cy="2578735"/>
            <wp:effectExtent l="57150" t="38100" r="38100" b="12065"/>
            <wp:docPr id="1" name="Picture 27" descr="IMG_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9.JPG"/>
                    <pic:cNvPicPr/>
                  </pic:nvPicPr>
                  <pic:blipFill>
                    <a:blip r:embed="rId21" cstate="screen">
                      <a:extLst>
                        <a:ext uri="{28A0092B-C50C-407E-A947-70E740481C1C}">
                          <a14:useLocalDpi xmlns:a14="http://schemas.microsoft.com/office/drawing/2010/main"/>
                        </a:ext>
                      </a:extLst>
                    </a:blip>
                    <a:srcRect/>
                    <a:stretch>
                      <a:fillRect/>
                    </a:stretch>
                  </pic:blipFill>
                  <pic:spPr>
                    <a:xfrm>
                      <a:off x="0" y="0"/>
                      <a:ext cx="2057400" cy="2578735"/>
                    </a:xfrm>
                    <a:prstGeom prst="rect">
                      <a:avLst/>
                    </a:prstGeom>
                    <a:noFill/>
                    <a:ln w="28575">
                      <a:solidFill>
                        <a:srgbClr val="000000"/>
                      </a:solidFill>
                      <a:miter lim="800000"/>
                      <a:headEnd/>
                      <a:tailEnd/>
                    </a:ln>
                  </pic:spPr>
                </pic:pic>
              </a:graphicData>
            </a:graphic>
          </wp:inline>
        </w:drawing>
      </w:r>
      <w:r w:rsidR="005D4C1D" w:rsidRPr="00523933">
        <w:rPr>
          <w:rFonts w:ascii="Times New Roman" w:hAnsi="Times New Roman" w:cs="Times New Roman"/>
          <w:b/>
          <w:noProof/>
          <w:sz w:val="28"/>
          <w:szCs w:val="28"/>
        </w:rPr>
        <w:drawing>
          <wp:inline distT="0" distB="0" distL="0" distR="0">
            <wp:extent cx="2057400" cy="2578735"/>
            <wp:effectExtent l="57150" t="38100" r="38100" b="12065"/>
            <wp:docPr id="17" name="Picture 27" descr="IMG_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9.JPG"/>
                    <pic:cNvPicPr/>
                  </pic:nvPicPr>
                  <pic:blipFill>
                    <a:blip r:embed="rId22" cstate="screen">
                      <a:extLst>
                        <a:ext uri="{28A0092B-C50C-407E-A947-70E740481C1C}">
                          <a14:useLocalDpi xmlns:a14="http://schemas.microsoft.com/office/drawing/2010/main"/>
                        </a:ext>
                      </a:extLst>
                    </a:blip>
                    <a:srcRect/>
                    <a:stretch>
                      <a:fillRect/>
                    </a:stretch>
                  </pic:blipFill>
                  <pic:spPr>
                    <a:xfrm>
                      <a:off x="0" y="0"/>
                      <a:ext cx="2057400" cy="2578735"/>
                    </a:xfrm>
                    <a:prstGeom prst="rect">
                      <a:avLst/>
                    </a:prstGeom>
                    <a:noFill/>
                    <a:ln w="28575">
                      <a:solidFill>
                        <a:srgbClr val="000000"/>
                      </a:solidFill>
                      <a:miter lim="800000"/>
                      <a:headEnd/>
                      <a:tailEnd/>
                    </a:ln>
                  </pic:spPr>
                </pic:pic>
              </a:graphicData>
            </a:graphic>
          </wp:inline>
        </w:drawing>
      </w:r>
    </w:p>
    <w:p w:rsidR="00AA5C65" w:rsidRPr="00523933" w:rsidRDefault="00AA5C65" w:rsidP="001118C2">
      <w:pPr>
        <w:tabs>
          <w:tab w:val="right" w:pos="7920"/>
          <w:tab w:val="right" w:pos="8640"/>
        </w:tabs>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 xml:space="preserve">Figure </w:t>
      </w:r>
      <w:r w:rsidR="001118C2" w:rsidRPr="00523933">
        <w:rPr>
          <w:rFonts w:ascii="Times New Roman" w:hAnsi="Times New Roman" w:cs="Times New Roman"/>
          <w:b/>
          <w:sz w:val="28"/>
          <w:szCs w:val="28"/>
        </w:rPr>
        <w:t>4</w:t>
      </w:r>
      <w:r w:rsidRPr="00523933">
        <w:rPr>
          <w:rFonts w:ascii="Times New Roman" w:hAnsi="Times New Roman" w:cs="Times New Roman"/>
          <w:b/>
          <w:sz w:val="28"/>
          <w:szCs w:val="28"/>
        </w:rPr>
        <w:t xml:space="preserve">:  </w:t>
      </w:r>
      <w:r w:rsidR="00BA55B0" w:rsidRPr="00523933">
        <w:rPr>
          <w:rFonts w:ascii="Times New Roman" w:hAnsi="Times New Roman" w:cs="Times New Roman"/>
          <w:b/>
          <w:sz w:val="28"/>
          <w:szCs w:val="28"/>
        </w:rPr>
        <w:t xml:space="preserve">East Balsam </w:t>
      </w:r>
      <w:r w:rsidR="001118C2" w:rsidRPr="00523933">
        <w:rPr>
          <w:rFonts w:ascii="Times New Roman" w:hAnsi="Times New Roman" w:cs="Times New Roman"/>
          <w:b/>
          <w:sz w:val="28"/>
          <w:szCs w:val="28"/>
        </w:rPr>
        <w:t>Ponar Grab and Turion Sieving</w:t>
      </w:r>
      <w:r w:rsidRPr="00523933">
        <w:rPr>
          <w:rFonts w:ascii="Times New Roman" w:hAnsi="Times New Roman" w:cs="Times New Roman"/>
          <w:b/>
          <w:sz w:val="28"/>
          <w:szCs w:val="28"/>
        </w:rPr>
        <w:t xml:space="preserve"> </w:t>
      </w:r>
    </w:p>
    <w:p w:rsidR="00564C0A" w:rsidRPr="00523933" w:rsidRDefault="00564C0A" w:rsidP="005532AB">
      <w:pPr>
        <w:tabs>
          <w:tab w:val="right" w:pos="7920"/>
          <w:tab w:val="right" w:pos="8640"/>
        </w:tabs>
        <w:spacing w:after="0" w:line="240" w:lineRule="auto"/>
        <w:rPr>
          <w:rFonts w:ascii="Times New Roman" w:eastAsia="Times New Roman" w:hAnsi="Times New Roman"/>
          <w:b/>
          <w:sz w:val="28"/>
          <w:szCs w:val="28"/>
        </w:rPr>
      </w:pPr>
    </w:p>
    <w:p w:rsidR="005532AB" w:rsidRPr="00523933" w:rsidRDefault="005532AB" w:rsidP="00564C0A">
      <w:pPr>
        <w:tabs>
          <w:tab w:val="right" w:pos="7920"/>
          <w:tab w:val="right" w:pos="8640"/>
        </w:tabs>
        <w:spacing w:after="0" w:line="240" w:lineRule="auto"/>
        <w:rPr>
          <w:rFonts w:ascii="Times New Roman" w:eastAsia="Times New Roman" w:hAnsi="Times New Roman"/>
          <w:b/>
          <w:sz w:val="28"/>
          <w:szCs w:val="28"/>
        </w:rPr>
      </w:pPr>
      <w:r w:rsidRPr="00523933">
        <w:rPr>
          <w:rFonts w:ascii="Times New Roman" w:eastAsia="Times New Roman" w:hAnsi="Times New Roman"/>
          <w:b/>
          <w:sz w:val="28"/>
          <w:szCs w:val="28"/>
        </w:rPr>
        <w:lastRenderedPageBreak/>
        <w:t>DATA ANALYSIS:</w:t>
      </w:r>
    </w:p>
    <w:p w:rsidR="005532AB" w:rsidRPr="00523933" w:rsidRDefault="005532AB" w:rsidP="00564C0A">
      <w:pPr>
        <w:tabs>
          <w:tab w:val="right" w:pos="7920"/>
          <w:tab w:val="right" w:pos="8910"/>
        </w:tabs>
        <w:spacing w:after="0" w:line="240" w:lineRule="auto"/>
        <w:rPr>
          <w:rFonts w:ascii="Times New Roman" w:eastAsia="Times New Roman" w:hAnsi="Times New Roman"/>
          <w:sz w:val="24"/>
          <w:szCs w:val="24"/>
        </w:rPr>
      </w:pPr>
      <w:r w:rsidRPr="00523933">
        <w:rPr>
          <w:rFonts w:ascii="Times New Roman" w:hAnsi="Times New Roman" w:cs="Times New Roman"/>
          <w:sz w:val="24"/>
          <w:szCs w:val="24"/>
        </w:rPr>
        <w:t xml:space="preserve">We entered all data collected </w:t>
      </w:r>
      <w:r w:rsidR="00460496" w:rsidRPr="00523933">
        <w:rPr>
          <w:rFonts w:ascii="Times New Roman" w:hAnsi="Times New Roman" w:cs="Times New Roman"/>
          <w:sz w:val="24"/>
          <w:szCs w:val="24"/>
        </w:rPr>
        <w:t xml:space="preserve">into an Excel spreadsheet </w:t>
      </w:r>
      <w:r w:rsidR="00336AA7" w:rsidRPr="00523933">
        <w:rPr>
          <w:rFonts w:ascii="Times New Roman" w:hAnsi="Times New Roman" w:cs="Times New Roman"/>
          <w:sz w:val="24"/>
          <w:szCs w:val="24"/>
        </w:rPr>
        <w:t xml:space="preserve">and used standard formulas in </w:t>
      </w:r>
      <w:r w:rsidR="00B135B3" w:rsidRPr="00523933">
        <w:rPr>
          <w:rFonts w:ascii="Times New Roman" w:hAnsi="Times New Roman" w:cs="Times New Roman"/>
          <w:sz w:val="24"/>
          <w:szCs w:val="24"/>
        </w:rPr>
        <w:t>the data analysis tool pack to calculate the following:</w:t>
      </w:r>
    </w:p>
    <w:p w:rsidR="005532AB" w:rsidRPr="00523933" w:rsidRDefault="005532AB" w:rsidP="00564C0A">
      <w:pPr>
        <w:tabs>
          <w:tab w:val="right" w:pos="7920"/>
          <w:tab w:val="right" w:pos="8910"/>
        </w:tabs>
        <w:spacing w:after="0" w:line="240" w:lineRule="auto"/>
        <w:rPr>
          <w:rFonts w:ascii="Times New Roman" w:eastAsia="Times New Roman" w:hAnsi="Times New Roman"/>
          <w:sz w:val="24"/>
          <w:szCs w:val="24"/>
        </w:rPr>
      </w:pPr>
    </w:p>
    <w:p w:rsidR="005532AB" w:rsidRPr="00523933" w:rsidRDefault="005532AB" w:rsidP="00564C0A">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sz w:val="24"/>
          <w:szCs w:val="24"/>
          <w:u w:val="single"/>
        </w:rPr>
        <w:t xml:space="preserve">Total number of </w:t>
      </w:r>
      <w:r w:rsidR="00283252" w:rsidRPr="00523933">
        <w:rPr>
          <w:rFonts w:ascii="Times New Roman" w:eastAsia="Times New Roman" w:hAnsi="Times New Roman"/>
          <w:b/>
          <w:sz w:val="24"/>
          <w:szCs w:val="24"/>
          <w:u w:val="single"/>
        </w:rPr>
        <w:t>points sampled</w:t>
      </w:r>
      <w:r w:rsidRPr="00523933">
        <w:rPr>
          <w:rFonts w:ascii="Times New Roman" w:eastAsia="Times New Roman" w:hAnsi="Times New Roman"/>
          <w:b/>
          <w:sz w:val="24"/>
          <w:szCs w:val="24"/>
          <w:u w:val="single"/>
        </w:rPr>
        <w:t>:</w:t>
      </w:r>
      <w:r w:rsidRPr="00523933">
        <w:rPr>
          <w:rFonts w:ascii="Times New Roman" w:eastAsia="Times New Roman" w:hAnsi="Times New Roman"/>
          <w:sz w:val="24"/>
          <w:szCs w:val="24"/>
        </w:rPr>
        <w:t xml:space="preserve">  This </w:t>
      </w:r>
      <w:r w:rsidR="00B505E0" w:rsidRPr="00523933">
        <w:rPr>
          <w:rFonts w:ascii="Times New Roman" w:eastAsia="Times New Roman" w:hAnsi="Times New Roman"/>
          <w:sz w:val="24"/>
          <w:szCs w:val="24"/>
        </w:rPr>
        <w:t>value is the</w:t>
      </w:r>
      <w:r w:rsidRPr="00523933">
        <w:rPr>
          <w:rFonts w:ascii="Times New Roman" w:eastAsia="Times New Roman" w:hAnsi="Times New Roman"/>
          <w:sz w:val="24"/>
          <w:szCs w:val="24"/>
        </w:rPr>
        <w:t xml:space="preserve"> total nu</w:t>
      </w:r>
      <w:r w:rsidR="00B505E0" w:rsidRPr="00523933">
        <w:rPr>
          <w:rFonts w:ascii="Times New Roman" w:eastAsia="Times New Roman" w:hAnsi="Times New Roman"/>
          <w:sz w:val="24"/>
          <w:szCs w:val="24"/>
        </w:rPr>
        <w:t>mber of points on the lake within each study area.  We took two Ponar samples at each sample point.</w:t>
      </w:r>
    </w:p>
    <w:p w:rsidR="005532AB" w:rsidRPr="00523933" w:rsidRDefault="005532AB" w:rsidP="00564C0A">
      <w:pPr>
        <w:tabs>
          <w:tab w:val="right" w:pos="7920"/>
          <w:tab w:val="right" w:pos="8910"/>
        </w:tabs>
        <w:spacing w:after="0" w:line="240" w:lineRule="auto"/>
        <w:rPr>
          <w:rFonts w:ascii="Times New Roman" w:eastAsia="Times New Roman" w:hAnsi="Times New Roman"/>
          <w:sz w:val="24"/>
          <w:szCs w:val="24"/>
        </w:rPr>
      </w:pPr>
    </w:p>
    <w:p w:rsidR="00B505E0" w:rsidRPr="00523933" w:rsidRDefault="005532AB" w:rsidP="00564C0A">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sz w:val="24"/>
          <w:szCs w:val="24"/>
          <w:u w:val="single"/>
        </w:rPr>
        <w:t xml:space="preserve">Total number of </w:t>
      </w:r>
      <w:r w:rsidR="00B505E0" w:rsidRPr="00523933">
        <w:rPr>
          <w:rFonts w:ascii="Times New Roman" w:eastAsia="Times New Roman" w:hAnsi="Times New Roman"/>
          <w:b/>
          <w:sz w:val="24"/>
          <w:szCs w:val="24"/>
          <w:u w:val="single"/>
        </w:rPr>
        <w:t>live turions</w:t>
      </w:r>
      <w:r w:rsidRPr="00523933">
        <w:rPr>
          <w:rFonts w:ascii="Times New Roman" w:eastAsia="Times New Roman" w:hAnsi="Times New Roman"/>
          <w:b/>
          <w:sz w:val="24"/>
          <w:szCs w:val="24"/>
          <w:u w:val="single"/>
        </w:rPr>
        <w:t>:</w:t>
      </w:r>
      <w:r w:rsidRPr="00523933">
        <w:rPr>
          <w:rFonts w:ascii="Times New Roman" w:eastAsia="Times New Roman" w:hAnsi="Times New Roman"/>
          <w:sz w:val="24"/>
          <w:szCs w:val="24"/>
        </w:rPr>
        <w:t xml:space="preserve">  Th</w:t>
      </w:r>
      <w:r w:rsidR="00B505E0" w:rsidRPr="00523933">
        <w:rPr>
          <w:rFonts w:ascii="Times New Roman" w:eastAsia="Times New Roman" w:hAnsi="Times New Roman"/>
          <w:sz w:val="24"/>
          <w:szCs w:val="24"/>
        </w:rPr>
        <w:t>is value includes all live turions found at all sites within a study area.</w:t>
      </w:r>
    </w:p>
    <w:p w:rsidR="00B505E0" w:rsidRPr="00523933" w:rsidRDefault="00B505E0" w:rsidP="00564C0A">
      <w:pPr>
        <w:tabs>
          <w:tab w:val="right" w:pos="7920"/>
          <w:tab w:val="right" w:pos="8910"/>
        </w:tabs>
        <w:spacing w:after="0" w:line="240" w:lineRule="auto"/>
        <w:rPr>
          <w:rFonts w:ascii="Times New Roman" w:eastAsia="Times New Roman" w:hAnsi="Times New Roman"/>
          <w:sz w:val="24"/>
          <w:szCs w:val="24"/>
        </w:rPr>
      </w:pPr>
    </w:p>
    <w:p w:rsidR="00B505E0" w:rsidRPr="00523933" w:rsidRDefault="00B505E0" w:rsidP="00564C0A">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bCs/>
          <w:sz w:val="24"/>
          <w:szCs w:val="24"/>
          <w:u w:val="single"/>
        </w:rPr>
        <w:t>Total number of points with live turions:</w:t>
      </w:r>
      <w:r w:rsidRPr="00523933">
        <w:rPr>
          <w:rFonts w:ascii="Times New Roman" w:eastAsia="Times New Roman" w:hAnsi="Times New Roman"/>
          <w:sz w:val="24"/>
          <w:szCs w:val="24"/>
        </w:rPr>
        <w:t xml:space="preserve">  This number includes all survey sites that had at least one turion in </w:t>
      </w:r>
      <w:r w:rsidRPr="00523933">
        <w:rPr>
          <w:rFonts w:ascii="Times New Roman" w:eastAsia="Times New Roman" w:hAnsi="Times New Roman"/>
          <w:b/>
          <w:bCs/>
          <w:sz w:val="24"/>
          <w:szCs w:val="24"/>
        </w:rPr>
        <w:t>either</w:t>
      </w:r>
      <w:r w:rsidRPr="00523933">
        <w:rPr>
          <w:rFonts w:ascii="Times New Roman" w:eastAsia="Times New Roman" w:hAnsi="Times New Roman"/>
          <w:sz w:val="24"/>
          <w:szCs w:val="24"/>
        </w:rPr>
        <w:t xml:space="preserve"> of the Ponar samples taken at the site.</w:t>
      </w:r>
    </w:p>
    <w:p w:rsidR="00B505E0" w:rsidRPr="00523933" w:rsidRDefault="00B505E0" w:rsidP="00564C0A">
      <w:pPr>
        <w:tabs>
          <w:tab w:val="right" w:pos="7920"/>
          <w:tab w:val="right" w:pos="8910"/>
        </w:tabs>
        <w:spacing w:after="0" w:line="240" w:lineRule="auto"/>
        <w:rPr>
          <w:rFonts w:ascii="Times New Roman" w:eastAsia="Times New Roman" w:hAnsi="Times New Roman"/>
          <w:sz w:val="24"/>
          <w:szCs w:val="24"/>
        </w:rPr>
      </w:pPr>
    </w:p>
    <w:p w:rsidR="005532AB" w:rsidRPr="00523933" w:rsidRDefault="00B505E0" w:rsidP="007720EB">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sz w:val="24"/>
          <w:szCs w:val="24"/>
          <w:u w:val="single"/>
        </w:rPr>
        <w:t>Frequency of occurrence:</w:t>
      </w:r>
      <w:r w:rsidRPr="00523933">
        <w:rPr>
          <w:rFonts w:ascii="Times New Roman" w:eastAsia="Times New Roman" w:hAnsi="Times New Roman"/>
          <w:sz w:val="24"/>
          <w:szCs w:val="24"/>
        </w:rPr>
        <w:t xml:space="preserve">  The frequency of </w:t>
      </w:r>
      <w:r w:rsidR="00B7221B" w:rsidRPr="00523933">
        <w:rPr>
          <w:rFonts w:ascii="Times New Roman" w:eastAsia="Times New Roman" w:hAnsi="Times New Roman"/>
          <w:sz w:val="24"/>
          <w:szCs w:val="24"/>
        </w:rPr>
        <w:t>turions</w:t>
      </w:r>
      <w:r w:rsidRPr="00523933">
        <w:rPr>
          <w:rFonts w:ascii="Times New Roman" w:eastAsia="Times New Roman" w:hAnsi="Times New Roman"/>
          <w:sz w:val="24"/>
          <w:szCs w:val="24"/>
        </w:rPr>
        <w:t xml:space="preserve"> is generally reported as a percentage of occurrences at all sample points.</w:t>
      </w:r>
      <w:r w:rsidR="00B7221B" w:rsidRPr="00523933">
        <w:rPr>
          <w:rFonts w:ascii="Times New Roman" w:eastAsia="Times New Roman" w:hAnsi="Times New Roman"/>
          <w:sz w:val="24"/>
          <w:szCs w:val="24"/>
        </w:rPr>
        <w:t xml:space="preserve">  The value is used to extrapolate coverage within the study area.  </w:t>
      </w:r>
      <w:r w:rsidR="005532AB" w:rsidRPr="00523933">
        <w:rPr>
          <w:rFonts w:ascii="Times New Roman" w:eastAsia="Times New Roman" w:hAnsi="Times New Roman"/>
          <w:sz w:val="24"/>
          <w:szCs w:val="24"/>
        </w:rPr>
        <w:t xml:space="preserve">For example, if 20% of all sample sites have </w:t>
      </w:r>
      <w:r w:rsidR="00B7221B" w:rsidRPr="00523933">
        <w:rPr>
          <w:rFonts w:ascii="Times New Roman" w:eastAsia="Times New Roman" w:hAnsi="Times New Roman"/>
          <w:sz w:val="24"/>
          <w:szCs w:val="24"/>
        </w:rPr>
        <w:t>turions</w:t>
      </w:r>
      <w:r w:rsidR="005532AB" w:rsidRPr="00523933">
        <w:rPr>
          <w:rFonts w:ascii="Times New Roman" w:eastAsia="Times New Roman" w:hAnsi="Times New Roman"/>
          <w:sz w:val="24"/>
          <w:szCs w:val="24"/>
        </w:rPr>
        <w:t xml:space="preserve">, it suggests that 20% of the </w:t>
      </w:r>
      <w:r w:rsidR="00283252" w:rsidRPr="00523933">
        <w:rPr>
          <w:rFonts w:ascii="Times New Roman" w:eastAsia="Times New Roman" w:hAnsi="Times New Roman"/>
          <w:sz w:val="24"/>
          <w:szCs w:val="24"/>
        </w:rPr>
        <w:t>study area</w:t>
      </w:r>
      <w:r w:rsidR="005532AB" w:rsidRPr="00523933">
        <w:rPr>
          <w:rFonts w:ascii="Times New Roman" w:eastAsia="Times New Roman" w:hAnsi="Times New Roman"/>
          <w:sz w:val="24"/>
          <w:szCs w:val="24"/>
        </w:rPr>
        <w:t xml:space="preserve"> </w:t>
      </w:r>
      <w:r w:rsidR="007720EB" w:rsidRPr="00523933">
        <w:rPr>
          <w:rFonts w:ascii="Times New Roman" w:eastAsia="Times New Roman" w:hAnsi="Times New Roman"/>
          <w:sz w:val="24"/>
          <w:szCs w:val="24"/>
        </w:rPr>
        <w:t>will have</w:t>
      </w:r>
      <w:r w:rsidR="005532AB" w:rsidRPr="00523933">
        <w:rPr>
          <w:rFonts w:ascii="Times New Roman" w:eastAsia="Times New Roman" w:hAnsi="Times New Roman"/>
          <w:sz w:val="24"/>
          <w:szCs w:val="24"/>
        </w:rPr>
        <w:t xml:space="preserve"> </w:t>
      </w:r>
      <w:r w:rsidR="00B7221B" w:rsidRPr="00523933">
        <w:rPr>
          <w:rFonts w:ascii="Times New Roman" w:eastAsia="Times New Roman" w:hAnsi="Times New Roman"/>
          <w:sz w:val="24"/>
          <w:szCs w:val="24"/>
        </w:rPr>
        <w:t>at least some Curly-leaf pondweed</w:t>
      </w:r>
      <w:r w:rsidR="005532AB" w:rsidRPr="00523933">
        <w:rPr>
          <w:rFonts w:ascii="Times New Roman" w:eastAsia="Times New Roman" w:hAnsi="Times New Roman"/>
          <w:sz w:val="24"/>
          <w:szCs w:val="24"/>
        </w:rPr>
        <w:t xml:space="preserve"> coverage</w:t>
      </w:r>
      <w:r w:rsidR="004A1AE8" w:rsidRPr="00523933">
        <w:rPr>
          <w:rFonts w:ascii="Times New Roman" w:eastAsia="Times New Roman" w:hAnsi="Times New Roman"/>
          <w:sz w:val="24"/>
          <w:szCs w:val="24"/>
        </w:rPr>
        <w:t xml:space="preserve"> the following year</w:t>
      </w:r>
      <w:r w:rsidR="005532AB" w:rsidRPr="00523933">
        <w:rPr>
          <w:rFonts w:ascii="Times New Roman" w:eastAsia="Times New Roman" w:hAnsi="Times New Roman"/>
          <w:sz w:val="24"/>
          <w:szCs w:val="24"/>
        </w:rPr>
        <w:t>.</w:t>
      </w:r>
    </w:p>
    <w:p w:rsidR="00B7221B" w:rsidRPr="00523933" w:rsidRDefault="00B7221B" w:rsidP="00564C0A">
      <w:pPr>
        <w:tabs>
          <w:tab w:val="right" w:pos="7920"/>
          <w:tab w:val="right" w:pos="8910"/>
        </w:tabs>
        <w:spacing w:after="0" w:line="240" w:lineRule="auto"/>
        <w:rPr>
          <w:rFonts w:ascii="Times New Roman" w:eastAsia="Times New Roman" w:hAnsi="Times New Roman"/>
          <w:b/>
          <w:bCs/>
          <w:sz w:val="24"/>
          <w:szCs w:val="24"/>
          <w:u w:val="single"/>
        </w:rPr>
      </w:pPr>
    </w:p>
    <w:p w:rsidR="00460496" w:rsidRPr="00523933" w:rsidRDefault="00B7221B" w:rsidP="00AE2ECA">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bCs/>
          <w:sz w:val="24"/>
          <w:szCs w:val="24"/>
          <w:u w:val="single"/>
        </w:rPr>
        <w:t>Points at or above nuisance level:</w:t>
      </w:r>
      <w:r w:rsidRPr="00523933">
        <w:rPr>
          <w:rFonts w:ascii="Times New Roman" w:eastAsia="Times New Roman" w:hAnsi="Times New Roman"/>
          <w:sz w:val="24"/>
          <w:szCs w:val="24"/>
        </w:rPr>
        <w:t xml:space="preserve">  </w:t>
      </w:r>
      <w:r w:rsidR="00286E0B" w:rsidRPr="00523933">
        <w:rPr>
          <w:rFonts w:ascii="Times New Roman" w:eastAsia="Times New Roman" w:hAnsi="Times New Roman"/>
          <w:sz w:val="24"/>
          <w:szCs w:val="24"/>
        </w:rPr>
        <w:t xml:space="preserve">This value gives the number of survey sites within the study area that were above the </w:t>
      </w:r>
      <w:r w:rsidR="004A1AE8" w:rsidRPr="00523933">
        <w:rPr>
          <w:rFonts w:ascii="Times New Roman" w:eastAsia="Times New Roman" w:hAnsi="Times New Roman"/>
          <w:sz w:val="24"/>
          <w:szCs w:val="24"/>
        </w:rPr>
        <w:t xml:space="preserve">predicted </w:t>
      </w:r>
      <w:r w:rsidR="00286E0B" w:rsidRPr="00523933">
        <w:rPr>
          <w:rFonts w:ascii="Times New Roman" w:eastAsia="Times New Roman" w:hAnsi="Times New Roman"/>
          <w:sz w:val="24"/>
          <w:szCs w:val="24"/>
        </w:rPr>
        <w:t>nuisance threshold</w:t>
      </w:r>
      <w:r w:rsidR="00460496" w:rsidRPr="00523933">
        <w:rPr>
          <w:rFonts w:ascii="Times New Roman" w:eastAsia="Times New Roman" w:hAnsi="Times New Roman"/>
          <w:sz w:val="24"/>
          <w:szCs w:val="24"/>
        </w:rPr>
        <w:t xml:space="preserve"> (Figure 5)</w:t>
      </w:r>
      <w:r w:rsidR="00286E0B" w:rsidRPr="00523933">
        <w:rPr>
          <w:rFonts w:ascii="Times New Roman" w:eastAsia="Times New Roman" w:hAnsi="Times New Roman"/>
          <w:sz w:val="24"/>
          <w:szCs w:val="24"/>
        </w:rPr>
        <w:t>.</w:t>
      </w:r>
      <w:r w:rsidR="00AE2ECA" w:rsidRPr="00523933">
        <w:rPr>
          <w:rFonts w:ascii="Times New Roman" w:eastAsia="Times New Roman" w:hAnsi="Times New Roman"/>
          <w:sz w:val="24"/>
          <w:szCs w:val="24"/>
        </w:rPr>
        <w:t xml:space="preserve">  </w:t>
      </w:r>
      <w:r w:rsidRPr="00523933">
        <w:rPr>
          <w:rFonts w:ascii="Times New Roman" w:eastAsia="Times New Roman" w:hAnsi="Times New Roman"/>
          <w:sz w:val="24"/>
          <w:szCs w:val="24"/>
        </w:rPr>
        <w:t>Research suggests that when</w:t>
      </w:r>
      <w:r w:rsidR="00DD3038" w:rsidRPr="00523933">
        <w:rPr>
          <w:rFonts w:ascii="Times New Roman" w:eastAsia="Times New Roman" w:hAnsi="Times New Roman"/>
          <w:sz w:val="24"/>
          <w:szCs w:val="24"/>
        </w:rPr>
        <w:t xml:space="preserve"> </w:t>
      </w:r>
      <w:r w:rsidR="00286E0B" w:rsidRPr="00523933">
        <w:rPr>
          <w:rFonts w:ascii="Times New Roman" w:eastAsia="Times New Roman" w:hAnsi="Times New Roman"/>
          <w:sz w:val="24"/>
          <w:szCs w:val="24"/>
        </w:rPr>
        <w:t>the turion</w:t>
      </w:r>
      <w:r w:rsidR="00DD3038" w:rsidRPr="00523933">
        <w:rPr>
          <w:rFonts w:ascii="Times New Roman" w:eastAsia="Times New Roman" w:hAnsi="Times New Roman"/>
          <w:sz w:val="24"/>
          <w:szCs w:val="24"/>
        </w:rPr>
        <w:t xml:space="preserve"> density is at or above 200/m</w:t>
      </w:r>
      <w:r w:rsidR="00DD3038" w:rsidRPr="00523933">
        <w:rPr>
          <w:rFonts w:ascii="Times New Roman" w:eastAsia="Times New Roman" w:hAnsi="Times New Roman"/>
          <w:sz w:val="24"/>
          <w:szCs w:val="24"/>
          <w:vertAlign w:val="superscript"/>
        </w:rPr>
        <w:t>2</w:t>
      </w:r>
      <w:r w:rsidR="00DD3038" w:rsidRPr="00523933">
        <w:rPr>
          <w:rFonts w:ascii="Times New Roman" w:eastAsia="Times New Roman" w:hAnsi="Times New Roman"/>
          <w:sz w:val="24"/>
          <w:szCs w:val="24"/>
        </w:rPr>
        <w:t xml:space="preserve">, the </w:t>
      </w:r>
      <w:r w:rsidR="004A1AE8" w:rsidRPr="00523933">
        <w:rPr>
          <w:rFonts w:ascii="Times New Roman" w:eastAsia="Times New Roman" w:hAnsi="Times New Roman"/>
          <w:sz w:val="24"/>
          <w:szCs w:val="24"/>
        </w:rPr>
        <w:t>following year’s</w:t>
      </w:r>
      <w:r w:rsidR="00DD3038" w:rsidRPr="00523933">
        <w:rPr>
          <w:rFonts w:ascii="Times New Roman" w:eastAsia="Times New Roman" w:hAnsi="Times New Roman"/>
          <w:sz w:val="24"/>
          <w:szCs w:val="24"/>
        </w:rPr>
        <w:t xml:space="preserve"> CLP growth </w:t>
      </w:r>
      <w:r w:rsidR="004A1AE8" w:rsidRPr="00523933">
        <w:rPr>
          <w:rFonts w:ascii="Times New Roman" w:eastAsia="Times New Roman" w:hAnsi="Times New Roman"/>
          <w:sz w:val="24"/>
          <w:szCs w:val="24"/>
        </w:rPr>
        <w:t>has the potential</w:t>
      </w:r>
      <w:r w:rsidR="00DD3038" w:rsidRPr="00523933">
        <w:rPr>
          <w:rFonts w:ascii="Times New Roman" w:eastAsia="Times New Roman" w:hAnsi="Times New Roman"/>
          <w:sz w:val="24"/>
          <w:szCs w:val="24"/>
        </w:rPr>
        <w:t xml:space="preserve"> to at least moderately impair navigation</w:t>
      </w:r>
      <w:r w:rsidR="00460496" w:rsidRPr="00523933">
        <w:rPr>
          <w:rFonts w:ascii="Times New Roman" w:eastAsia="Times New Roman" w:hAnsi="Times New Roman"/>
          <w:sz w:val="24"/>
          <w:szCs w:val="24"/>
        </w:rPr>
        <w:t xml:space="preserve"> (Johnson 2012).</w:t>
      </w:r>
    </w:p>
    <w:p w:rsidR="00460496" w:rsidRPr="00523933" w:rsidRDefault="00460496" w:rsidP="00564C0A">
      <w:pPr>
        <w:tabs>
          <w:tab w:val="right" w:pos="7920"/>
          <w:tab w:val="right" w:pos="8910"/>
        </w:tabs>
        <w:spacing w:after="0" w:line="240" w:lineRule="auto"/>
        <w:rPr>
          <w:rFonts w:ascii="Times New Roman" w:eastAsia="Times New Roman" w:hAnsi="Times New Roman"/>
          <w:sz w:val="16"/>
          <w:szCs w:val="16"/>
        </w:rPr>
      </w:pPr>
    </w:p>
    <w:p w:rsidR="00460496" w:rsidRPr="00523933" w:rsidRDefault="00460496" w:rsidP="00564C0A">
      <w:pPr>
        <w:tabs>
          <w:tab w:val="right" w:pos="7920"/>
          <w:tab w:val="right" w:pos="8910"/>
        </w:tabs>
        <w:spacing w:after="40" w:line="240" w:lineRule="auto"/>
        <w:jc w:val="center"/>
        <w:rPr>
          <w:rFonts w:ascii="Times New Roman" w:hAnsi="Times New Roman" w:cs="Times New Roman"/>
          <w:b/>
          <w:sz w:val="24"/>
          <w:szCs w:val="24"/>
        </w:rPr>
      </w:pPr>
      <w:r w:rsidRPr="00523933">
        <w:rPr>
          <w:rFonts w:ascii="Times New Roman" w:eastAsia="Times New Roman" w:hAnsi="Times New Roman"/>
          <w:noProof/>
          <w:sz w:val="24"/>
          <w:szCs w:val="24"/>
        </w:rPr>
        <w:drawing>
          <wp:inline distT="0" distB="0" distL="0" distR="0">
            <wp:extent cx="4092742" cy="1828800"/>
            <wp:effectExtent l="57150" t="38100" r="41108" b="19050"/>
            <wp:docPr id="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092742" cy="1828800"/>
                    </a:xfrm>
                    <a:prstGeom prst="rect">
                      <a:avLst/>
                    </a:prstGeom>
                    <a:noFill/>
                    <a:ln w="28575">
                      <a:solidFill>
                        <a:srgbClr val="000000"/>
                      </a:solidFill>
                      <a:miter lim="800000"/>
                      <a:headEnd/>
                      <a:tailEnd/>
                    </a:ln>
                  </pic:spPr>
                </pic:pic>
              </a:graphicData>
            </a:graphic>
          </wp:inline>
        </w:drawing>
      </w:r>
    </w:p>
    <w:p w:rsidR="00460496" w:rsidRPr="00523933" w:rsidRDefault="00460496" w:rsidP="00564C0A">
      <w:pPr>
        <w:tabs>
          <w:tab w:val="right" w:pos="8910"/>
        </w:tabs>
        <w:spacing w:after="0" w:line="240" w:lineRule="auto"/>
        <w:jc w:val="center"/>
        <w:rPr>
          <w:rFonts w:ascii="Times New Roman" w:eastAsia="Times New Roman" w:hAnsi="Times New Roman"/>
          <w:sz w:val="28"/>
          <w:szCs w:val="28"/>
        </w:rPr>
      </w:pPr>
      <w:r w:rsidRPr="00523933">
        <w:rPr>
          <w:rFonts w:ascii="Times New Roman" w:hAnsi="Times New Roman" w:cs="Times New Roman"/>
          <w:b/>
          <w:sz w:val="28"/>
          <w:szCs w:val="28"/>
        </w:rPr>
        <w:t>Figure 5:  Predict</w:t>
      </w:r>
      <w:r w:rsidR="0088620C" w:rsidRPr="00523933">
        <w:rPr>
          <w:rFonts w:ascii="Times New Roman" w:hAnsi="Times New Roman" w:cs="Times New Roman"/>
          <w:b/>
          <w:sz w:val="28"/>
          <w:szCs w:val="28"/>
        </w:rPr>
        <w:t>ed</w:t>
      </w:r>
      <w:r w:rsidRPr="00523933">
        <w:rPr>
          <w:rFonts w:ascii="Times New Roman" w:hAnsi="Times New Roman" w:cs="Times New Roman"/>
          <w:b/>
          <w:sz w:val="28"/>
          <w:szCs w:val="28"/>
        </w:rPr>
        <w:t xml:space="preserve"> Navigation Impairment Based on Turion Density</w:t>
      </w:r>
    </w:p>
    <w:p w:rsidR="00286E0B" w:rsidRPr="00523933" w:rsidRDefault="00286E0B" w:rsidP="00564C0A">
      <w:pPr>
        <w:tabs>
          <w:tab w:val="right" w:pos="7920"/>
          <w:tab w:val="right" w:pos="8910"/>
        </w:tabs>
        <w:spacing w:after="0" w:line="240" w:lineRule="auto"/>
        <w:rPr>
          <w:rFonts w:ascii="Times New Roman" w:eastAsia="Times New Roman" w:hAnsi="Times New Roman"/>
          <w:sz w:val="24"/>
          <w:szCs w:val="24"/>
        </w:rPr>
      </w:pPr>
    </w:p>
    <w:p w:rsidR="00286E0B" w:rsidRPr="00523933" w:rsidRDefault="00286E0B" w:rsidP="00930FC0">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bCs/>
          <w:sz w:val="24"/>
          <w:szCs w:val="24"/>
          <w:u w:val="single"/>
        </w:rPr>
        <w:t>Percent nuisance level:</w:t>
      </w:r>
      <w:r w:rsidRPr="00523933">
        <w:rPr>
          <w:rFonts w:ascii="Times New Roman" w:eastAsia="Times New Roman" w:hAnsi="Times New Roman"/>
          <w:sz w:val="24"/>
          <w:szCs w:val="24"/>
        </w:rPr>
        <w:t xml:space="preserve">  The percentage of nuisance points divided by the total </w:t>
      </w:r>
      <w:r w:rsidR="004A1AE8" w:rsidRPr="00523933">
        <w:rPr>
          <w:rFonts w:ascii="Times New Roman" w:eastAsia="Times New Roman" w:hAnsi="Times New Roman"/>
          <w:sz w:val="24"/>
          <w:szCs w:val="24"/>
        </w:rPr>
        <w:t xml:space="preserve">number of </w:t>
      </w:r>
      <w:r w:rsidRPr="00523933">
        <w:rPr>
          <w:rFonts w:ascii="Times New Roman" w:eastAsia="Times New Roman" w:hAnsi="Times New Roman"/>
          <w:sz w:val="24"/>
          <w:szCs w:val="24"/>
        </w:rPr>
        <w:t xml:space="preserve">survey points can be extrapolated to determine what percent of the study area </w:t>
      </w:r>
      <w:r w:rsidR="004A1AE8" w:rsidRPr="00523933">
        <w:rPr>
          <w:rFonts w:ascii="Times New Roman" w:eastAsia="Times New Roman" w:hAnsi="Times New Roman"/>
          <w:sz w:val="24"/>
          <w:szCs w:val="24"/>
        </w:rPr>
        <w:t>has the potential to</w:t>
      </w:r>
      <w:r w:rsidRPr="00523933">
        <w:rPr>
          <w:rFonts w:ascii="Times New Roman" w:eastAsia="Times New Roman" w:hAnsi="Times New Roman"/>
          <w:sz w:val="24"/>
          <w:szCs w:val="24"/>
        </w:rPr>
        <w:t xml:space="preserve"> have at least moderate navigation impairment during the </w:t>
      </w:r>
      <w:r w:rsidR="00930FC0" w:rsidRPr="00523933">
        <w:rPr>
          <w:rFonts w:ascii="Times New Roman" w:eastAsia="Times New Roman" w:hAnsi="Times New Roman"/>
          <w:sz w:val="24"/>
          <w:szCs w:val="24"/>
        </w:rPr>
        <w:t xml:space="preserve">next </w:t>
      </w:r>
      <w:r w:rsidRPr="00523933">
        <w:rPr>
          <w:rFonts w:ascii="Times New Roman" w:eastAsia="Times New Roman" w:hAnsi="Times New Roman"/>
          <w:sz w:val="24"/>
          <w:szCs w:val="24"/>
        </w:rPr>
        <w:t>growing season.</w:t>
      </w:r>
    </w:p>
    <w:p w:rsidR="00AA5C65" w:rsidRPr="00523933" w:rsidRDefault="00AA5C65" w:rsidP="00564C0A">
      <w:pPr>
        <w:tabs>
          <w:tab w:val="right" w:pos="7920"/>
          <w:tab w:val="right" w:pos="8910"/>
        </w:tabs>
        <w:spacing w:after="0" w:line="240" w:lineRule="auto"/>
        <w:rPr>
          <w:rFonts w:ascii="Times New Roman" w:eastAsia="Times New Roman" w:hAnsi="Times New Roman"/>
          <w:sz w:val="24"/>
          <w:szCs w:val="24"/>
        </w:rPr>
      </w:pPr>
    </w:p>
    <w:p w:rsidR="00AA5C65" w:rsidRPr="00523933" w:rsidRDefault="00AA5C65" w:rsidP="007720EB">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sz w:val="24"/>
          <w:szCs w:val="24"/>
          <w:u w:val="single"/>
        </w:rPr>
        <w:t>Mean turions/m</w:t>
      </w:r>
      <w:r w:rsidRPr="00523933">
        <w:rPr>
          <w:rFonts w:ascii="Times New Roman" w:eastAsia="Times New Roman" w:hAnsi="Times New Roman"/>
          <w:b/>
          <w:sz w:val="24"/>
          <w:szCs w:val="24"/>
          <w:u w:val="single"/>
          <w:vertAlign w:val="superscript"/>
        </w:rPr>
        <w:t>2</w:t>
      </w:r>
      <w:r w:rsidRPr="00523933">
        <w:rPr>
          <w:rFonts w:ascii="Times New Roman" w:eastAsia="Times New Roman" w:hAnsi="Times New Roman"/>
          <w:b/>
          <w:sz w:val="24"/>
          <w:szCs w:val="24"/>
          <w:u w:val="single"/>
        </w:rPr>
        <w:t>:</w:t>
      </w:r>
      <w:r w:rsidRPr="00523933">
        <w:rPr>
          <w:rFonts w:ascii="Times New Roman" w:eastAsia="Times New Roman" w:hAnsi="Times New Roman"/>
          <w:sz w:val="24"/>
          <w:szCs w:val="24"/>
        </w:rPr>
        <w:t xml:space="preserve">  This value is the average number of turions</w:t>
      </w:r>
      <w:r w:rsidR="00336AA7" w:rsidRPr="00523933">
        <w:rPr>
          <w:rFonts w:ascii="Times New Roman" w:eastAsia="Times New Roman" w:hAnsi="Times New Roman"/>
          <w:sz w:val="24"/>
          <w:szCs w:val="24"/>
        </w:rPr>
        <w:t>/m</w:t>
      </w:r>
      <w:r w:rsidR="00336AA7" w:rsidRPr="00523933">
        <w:rPr>
          <w:rFonts w:ascii="Times New Roman" w:eastAsia="Times New Roman" w:hAnsi="Times New Roman"/>
          <w:sz w:val="24"/>
          <w:szCs w:val="24"/>
          <w:vertAlign w:val="superscript"/>
        </w:rPr>
        <w:t>2</w:t>
      </w:r>
      <w:r w:rsidR="00336AA7" w:rsidRPr="00523933">
        <w:rPr>
          <w:rFonts w:ascii="Times New Roman" w:eastAsia="Times New Roman" w:hAnsi="Times New Roman"/>
          <w:sz w:val="24"/>
          <w:szCs w:val="24"/>
        </w:rPr>
        <w:t xml:space="preserve"> </w:t>
      </w:r>
      <w:r w:rsidR="007720EB" w:rsidRPr="00523933">
        <w:rPr>
          <w:rFonts w:ascii="Times New Roman" w:eastAsia="Times New Roman" w:hAnsi="Times New Roman"/>
          <w:sz w:val="24"/>
          <w:szCs w:val="24"/>
        </w:rPr>
        <w:t xml:space="preserve">when pooling the data from </w:t>
      </w:r>
      <w:r w:rsidRPr="00523933">
        <w:rPr>
          <w:rFonts w:ascii="Times New Roman" w:eastAsia="Times New Roman" w:hAnsi="Times New Roman"/>
          <w:sz w:val="24"/>
          <w:szCs w:val="24"/>
        </w:rPr>
        <w:t xml:space="preserve">all survey sites regardless of whether or not they had turions </w:t>
      </w:r>
      <w:r w:rsidR="00336AA7" w:rsidRPr="00523933">
        <w:rPr>
          <w:rFonts w:ascii="Times New Roman" w:eastAsia="Times New Roman" w:hAnsi="Times New Roman"/>
          <w:sz w:val="24"/>
          <w:szCs w:val="24"/>
        </w:rPr>
        <w:t>present</w:t>
      </w:r>
      <w:r w:rsidRPr="00523933">
        <w:rPr>
          <w:rFonts w:ascii="Times New Roman" w:eastAsia="Times New Roman" w:hAnsi="Times New Roman"/>
          <w:sz w:val="24"/>
          <w:szCs w:val="24"/>
        </w:rPr>
        <w:t>.</w:t>
      </w:r>
    </w:p>
    <w:p w:rsidR="00AA5C65" w:rsidRPr="00523933" w:rsidRDefault="00AA5C65" w:rsidP="00564C0A">
      <w:pPr>
        <w:tabs>
          <w:tab w:val="right" w:pos="7920"/>
          <w:tab w:val="right" w:pos="8910"/>
        </w:tabs>
        <w:spacing w:after="0" w:line="240" w:lineRule="auto"/>
        <w:rPr>
          <w:rFonts w:ascii="Times New Roman" w:eastAsia="Times New Roman" w:hAnsi="Times New Roman"/>
          <w:sz w:val="24"/>
          <w:szCs w:val="24"/>
        </w:rPr>
      </w:pPr>
    </w:p>
    <w:p w:rsidR="0045337A" w:rsidRPr="00523933" w:rsidRDefault="00AA5C65" w:rsidP="00564C0A">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sz w:val="24"/>
          <w:szCs w:val="24"/>
          <w:u w:val="single"/>
        </w:rPr>
        <w:t>Standard deviation of turions/m</w:t>
      </w:r>
      <w:r w:rsidRPr="00523933">
        <w:rPr>
          <w:rFonts w:ascii="Times New Roman" w:eastAsia="Times New Roman" w:hAnsi="Times New Roman"/>
          <w:b/>
          <w:sz w:val="24"/>
          <w:szCs w:val="24"/>
          <w:u w:val="single"/>
          <w:vertAlign w:val="superscript"/>
        </w:rPr>
        <w:t>2</w:t>
      </w:r>
      <w:r w:rsidRPr="00523933">
        <w:rPr>
          <w:rFonts w:ascii="Times New Roman" w:eastAsia="Times New Roman" w:hAnsi="Times New Roman"/>
          <w:b/>
          <w:sz w:val="24"/>
          <w:szCs w:val="24"/>
          <w:u w:val="single"/>
        </w:rPr>
        <w:t>:</w:t>
      </w:r>
      <w:r w:rsidRPr="00523933">
        <w:rPr>
          <w:rFonts w:ascii="Times New Roman" w:eastAsia="Times New Roman" w:hAnsi="Times New Roman"/>
          <w:sz w:val="24"/>
          <w:szCs w:val="24"/>
        </w:rPr>
        <w:t xml:space="preserve">  This value tells us how far apart the data is from the mean.  A low standard deviation suggests most points have a turion density that </w:t>
      </w:r>
      <w:r w:rsidR="00336AA7" w:rsidRPr="00523933">
        <w:rPr>
          <w:rFonts w:ascii="Times New Roman" w:eastAsia="Times New Roman" w:hAnsi="Times New Roman"/>
          <w:sz w:val="24"/>
          <w:szCs w:val="24"/>
        </w:rPr>
        <w:t>wa</w:t>
      </w:r>
      <w:r w:rsidRPr="00523933">
        <w:rPr>
          <w:rFonts w:ascii="Times New Roman" w:eastAsia="Times New Roman" w:hAnsi="Times New Roman"/>
          <w:sz w:val="24"/>
          <w:szCs w:val="24"/>
        </w:rPr>
        <w:t>s similar to the mean, while a high value suggest</w:t>
      </w:r>
      <w:r w:rsidR="00336AA7" w:rsidRPr="00523933">
        <w:rPr>
          <w:rFonts w:ascii="Times New Roman" w:eastAsia="Times New Roman" w:hAnsi="Times New Roman"/>
          <w:sz w:val="24"/>
          <w:szCs w:val="24"/>
        </w:rPr>
        <w:t>s</w:t>
      </w:r>
      <w:r w:rsidRPr="00523933">
        <w:rPr>
          <w:rFonts w:ascii="Times New Roman" w:eastAsia="Times New Roman" w:hAnsi="Times New Roman"/>
          <w:sz w:val="24"/>
          <w:szCs w:val="24"/>
        </w:rPr>
        <w:t xml:space="preserve"> there </w:t>
      </w:r>
      <w:r w:rsidR="00336AA7" w:rsidRPr="00523933">
        <w:rPr>
          <w:rFonts w:ascii="Times New Roman" w:eastAsia="Times New Roman" w:hAnsi="Times New Roman"/>
          <w:sz w:val="24"/>
          <w:szCs w:val="24"/>
        </w:rPr>
        <w:t>wa</w:t>
      </w:r>
      <w:r w:rsidRPr="00523933">
        <w:rPr>
          <w:rFonts w:ascii="Times New Roman" w:eastAsia="Times New Roman" w:hAnsi="Times New Roman"/>
          <w:sz w:val="24"/>
          <w:szCs w:val="24"/>
        </w:rPr>
        <w:t>s great</w:t>
      </w:r>
      <w:r w:rsidR="00336AA7" w:rsidRPr="00523933">
        <w:rPr>
          <w:rFonts w:ascii="Times New Roman" w:eastAsia="Times New Roman" w:hAnsi="Times New Roman"/>
          <w:sz w:val="24"/>
          <w:szCs w:val="24"/>
        </w:rPr>
        <w:t xml:space="preserve">er </w:t>
      </w:r>
      <w:r w:rsidRPr="00523933">
        <w:rPr>
          <w:rFonts w:ascii="Times New Roman" w:eastAsia="Times New Roman" w:hAnsi="Times New Roman"/>
          <w:sz w:val="24"/>
          <w:szCs w:val="24"/>
        </w:rPr>
        <w:t>variability in turion density within the sample area.</w:t>
      </w:r>
    </w:p>
    <w:p w:rsidR="00ED4EAC" w:rsidRPr="00523933" w:rsidRDefault="009A7017" w:rsidP="008173CE">
      <w:pPr>
        <w:tabs>
          <w:tab w:val="right" w:pos="7920"/>
          <w:tab w:val="right" w:pos="8910"/>
        </w:tabs>
        <w:spacing w:after="0" w:line="240" w:lineRule="auto"/>
        <w:rPr>
          <w:rFonts w:ascii="Times New Roman" w:eastAsia="Times New Roman" w:hAnsi="Times New Roman"/>
          <w:b/>
          <w:sz w:val="24"/>
          <w:szCs w:val="24"/>
          <w:u w:val="single"/>
        </w:rPr>
      </w:pPr>
      <w:r w:rsidRPr="00523933">
        <w:rPr>
          <w:rFonts w:ascii="Times New Roman" w:eastAsia="Times New Roman" w:hAnsi="Times New Roman"/>
          <w:b/>
          <w:sz w:val="24"/>
          <w:szCs w:val="24"/>
          <w:u w:val="single"/>
        </w:rPr>
        <w:lastRenderedPageBreak/>
        <w:t>Year-over-Year</w:t>
      </w:r>
      <w:r w:rsidR="00ED4EAC" w:rsidRPr="00523933">
        <w:rPr>
          <w:rFonts w:ascii="Times New Roman" w:eastAsia="Times New Roman" w:hAnsi="Times New Roman"/>
          <w:b/>
          <w:sz w:val="24"/>
          <w:szCs w:val="24"/>
          <w:u w:val="single"/>
        </w:rPr>
        <w:t xml:space="preserve"> Significan</w:t>
      </w:r>
      <w:r w:rsidR="00191658" w:rsidRPr="00523933">
        <w:rPr>
          <w:rFonts w:ascii="Times New Roman" w:eastAsia="Times New Roman" w:hAnsi="Times New Roman"/>
          <w:b/>
          <w:sz w:val="24"/>
          <w:szCs w:val="24"/>
          <w:u w:val="single"/>
        </w:rPr>
        <w:t>t Differences</w:t>
      </w:r>
      <w:r w:rsidR="00ED4EAC" w:rsidRPr="00523933">
        <w:rPr>
          <w:rFonts w:ascii="Times New Roman" w:eastAsia="Times New Roman" w:hAnsi="Times New Roman"/>
          <w:b/>
          <w:sz w:val="24"/>
          <w:szCs w:val="24"/>
          <w:u w:val="single"/>
        </w:rPr>
        <w:t>:</w:t>
      </w:r>
    </w:p>
    <w:p w:rsidR="00ED4EAC" w:rsidRPr="00523933" w:rsidRDefault="00ED4EAC" w:rsidP="009A7017">
      <w:pPr>
        <w:tabs>
          <w:tab w:val="right" w:pos="8910"/>
        </w:tabs>
        <w:spacing w:after="0" w:line="240" w:lineRule="auto"/>
        <w:rPr>
          <w:rFonts w:ascii="Times New Roman" w:hAnsi="Times New Roman" w:cs="Times New Roman"/>
          <w:sz w:val="24"/>
          <w:szCs w:val="24"/>
        </w:rPr>
      </w:pPr>
      <w:r w:rsidRPr="00523933">
        <w:rPr>
          <w:rFonts w:ascii="Times New Roman" w:eastAsia="Times New Roman" w:hAnsi="Times New Roman"/>
          <w:sz w:val="24"/>
          <w:szCs w:val="24"/>
        </w:rPr>
        <w:t>Data from the 2014</w:t>
      </w:r>
      <w:r w:rsidR="009A7017" w:rsidRPr="00523933">
        <w:rPr>
          <w:rFonts w:ascii="Times New Roman" w:eastAsia="Times New Roman" w:hAnsi="Times New Roman"/>
          <w:sz w:val="24"/>
          <w:szCs w:val="24"/>
        </w:rPr>
        <w:t>-2019</w:t>
      </w:r>
      <w:r w:rsidRPr="00523933">
        <w:rPr>
          <w:rFonts w:ascii="Times New Roman" w:eastAsia="Times New Roman" w:hAnsi="Times New Roman"/>
          <w:sz w:val="24"/>
          <w:szCs w:val="24"/>
        </w:rPr>
        <w:t xml:space="preserve"> surveys was compared using paired t-tests as we returned to the same sites during each survey.  </w:t>
      </w:r>
      <w:r w:rsidRPr="00523933">
        <w:rPr>
          <w:rFonts w:ascii="Times New Roman" w:hAnsi="Times New Roman" w:cs="Times New Roman"/>
          <w:sz w:val="24"/>
          <w:szCs w:val="24"/>
        </w:rPr>
        <w:t xml:space="preserve">Year-over-year differences were determined to be significant at </w:t>
      </w:r>
      <w:r w:rsidRPr="00523933">
        <w:rPr>
          <w:rFonts w:ascii="Times New Roman" w:hAnsi="Times New Roman" w:cs="Times New Roman"/>
          <w:i/>
          <w:iCs/>
          <w:sz w:val="24"/>
          <w:szCs w:val="24"/>
        </w:rPr>
        <w:t>p</w:t>
      </w:r>
      <w:r w:rsidRPr="00523933">
        <w:rPr>
          <w:rFonts w:ascii="Times New Roman" w:hAnsi="Times New Roman" w:cs="Times New Roman"/>
          <w:sz w:val="24"/>
          <w:szCs w:val="24"/>
        </w:rPr>
        <w:t>&lt;</w:t>
      </w:r>
      <w:r w:rsidR="00C94A0B" w:rsidRPr="00523933">
        <w:rPr>
          <w:rFonts w:ascii="Times New Roman" w:hAnsi="Times New Roman" w:cs="Times New Roman"/>
          <w:sz w:val="24"/>
          <w:szCs w:val="24"/>
        </w:rPr>
        <w:t>0</w:t>
      </w:r>
      <w:r w:rsidRPr="00523933">
        <w:rPr>
          <w:rFonts w:ascii="Times New Roman" w:hAnsi="Times New Roman" w:cs="Times New Roman"/>
          <w:sz w:val="24"/>
          <w:szCs w:val="24"/>
        </w:rPr>
        <w:t xml:space="preserve">.05, moderately significant at </w:t>
      </w:r>
      <w:r w:rsidRPr="00523933">
        <w:rPr>
          <w:rFonts w:ascii="Times New Roman" w:hAnsi="Times New Roman" w:cs="Times New Roman"/>
          <w:i/>
          <w:iCs/>
          <w:sz w:val="24"/>
          <w:szCs w:val="24"/>
        </w:rPr>
        <w:t>p</w:t>
      </w:r>
      <w:r w:rsidRPr="00523933">
        <w:rPr>
          <w:rFonts w:ascii="Times New Roman" w:hAnsi="Times New Roman" w:cs="Times New Roman"/>
          <w:sz w:val="24"/>
          <w:szCs w:val="24"/>
        </w:rPr>
        <w:t>&lt;</w:t>
      </w:r>
      <w:r w:rsidR="00C94A0B" w:rsidRPr="00523933">
        <w:rPr>
          <w:rFonts w:ascii="Times New Roman" w:hAnsi="Times New Roman" w:cs="Times New Roman"/>
          <w:sz w:val="24"/>
          <w:szCs w:val="24"/>
        </w:rPr>
        <w:t>0</w:t>
      </w:r>
      <w:r w:rsidRPr="00523933">
        <w:rPr>
          <w:rFonts w:ascii="Times New Roman" w:hAnsi="Times New Roman" w:cs="Times New Roman"/>
          <w:sz w:val="24"/>
          <w:szCs w:val="24"/>
        </w:rPr>
        <w:t xml:space="preserve">.01, and highly significant at </w:t>
      </w:r>
      <w:r w:rsidRPr="00523933">
        <w:rPr>
          <w:rFonts w:ascii="Times New Roman" w:hAnsi="Times New Roman" w:cs="Times New Roman"/>
          <w:i/>
          <w:iCs/>
          <w:sz w:val="24"/>
          <w:szCs w:val="24"/>
        </w:rPr>
        <w:t>p</w:t>
      </w:r>
      <w:r w:rsidRPr="00523933">
        <w:rPr>
          <w:rFonts w:ascii="Times New Roman" w:hAnsi="Times New Roman" w:cs="Times New Roman"/>
          <w:sz w:val="24"/>
          <w:szCs w:val="24"/>
        </w:rPr>
        <w:t>&lt;</w:t>
      </w:r>
      <w:r w:rsidR="00C94A0B" w:rsidRPr="00523933">
        <w:rPr>
          <w:rFonts w:ascii="Times New Roman" w:hAnsi="Times New Roman" w:cs="Times New Roman"/>
          <w:sz w:val="24"/>
          <w:szCs w:val="24"/>
        </w:rPr>
        <w:t>0</w:t>
      </w:r>
      <w:r w:rsidRPr="00523933">
        <w:rPr>
          <w:rFonts w:ascii="Times New Roman" w:hAnsi="Times New Roman" w:cs="Times New Roman"/>
          <w:sz w:val="24"/>
          <w:szCs w:val="24"/>
        </w:rPr>
        <w:t>.00</w:t>
      </w:r>
      <w:r w:rsidR="00F72799" w:rsidRPr="00523933">
        <w:rPr>
          <w:rFonts w:ascii="Times New Roman" w:hAnsi="Times New Roman" w:cs="Times New Roman"/>
          <w:sz w:val="24"/>
          <w:szCs w:val="24"/>
        </w:rPr>
        <w:t>1</w:t>
      </w:r>
      <w:r w:rsidRPr="00523933">
        <w:rPr>
          <w:rFonts w:ascii="Times New Roman" w:hAnsi="Times New Roman" w:cs="Times New Roman"/>
          <w:sz w:val="24"/>
          <w:szCs w:val="24"/>
        </w:rPr>
        <w:t xml:space="preserve"> </w:t>
      </w:r>
      <w:r w:rsidRPr="00523933">
        <w:rPr>
          <w:rFonts w:ascii="Times New Roman" w:eastAsia="Times New Roman" w:hAnsi="Times New Roman"/>
          <w:sz w:val="24"/>
          <w:szCs w:val="24"/>
        </w:rPr>
        <w:t>(Table</w:t>
      </w:r>
      <w:r w:rsidR="00BA696F" w:rsidRPr="00523933">
        <w:rPr>
          <w:rFonts w:ascii="Times New Roman" w:eastAsia="Times New Roman" w:hAnsi="Times New Roman"/>
          <w:sz w:val="24"/>
          <w:szCs w:val="24"/>
        </w:rPr>
        <w:t>s</w:t>
      </w:r>
      <w:r w:rsidRPr="00523933">
        <w:rPr>
          <w:rFonts w:ascii="Times New Roman" w:eastAsia="Times New Roman" w:hAnsi="Times New Roman"/>
          <w:sz w:val="24"/>
          <w:szCs w:val="24"/>
        </w:rPr>
        <w:t xml:space="preserve"> 1</w:t>
      </w:r>
      <w:r w:rsidR="00492649" w:rsidRPr="00523933">
        <w:rPr>
          <w:rFonts w:ascii="Times New Roman" w:eastAsia="Times New Roman" w:hAnsi="Times New Roman"/>
          <w:sz w:val="24"/>
          <w:szCs w:val="24"/>
        </w:rPr>
        <w:t>-</w:t>
      </w:r>
      <w:r w:rsidR="009A7017" w:rsidRPr="00523933">
        <w:rPr>
          <w:rFonts w:ascii="Times New Roman" w:eastAsia="Times New Roman" w:hAnsi="Times New Roman"/>
          <w:sz w:val="24"/>
          <w:szCs w:val="24"/>
        </w:rPr>
        <w:t>5</w:t>
      </w:r>
      <w:r w:rsidRPr="00523933">
        <w:rPr>
          <w:rFonts w:ascii="Times New Roman" w:eastAsia="Times New Roman" w:hAnsi="Times New Roman"/>
          <w:sz w:val="24"/>
          <w:szCs w:val="24"/>
        </w:rPr>
        <w:t>).</w:t>
      </w:r>
    </w:p>
    <w:p w:rsidR="00ED4EAC" w:rsidRPr="00523933" w:rsidRDefault="00ED4EAC" w:rsidP="00664880">
      <w:pPr>
        <w:tabs>
          <w:tab w:val="right" w:pos="7920"/>
          <w:tab w:val="right" w:pos="8640"/>
        </w:tabs>
        <w:spacing w:after="0" w:line="240" w:lineRule="auto"/>
        <w:rPr>
          <w:rFonts w:ascii="Times New Roman" w:hAnsi="Times New Roman" w:cs="Times New Roman"/>
          <w:b/>
          <w:sz w:val="16"/>
          <w:szCs w:val="16"/>
        </w:rPr>
      </w:pPr>
    </w:p>
    <w:p w:rsidR="00313F43" w:rsidRPr="00523933" w:rsidRDefault="00313F43" w:rsidP="00664880">
      <w:pPr>
        <w:tabs>
          <w:tab w:val="right" w:pos="7920"/>
          <w:tab w:val="right" w:pos="8640"/>
        </w:tabs>
        <w:spacing w:after="0" w:line="240" w:lineRule="auto"/>
        <w:rPr>
          <w:rFonts w:ascii="Times New Roman" w:hAnsi="Times New Roman" w:cs="Times New Roman"/>
          <w:b/>
          <w:sz w:val="28"/>
          <w:szCs w:val="28"/>
        </w:rPr>
      </w:pPr>
      <w:r w:rsidRPr="00523933">
        <w:rPr>
          <w:rFonts w:ascii="Times New Roman" w:hAnsi="Times New Roman" w:cs="Times New Roman"/>
          <w:b/>
          <w:sz w:val="28"/>
          <w:szCs w:val="28"/>
        </w:rPr>
        <w:t xml:space="preserve">RESULTS AND DISCUSSION: </w:t>
      </w:r>
    </w:p>
    <w:p w:rsidR="007F3F81" w:rsidRPr="00523933" w:rsidRDefault="00191658" w:rsidP="007F3F81">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t xml:space="preserve">2014 </w:t>
      </w:r>
      <w:r w:rsidR="0017261F" w:rsidRPr="00523933">
        <w:rPr>
          <w:rFonts w:ascii="Times New Roman" w:eastAsia="Times New Roman" w:hAnsi="Times New Roman" w:cs="Times New Roman"/>
          <w:b/>
          <w:sz w:val="28"/>
          <w:szCs w:val="28"/>
        </w:rPr>
        <w:t xml:space="preserve">Fall </w:t>
      </w:r>
      <w:r w:rsidR="007F3F81" w:rsidRPr="00523933">
        <w:rPr>
          <w:rFonts w:ascii="Times New Roman" w:eastAsia="Times New Roman" w:hAnsi="Times New Roman" w:cs="Times New Roman"/>
          <w:b/>
          <w:sz w:val="28"/>
          <w:szCs w:val="28"/>
        </w:rPr>
        <w:t xml:space="preserve">Ponar Dredge </w:t>
      </w:r>
      <w:r w:rsidR="0035231B" w:rsidRPr="00523933">
        <w:rPr>
          <w:rFonts w:ascii="Times New Roman" w:eastAsia="Times New Roman" w:hAnsi="Times New Roman" w:cs="Times New Roman"/>
          <w:b/>
          <w:sz w:val="28"/>
          <w:szCs w:val="28"/>
        </w:rPr>
        <w:t xml:space="preserve">CLP </w:t>
      </w:r>
      <w:r w:rsidR="007F3F81" w:rsidRPr="00523933">
        <w:rPr>
          <w:rFonts w:ascii="Times New Roman" w:eastAsia="Times New Roman" w:hAnsi="Times New Roman" w:cs="Times New Roman"/>
          <w:b/>
          <w:sz w:val="28"/>
          <w:szCs w:val="28"/>
        </w:rPr>
        <w:t>Turion Survey:</w:t>
      </w:r>
    </w:p>
    <w:p w:rsidR="005843CA" w:rsidRPr="00523933" w:rsidRDefault="000D355E" w:rsidP="005F054A">
      <w:pPr>
        <w:spacing w:after="0" w:line="240" w:lineRule="auto"/>
        <w:ind w:right="-9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The</w:t>
      </w:r>
      <w:r w:rsidR="0031544B" w:rsidRPr="00523933">
        <w:rPr>
          <w:rFonts w:ascii="Times New Roman" w:eastAsia="Times New Roman" w:hAnsi="Times New Roman" w:cs="Times New Roman"/>
          <w:sz w:val="24"/>
          <w:szCs w:val="24"/>
        </w:rPr>
        <w:t xml:space="preserve"> November </w:t>
      </w:r>
      <w:r w:rsidR="00C46D7F" w:rsidRPr="00523933">
        <w:rPr>
          <w:rFonts w:ascii="Times New Roman" w:eastAsia="Times New Roman" w:hAnsi="Times New Roman" w:cs="Times New Roman"/>
          <w:sz w:val="24"/>
          <w:szCs w:val="24"/>
        </w:rPr>
        <w:t>8-</w:t>
      </w:r>
      <w:r w:rsidR="00AE0373" w:rsidRPr="00523933">
        <w:rPr>
          <w:rFonts w:ascii="Times New Roman" w:eastAsia="Times New Roman" w:hAnsi="Times New Roman" w:cs="Times New Roman"/>
          <w:sz w:val="24"/>
          <w:szCs w:val="24"/>
        </w:rPr>
        <w:t>9</w:t>
      </w:r>
      <w:r w:rsidR="00191658" w:rsidRPr="00523933">
        <w:rPr>
          <w:rFonts w:ascii="Times New Roman" w:eastAsia="Times New Roman" w:hAnsi="Times New Roman" w:cs="Times New Roman"/>
          <w:sz w:val="24"/>
          <w:szCs w:val="24"/>
        </w:rPr>
        <w:t xml:space="preserve">, 2014 </w:t>
      </w:r>
      <w:r w:rsidRPr="00523933">
        <w:rPr>
          <w:rFonts w:ascii="Times New Roman" w:eastAsia="Times New Roman" w:hAnsi="Times New Roman" w:cs="Times New Roman"/>
          <w:sz w:val="24"/>
          <w:szCs w:val="24"/>
        </w:rPr>
        <w:t>survey</w:t>
      </w:r>
      <w:r w:rsidR="00C46D7F" w:rsidRPr="00523933">
        <w:rPr>
          <w:rFonts w:ascii="Times New Roman" w:eastAsia="Times New Roman" w:hAnsi="Times New Roman" w:cs="Times New Roman"/>
          <w:sz w:val="24"/>
          <w:szCs w:val="24"/>
        </w:rPr>
        <w:t xml:space="preserve"> revealed </w:t>
      </w:r>
      <w:r w:rsidR="006B1B1C" w:rsidRPr="00523933">
        <w:rPr>
          <w:rFonts w:ascii="Times New Roman" w:eastAsia="Times New Roman" w:hAnsi="Times New Roman" w:cs="Times New Roman"/>
          <w:sz w:val="24"/>
          <w:szCs w:val="24"/>
        </w:rPr>
        <w:t xml:space="preserve">CLP </w:t>
      </w:r>
      <w:r w:rsidRPr="00523933">
        <w:rPr>
          <w:rFonts w:ascii="Times New Roman" w:eastAsia="Times New Roman" w:hAnsi="Times New Roman" w:cs="Times New Roman"/>
          <w:sz w:val="24"/>
          <w:szCs w:val="24"/>
        </w:rPr>
        <w:t xml:space="preserve">turions </w:t>
      </w:r>
      <w:r w:rsidR="00793B32" w:rsidRPr="00523933">
        <w:rPr>
          <w:rFonts w:ascii="Times New Roman" w:eastAsia="Times New Roman" w:hAnsi="Times New Roman" w:cs="Times New Roman"/>
          <w:sz w:val="24"/>
          <w:szCs w:val="24"/>
        </w:rPr>
        <w:t>were present throughout much of the</w:t>
      </w:r>
      <w:r w:rsidR="006B1B1C" w:rsidRPr="00523933">
        <w:rPr>
          <w:rFonts w:ascii="Times New Roman" w:eastAsia="Times New Roman" w:hAnsi="Times New Roman" w:cs="Times New Roman"/>
          <w:sz w:val="24"/>
          <w:szCs w:val="24"/>
        </w:rPr>
        <w:t xml:space="preserve"> </w:t>
      </w:r>
      <w:r w:rsidR="00191658" w:rsidRPr="00523933">
        <w:rPr>
          <w:rFonts w:ascii="Times New Roman" w:eastAsia="Times New Roman" w:hAnsi="Times New Roman" w:cs="Times New Roman"/>
          <w:sz w:val="24"/>
          <w:szCs w:val="24"/>
        </w:rPr>
        <w:t xml:space="preserve">2014 </w:t>
      </w:r>
      <w:r w:rsidR="00C46D7F" w:rsidRPr="00523933">
        <w:rPr>
          <w:rFonts w:ascii="Times New Roman" w:eastAsia="Times New Roman" w:hAnsi="Times New Roman" w:cs="Times New Roman"/>
          <w:sz w:val="24"/>
          <w:szCs w:val="24"/>
        </w:rPr>
        <w:t>treatment area</w:t>
      </w:r>
      <w:r w:rsidR="006B1B1C" w:rsidRPr="00523933">
        <w:rPr>
          <w:rFonts w:ascii="Times New Roman" w:eastAsia="Times New Roman" w:hAnsi="Times New Roman" w:cs="Times New Roman"/>
          <w:sz w:val="24"/>
          <w:szCs w:val="24"/>
        </w:rPr>
        <w:t>s with 92</w:t>
      </w:r>
      <w:r w:rsidR="00C46D7F" w:rsidRPr="00523933">
        <w:rPr>
          <w:rFonts w:ascii="Times New Roman" w:eastAsia="Times New Roman" w:hAnsi="Times New Roman" w:cs="Times New Roman"/>
          <w:sz w:val="24"/>
          <w:szCs w:val="24"/>
        </w:rPr>
        <w:t xml:space="preserve"> of </w:t>
      </w:r>
      <w:r w:rsidR="006B1B1C" w:rsidRPr="00523933">
        <w:rPr>
          <w:rFonts w:ascii="Times New Roman" w:eastAsia="Times New Roman" w:hAnsi="Times New Roman" w:cs="Times New Roman"/>
          <w:sz w:val="24"/>
          <w:szCs w:val="24"/>
        </w:rPr>
        <w:t>120</w:t>
      </w:r>
      <w:r w:rsidR="00C46D7F" w:rsidRPr="00523933">
        <w:rPr>
          <w:rFonts w:ascii="Times New Roman" w:eastAsia="Times New Roman" w:hAnsi="Times New Roman" w:cs="Times New Roman"/>
          <w:sz w:val="24"/>
          <w:szCs w:val="24"/>
        </w:rPr>
        <w:t xml:space="preserve"> points having live turions </w:t>
      </w:r>
      <w:r w:rsidR="007F3F81" w:rsidRPr="00523933">
        <w:rPr>
          <w:rFonts w:ascii="Times New Roman" w:eastAsia="Times New Roman" w:hAnsi="Times New Roman" w:cs="Times New Roman"/>
          <w:sz w:val="24"/>
          <w:szCs w:val="24"/>
        </w:rPr>
        <w:t>(</w:t>
      </w:r>
      <w:r w:rsidR="006B1B1C" w:rsidRPr="00523933">
        <w:rPr>
          <w:rFonts w:ascii="Times New Roman" w:eastAsia="Times New Roman" w:hAnsi="Times New Roman" w:cs="Times New Roman"/>
          <w:sz w:val="24"/>
          <w:szCs w:val="24"/>
        </w:rPr>
        <w:t>76</w:t>
      </w:r>
      <w:r w:rsidR="00C46D7F" w:rsidRPr="00523933">
        <w:rPr>
          <w:rFonts w:ascii="Times New Roman" w:eastAsia="Times New Roman" w:hAnsi="Times New Roman" w:cs="Times New Roman"/>
          <w:sz w:val="24"/>
          <w:szCs w:val="24"/>
        </w:rPr>
        <w:t>.</w:t>
      </w:r>
      <w:r w:rsidR="006B1B1C" w:rsidRPr="00523933">
        <w:rPr>
          <w:rFonts w:ascii="Times New Roman" w:eastAsia="Times New Roman" w:hAnsi="Times New Roman" w:cs="Times New Roman"/>
          <w:sz w:val="24"/>
          <w:szCs w:val="24"/>
        </w:rPr>
        <w:t>67</w:t>
      </w:r>
      <w:r w:rsidR="007F3F81" w:rsidRPr="00523933">
        <w:rPr>
          <w:rFonts w:ascii="Times New Roman" w:eastAsia="Times New Roman" w:hAnsi="Times New Roman" w:cs="Times New Roman"/>
          <w:sz w:val="24"/>
          <w:szCs w:val="24"/>
        </w:rPr>
        <w:t>%)</w:t>
      </w:r>
      <w:r w:rsidR="00A03C3A" w:rsidRPr="00523933">
        <w:rPr>
          <w:rFonts w:ascii="Times New Roman" w:eastAsia="Times New Roman" w:hAnsi="Times New Roman" w:cs="Times New Roman"/>
          <w:sz w:val="24"/>
          <w:szCs w:val="24"/>
        </w:rPr>
        <w:t xml:space="preserve"> (Figure </w:t>
      </w:r>
      <w:r w:rsidR="006B1B1C" w:rsidRPr="00523933">
        <w:rPr>
          <w:rFonts w:ascii="Times New Roman" w:eastAsia="Times New Roman" w:hAnsi="Times New Roman" w:cs="Times New Roman"/>
          <w:sz w:val="24"/>
          <w:szCs w:val="24"/>
        </w:rPr>
        <w:t>6</w:t>
      </w:r>
      <w:r w:rsidR="00A03C3A" w:rsidRPr="00523933">
        <w:rPr>
          <w:rFonts w:ascii="Times New Roman" w:eastAsia="Times New Roman" w:hAnsi="Times New Roman" w:cs="Times New Roman"/>
          <w:sz w:val="24"/>
          <w:szCs w:val="24"/>
        </w:rPr>
        <w:t>)</w:t>
      </w:r>
      <w:r w:rsidR="0074163F" w:rsidRPr="00523933">
        <w:rPr>
          <w:rFonts w:ascii="Times New Roman" w:eastAsia="Times New Roman" w:hAnsi="Times New Roman" w:cs="Times New Roman"/>
          <w:sz w:val="24"/>
          <w:szCs w:val="24"/>
        </w:rPr>
        <w:t xml:space="preserve"> (Appendix II)</w:t>
      </w:r>
      <w:r w:rsidR="007F3F81" w:rsidRPr="00523933">
        <w:rPr>
          <w:rFonts w:ascii="Times New Roman" w:eastAsia="Times New Roman" w:hAnsi="Times New Roman" w:cs="Times New Roman"/>
          <w:sz w:val="24"/>
          <w:szCs w:val="24"/>
        </w:rPr>
        <w:t xml:space="preserve">.  </w:t>
      </w:r>
      <w:r w:rsidR="00793B32" w:rsidRPr="00523933">
        <w:rPr>
          <w:rFonts w:ascii="Times New Roman" w:eastAsia="Times New Roman" w:hAnsi="Times New Roman" w:cs="Times New Roman"/>
          <w:sz w:val="24"/>
          <w:szCs w:val="24"/>
        </w:rPr>
        <w:t xml:space="preserve">Despite this, only </w:t>
      </w:r>
      <w:r w:rsidR="005F054A" w:rsidRPr="00523933">
        <w:rPr>
          <w:rFonts w:ascii="Times New Roman" w:eastAsia="Times New Roman" w:hAnsi="Times New Roman" w:cs="Times New Roman"/>
          <w:sz w:val="24"/>
          <w:szCs w:val="24"/>
        </w:rPr>
        <w:t>six</w:t>
      </w:r>
      <w:r w:rsidR="00793B32" w:rsidRPr="00523933">
        <w:rPr>
          <w:rFonts w:ascii="Times New Roman" w:eastAsia="Times New Roman" w:hAnsi="Times New Roman" w:cs="Times New Roman"/>
          <w:sz w:val="24"/>
          <w:szCs w:val="24"/>
        </w:rPr>
        <w:t xml:space="preserve"> points (5</w:t>
      </w:r>
      <w:r w:rsidR="005F054A" w:rsidRPr="00523933">
        <w:rPr>
          <w:rFonts w:ascii="Times New Roman" w:eastAsia="Times New Roman" w:hAnsi="Times New Roman" w:cs="Times New Roman"/>
          <w:sz w:val="24"/>
          <w:szCs w:val="24"/>
        </w:rPr>
        <w:t>.00</w:t>
      </w:r>
      <w:r w:rsidR="00793B32" w:rsidRPr="00523933">
        <w:rPr>
          <w:rFonts w:ascii="Times New Roman" w:eastAsia="Times New Roman" w:hAnsi="Times New Roman" w:cs="Times New Roman"/>
          <w:sz w:val="24"/>
          <w:szCs w:val="24"/>
        </w:rPr>
        <w:t xml:space="preserve">%) suggested CLP growth in 2015 </w:t>
      </w:r>
      <w:r w:rsidR="00930FC0" w:rsidRPr="00523933">
        <w:rPr>
          <w:rFonts w:ascii="Times New Roman" w:eastAsia="Times New Roman" w:hAnsi="Times New Roman" w:cs="Times New Roman"/>
          <w:sz w:val="24"/>
          <w:szCs w:val="24"/>
        </w:rPr>
        <w:t>had the potential to</w:t>
      </w:r>
      <w:r w:rsidR="00793B32" w:rsidRPr="00523933">
        <w:rPr>
          <w:rFonts w:ascii="Times New Roman" w:eastAsia="Times New Roman" w:hAnsi="Times New Roman" w:cs="Times New Roman"/>
          <w:sz w:val="24"/>
          <w:szCs w:val="24"/>
        </w:rPr>
        <w:t xml:space="preserve"> exceed </w:t>
      </w:r>
      <w:r w:rsidR="00C46D7F" w:rsidRPr="00523933">
        <w:rPr>
          <w:rFonts w:ascii="Times New Roman" w:eastAsia="Times New Roman" w:hAnsi="Times New Roman" w:cs="Times New Roman"/>
          <w:sz w:val="24"/>
          <w:szCs w:val="24"/>
        </w:rPr>
        <w:t xml:space="preserve">the nuisance </w:t>
      </w:r>
      <w:r w:rsidR="00930FC0" w:rsidRPr="00523933">
        <w:rPr>
          <w:rFonts w:ascii="Times New Roman" w:eastAsia="Times New Roman" w:hAnsi="Times New Roman" w:cs="Times New Roman"/>
          <w:sz w:val="24"/>
          <w:szCs w:val="24"/>
        </w:rPr>
        <w:t>threshold</w:t>
      </w:r>
      <w:r w:rsidR="00C46D7F" w:rsidRPr="00523933">
        <w:rPr>
          <w:rFonts w:ascii="Times New Roman" w:eastAsia="Times New Roman" w:hAnsi="Times New Roman" w:cs="Times New Roman"/>
          <w:sz w:val="24"/>
          <w:szCs w:val="24"/>
        </w:rPr>
        <w:t xml:space="preserve"> </w:t>
      </w:r>
      <w:r w:rsidR="00793B32" w:rsidRPr="00523933">
        <w:rPr>
          <w:rFonts w:ascii="Times New Roman" w:eastAsia="Times New Roman" w:hAnsi="Times New Roman" w:cs="Times New Roman"/>
          <w:sz w:val="24"/>
          <w:szCs w:val="24"/>
        </w:rPr>
        <w:t xml:space="preserve">with </w:t>
      </w:r>
      <w:r w:rsidR="00C46D7F" w:rsidRPr="00523933">
        <w:rPr>
          <w:rFonts w:ascii="Times New Roman" w:eastAsia="Times New Roman" w:hAnsi="Times New Roman" w:cs="Times New Roman"/>
          <w:sz w:val="24"/>
          <w:szCs w:val="24"/>
        </w:rPr>
        <w:t>densities &gt;200 turions/m</w:t>
      </w:r>
      <w:r w:rsidR="00C46D7F" w:rsidRPr="00523933">
        <w:rPr>
          <w:rFonts w:ascii="Times New Roman" w:eastAsia="Times New Roman" w:hAnsi="Times New Roman" w:cs="Times New Roman"/>
          <w:sz w:val="24"/>
          <w:szCs w:val="24"/>
          <w:vertAlign w:val="superscript"/>
        </w:rPr>
        <w:t>2</w:t>
      </w:r>
      <w:r w:rsidR="00577B1C" w:rsidRPr="00523933">
        <w:rPr>
          <w:rFonts w:ascii="Times New Roman" w:eastAsia="Times New Roman" w:hAnsi="Times New Roman" w:cs="Times New Roman"/>
          <w:sz w:val="24"/>
          <w:szCs w:val="24"/>
        </w:rPr>
        <w:t xml:space="preserve"> (Table 1).  </w:t>
      </w:r>
      <w:r w:rsidR="00793B32" w:rsidRPr="00523933">
        <w:rPr>
          <w:rFonts w:ascii="Times New Roman" w:eastAsia="Times New Roman" w:hAnsi="Times New Roman" w:cs="Times New Roman"/>
          <w:sz w:val="24"/>
          <w:szCs w:val="24"/>
        </w:rPr>
        <w:t xml:space="preserve">When broken down by area, Bed 12 had the highest rate with over 22% </w:t>
      </w:r>
      <w:r w:rsidR="00F61413" w:rsidRPr="00523933">
        <w:rPr>
          <w:rFonts w:ascii="Times New Roman" w:eastAsia="Times New Roman" w:hAnsi="Times New Roman" w:cs="Times New Roman"/>
          <w:sz w:val="24"/>
          <w:szCs w:val="24"/>
        </w:rPr>
        <w:t>of the bed projected to exceed</w:t>
      </w:r>
      <w:r w:rsidR="00793B32" w:rsidRPr="00523933">
        <w:rPr>
          <w:rFonts w:ascii="Times New Roman" w:eastAsia="Times New Roman" w:hAnsi="Times New Roman" w:cs="Times New Roman"/>
          <w:sz w:val="24"/>
          <w:szCs w:val="24"/>
        </w:rPr>
        <w:t xml:space="preserve"> th</w:t>
      </w:r>
      <w:r w:rsidR="00930FC0" w:rsidRPr="00523933">
        <w:rPr>
          <w:rFonts w:ascii="Times New Roman" w:eastAsia="Times New Roman" w:hAnsi="Times New Roman" w:cs="Times New Roman"/>
          <w:sz w:val="24"/>
          <w:szCs w:val="24"/>
        </w:rPr>
        <w:t>is level</w:t>
      </w:r>
      <w:r w:rsidR="005B7640" w:rsidRPr="00523933">
        <w:rPr>
          <w:rFonts w:ascii="Times New Roman" w:eastAsia="Times New Roman" w:hAnsi="Times New Roman" w:cs="Times New Roman"/>
          <w:sz w:val="24"/>
          <w:szCs w:val="24"/>
        </w:rPr>
        <w:t>.  Bed 13 was the only other area with any nuisance points, and both of them were located at the very northern edge of the bed.</w:t>
      </w:r>
      <w:r w:rsidR="005843CA" w:rsidRPr="00523933">
        <w:rPr>
          <w:rFonts w:ascii="Times New Roman" w:eastAsia="Times New Roman" w:hAnsi="Times New Roman" w:cs="Times New Roman"/>
          <w:sz w:val="24"/>
          <w:szCs w:val="24"/>
        </w:rPr>
        <w:t xml:space="preserve">  All of the nuisance points were in </w:t>
      </w:r>
      <w:r w:rsidR="00CB0316" w:rsidRPr="00523933">
        <w:rPr>
          <w:rFonts w:ascii="Times New Roman" w:eastAsia="Times New Roman" w:hAnsi="Times New Roman" w:cs="Times New Roman"/>
          <w:sz w:val="24"/>
          <w:szCs w:val="24"/>
        </w:rPr>
        <w:t xml:space="preserve">areas with </w:t>
      </w:r>
      <w:r w:rsidR="005843CA" w:rsidRPr="00523933">
        <w:rPr>
          <w:rFonts w:ascii="Times New Roman" w:eastAsia="Times New Roman" w:hAnsi="Times New Roman" w:cs="Times New Roman"/>
          <w:sz w:val="24"/>
          <w:szCs w:val="24"/>
        </w:rPr>
        <w:t>shallow water (&lt;5ft) that historically ha</w:t>
      </w:r>
      <w:r w:rsidR="00CB0316" w:rsidRPr="00523933">
        <w:rPr>
          <w:rFonts w:ascii="Times New Roman" w:eastAsia="Times New Roman" w:hAnsi="Times New Roman" w:cs="Times New Roman"/>
          <w:sz w:val="24"/>
          <w:szCs w:val="24"/>
        </w:rPr>
        <w:t>ve also had</w:t>
      </w:r>
      <w:r w:rsidR="005843CA" w:rsidRPr="00523933">
        <w:rPr>
          <w:rFonts w:ascii="Times New Roman" w:eastAsia="Times New Roman" w:hAnsi="Times New Roman" w:cs="Times New Roman"/>
          <w:sz w:val="24"/>
          <w:szCs w:val="24"/>
        </w:rPr>
        <w:t xml:space="preserve"> </w:t>
      </w:r>
      <w:r w:rsidR="00CB0316" w:rsidRPr="00523933">
        <w:rPr>
          <w:rFonts w:ascii="Times New Roman" w:eastAsia="Times New Roman" w:hAnsi="Times New Roman" w:cs="Times New Roman"/>
          <w:sz w:val="24"/>
          <w:szCs w:val="24"/>
        </w:rPr>
        <w:t>dense canopied CLP</w:t>
      </w:r>
      <w:r w:rsidR="005843CA" w:rsidRPr="00523933">
        <w:rPr>
          <w:rFonts w:ascii="Times New Roman" w:eastAsia="Times New Roman" w:hAnsi="Times New Roman" w:cs="Times New Roman"/>
          <w:sz w:val="24"/>
          <w:szCs w:val="24"/>
        </w:rPr>
        <w:t xml:space="preserve">. </w:t>
      </w:r>
    </w:p>
    <w:p w:rsidR="000D355E" w:rsidRPr="00523933" w:rsidRDefault="005B7640" w:rsidP="0017261F">
      <w:pPr>
        <w:spacing w:after="0" w:line="240" w:lineRule="auto"/>
        <w:ind w:right="-90"/>
        <w:rPr>
          <w:rFonts w:ascii="Times New Roman" w:eastAsia="Times New Roman" w:hAnsi="Times New Roman" w:cs="Times New Roman"/>
          <w:sz w:val="16"/>
          <w:szCs w:val="16"/>
        </w:rPr>
      </w:pPr>
      <w:r w:rsidRPr="00523933">
        <w:rPr>
          <w:rFonts w:ascii="Times New Roman" w:eastAsia="Times New Roman" w:hAnsi="Times New Roman" w:cs="Times New Roman"/>
          <w:sz w:val="16"/>
          <w:szCs w:val="16"/>
        </w:rPr>
        <w:t xml:space="preserve">  </w:t>
      </w:r>
    </w:p>
    <w:p w:rsidR="005B7640" w:rsidRPr="00523933" w:rsidRDefault="005843CA" w:rsidP="00505B45">
      <w:pPr>
        <w:spacing w:after="0" w:line="240" w:lineRule="auto"/>
        <w:ind w:right="-9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The o</w:t>
      </w:r>
      <w:r w:rsidR="006B1B1C" w:rsidRPr="00523933">
        <w:rPr>
          <w:rFonts w:ascii="Times New Roman" w:eastAsia="Times New Roman" w:hAnsi="Times New Roman" w:cs="Times New Roman"/>
          <w:sz w:val="24"/>
          <w:szCs w:val="24"/>
        </w:rPr>
        <w:t xml:space="preserve">verall mean turion density </w:t>
      </w:r>
      <w:r w:rsidRPr="00523933">
        <w:rPr>
          <w:rFonts w:ascii="Times New Roman" w:eastAsia="Times New Roman" w:hAnsi="Times New Roman" w:cs="Times New Roman"/>
          <w:sz w:val="24"/>
          <w:szCs w:val="24"/>
        </w:rPr>
        <w:t xml:space="preserve">was </w:t>
      </w:r>
      <w:r w:rsidR="0011215B" w:rsidRPr="00523933">
        <w:rPr>
          <w:rFonts w:ascii="Times New Roman" w:eastAsia="Times New Roman" w:hAnsi="Times New Roman" w:cs="Times New Roman"/>
          <w:sz w:val="24"/>
          <w:szCs w:val="24"/>
        </w:rPr>
        <w:t>61</w:t>
      </w:r>
      <w:r w:rsidR="00E915E3" w:rsidRPr="00523933">
        <w:rPr>
          <w:rFonts w:ascii="Times New Roman" w:eastAsia="Times New Roman" w:hAnsi="Times New Roman" w:cs="Times New Roman"/>
          <w:sz w:val="24"/>
          <w:szCs w:val="24"/>
        </w:rPr>
        <w:t>.</w:t>
      </w:r>
      <w:r w:rsidR="0011215B" w:rsidRPr="00523933">
        <w:rPr>
          <w:rFonts w:ascii="Times New Roman" w:eastAsia="Times New Roman" w:hAnsi="Times New Roman" w:cs="Times New Roman"/>
          <w:sz w:val="24"/>
          <w:szCs w:val="24"/>
        </w:rPr>
        <w:t>5</w:t>
      </w:r>
      <w:r w:rsidR="00E915E3" w:rsidRPr="00523933">
        <w:rPr>
          <w:rFonts w:ascii="Times New Roman" w:eastAsia="Times New Roman" w:hAnsi="Times New Roman" w:cs="Times New Roman"/>
          <w:sz w:val="24"/>
          <w:szCs w:val="24"/>
        </w:rPr>
        <w:t>3 turions/m</w:t>
      </w:r>
      <w:r w:rsidR="00E915E3" w:rsidRPr="00523933">
        <w:rPr>
          <w:rFonts w:ascii="Times New Roman" w:eastAsia="Times New Roman" w:hAnsi="Times New Roman" w:cs="Times New Roman"/>
          <w:sz w:val="24"/>
          <w:szCs w:val="24"/>
          <w:vertAlign w:val="superscript"/>
        </w:rPr>
        <w:t>2</w:t>
      </w:r>
      <w:r w:rsidR="00505B45" w:rsidRPr="00523933">
        <w:rPr>
          <w:rFonts w:ascii="Times New Roman" w:eastAsia="Times New Roman" w:hAnsi="Times New Roman" w:cs="Times New Roman"/>
          <w:sz w:val="24"/>
          <w:szCs w:val="24"/>
        </w:rPr>
        <w:t>.  This value</w:t>
      </w:r>
      <w:r w:rsidR="0011215B" w:rsidRPr="00523933">
        <w:rPr>
          <w:rFonts w:ascii="Times New Roman" w:eastAsia="Times New Roman" w:hAnsi="Times New Roman" w:cs="Times New Roman"/>
          <w:sz w:val="24"/>
          <w:szCs w:val="24"/>
        </w:rPr>
        <w:t xml:space="preserve"> suggested that the average </w:t>
      </w:r>
      <w:r w:rsidR="00930FC0" w:rsidRPr="00523933">
        <w:rPr>
          <w:rFonts w:ascii="Times New Roman" w:eastAsia="Times New Roman" w:hAnsi="Times New Roman" w:cs="Times New Roman"/>
          <w:sz w:val="24"/>
          <w:szCs w:val="24"/>
        </w:rPr>
        <w:t xml:space="preserve">potential for </w:t>
      </w:r>
      <w:r w:rsidR="0011215B" w:rsidRPr="00523933">
        <w:rPr>
          <w:rFonts w:ascii="Times New Roman" w:eastAsia="Times New Roman" w:hAnsi="Times New Roman" w:cs="Times New Roman"/>
          <w:sz w:val="24"/>
          <w:szCs w:val="24"/>
        </w:rPr>
        <w:t>impairment would be very low.</w:t>
      </w:r>
      <w:r w:rsidRPr="00523933">
        <w:rPr>
          <w:rFonts w:ascii="Times New Roman" w:eastAsia="Times New Roman" w:hAnsi="Times New Roman" w:cs="Times New Roman"/>
          <w:sz w:val="24"/>
          <w:szCs w:val="24"/>
        </w:rPr>
        <w:t xml:space="preserve">  </w:t>
      </w:r>
      <w:r w:rsidR="00CB0316" w:rsidRPr="00523933">
        <w:rPr>
          <w:rFonts w:ascii="Times New Roman" w:eastAsia="Times New Roman" w:hAnsi="Times New Roman" w:cs="Times New Roman"/>
          <w:sz w:val="24"/>
          <w:szCs w:val="24"/>
        </w:rPr>
        <w:t>Turion d</w:t>
      </w:r>
      <w:r w:rsidR="003A10B2" w:rsidRPr="00523933">
        <w:rPr>
          <w:rFonts w:ascii="Times New Roman" w:eastAsia="Times New Roman" w:hAnsi="Times New Roman" w:cs="Times New Roman"/>
          <w:sz w:val="24"/>
          <w:szCs w:val="24"/>
        </w:rPr>
        <w:t xml:space="preserve">ensities </w:t>
      </w:r>
      <w:r w:rsidR="0011215B" w:rsidRPr="00523933">
        <w:rPr>
          <w:rFonts w:ascii="Times New Roman" w:eastAsia="Times New Roman" w:hAnsi="Times New Roman" w:cs="Times New Roman"/>
          <w:sz w:val="24"/>
          <w:szCs w:val="24"/>
        </w:rPr>
        <w:t>were</w:t>
      </w:r>
      <w:r w:rsidR="003A10B2" w:rsidRPr="00523933">
        <w:rPr>
          <w:rFonts w:ascii="Times New Roman" w:eastAsia="Times New Roman" w:hAnsi="Times New Roman" w:cs="Times New Roman"/>
          <w:sz w:val="24"/>
          <w:szCs w:val="24"/>
        </w:rPr>
        <w:t xml:space="preserve"> </w:t>
      </w:r>
      <w:r w:rsidRPr="00523933">
        <w:rPr>
          <w:rFonts w:ascii="Times New Roman" w:eastAsia="Times New Roman" w:hAnsi="Times New Roman" w:cs="Times New Roman"/>
          <w:sz w:val="24"/>
          <w:szCs w:val="24"/>
        </w:rPr>
        <w:t xml:space="preserve">somewhat </w:t>
      </w:r>
      <w:r w:rsidR="003A10B2" w:rsidRPr="00523933">
        <w:rPr>
          <w:rFonts w:ascii="Times New Roman" w:eastAsia="Times New Roman" w:hAnsi="Times New Roman" w:cs="Times New Roman"/>
          <w:sz w:val="24"/>
          <w:szCs w:val="24"/>
        </w:rPr>
        <w:t>variable</w:t>
      </w:r>
      <w:r w:rsidR="00577B1C" w:rsidRPr="00523933">
        <w:rPr>
          <w:rFonts w:ascii="Times New Roman" w:eastAsia="Times New Roman" w:hAnsi="Times New Roman" w:cs="Times New Roman"/>
          <w:sz w:val="24"/>
          <w:szCs w:val="24"/>
        </w:rPr>
        <w:t xml:space="preserve"> with</w:t>
      </w:r>
      <w:r w:rsidR="0011215B" w:rsidRPr="00523933">
        <w:rPr>
          <w:rFonts w:ascii="Times New Roman" w:eastAsia="Times New Roman" w:hAnsi="Times New Roman" w:cs="Times New Roman"/>
          <w:sz w:val="24"/>
          <w:szCs w:val="24"/>
        </w:rPr>
        <w:t xml:space="preserve"> all standard deviations </w:t>
      </w:r>
      <w:r w:rsidR="00577B1C" w:rsidRPr="00523933">
        <w:rPr>
          <w:rFonts w:ascii="Times New Roman" w:eastAsia="Times New Roman" w:hAnsi="Times New Roman" w:cs="Times New Roman"/>
          <w:sz w:val="24"/>
          <w:szCs w:val="24"/>
        </w:rPr>
        <w:t xml:space="preserve">values </w:t>
      </w:r>
      <w:r w:rsidR="0011215B" w:rsidRPr="00523933">
        <w:rPr>
          <w:rFonts w:ascii="Times New Roman" w:eastAsia="Times New Roman" w:hAnsi="Times New Roman" w:cs="Times New Roman"/>
          <w:sz w:val="24"/>
          <w:szCs w:val="24"/>
        </w:rPr>
        <w:t>being greater than the mean</w:t>
      </w:r>
      <w:r w:rsidR="00577B1C" w:rsidRPr="00523933">
        <w:rPr>
          <w:rFonts w:ascii="Times New Roman" w:eastAsia="Times New Roman" w:hAnsi="Times New Roman" w:cs="Times New Roman"/>
          <w:sz w:val="24"/>
          <w:szCs w:val="24"/>
        </w:rPr>
        <w:t xml:space="preserve">.  </w:t>
      </w:r>
      <w:r w:rsidR="00CB0316" w:rsidRPr="00523933">
        <w:rPr>
          <w:rFonts w:ascii="Times New Roman" w:eastAsia="Times New Roman" w:hAnsi="Times New Roman" w:cs="Times New Roman"/>
          <w:sz w:val="24"/>
          <w:szCs w:val="24"/>
        </w:rPr>
        <w:t>However</w:t>
      </w:r>
      <w:r w:rsidR="00577B1C" w:rsidRPr="00523933">
        <w:rPr>
          <w:rFonts w:ascii="Times New Roman" w:eastAsia="Times New Roman" w:hAnsi="Times New Roman" w:cs="Times New Roman"/>
          <w:sz w:val="24"/>
          <w:szCs w:val="24"/>
        </w:rPr>
        <w:t>, only</w:t>
      </w:r>
      <w:r w:rsidR="0011215B" w:rsidRPr="00523933">
        <w:rPr>
          <w:rFonts w:ascii="Times New Roman" w:eastAsia="Times New Roman" w:hAnsi="Times New Roman" w:cs="Times New Roman"/>
          <w:sz w:val="24"/>
          <w:szCs w:val="24"/>
        </w:rPr>
        <w:t xml:space="preserve"> Bed 12</w:t>
      </w:r>
      <w:r w:rsidR="00577B1C" w:rsidRPr="00523933">
        <w:rPr>
          <w:rFonts w:ascii="Times New Roman" w:eastAsia="Times New Roman" w:hAnsi="Times New Roman" w:cs="Times New Roman"/>
          <w:sz w:val="24"/>
          <w:szCs w:val="24"/>
        </w:rPr>
        <w:t xml:space="preserve"> was more than 25% higher than the mean</w:t>
      </w:r>
      <w:r w:rsidR="00CB0316" w:rsidRPr="00523933">
        <w:rPr>
          <w:rFonts w:ascii="Times New Roman" w:eastAsia="Times New Roman" w:hAnsi="Times New Roman" w:cs="Times New Roman"/>
          <w:sz w:val="24"/>
          <w:szCs w:val="24"/>
        </w:rPr>
        <w:t>,</w:t>
      </w:r>
      <w:r w:rsidR="00577B1C" w:rsidRPr="00523933">
        <w:rPr>
          <w:rFonts w:ascii="Times New Roman" w:eastAsia="Times New Roman" w:hAnsi="Times New Roman" w:cs="Times New Roman"/>
          <w:sz w:val="24"/>
          <w:szCs w:val="24"/>
        </w:rPr>
        <w:t xml:space="preserve"> and</w:t>
      </w:r>
      <w:r w:rsidRPr="00523933">
        <w:rPr>
          <w:rFonts w:ascii="Times New Roman" w:eastAsia="Times New Roman" w:hAnsi="Times New Roman" w:cs="Times New Roman"/>
          <w:sz w:val="24"/>
          <w:szCs w:val="24"/>
        </w:rPr>
        <w:t xml:space="preserve"> none were double the mean.</w:t>
      </w:r>
      <w:r w:rsidR="001C3F9F" w:rsidRPr="00523933">
        <w:rPr>
          <w:rFonts w:ascii="Times New Roman" w:eastAsia="Times New Roman" w:hAnsi="Times New Roman" w:cs="Times New Roman"/>
          <w:sz w:val="24"/>
          <w:szCs w:val="24"/>
        </w:rPr>
        <w:t xml:space="preserve">  </w:t>
      </w:r>
    </w:p>
    <w:p w:rsidR="007F3F81" w:rsidRPr="00523933" w:rsidRDefault="007F3F81" w:rsidP="007F3F81">
      <w:pPr>
        <w:spacing w:after="0" w:line="240" w:lineRule="auto"/>
        <w:rPr>
          <w:rFonts w:ascii="Times New Roman" w:eastAsia="Times New Roman" w:hAnsi="Times New Roman" w:cs="Times New Roman"/>
          <w:b/>
          <w:noProof/>
          <w:sz w:val="8"/>
          <w:szCs w:val="8"/>
        </w:rPr>
      </w:pPr>
    </w:p>
    <w:p w:rsidR="00260468" w:rsidRPr="00523933" w:rsidRDefault="00505B45" w:rsidP="00260468">
      <w:pPr>
        <w:spacing w:after="60" w:line="240" w:lineRule="auto"/>
        <w:jc w:val="center"/>
        <w:rPr>
          <w:rFonts w:ascii="Times New Roman" w:hAnsi="Times New Roman" w:cs="Times New Roman"/>
        </w:rPr>
      </w:pPr>
      <w:r w:rsidRPr="00523933">
        <w:rPr>
          <w:rFonts w:ascii="Times New Roman" w:hAnsi="Times New Roman" w:cs="Times New Roman"/>
          <w:noProof/>
        </w:rPr>
        <w:t xml:space="preserve"> </w:t>
      </w:r>
      <w:r w:rsidR="00260468" w:rsidRPr="00523933">
        <w:rPr>
          <w:rFonts w:ascii="Times New Roman" w:hAnsi="Times New Roman" w:cs="Times New Roman"/>
          <w:noProof/>
        </w:rPr>
        <w:drawing>
          <wp:inline distT="0" distB="0" distL="0" distR="0">
            <wp:extent cx="3016279" cy="4114800"/>
            <wp:effectExtent l="19050" t="0" r="0" b="0"/>
            <wp:docPr id="906"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4" cstate="screen">
                      <a:extLst>
                        <a:ext uri="{28A0092B-C50C-407E-A947-70E740481C1C}">
                          <a14:useLocalDpi xmlns:a14="http://schemas.microsoft.com/office/drawing/2010/main"/>
                        </a:ext>
                      </a:extLst>
                    </a:blip>
                    <a:srcRect/>
                    <a:stretch>
                      <a:fillRect/>
                    </a:stretch>
                  </pic:blipFill>
                  <pic:spPr>
                    <a:xfrm>
                      <a:off x="0" y="0"/>
                      <a:ext cx="3016279" cy="4114800"/>
                    </a:xfrm>
                    <a:prstGeom prst="rect">
                      <a:avLst/>
                    </a:prstGeom>
                  </pic:spPr>
                </pic:pic>
              </a:graphicData>
            </a:graphic>
          </wp:inline>
        </w:drawing>
      </w:r>
    </w:p>
    <w:p w:rsidR="00260468" w:rsidRPr="00523933" w:rsidRDefault="00260468" w:rsidP="00DC5977">
      <w:pPr>
        <w:tabs>
          <w:tab w:val="right" w:pos="7920"/>
          <w:tab w:val="right" w:pos="8640"/>
        </w:tabs>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 xml:space="preserve">Figure </w:t>
      </w:r>
      <w:r w:rsidR="008B1066" w:rsidRPr="00523933">
        <w:rPr>
          <w:rFonts w:ascii="Times New Roman" w:hAnsi="Times New Roman" w:cs="Times New Roman"/>
          <w:b/>
          <w:sz w:val="28"/>
          <w:szCs w:val="28"/>
        </w:rPr>
        <w:t>6</w:t>
      </w:r>
      <w:r w:rsidRPr="00523933">
        <w:rPr>
          <w:rFonts w:ascii="Times New Roman" w:hAnsi="Times New Roman" w:cs="Times New Roman"/>
          <w:b/>
          <w:sz w:val="28"/>
          <w:szCs w:val="28"/>
        </w:rPr>
        <w:t xml:space="preserve">:  </w:t>
      </w:r>
      <w:r w:rsidR="0017261F" w:rsidRPr="00523933">
        <w:rPr>
          <w:rFonts w:ascii="Times New Roman" w:hAnsi="Times New Roman" w:cs="Times New Roman"/>
          <w:b/>
          <w:sz w:val="28"/>
          <w:szCs w:val="28"/>
        </w:rPr>
        <w:t xml:space="preserve">2014 </w:t>
      </w:r>
      <w:r w:rsidR="00DC5977" w:rsidRPr="00523933">
        <w:rPr>
          <w:rFonts w:ascii="Times New Roman" w:hAnsi="Times New Roman" w:cs="Times New Roman"/>
          <w:b/>
          <w:sz w:val="28"/>
          <w:szCs w:val="28"/>
        </w:rPr>
        <w:t>Fall</w:t>
      </w:r>
      <w:r w:rsidRPr="00523933">
        <w:rPr>
          <w:rFonts w:ascii="Times New Roman" w:hAnsi="Times New Roman" w:cs="Times New Roman"/>
          <w:b/>
          <w:sz w:val="28"/>
          <w:szCs w:val="28"/>
        </w:rPr>
        <w:t xml:space="preserve"> CLP Turion Survey Density and Distribution </w:t>
      </w:r>
    </w:p>
    <w:p w:rsidR="0035231B" w:rsidRPr="00523933" w:rsidRDefault="0017261F" w:rsidP="0035231B">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 xml:space="preserve">2015 Fall Ponar Dredge </w:t>
      </w:r>
      <w:r w:rsidR="0035231B" w:rsidRPr="00523933">
        <w:rPr>
          <w:rFonts w:ascii="Times New Roman" w:eastAsia="Times New Roman" w:hAnsi="Times New Roman" w:cs="Times New Roman"/>
          <w:b/>
          <w:sz w:val="28"/>
          <w:szCs w:val="28"/>
        </w:rPr>
        <w:t>CLP Turion Survey:</w:t>
      </w:r>
    </w:p>
    <w:p w:rsidR="00D50B9C" w:rsidRPr="00523933" w:rsidRDefault="00A60BC7" w:rsidP="00AE0373">
      <w:pPr>
        <w:spacing w:after="0" w:line="240" w:lineRule="auto"/>
        <w:ind w:right="9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During the </w:t>
      </w:r>
      <w:r w:rsidR="0017261F" w:rsidRPr="00523933">
        <w:rPr>
          <w:rFonts w:ascii="Times New Roman" w:eastAsia="Times New Roman" w:hAnsi="Times New Roman" w:cs="Times New Roman"/>
          <w:sz w:val="24"/>
          <w:szCs w:val="24"/>
        </w:rPr>
        <w:t>October 31</w:t>
      </w:r>
      <w:r w:rsidR="00AE0373" w:rsidRPr="00523933">
        <w:rPr>
          <w:rFonts w:ascii="Times New Roman" w:eastAsia="Times New Roman" w:hAnsi="Times New Roman" w:cs="Times New Roman"/>
          <w:sz w:val="24"/>
          <w:szCs w:val="24"/>
        </w:rPr>
        <w:t>- November 1</w:t>
      </w:r>
      <w:r w:rsidR="0017261F" w:rsidRPr="00523933">
        <w:rPr>
          <w:rFonts w:ascii="Times New Roman" w:eastAsia="Times New Roman" w:hAnsi="Times New Roman" w:cs="Times New Roman"/>
          <w:sz w:val="24"/>
          <w:szCs w:val="24"/>
        </w:rPr>
        <w:t>, 2015 survey</w:t>
      </w:r>
      <w:r w:rsidRPr="00523933">
        <w:rPr>
          <w:rFonts w:ascii="Times New Roman" w:eastAsia="Times New Roman" w:hAnsi="Times New Roman" w:cs="Times New Roman"/>
          <w:sz w:val="24"/>
          <w:szCs w:val="24"/>
        </w:rPr>
        <w:t>, we</w:t>
      </w:r>
      <w:r w:rsidR="00E420D5" w:rsidRPr="00523933">
        <w:rPr>
          <w:rFonts w:ascii="Times New Roman" w:eastAsia="Times New Roman" w:hAnsi="Times New Roman" w:cs="Times New Roman"/>
          <w:sz w:val="24"/>
          <w:szCs w:val="24"/>
        </w:rPr>
        <w:t xml:space="preserve"> found </w:t>
      </w:r>
      <w:r w:rsidRPr="00523933">
        <w:rPr>
          <w:rFonts w:ascii="Times New Roman" w:eastAsia="Times New Roman" w:hAnsi="Times New Roman" w:cs="Times New Roman"/>
          <w:sz w:val="24"/>
          <w:szCs w:val="24"/>
        </w:rPr>
        <w:t xml:space="preserve">live </w:t>
      </w:r>
      <w:r w:rsidR="0017261F" w:rsidRPr="00523933">
        <w:rPr>
          <w:rFonts w:ascii="Times New Roman" w:eastAsia="Times New Roman" w:hAnsi="Times New Roman" w:cs="Times New Roman"/>
          <w:sz w:val="24"/>
          <w:szCs w:val="24"/>
        </w:rPr>
        <w:t xml:space="preserve">CLP turions </w:t>
      </w:r>
      <w:r w:rsidR="009373E8" w:rsidRPr="00523933">
        <w:rPr>
          <w:rFonts w:ascii="Times New Roman" w:eastAsia="Times New Roman" w:hAnsi="Times New Roman" w:cs="Times New Roman"/>
          <w:sz w:val="24"/>
          <w:szCs w:val="24"/>
        </w:rPr>
        <w:t>at 67</w:t>
      </w:r>
      <w:r w:rsidR="0017261F" w:rsidRPr="00523933">
        <w:rPr>
          <w:rFonts w:ascii="Times New Roman" w:eastAsia="Times New Roman" w:hAnsi="Times New Roman" w:cs="Times New Roman"/>
          <w:sz w:val="24"/>
          <w:szCs w:val="24"/>
        </w:rPr>
        <w:t xml:space="preserve"> of 120 points (</w:t>
      </w:r>
      <w:r w:rsidRPr="00523933">
        <w:rPr>
          <w:rFonts w:ascii="Times New Roman" w:eastAsia="Times New Roman" w:hAnsi="Times New Roman" w:cs="Times New Roman"/>
          <w:sz w:val="24"/>
          <w:szCs w:val="24"/>
        </w:rPr>
        <w:t>5</w:t>
      </w:r>
      <w:r w:rsidR="009373E8" w:rsidRPr="00523933">
        <w:rPr>
          <w:rFonts w:ascii="Times New Roman" w:eastAsia="Times New Roman" w:hAnsi="Times New Roman" w:cs="Times New Roman"/>
          <w:sz w:val="24"/>
          <w:szCs w:val="24"/>
        </w:rPr>
        <w:t>5</w:t>
      </w:r>
      <w:r w:rsidR="0017261F" w:rsidRPr="00523933">
        <w:rPr>
          <w:rFonts w:ascii="Times New Roman" w:eastAsia="Times New Roman" w:hAnsi="Times New Roman" w:cs="Times New Roman"/>
          <w:sz w:val="24"/>
          <w:szCs w:val="24"/>
        </w:rPr>
        <w:t>.</w:t>
      </w:r>
      <w:r w:rsidR="009373E8" w:rsidRPr="00523933">
        <w:rPr>
          <w:rFonts w:ascii="Times New Roman" w:eastAsia="Times New Roman" w:hAnsi="Times New Roman" w:cs="Times New Roman"/>
          <w:sz w:val="24"/>
          <w:szCs w:val="24"/>
        </w:rPr>
        <w:t>83</w:t>
      </w:r>
      <w:r w:rsidR="0017261F" w:rsidRPr="00523933">
        <w:rPr>
          <w:rFonts w:ascii="Times New Roman" w:eastAsia="Times New Roman" w:hAnsi="Times New Roman" w:cs="Times New Roman"/>
          <w:sz w:val="24"/>
          <w:szCs w:val="24"/>
        </w:rPr>
        <w:t xml:space="preserve">%) (Figure 7) (Appendix II).  </w:t>
      </w:r>
      <w:r w:rsidRPr="00523933">
        <w:rPr>
          <w:rFonts w:ascii="Times New Roman" w:eastAsia="Times New Roman" w:hAnsi="Times New Roman" w:cs="Times New Roman"/>
          <w:sz w:val="24"/>
          <w:szCs w:val="24"/>
        </w:rPr>
        <w:t>This was a decline in distribution of 2</w:t>
      </w:r>
      <w:r w:rsidR="003F379A" w:rsidRPr="00523933">
        <w:rPr>
          <w:rFonts w:ascii="Times New Roman" w:eastAsia="Times New Roman" w:hAnsi="Times New Roman" w:cs="Times New Roman"/>
          <w:sz w:val="24"/>
          <w:szCs w:val="24"/>
        </w:rPr>
        <w:t>7</w:t>
      </w:r>
      <w:r w:rsidRPr="00523933">
        <w:rPr>
          <w:rFonts w:ascii="Times New Roman" w:eastAsia="Times New Roman" w:hAnsi="Times New Roman" w:cs="Times New Roman"/>
          <w:sz w:val="24"/>
          <w:szCs w:val="24"/>
        </w:rPr>
        <w:t>.</w:t>
      </w:r>
      <w:r w:rsidR="003F379A" w:rsidRPr="00523933">
        <w:rPr>
          <w:rFonts w:ascii="Times New Roman" w:eastAsia="Times New Roman" w:hAnsi="Times New Roman" w:cs="Times New Roman"/>
          <w:sz w:val="24"/>
          <w:szCs w:val="24"/>
        </w:rPr>
        <w:t>17</w:t>
      </w:r>
      <w:r w:rsidRPr="00523933">
        <w:rPr>
          <w:rFonts w:ascii="Times New Roman" w:eastAsia="Times New Roman" w:hAnsi="Times New Roman" w:cs="Times New Roman"/>
          <w:sz w:val="24"/>
          <w:szCs w:val="24"/>
        </w:rPr>
        <w:t xml:space="preserve">% from the 92 points with turions in 2014.  </w:t>
      </w:r>
      <w:r w:rsidR="00D50B9C" w:rsidRPr="00523933">
        <w:rPr>
          <w:rFonts w:ascii="Times New Roman" w:eastAsia="Times New Roman" w:hAnsi="Times New Roman" w:cs="Times New Roman"/>
          <w:sz w:val="24"/>
          <w:szCs w:val="24"/>
        </w:rPr>
        <w:t>When broken down by area, all beds showed a decline in distribution except for Bed 14B/C which increased from 56.67% coverage in 2014 to 6</w:t>
      </w:r>
      <w:r w:rsidR="009373E8" w:rsidRPr="00523933">
        <w:rPr>
          <w:rFonts w:ascii="Times New Roman" w:eastAsia="Times New Roman" w:hAnsi="Times New Roman" w:cs="Times New Roman"/>
          <w:sz w:val="24"/>
          <w:szCs w:val="24"/>
        </w:rPr>
        <w:t>0</w:t>
      </w:r>
      <w:r w:rsidR="00D50B9C" w:rsidRPr="00523933">
        <w:rPr>
          <w:rFonts w:ascii="Times New Roman" w:eastAsia="Times New Roman" w:hAnsi="Times New Roman" w:cs="Times New Roman"/>
          <w:sz w:val="24"/>
          <w:szCs w:val="24"/>
        </w:rPr>
        <w:t>.</w:t>
      </w:r>
      <w:r w:rsidR="009373E8" w:rsidRPr="00523933">
        <w:rPr>
          <w:rFonts w:ascii="Times New Roman" w:eastAsia="Times New Roman" w:hAnsi="Times New Roman" w:cs="Times New Roman"/>
          <w:sz w:val="24"/>
          <w:szCs w:val="24"/>
        </w:rPr>
        <w:t>00</w:t>
      </w:r>
      <w:r w:rsidR="00D50B9C" w:rsidRPr="00523933">
        <w:rPr>
          <w:rFonts w:ascii="Times New Roman" w:eastAsia="Times New Roman" w:hAnsi="Times New Roman" w:cs="Times New Roman"/>
          <w:sz w:val="24"/>
          <w:szCs w:val="24"/>
        </w:rPr>
        <w:t xml:space="preserve">% coverage in 2015 (Table 1).  </w:t>
      </w:r>
    </w:p>
    <w:p w:rsidR="00D50B9C" w:rsidRPr="00523933" w:rsidRDefault="00D50B9C" w:rsidP="00446E5A">
      <w:pPr>
        <w:spacing w:after="0" w:line="240" w:lineRule="auto"/>
        <w:ind w:right="90"/>
        <w:rPr>
          <w:rFonts w:ascii="Times New Roman" w:eastAsia="Times New Roman" w:hAnsi="Times New Roman" w:cs="Times New Roman"/>
          <w:sz w:val="24"/>
          <w:szCs w:val="24"/>
        </w:rPr>
      </w:pPr>
    </w:p>
    <w:p w:rsidR="0017261F" w:rsidRPr="00523933" w:rsidRDefault="00D50B9C" w:rsidP="005F054A">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The number of high density “predictive nuisance” locations also declined fractionally from </w:t>
      </w:r>
      <w:r w:rsidR="005F054A" w:rsidRPr="00523933">
        <w:rPr>
          <w:rFonts w:ascii="Times New Roman" w:eastAsia="Times New Roman" w:hAnsi="Times New Roman" w:cs="Times New Roman"/>
          <w:sz w:val="24"/>
          <w:szCs w:val="24"/>
        </w:rPr>
        <w:t>six</w:t>
      </w:r>
      <w:r w:rsidRPr="00523933">
        <w:rPr>
          <w:rFonts w:ascii="Times New Roman" w:eastAsia="Times New Roman" w:hAnsi="Times New Roman" w:cs="Times New Roman"/>
          <w:sz w:val="24"/>
          <w:szCs w:val="24"/>
        </w:rPr>
        <w:t xml:space="preserve"> points (5.00%) in 2014 to </w:t>
      </w:r>
      <w:r w:rsidR="005F054A" w:rsidRPr="00523933">
        <w:rPr>
          <w:rFonts w:ascii="Times New Roman" w:eastAsia="Times New Roman" w:hAnsi="Times New Roman" w:cs="Times New Roman"/>
          <w:sz w:val="24"/>
          <w:szCs w:val="24"/>
        </w:rPr>
        <w:t>five</w:t>
      </w:r>
      <w:r w:rsidRPr="00523933">
        <w:rPr>
          <w:rFonts w:ascii="Times New Roman" w:eastAsia="Times New Roman" w:hAnsi="Times New Roman" w:cs="Times New Roman"/>
          <w:sz w:val="24"/>
          <w:szCs w:val="24"/>
        </w:rPr>
        <w:t xml:space="preserve"> points (4.17%) in 2015.  </w:t>
      </w:r>
      <w:r w:rsidR="00D1428D" w:rsidRPr="00523933">
        <w:rPr>
          <w:rFonts w:ascii="Times New Roman" w:eastAsia="Times New Roman" w:hAnsi="Times New Roman" w:cs="Times New Roman"/>
          <w:sz w:val="24"/>
          <w:szCs w:val="24"/>
        </w:rPr>
        <w:t>As in 2014, Bed 12 had the highest percentage of high density points (11.11%)</w:t>
      </w:r>
      <w:r w:rsidR="00505B45" w:rsidRPr="00523933">
        <w:rPr>
          <w:rFonts w:ascii="Times New Roman" w:eastAsia="Times New Roman" w:hAnsi="Times New Roman" w:cs="Times New Roman"/>
          <w:sz w:val="24"/>
          <w:szCs w:val="24"/>
        </w:rPr>
        <w:t>.  Outside this area,</w:t>
      </w:r>
      <w:r w:rsidR="00D1428D" w:rsidRPr="00523933">
        <w:rPr>
          <w:rFonts w:ascii="Times New Roman" w:eastAsia="Times New Roman" w:hAnsi="Times New Roman" w:cs="Times New Roman"/>
          <w:sz w:val="24"/>
          <w:szCs w:val="24"/>
        </w:rPr>
        <w:t xml:space="preserve"> no other </w:t>
      </w:r>
      <w:r w:rsidR="00505B45" w:rsidRPr="00523933">
        <w:rPr>
          <w:rFonts w:ascii="Times New Roman" w:eastAsia="Times New Roman" w:hAnsi="Times New Roman" w:cs="Times New Roman"/>
          <w:sz w:val="24"/>
          <w:szCs w:val="24"/>
        </w:rPr>
        <w:t>bed</w:t>
      </w:r>
      <w:r w:rsidR="00D1428D" w:rsidRPr="00523933">
        <w:rPr>
          <w:rFonts w:ascii="Times New Roman" w:eastAsia="Times New Roman" w:hAnsi="Times New Roman" w:cs="Times New Roman"/>
          <w:sz w:val="24"/>
          <w:szCs w:val="24"/>
        </w:rPr>
        <w:t xml:space="preserve"> had more that 3.33% (Bed 14B/C).  The majority of the highest density turion points </w:t>
      </w:r>
      <w:r w:rsidR="006177F3" w:rsidRPr="00523933">
        <w:rPr>
          <w:rFonts w:ascii="Times New Roman" w:eastAsia="Times New Roman" w:hAnsi="Times New Roman" w:cs="Times New Roman"/>
          <w:sz w:val="24"/>
          <w:szCs w:val="24"/>
        </w:rPr>
        <w:t xml:space="preserve">again </w:t>
      </w:r>
      <w:r w:rsidR="00D1428D" w:rsidRPr="00523933">
        <w:rPr>
          <w:rFonts w:ascii="Times New Roman" w:eastAsia="Times New Roman" w:hAnsi="Times New Roman" w:cs="Times New Roman"/>
          <w:sz w:val="24"/>
          <w:szCs w:val="24"/>
        </w:rPr>
        <w:t xml:space="preserve">occurred in </w:t>
      </w:r>
      <w:r w:rsidR="0017261F" w:rsidRPr="00523933">
        <w:rPr>
          <w:rFonts w:ascii="Times New Roman" w:eastAsia="Times New Roman" w:hAnsi="Times New Roman" w:cs="Times New Roman"/>
          <w:sz w:val="24"/>
          <w:szCs w:val="24"/>
        </w:rPr>
        <w:t>areas with shallow water (&lt;5ft) that historically have had dense canopied CLP</w:t>
      </w:r>
      <w:r w:rsidR="00D1428D" w:rsidRPr="00523933">
        <w:rPr>
          <w:rFonts w:ascii="Times New Roman" w:eastAsia="Times New Roman" w:hAnsi="Times New Roman" w:cs="Times New Roman"/>
          <w:sz w:val="24"/>
          <w:szCs w:val="24"/>
        </w:rPr>
        <w:t xml:space="preserve"> </w:t>
      </w:r>
      <w:r w:rsidR="00505B45" w:rsidRPr="00523933">
        <w:rPr>
          <w:rFonts w:ascii="Times New Roman" w:eastAsia="Times New Roman" w:hAnsi="Times New Roman" w:cs="Times New Roman"/>
          <w:sz w:val="24"/>
          <w:szCs w:val="24"/>
        </w:rPr>
        <w:t xml:space="preserve">growth in the spring </w:t>
      </w:r>
      <w:r w:rsidR="00D1428D" w:rsidRPr="00523933">
        <w:rPr>
          <w:rFonts w:ascii="Times New Roman" w:eastAsia="Times New Roman" w:hAnsi="Times New Roman" w:cs="Times New Roman"/>
          <w:sz w:val="24"/>
          <w:szCs w:val="24"/>
        </w:rPr>
        <w:t xml:space="preserve">as well as moderate levels </w:t>
      </w:r>
      <w:r w:rsidR="00505B45" w:rsidRPr="00523933">
        <w:rPr>
          <w:rFonts w:ascii="Times New Roman" w:eastAsia="Times New Roman" w:hAnsi="Times New Roman" w:cs="Times New Roman"/>
          <w:sz w:val="24"/>
          <w:szCs w:val="24"/>
        </w:rPr>
        <w:t>later in</w:t>
      </w:r>
      <w:r w:rsidR="00D1428D" w:rsidRPr="00523933">
        <w:rPr>
          <w:rFonts w:ascii="Times New Roman" w:eastAsia="Times New Roman" w:hAnsi="Times New Roman" w:cs="Times New Roman"/>
          <w:sz w:val="24"/>
          <w:szCs w:val="24"/>
        </w:rPr>
        <w:t xml:space="preserve"> the summer</w:t>
      </w:r>
      <w:r w:rsidR="00505B45" w:rsidRPr="00523933">
        <w:rPr>
          <w:rFonts w:ascii="Times New Roman" w:eastAsia="Times New Roman" w:hAnsi="Times New Roman" w:cs="Times New Roman"/>
          <w:sz w:val="24"/>
          <w:szCs w:val="24"/>
        </w:rPr>
        <w:t>.  These areas ma</w:t>
      </w:r>
      <w:r w:rsidR="00D1428D" w:rsidRPr="00523933">
        <w:rPr>
          <w:rFonts w:ascii="Times New Roman" w:eastAsia="Times New Roman" w:hAnsi="Times New Roman" w:cs="Times New Roman"/>
          <w:sz w:val="24"/>
          <w:szCs w:val="24"/>
        </w:rPr>
        <w:t>y be producing a “second crop” of plants that sprout from latent turions after the treatment and, consequently, are able to produce turions/maintain the bank at these locations.</w:t>
      </w:r>
    </w:p>
    <w:p w:rsidR="0017261F" w:rsidRPr="00523933" w:rsidRDefault="0017261F" w:rsidP="00446E5A">
      <w:pPr>
        <w:spacing w:after="0" w:line="240" w:lineRule="auto"/>
        <w:ind w:right="90"/>
        <w:rPr>
          <w:rFonts w:ascii="Times New Roman" w:eastAsia="Times New Roman" w:hAnsi="Times New Roman" w:cs="Times New Roman"/>
          <w:sz w:val="16"/>
          <w:szCs w:val="16"/>
        </w:rPr>
      </w:pPr>
      <w:r w:rsidRPr="00523933">
        <w:rPr>
          <w:rFonts w:ascii="Times New Roman" w:eastAsia="Times New Roman" w:hAnsi="Times New Roman" w:cs="Times New Roman"/>
          <w:sz w:val="16"/>
          <w:szCs w:val="16"/>
        </w:rPr>
        <w:t xml:space="preserve">  </w:t>
      </w:r>
    </w:p>
    <w:p w:rsidR="0017261F" w:rsidRPr="00523933" w:rsidRDefault="00D1428D" w:rsidP="0085481B">
      <w:pPr>
        <w:spacing w:after="0" w:line="240" w:lineRule="auto"/>
        <w:ind w:right="9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We calculated t</w:t>
      </w:r>
      <w:r w:rsidR="00446E5A" w:rsidRPr="00523933">
        <w:rPr>
          <w:rFonts w:ascii="Times New Roman" w:eastAsia="Times New Roman" w:hAnsi="Times New Roman" w:cs="Times New Roman"/>
          <w:sz w:val="24"/>
          <w:szCs w:val="24"/>
        </w:rPr>
        <w:t xml:space="preserve">he overall mean </w:t>
      </w:r>
      <w:r w:rsidR="0017261F" w:rsidRPr="00523933">
        <w:rPr>
          <w:rFonts w:ascii="Times New Roman" w:eastAsia="Times New Roman" w:hAnsi="Times New Roman" w:cs="Times New Roman"/>
          <w:sz w:val="24"/>
          <w:szCs w:val="24"/>
        </w:rPr>
        <w:t xml:space="preserve">density </w:t>
      </w:r>
      <w:r w:rsidRPr="00523933">
        <w:rPr>
          <w:rFonts w:ascii="Times New Roman" w:eastAsia="Times New Roman" w:hAnsi="Times New Roman" w:cs="Times New Roman"/>
          <w:sz w:val="24"/>
          <w:szCs w:val="24"/>
        </w:rPr>
        <w:t>within the study areas at</w:t>
      </w:r>
      <w:r w:rsidR="0017261F" w:rsidRPr="00523933">
        <w:rPr>
          <w:rFonts w:ascii="Times New Roman" w:eastAsia="Times New Roman" w:hAnsi="Times New Roman" w:cs="Times New Roman"/>
          <w:sz w:val="24"/>
          <w:szCs w:val="24"/>
        </w:rPr>
        <w:t xml:space="preserve"> </w:t>
      </w:r>
      <w:r w:rsidR="003F379A" w:rsidRPr="00523933">
        <w:rPr>
          <w:rFonts w:ascii="Times New Roman" w:eastAsia="Times New Roman" w:hAnsi="Times New Roman" w:cs="Times New Roman"/>
          <w:sz w:val="24"/>
          <w:szCs w:val="24"/>
        </w:rPr>
        <w:t>44.13</w:t>
      </w:r>
      <w:r w:rsidRPr="00523933">
        <w:rPr>
          <w:rFonts w:ascii="Times New Roman" w:eastAsia="Times New Roman" w:hAnsi="Times New Roman" w:cs="Times New Roman"/>
          <w:sz w:val="24"/>
          <w:szCs w:val="24"/>
        </w:rPr>
        <w:t xml:space="preserve"> turions/m</w:t>
      </w:r>
      <w:r w:rsidRPr="00523933">
        <w:rPr>
          <w:rFonts w:ascii="Times New Roman" w:eastAsia="Times New Roman" w:hAnsi="Times New Roman" w:cs="Times New Roman"/>
          <w:sz w:val="24"/>
          <w:szCs w:val="24"/>
          <w:vertAlign w:val="superscript"/>
        </w:rPr>
        <w:t xml:space="preserve">2 </w:t>
      </w:r>
      <w:r w:rsidRPr="00523933">
        <w:rPr>
          <w:rFonts w:ascii="Times New Roman" w:eastAsia="Times New Roman" w:hAnsi="Times New Roman" w:cs="Times New Roman"/>
          <w:sz w:val="24"/>
          <w:szCs w:val="24"/>
        </w:rPr>
        <w:t>with a standard deviation of 75.0</w:t>
      </w:r>
      <w:r w:rsidR="003F379A" w:rsidRPr="00523933">
        <w:rPr>
          <w:rFonts w:ascii="Times New Roman" w:eastAsia="Times New Roman" w:hAnsi="Times New Roman" w:cs="Times New Roman"/>
          <w:sz w:val="24"/>
          <w:szCs w:val="24"/>
        </w:rPr>
        <w:t>4</w:t>
      </w:r>
      <w:r w:rsidRPr="00523933">
        <w:rPr>
          <w:rFonts w:ascii="Times New Roman" w:eastAsia="Times New Roman" w:hAnsi="Times New Roman" w:cs="Times New Roman"/>
          <w:sz w:val="24"/>
          <w:szCs w:val="24"/>
        </w:rPr>
        <w:t xml:space="preserve"> turions/m</w:t>
      </w:r>
      <w:r w:rsidRPr="00523933">
        <w:rPr>
          <w:rFonts w:ascii="Times New Roman" w:eastAsia="Times New Roman" w:hAnsi="Times New Roman" w:cs="Times New Roman"/>
          <w:sz w:val="24"/>
          <w:szCs w:val="24"/>
          <w:vertAlign w:val="superscript"/>
        </w:rPr>
        <w:t>2</w:t>
      </w:r>
      <w:r w:rsidR="00446E5A" w:rsidRPr="00523933">
        <w:rPr>
          <w:rFonts w:ascii="Times New Roman" w:eastAsia="Times New Roman" w:hAnsi="Times New Roman" w:cs="Times New Roman"/>
          <w:sz w:val="24"/>
          <w:szCs w:val="24"/>
        </w:rPr>
        <w:t>.  T</w:t>
      </w:r>
      <w:r w:rsidRPr="00523933">
        <w:rPr>
          <w:rFonts w:ascii="Times New Roman" w:eastAsia="Times New Roman" w:hAnsi="Times New Roman" w:cs="Times New Roman"/>
          <w:sz w:val="24"/>
          <w:szCs w:val="24"/>
        </w:rPr>
        <w:t>his was a nearly significant decline from 2014 (</w:t>
      </w:r>
      <w:r w:rsidRPr="00523933">
        <w:rPr>
          <w:rFonts w:ascii="Times New Roman" w:eastAsia="Times New Roman" w:hAnsi="Times New Roman" w:cs="Times New Roman"/>
          <w:b/>
          <w:bCs/>
          <w:i/>
          <w:iCs/>
          <w:sz w:val="24"/>
          <w:szCs w:val="24"/>
        </w:rPr>
        <w:t>p</w:t>
      </w:r>
      <w:r w:rsidRPr="00523933">
        <w:rPr>
          <w:rFonts w:ascii="Times New Roman" w:eastAsia="Times New Roman" w:hAnsi="Times New Roman" w:cs="Times New Roman"/>
          <w:b/>
          <w:bCs/>
          <w:sz w:val="24"/>
          <w:szCs w:val="24"/>
        </w:rPr>
        <w:t>=0.057</w:t>
      </w:r>
      <w:r w:rsidRPr="00523933">
        <w:rPr>
          <w:rFonts w:ascii="Times New Roman" w:eastAsia="Times New Roman" w:hAnsi="Times New Roman" w:cs="Times New Roman"/>
          <w:sz w:val="24"/>
          <w:szCs w:val="24"/>
        </w:rPr>
        <w:t>)</w:t>
      </w:r>
      <w:r w:rsidR="00446E5A" w:rsidRPr="00523933">
        <w:rPr>
          <w:rFonts w:ascii="Times New Roman" w:eastAsia="Times New Roman" w:hAnsi="Times New Roman" w:cs="Times New Roman"/>
          <w:sz w:val="24"/>
          <w:szCs w:val="24"/>
        </w:rPr>
        <w:t xml:space="preserve"> when we found a mean of 61.53turions/m</w:t>
      </w:r>
      <w:r w:rsidR="00446E5A" w:rsidRPr="00523933">
        <w:rPr>
          <w:rFonts w:ascii="Times New Roman" w:eastAsia="Times New Roman" w:hAnsi="Times New Roman" w:cs="Times New Roman"/>
          <w:sz w:val="24"/>
          <w:szCs w:val="24"/>
          <w:vertAlign w:val="superscript"/>
        </w:rPr>
        <w:t>2</w:t>
      </w:r>
      <w:r w:rsidR="00446E5A" w:rsidRPr="00523933">
        <w:rPr>
          <w:rFonts w:ascii="Times New Roman" w:eastAsia="Times New Roman" w:hAnsi="Times New Roman" w:cs="Times New Roman"/>
          <w:sz w:val="24"/>
          <w:szCs w:val="24"/>
        </w:rPr>
        <w:t xml:space="preserve"> with a standard deviation of 114.47 turions/m</w:t>
      </w:r>
      <w:r w:rsidR="00446E5A" w:rsidRPr="00523933">
        <w:rPr>
          <w:rFonts w:ascii="Times New Roman" w:eastAsia="Times New Roman" w:hAnsi="Times New Roman" w:cs="Times New Roman"/>
          <w:sz w:val="24"/>
          <w:szCs w:val="24"/>
          <w:vertAlign w:val="superscript"/>
        </w:rPr>
        <w:t>2</w:t>
      </w:r>
      <w:r w:rsidR="00446E5A"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w:t>
      </w:r>
      <w:r w:rsidR="004E4E33" w:rsidRPr="00523933">
        <w:rPr>
          <w:rFonts w:ascii="Times New Roman" w:eastAsia="Times New Roman" w:hAnsi="Times New Roman" w:cs="Times New Roman"/>
          <w:sz w:val="24"/>
          <w:szCs w:val="24"/>
        </w:rPr>
        <w:t>Visual analysis of the 2014 and 2015 maps suggest</w:t>
      </w:r>
      <w:r w:rsidR="006177F3" w:rsidRPr="00523933">
        <w:rPr>
          <w:rFonts w:ascii="Times New Roman" w:eastAsia="Times New Roman" w:hAnsi="Times New Roman" w:cs="Times New Roman"/>
          <w:sz w:val="24"/>
          <w:szCs w:val="24"/>
        </w:rPr>
        <w:t>ed</w:t>
      </w:r>
      <w:r w:rsidR="004E4E33" w:rsidRPr="00523933">
        <w:rPr>
          <w:rFonts w:ascii="Times New Roman" w:eastAsia="Times New Roman" w:hAnsi="Times New Roman" w:cs="Times New Roman"/>
          <w:sz w:val="24"/>
          <w:szCs w:val="24"/>
        </w:rPr>
        <w:t xml:space="preserve"> the turion bank has been nearly exhausted in most deep water areas over 8ft while shallow areas continue to have regular turions present.  </w:t>
      </w:r>
      <w:r w:rsidR="006177F3" w:rsidRPr="00523933">
        <w:rPr>
          <w:rFonts w:ascii="Times New Roman" w:eastAsia="Times New Roman" w:hAnsi="Times New Roman" w:cs="Times New Roman"/>
          <w:sz w:val="24"/>
          <w:szCs w:val="24"/>
        </w:rPr>
        <w:t>D</w:t>
      </w:r>
      <w:r w:rsidR="00550DA9" w:rsidRPr="00523933">
        <w:rPr>
          <w:rFonts w:ascii="Times New Roman" w:eastAsia="Times New Roman" w:hAnsi="Times New Roman" w:cs="Times New Roman"/>
          <w:sz w:val="24"/>
          <w:szCs w:val="24"/>
        </w:rPr>
        <w:t>ensities continue</w:t>
      </w:r>
      <w:r w:rsidR="00134493" w:rsidRPr="00523933">
        <w:rPr>
          <w:rFonts w:ascii="Times New Roman" w:eastAsia="Times New Roman" w:hAnsi="Times New Roman" w:cs="Times New Roman"/>
          <w:sz w:val="24"/>
          <w:szCs w:val="24"/>
        </w:rPr>
        <w:t>d</w:t>
      </w:r>
      <w:r w:rsidR="00550DA9" w:rsidRPr="00523933">
        <w:rPr>
          <w:rFonts w:ascii="Times New Roman" w:eastAsia="Times New Roman" w:hAnsi="Times New Roman" w:cs="Times New Roman"/>
          <w:sz w:val="24"/>
          <w:szCs w:val="24"/>
        </w:rPr>
        <w:t xml:space="preserve"> to be variable with all standard deviations values being greater than the mean.  </w:t>
      </w:r>
      <w:r w:rsidRPr="00523933">
        <w:rPr>
          <w:rFonts w:ascii="Times New Roman" w:eastAsia="Times New Roman" w:hAnsi="Times New Roman" w:cs="Times New Roman"/>
          <w:sz w:val="24"/>
          <w:szCs w:val="24"/>
        </w:rPr>
        <w:t>With the exception of Bed 14</w:t>
      </w:r>
      <w:r w:rsidR="00446E5A" w:rsidRPr="00523933">
        <w:rPr>
          <w:rFonts w:ascii="Times New Roman" w:eastAsia="Times New Roman" w:hAnsi="Times New Roman" w:cs="Times New Roman"/>
          <w:sz w:val="24"/>
          <w:szCs w:val="24"/>
        </w:rPr>
        <w:t xml:space="preserve"> </w:t>
      </w:r>
      <w:r w:rsidR="004E4E33" w:rsidRPr="00523933">
        <w:rPr>
          <w:rFonts w:ascii="Times New Roman" w:eastAsia="Times New Roman" w:hAnsi="Times New Roman" w:cs="Times New Roman"/>
          <w:sz w:val="24"/>
          <w:szCs w:val="24"/>
        </w:rPr>
        <w:t xml:space="preserve">(southeast bay) </w:t>
      </w:r>
      <w:r w:rsidR="00446E5A" w:rsidRPr="00523933">
        <w:rPr>
          <w:rFonts w:ascii="Times New Roman" w:eastAsia="Times New Roman" w:hAnsi="Times New Roman" w:cs="Times New Roman"/>
          <w:sz w:val="24"/>
          <w:szCs w:val="24"/>
        </w:rPr>
        <w:t>which showed a slight increase, all other areas declined</w:t>
      </w:r>
      <w:r w:rsidR="0085481B" w:rsidRPr="00523933">
        <w:rPr>
          <w:rFonts w:ascii="Times New Roman" w:eastAsia="Times New Roman" w:hAnsi="Times New Roman" w:cs="Times New Roman"/>
          <w:sz w:val="24"/>
          <w:szCs w:val="24"/>
        </w:rPr>
        <w:t>;</w:t>
      </w:r>
      <w:r w:rsidR="00446E5A" w:rsidRPr="00523933">
        <w:rPr>
          <w:rFonts w:ascii="Times New Roman" w:eastAsia="Times New Roman" w:hAnsi="Times New Roman" w:cs="Times New Roman"/>
          <w:sz w:val="24"/>
          <w:szCs w:val="24"/>
        </w:rPr>
        <w:t xml:space="preserve"> although none of these changes were significant.  </w:t>
      </w:r>
    </w:p>
    <w:p w:rsidR="0017261F" w:rsidRPr="00523933" w:rsidRDefault="0017261F" w:rsidP="0017261F">
      <w:pPr>
        <w:spacing w:after="0" w:line="240" w:lineRule="auto"/>
        <w:rPr>
          <w:rFonts w:ascii="Times New Roman" w:eastAsia="Times New Roman" w:hAnsi="Times New Roman" w:cs="Times New Roman"/>
          <w:b/>
          <w:noProof/>
          <w:sz w:val="8"/>
          <w:szCs w:val="8"/>
        </w:rPr>
      </w:pPr>
    </w:p>
    <w:p w:rsidR="0017261F" w:rsidRPr="00523933" w:rsidRDefault="0017261F" w:rsidP="0017261F">
      <w:pPr>
        <w:spacing w:after="6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624221" cy="3566160"/>
            <wp:effectExtent l="19050" t="0" r="4679" b="0"/>
            <wp:docPr id="15"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5" cstate="screen">
                      <a:extLst>
                        <a:ext uri="{28A0092B-C50C-407E-A947-70E740481C1C}">
                          <a14:useLocalDpi xmlns:a14="http://schemas.microsoft.com/office/drawing/2010/main"/>
                        </a:ext>
                      </a:extLst>
                    </a:blip>
                    <a:srcRect/>
                    <a:stretch>
                      <a:fillRect/>
                    </a:stretch>
                  </pic:blipFill>
                  <pic:spPr>
                    <a:xfrm>
                      <a:off x="0" y="0"/>
                      <a:ext cx="2624221" cy="3566160"/>
                    </a:xfrm>
                    <a:prstGeom prst="rect">
                      <a:avLst/>
                    </a:prstGeom>
                  </pic:spPr>
                </pic:pic>
              </a:graphicData>
            </a:graphic>
          </wp:inline>
        </w:drawing>
      </w:r>
    </w:p>
    <w:p w:rsidR="0017261F" w:rsidRPr="00523933" w:rsidRDefault="0017261F" w:rsidP="0017261F">
      <w:pPr>
        <w:tabs>
          <w:tab w:val="right" w:pos="7920"/>
          <w:tab w:val="right" w:pos="8640"/>
        </w:tabs>
        <w:spacing w:after="0" w:line="240" w:lineRule="auto"/>
        <w:jc w:val="center"/>
        <w:rPr>
          <w:rFonts w:ascii="Times New Roman" w:hAnsi="Times New Roman" w:cs="Times New Roman"/>
          <w:b/>
          <w:sz w:val="28"/>
          <w:szCs w:val="28"/>
        </w:rPr>
        <w:sectPr w:rsidR="0017261F" w:rsidRPr="00523933" w:rsidSect="000A34CD">
          <w:pgSz w:w="12240" w:h="15840"/>
          <w:pgMar w:top="1440" w:right="1350" w:bottom="1440" w:left="2160" w:header="720" w:footer="720" w:gutter="0"/>
          <w:pgNumType w:start="1"/>
          <w:cols w:space="720"/>
          <w:docGrid w:linePitch="360"/>
        </w:sectPr>
      </w:pPr>
      <w:r w:rsidRPr="00523933">
        <w:rPr>
          <w:rFonts w:ascii="Times New Roman" w:hAnsi="Times New Roman" w:cs="Times New Roman"/>
          <w:b/>
          <w:sz w:val="28"/>
          <w:szCs w:val="28"/>
        </w:rPr>
        <w:t xml:space="preserve">Figure 7:  2015 Fall CLP Turion Survey Density and Distribution </w:t>
      </w:r>
    </w:p>
    <w:p w:rsidR="00534054" w:rsidRPr="00523933" w:rsidRDefault="009942AC" w:rsidP="00534054">
      <w:pPr>
        <w:tabs>
          <w:tab w:val="left" w:pos="6210"/>
        </w:tabs>
        <w:spacing w:after="0" w:line="240" w:lineRule="auto"/>
        <w:ind w:right="-540"/>
        <w:jc w:val="center"/>
        <w:rPr>
          <w:rFonts w:ascii="Times New Roman" w:hAnsi="Times New Roman" w:cs="Times New Roman"/>
          <w:b/>
          <w:sz w:val="32"/>
          <w:szCs w:val="32"/>
        </w:rPr>
      </w:pPr>
      <w:r w:rsidRPr="00523933">
        <w:rPr>
          <w:rFonts w:ascii="Times New Roman" w:hAnsi="Times New Roman" w:cs="Times New Roman"/>
          <w:b/>
          <w:sz w:val="32"/>
          <w:szCs w:val="32"/>
        </w:rPr>
        <w:lastRenderedPageBreak/>
        <w:t xml:space="preserve">Table </w:t>
      </w:r>
      <w:r w:rsidR="00E05ADD" w:rsidRPr="00523933">
        <w:rPr>
          <w:rFonts w:ascii="Times New Roman" w:hAnsi="Times New Roman" w:cs="Times New Roman"/>
          <w:b/>
          <w:sz w:val="32"/>
          <w:szCs w:val="32"/>
        </w:rPr>
        <w:t>1</w:t>
      </w:r>
      <w:r w:rsidR="006404C4" w:rsidRPr="00523933">
        <w:rPr>
          <w:rFonts w:ascii="Times New Roman" w:hAnsi="Times New Roman" w:cs="Times New Roman"/>
          <w:b/>
          <w:sz w:val="32"/>
          <w:szCs w:val="32"/>
        </w:rPr>
        <w:t xml:space="preserve">:  </w:t>
      </w:r>
      <w:r w:rsidR="00534054" w:rsidRPr="00523933">
        <w:rPr>
          <w:rFonts w:ascii="Times New Roman" w:hAnsi="Times New Roman" w:cs="Times New Roman"/>
          <w:b/>
          <w:sz w:val="32"/>
          <w:szCs w:val="32"/>
        </w:rPr>
        <w:t xml:space="preserve">CLP Turion Surveys - Summary Statistics </w:t>
      </w:r>
    </w:p>
    <w:p w:rsidR="00EB649C" w:rsidRPr="00523933" w:rsidRDefault="00B218F9" w:rsidP="0031544B">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East </w:t>
      </w:r>
      <w:r w:rsidR="002545C6" w:rsidRPr="00523933">
        <w:rPr>
          <w:rFonts w:ascii="Times New Roman" w:hAnsi="Times New Roman" w:cs="Times New Roman"/>
          <w:b/>
          <w:sz w:val="32"/>
          <w:szCs w:val="32"/>
        </w:rPr>
        <w:t>Balsam</w:t>
      </w:r>
      <w:r w:rsidR="00534054" w:rsidRPr="00523933">
        <w:rPr>
          <w:rFonts w:ascii="Times New Roman" w:hAnsi="Times New Roman" w:cs="Times New Roman"/>
          <w:b/>
          <w:sz w:val="32"/>
          <w:szCs w:val="32"/>
        </w:rPr>
        <w:t xml:space="preserve"> Lake, </w:t>
      </w:r>
      <w:r w:rsidR="002545C6" w:rsidRPr="00523933">
        <w:rPr>
          <w:rFonts w:ascii="Times New Roman" w:hAnsi="Times New Roman" w:cs="Times New Roman"/>
          <w:b/>
          <w:sz w:val="32"/>
          <w:szCs w:val="32"/>
        </w:rPr>
        <w:t>Polk</w:t>
      </w:r>
      <w:r w:rsidR="00534054" w:rsidRPr="00523933">
        <w:rPr>
          <w:rFonts w:ascii="Times New Roman" w:hAnsi="Times New Roman" w:cs="Times New Roman"/>
          <w:b/>
          <w:sz w:val="32"/>
          <w:szCs w:val="32"/>
        </w:rPr>
        <w:t xml:space="preserve"> County</w:t>
      </w:r>
      <w:r w:rsidR="0031544B" w:rsidRPr="00523933">
        <w:rPr>
          <w:rFonts w:ascii="Times New Roman" w:hAnsi="Times New Roman" w:cs="Times New Roman"/>
          <w:b/>
          <w:sz w:val="32"/>
          <w:szCs w:val="32"/>
        </w:rPr>
        <w:t xml:space="preserve"> </w:t>
      </w:r>
    </w:p>
    <w:p w:rsidR="00534054" w:rsidRPr="00523933" w:rsidRDefault="0031544B" w:rsidP="0031544B">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November 8-9, 2014</w:t>
      </w:r>
      <w:r w:rsidR="00EB649C" w:rsidRPr="00523933">
        <w:rPr>
          <w:rFonts w:ascii="Times New Roman" w:hAnsi="Times New Roman" w:cs="Times New Roman"/>
          <w:b/>
          <w:sz w:val="32"/>
          <w:szCs w:val="32"/>
        </w:rPr>
        <w:t xml:space="preserve"> and October 31-November 1, 2015</w:t>
      </w:r>
    </w:p>
    <w:p w:rsidR="00E835EF" w:rsidRPr="00523933" w:rsidRDefault="00E835EF" w:rsidP="0031544B">
      <w:pPr>
        <w:spacing w:after="0" w:line="240" w:lineRule="auto"/>
        <w:jc w:val="center"/>
        <w:rPr>
          <w:rFonts w:ascii="Times New Roman" w:hAnsi="Times New Roman" w:cs="Times New Roman"/>
          <w:b/>
          <w:sz w:val="24"/>
          <w:szCs w:val="24"/>
        </w:rPr>
      </w:pPr>
    </w:p>
    <w:p w:rsidR="00E835EF" w:rsidRPr="00523933" w:rsidRDefault="00E835EF" w:rsidP="00E835EF">
      <w:pPr>
        <w:spacing w:after="0" w:line="240" w:lineRule="auto"/>
        <w:ind w:left="3600" w:firstLine="720"/>
        <w:jc w:val="center"/>
        <w:rPr>
          <w:rFonts w:ascii="Times New Roman" w:hAnsi="Times New Roman" w:cs="Times New Roman"/>
          <w:b/>
          <w:sz w:val="32"/>
          <w:szCs w:val="32"/>
        </w:rPr>
      </w:pPr>
      <w:r w:rsidRPr="00523933">
        <w:rPr>
          <w:rFonts w:ascii="Times New Roman" w:hAnsi="Times New Roman" w:cs="Times New Roman"/>
          <w:b/>
          <w:sz w:val="32"/>
          <w:szCs w:val="32"/>
        </w:rPr>
        <w:t>2014</w:t>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t>2015</w:t>
      </w:r>
      <w:r w:rsidRPr="00523933">
        <w:rPr>
          <w:rFonts w:ascii="Times New Roman" w:hAnsi="Times New Roman" w:cs="Times New Roman"/>
          <w:b/>
          <w:sz w:val="32"/>
          <w:szCs w:val="32"/>
        </w:rPr>
        <w:tab/>
      </w:r>
    </w:p>
    <w:tbl>
      <w:tblPr>
        <w:tblW w:w="130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454"/>
        <w:gridCol w:w="876"/>
        <w:gridCol w:w="876"/>
        <w:gridCol w:w="785"/>
        <w:gridCol w:w="786"/>
        <w:gridCol w:w="948"/>
        <w:gridCol w:w="845"/>
        <w:gridCol w:w="876"/>
        <w:gridCol w:w="822"/>
        <w:gridCol w:w="822"/>
        <w:gridCol w:w="951"/>
      </w:tblGrid>
      <w:tr w:rsidR="0017261F" w:rsidRPr="00523933" w:rsidTr="0039649E">
        <w:trPr>
          <w:trHeight w:val="300"/>
          <w:jc w:val="center"/>
        </w:trPr>
        <w:tc>
          <w:tcPr>
            <w:tcW w:w="4454" w:type="dxa"/>
            <w:tcBorders>
              <w:top w:val="nil"/>
              <w:left w:val="nil"/>
              <w:bottom w:val="single" w:sz="6" w:space="0" w:color="auto"/>
              <w:right w:val="single" w:sz="4" w:space="0" w:color="auto"/>
            </w:tcBorders>
            <w:shd w:val="clear" w:color="auto" w:fill="auto"/>
            <w:noWrap/>
            <w:vAlign w:val="center"/>
          </w:tcPr>
          <w:p w:rsidR="0017261F" w:rsidRPr="00523933" w:rsidRDefault="0017261F" w:rsidP="00721ED0">
            <w:pPr>
              <w:spacing w:after="0" w:line="240" w:lineRule="auto"/>
              <w:rPr>
                <w:rFonts w:ascii="Times New Roman" w:hAnsi="Times New Roman" w:cs="Times New Roman"/>
                <w:bCs/>
                <w:sz w:val="28"/>
                <w:szCs w:val="28"/>
              </w:rPr>
            </w:pPr>
            <w:r w:rsidRPr="00523933">
              <w:rPr>
                <w:rFonts w:ascii="Times New Roman" w:hAnsi="Times New Roman" w:cs="Times New Roman"/>
                <w:bCs/>
                <w:sz w:val="28"/>
                <w:szCs w:val="28"/>
              </w:rPr>
              <w:t>Summary Statistics:</w:t>
            </w:r>
          </w:p>
        </w:tc>
        <w:tc>
          <w:tcPr>
            <w:tcW w:w="876"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8B106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76"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8B106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85"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8B106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786"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8B106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48" w:type="dxa"/>
            <w:tcBorders>
              <w:top w:val="single" w:sz="4" w:space="0" w:color="auto"/>
              <w:left w:val="single" w:sz="4" w:space="0" w:color="auto"/>
              <w:bottom w:val="single" w:sz="4" w:space="0" w:color="auto"/>
              <w:right w:val="single" w:sz="12" w:space="0" w:color="auto"/>
            </w:tcBorders>
            <w:vAlign w:val="center"/>
          </w:tcPr>
          <w:p w:rsidR="0017261F" w:rsidRPr="00523933" w:rsidRDefault="0017261F" w:rsidP="008B106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17261F" w:rsidRPr="00523933" w:rsidRDefault="0017261F" w:rsidP="0017261F">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c>
          <w:tcPr>
            <w:tcW w:w="845" w:type="dxa"/>
            <w:tcBorders>
              <w:top w:val="single" w:sz="4" w:space="0" w:color="auto"/>
              <w:left w:val="single" w:sz="12" w:space="0" w:color="auto"/>
              <w:bottom w:val="single" w:sz="4" w:space="0" w:color="auto"/>
              <w:right w:val="single" w:sz="4" w:space="0" w:color="auto"/>
            </w:tcBorders>
            <w:vAlign w:val="center"/>
          </w:tcPr>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76"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822"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22"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51"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xml:space="preserve">Total number of  points sampled </w:t>
            </w:r>
          </w:p>
        </w:tc>
        <w:tc>
          <w:tcPr>
            <w:tcW w:w="876" w:type="dxa"/>
            <w:tcBorders>
              <w:top w:val="single" w:sz="4"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76" w:type="dxa"/>
            <w:tcBorders>
              <w:top w:val="single" w:sz="4"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85" w:type="dxa"/>
            <w:tcBorders>
              <w:top w:val="single" w:sz="4"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786" w:type="dxa"/>
            <w:tcBorders>
              <w:top w:val="single" w:sz="4"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4"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45" w:type="dxa"/>
            <w:tcBorders>
              <w:top w:val="single" w:sz="4" w:space="0" w:color="auto"/>
              <w:left w:val="single" w:sz="12" w:space="0" w:color="auto"/>
              <w:bottom w:val="single" w:sz="6" w:space="0" w:color="auto"/>
            </w:tcBorders>
            <w:vAlign w:val="center"/>
          </w:tcPr>
          <w:p w:rsidR="0039649E" w:rsidRPr="00523933" w:rsidRDefault="0039649E"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76" w:type="dxa"/>
            <w:tcBorders>
              <w:top w:val="single" w:sz="4" w:space="0" w:color="auto"/>
              <w:bottom w:val="single" w:sz="6" w:space="0" w:color="auto"/>
            </w:tcBorders>
            <w:vAlign w:val="center"/>
          </w:tcPr>
          <w:p w:rsidR="0039649E" w:rsidRPr="00523933" w:rsidRDefault="0039649E"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822" w:type="dxa"/>
            <w:tcBorders>
              <w:top w:val="single" w:sz="4" w:space="0" w:color="auto"/>
              <w:bottom w:val="single" w:sz="6" w:space="0" w:color="auto"/>
            </w:tcBorders>
            <w:vAlign w:val="center"/>
          </w:tcPr>
          <w:p w:rsidR="0039649E" w:rsidRPr="00523933" w:rsidRDefault="0039649E"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22" w:type="dxa"/>
            <w:tcBorders>
              <w:top w:val="single" w:sz="4" w:space="0" w:color="auto"/>
              <w:bottom w:val="single" w:sz="6" w:space="0" w:color="auto"/>
            </w:tcBorders>
            <w:vAlign w:val="center"/>
          </w:tcPr>
          <w:p w:rsidR="0039649E" w:rsidRPr="00523933" w:rsidRDefault="0039649E"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51" w:type="dxa"/>
            <w:tcBorders>
              <w:top w:val="single" w:sz="4" w:space="0" w:color="auto"/>
              <w:bottom w:val="single" w:sz="6" w:space="0" w:color="auto"/>
            </w:tcBorders>
            <w:vAlign w:val="center"/>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live turions</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343</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127</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142</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67</w:t>
            </w:r>
          </w:p>
        </w:tc>
        <w:tc>
          <w:tcPr>
            <w:tcW w:w="845" w:type="dxa"/>
            <w:tcBorders>
              <w:top w:val="single" w:sz="6" w:space="0" w:color="auto"/>
              <w:left w:val="single" w:sz="12" w:space="0" w:color="auto"/>
              <w:bottom w:val="single" w:sz="6" w:space="0" w:color="auto"/>
            </w:tcBorders>
          </w:tcPr>
          <w:p w:rsidR="0039649E" w:rsidRPr="00523933" w:rsidRDefault="0039649E" w:rsidP="00A74610">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246</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69</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111</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number of points with live turions</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92</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54</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845" w:type="dxa"/>
            <w:tcBorders>
              <w:top w:val="single" w:sz="6" w:space="0" w:color="auto"/>
              <w:left w:val="single" w:sz="12"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67</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32</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Frequency of occurrence (in percent)</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76.67</w:t>
            </w:r>
          </w:p>
        </w:tc>
        <w:tc>
          <w:tcPr>
            <w:tcW w:w="876" w:type="dxa"/>
            <w:tcBorders>
              <w:top w:val="single" w:sz="6" w:space="0" w:color="auto"/>
              <w:bottom w:val="single" w:sz="6" w:space="0" w:color="auto"/>
            </w:tcBorders>
            <w:vAlign w:val="center"/>
          </w:tcPr>
          <w:p w:rsidR="0039649E" w:rsidRPr="00523933" w:rsidRDefault="0039649E" w:rsidP="000D3357">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94.44</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83.08</w:t>
            </w:r>
          </w:p>
        </w:tc>
        <w:tc>
          <w:tcPr>
            <w:tcW w:w="786" w:type="dxa"/>
            <w:tcBorders>
              <w:top w:val="single" w:sz="6" w:space="0" w:color="auto"/>
              <w:bottom w:val="single" w:sz="6" w:space="0" w:color="auto"/>
            </w:tcBorders>
            <w:vAlign w:val="center"/>
          </w:tcPr>
          <w:p w:rsidR="0039649E" w:rsidRPr="00523933" w:rsidRDefault="0039649E" w:rsidP="000D3357">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57.14</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0D3357">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56.67</w:t>
            </w:r>
          </w:p>
        </w:tc>
        <w:tc>
          <w:tcPr>
            <w:tcW w:w="845" w:type="dxa"/>
            <w:tcBorders>
              <w:top w:val="single" w:sz="6" w:space="0" w:color="auto"/>
              <w:left w:val="single" w:sz="12" w:space="0" w:color="auto"/>
              <w:bottom w:val="single" w:sz="6" w:space="0" w:color="auto"/>
            </w:tcBorders>
          </w:tcPr>
          <w:p w:rsidR="0039649E" w:rsidRPr="00523933" w:rsidRDefault="003F379A" w:rsidP="003F379A">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w:t>
            </w:r>
            <w:r w:rsidR="0039649E" w:rsidRPr="00523933">
              <w:rPr>
                <w:rFonts w:ascii="Times New Roman" w:hAnsi="Times New Roman" w:cs="Times New Roman"/>
                <w:bCs/>
                <w:sz w:val="24"/>
                <w:szCs w:val="24"/>
              </w:rPr>
              <w:t>.</w:t>
            </w:r>
            <w:r w:rsidRPr="00523933">
              <w:rPr>
                <w:rFonts w:ascii="Times New Roman" w:hAnsi="Times New Roman" w:cs="Times New Roman"/>
                <w:bCs/>
                <w:sz w:val="24"/>
                <w:szCs w:val="24"/>
              </w:rPr>
              <w:t>83</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77.78</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49.23</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42.86</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60.00</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Points at or above nuisance level (+200/m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45" w:type="dxa"/>
            <w:tcBorders>
              <w:top w:val="single" w:sz="6" w:space="0" w:color="auto"/>
              <w:left w:val="single" w:sz="12"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nuisance level</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22.22</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3.08</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45" w:type="dxa"/>
            <w:tcBorders>
              <w:top w:val="single" w:sz="6" w:space="0" w:color="auto"/>
              <w:left w:val="single" w:sz="12"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4.17</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11.11</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3.08</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Maximum turions/m</w:t>
            </w:r>
            <w:r w:rsidRPr="00523933">
              <w:rPr>
                <w:rFonts w:ascii="Times New Roman" w:hAnsi="Times New Roman" w:cs="Times New Roman"/>
                <w:bCs/>
                <w:sz w:val="24"/>
                <w:szCs w:val="24"/>
                <w:vertAlign w:val="superscript"/>
              </w:rPr>
              <w:t>2</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1,012</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1,012</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388</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194</w:t>
            </w:r>
          </w:p>
        </w:tc>
        <w:tc>
          <w:tcPr>
            <w:tcW w:w="845" w:type="dxa"/>
            <w:tcBorders>
              <w:top w:val="single" w:sz="6" w:space="0" w:color="auto"/>
              <w:left w:val="single" w:sz="12"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431</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409</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431</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172</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258</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Mean turions/m</w:t>
            </w:r>
            <w:r w:rsidRPr="00523933">
              <w:rPr>
                <w:rFonts w:ascii="Times New Roman" w:hAnsi="Times New Roman" w:cs="Times New Roman"/>
                <w:bCs/>
                <w:sz w:val="24"/>
                <w:szCs w:val="24"/>
                <w:vertAlign w:val="superscript"/>
              </w:rPr>
              <w:t>2</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61.53</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151.89</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47.03</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21.53</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48.08</w:t>
            </w:r>
          </w:p>
        </w:tc>
        <w:tc>
          <w:tcPr>
            <w:tcW w:w="845" w:type="dxa"/>
            <w:tcBorders>
              <w:top w:val="single" w:sz="6" w:space="0" w:color="auto"/>
              <w:left w:val="single" w:sz="12" w:space="0" w:color="auto"/>
              <w:bottom w:val="single" w:sz="6" w:space="0" w:color="auto"/>
            </w:tcBorders>
          </w:tcPr>
          <w:p w:rsidR="0039649E" w:rsidRPr="00523933" w:rsidRDefault="0039649E" w:rsidP="003F379A">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44.</w:t>
            </w:r>
            <w:r w:rsidR="003F379A" w:rsidRPr="00523933">
              <w:rPr>
                <w:rFonts w:ascii="Times New Roman" w:hAnsi="Times New Roman" w:cs="Times New Roman"/>
                <w:bCs/>
                <w:sz w:val="24"/>
                <w:szCs w:val="24"/>
              </w:rPr>
              <w:t>13</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82.52</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36.76</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30.75</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40.19</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deviation/m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 xml:space="preserve"> </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114.47</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249.58</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58.70</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24.86</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58.39</w:t>
            </w:r>
          </w:p>
        </w:tc>
        <w:tc>
          <w:tcPr>
            <w:tcW w:w="845" w:type="dxa"/>
            <w:tcBorders>
              <w:top w:val="single" w:sz="6" w:space="0" w:color="auto"/>
              <w:left w:val="single" w:sz="12" w:space="0" w:color="auto"/>
              <w:bottom w:val="single" w:sz="6" w:space="0" w:color="auto"/>
            </w:tcBorders>
          </w:tcPr>
          <w:p w:rsidR="0039649E" w:rsidRPr="00523933" w:rsidRDefault="0039649E" w:rsidP="003F379A">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75.</w:t>
            </w:r>
            <w:r w:rsidR="003F379A" w:rsidRPr="00523933">
              <w:rPr>
                <w:rFonts w:ascii="Times New Roman" w:hAnsi="Times New Roman" w:cs="Times New Roman"/>
                <w:bCs/>
                <w:sz w:val="24"/>
                <w:szCs w:val="24"/>
              </w:rPr>
              <w:t>04</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107.58</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71.07</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63.20</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57.02</w:t>
            </w:r>
          </w:p>
        </w:tc>
      </w:tr>
      <w:tr w:rsidR="00E835EF"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E835EF" w:rsidRPr="00523933" w:rsidRDefault="00E835E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error of the paired difference</w:t>
            </w:r>
          </w:p>
        </w:tc>
        <w:tc>
          <w:tcPr>
            <w:tcW w:w="876" w:type="dxa"/>
            <w:tcBorders>
              <w:top w:val="single" w:sz="6" w:space="0" w:color="auto"/>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76" w:type="dxa"/>
            <w:tcBorders>
              <w:top w:val="single" w:sz="6" w:space="0" w:color="auto"/>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5" w:type="dxa"/>
            <w:tcBorders>
              <w:top w:val="single" w:sz="6" w:space="0" w:color="auto"/>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6" w:type="dxa"/>
            <w:tcBorders>
              <w:top w:val="single" w:sz="6" w:space="0" w:color="auto"/>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948" w:type="dxa"/>
            <w:tcBorders>
              <w:top w:val="single" w:sz="6" w:space="0" w:color="auto"/>
              <w:left w:val="nil"/>
              <w:bottom w:val="nil"/>
              <w:right w:val="single" w:sz="12" w:space="0" w:color="auto"/>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45" w:type="dxa"/>
            <w:tcBorders>
              <w:top w:val="single" w:sz="6" w:space="0" w:color="auto"/>
              <w:left w:val="single" w:sz="12" w:space="0" w:color="auto"/>
              <w:bottom w:val="single" w:sz="6" w:space="0" w:color="auto"/>
            </w:tcBorders>
          </w:tcPr>
          <w:p w:rsidR="00E835EF" w:rsidRPr="00523933" w:rsidRDefault="00221A3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0.51</w:t>
            </w:r>
          </w:p>
        </w:tc>
        <w:tc>
          <w:tcPr>
            <w:tcW w:w="876" w:type="dxa"/>
            <w:tcBorders>
              <w:top w:val="single" w:sz="6" w:space="0" w:color="auto"/>
              <w:bottom w:val="single" w:sz="6" w:space="0" w:color="auto"/>
            </w:tcBorders>
          </w:tcPr>
          <w:p w:rsidR="00E835EF" w:rsidRPr="00523933" w:rsidRDefault="00212ED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2.70</w:t>
            </w:r>
          </w:p>
        </w:tc>
        <w:tc>
          <w:tcPr>
            <w:tcW w:w="822" w:type="dxa"/>
            <w:tcBorders>
              <w:top w:val="single" w:sz="6" w:space="0" w:color="auto"/>
              <w:bottom w:val="single" w:sz="6" w:space="0" w:color="auto"/>
            </w:tcBorders>
          </w:tcPr>
          <w:p w:rsidR="00E835EF" w:rsidRPr="00523933" w:rsidRDefault="0021278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0.47</w:t>
            </w:r>
          </w:p>
        </w:tc>
        <w:tc>
          <w:tcPr>
            <w:tcW w:w="822" w:type="dxa"/>
            <w:tcBorders>
              <w:top w:val="single" w:sz="6" w:space="0" w:color="auto"/>
              <w:bottom w:val="single" w:sz="6" w:space="0" w:color="auto"/>
            </w:tcBorders>
          </w:tcPr>
          <w:p w:rsidR="00E835EF" w:rsidRPr="00523933" w:rsidRDefault="00BF71E7"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1.23</w:t>
            </w:r>
          </w:p>
        </w:tc>
        <w:tc>
          <w:tcPr>
            <w:tcW w:w="951" w:type="dxa"/>
            <w:tcBorders>
              <w:top w:val="single" w:sz="6" w:space="0" w:color="auto"/>
              <w:bottom w:val="single" w:sz="6" w:space="0" w:color="auto"/>
            </w:tcBorders>
          </w:tcPr>
          <w:p w:rsidR="00E835EF" w:rsidRPr="00523933" w:rsidRDefault="007270C4"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0.58</w:t>
            </w:r>
          </w:p>
        </w:tc>
      </w:tr>
      <w:tr w:rsidR="00E835EF"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E835EF" w:rsidRPr="00523933" w:rsidRDefault="00E835E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Degrees of freedom</w:t>
            </w:r>
          </w:p>
        </w:tc>
        <w:tc>
          <w:tcPr>
            <w:tcW w:w="876" w:type="dxa"/>
            <w:tcBorders>
              <w:top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6"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45" w:type="dxa"/>
            <w:tcBorders>
              <w:top w:val="single" w:sz="6" w:space="0" w:color="auto"/>
              <w:left w:val="single" w:sz="12" w:space="0" w:color="auto"/>
              <w:bottom w:val="single" w:sz="6" w:space="0" w:color="auto"/>
            </w:tcBorders>
          </w:tcPr>
          <w:p w:rsidR="00E835EF" w:rsidRPr="00523933" w:rsidRDefault="00221A3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876" w:type="dxa"/>
            <w:tcBorders>
              <w:top w:val="single" w:sz="6" w:space="0" w:color="auto"/>
              <w:bottom w:val="single" w:sz="6" w:space="0" w:color="auto"/>
            </w:tcBorders>
          </w:tcPr>
          <w:p w:rsidR="00E835EF" w:rsidRPr="00523933" w:rsidRDefault="00212ED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822" w:type="dxa"/>
            <w:tcBorders>
              <w:top w:val="single" w:sz="6" w:space="0" w:color="auto"/>
              <w:bottom w:val="single" w:sz="6" w:space="0" w:color="auto"/>
            </w:tcBorders>
          </w:tcPr>
          <w:p w:rsidR="00E835EF" w:rsidRPr="00523933" w:rsidRDefault="0021278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64</w:t>
            </w:r>
          </w:p>
        </w:tc>
        <w:tc>
          <w:tcPr>
            <w:tcW w:w="822" w:type="dxa"/>
            <w:tcBorders>
              <w:top w:val="single" w:sz="6" w:space="0" w:color="auto"/>
              <w:bottom w:val="single" w:sz="6" w:space="0" w:color="auto"/>
            </w:tcBorders>
          </w:tcPr>
          <w:p w:rsidR="00E835EF" w:rsidRPr="00523933" w:rsidRDefault="00BF71E7"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951" w:type="dxa"/>
            <w:tcBorders>
              <w:top w:val="single" w:sz="6" w:space="0" w:color="auto"/>
              <w:bottom w:val="single" w:sz="6" w:space="0" w:color="auto"/>
            </w:tcBorders>
          </w:tcPr>
          <w:p w:rsidR="00E835EF" w:rsidRPr="00523933" w:rsidRDefault="007270C4"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w:t>
            </w:r>
          </w:p>
        </w:tc>
      </w:tr>
      <w:tr w:rsidR="00E835EF"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E835EF" w:rsidRPr="00523933" w:rsidRDefault="00E835E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t-statistic</w:t>
            </w:r>
          </w:p>
        </w:tc>
        <w:tc>
          <w:tcPr>
            <w:tcW w:w="876" w:type="dxa"/>
            <w:tcBorders>
              <w:top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6"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45" w:type="dxa"/>
            <w:tcBorders>
              <w:top w:val="single" w:sz="6" w:space="0" w:color="auto"/>
              <w:left w:val="single" w:sz="12" w:space="0" w:color="auto"/>
              <w:bottom w:val="single" w:sz="6" w:space="0" w:color="auto"/>
            </w:tcBorders>
          </w:tcPr>
          <w:p w:rsidR="00E835EF" w:rsidRPr="00523933" w:rsidRDefault="00221A3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-1.59</w:t>
            </w:r>
          </w:p>
        </w:tc>
        <w:tc>
          <w:tcPr>
            <w:tcW w:w="876" w:type="dxa"/>
            <w:tcBorders>
              <w:top w:val="single" w:sz="6" w:space="0" w:color="auto"/>
              <w:bottom w:val="single" w:sz="6" w:space="0" w:color="auto"/>
            </w:tcBorders>
          </w:tcPr>
          <w:p w:rsidR="00E835EF" w:rsidRPr="00523933" w:rsidRDefault="00212ED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822" w:type="dxa"/>
            <w:tcBorders>
              <w:top w:val="single" w:sz="6" w:space="0" w:color="auto"/>
              <w:bottom w:val="single" w:sz="6" w:space="0" w:color="auto"/>
            </w:tcBorders>
          </w:tcPr>
          <w:p w:rsidR="00E835EF" w:rsidRPr="00523933" w:rsidRDefault="0021278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-1.01</w:t>
            </w:r>
          </w:p>
        </w:tc>
        <w:tc>
          <w:tcPr>
            <w:tcW w:w="822" w:type="dxa"/>
            <w:tcBorders>
              <w:top w:val="single" w:sz="6" w:space="0" w:color="auto"/>
              <w:bottom w:val="single" w:sz="6" w:space="0" w:color="auto"/>
            </w:tcBorders>
          </w:tcPr>
          <w:p w:rsidR="00E835EF" w:rsidRPr="00523933" w:rsidRDefault="00300CB1"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0.34</w:t>
            </w:r>
          </w:p>
        </w:tc>
        <w:tc>
          <w:tcPr>
            <w:tcW w:w="951" w:type="dxa"/>
            <w:tcBorders>
              <w:top w:val="single" w:sz="6" w:space="0" w:color="auto"/>
              <w:bottom w:val="single" w:sz="6" w:space="0" w:color="auto"/>
            </w:tcBorders>
          </w:tcPr>
          <w:p w:rsidR="00E835EF" w:rsidRPr="00523933" w:rsidRDefault="007270C4"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-0.63</w:t>
            </w:r>
          </w:p>
        </w:tc>
      </w:tr>
      <w:tr w:rsidR="00FB2FE3"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FB2FE3" w:rsidRPr="00523933" w:rsidRDefault="00FB2FE3" w:rsidP="00753DA6">
            <w:pPr>
              <w:spacing w:after="0" w:line="240" w:lineRule="auto"/>
              <w:rPr>
                <w:rFonts w:ascii="Times New Roman" w:hAnsi="Times New Roman" w:cs="Times New Roman"/>
                <w:bCs/>
                <w:sz w:val="24"/>
                <w:szCs w:val="24"/>
              </w:rPr>
            </w:pPr>
            <w:r w:rsidRPr="00523933">
              <w:rPr>
                <w:rFonts w:ascii="Times New Roman" w:hAnsi="Times New Roman" w:cs="Times New Roman"/>
                <w:bCs/>
                <w:i/>
                <w:iCs/>
                <w:sz w:val="24"/>
                <w:szCs w:val="24"/>
              </w:rPr>
              <w:t>p</w:t>
            </w:r>
            <w:r w:rsidRPr="00523933">
              <w:rPr>
                <w:rFonts w:ascii="Times New Roman" w:hAnsi="Times New Roman" w:cs="Times New Roman"/>
                <w:bCs/>
                <w:sz w:val="24"/>
                <w:szCs w:val="24"/>
              </w:rPr>
              <w:t xml:space="preserve"> - value</w:t>
            </w:r>
          </w:p>
        </w:tc>
        <w:tc>
          <w:tcPr>
            <w:tcW w:w="876" w:type="dxa"/>
            <w:tcBorders>
              <w:top w:val="nil"/>
              <w:bottom w:val="nil"/>
              <w:right w:val="nil"/>
            </w:tcBorders>
            <w:vAlign w:val="center"/>
          </w:tcPr>
          <w:p w:rsidR="00FB2FE3" w:rsidRPr="00523933" w:rsidRDefault="00FB2FE3" w:rsidP="00560EF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FB2FE3" w:rsidRPr="00523933" w:rsidRDefault="00FB2FE3" w:rsidP="00560EF4">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FB2FE3" w:rsidRPr="00523933" w:rsidRDefault="00FB2FE3" w:rsidP="00560EF4">
            <w:pPr>
              <w:spacing w:after="0" w:line="240" w:lineRule="auto"/>
              <w:jc w:val="right"/>
              <w:rPr>
                <w:rFonts w:ascii="Times New Roman" w:hAnsi="Times New Roman" w:cs="Times New Roman"/>
                <w:bCs/>
                <w:sz w:val="24"/>
                <w:szCs w:val="24"/>
              </w:rPr>
            </w:pPr>
          </w:p>
        </w:tc>
        <w:tc>
          <w:tcPr>
            <w:tcW w:w="786" w:type="dxa"/>
            <w:tcBorders>
              <w:top w:val="nil"/>
              <w:left w:val="nil"/>
              <w:bottom w:val="nil"/>
              <w:right w:val="nil"/>
            </w:tcBorders>
            <w:vAlign w:val="center"/>
          </w:tcPr>
          <w:p w:rsidR="00FB2FE3" w:rsidRPr="00523933" w:rsidRDefault="00FB2FE3" w:rsidP="00560EF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FB2FE3" w:rsidRPr="00523933" w:rsidRDefault="00FB2FE3" w:rsidP="00560EF4">
            <w:pPr>
              <w:spacing w:after="0" w:line="240" w:lineRule="auto"/>
              <w:jc w:val="right"/>
              <w:rPr>
                <w:rFonts w:ascii="Times New Roman" w:hAnsi="Times New Roman" w:cs="Times New Roman"/>
                <w:bCs/>
                <w:sz w:val="24"/>
                <w:szCs w:val="24"/>
              </w:rPr>
            </w:pPr>
          </w:p>
        </w:tc>
        <w:tc>
          <w:tcPr>
            <w:tcW w:w="845" w:type="dxa"/>
            <w:tcBorders>
              <w:top w:val="single" w:sz="6" w:space="0" w:color="auto"/>
              <w:left w:val="single" w:sz="12" w:space="0" w:color="auto"/>
              <w:bottom w:val="single" w:sz="6" w:space="0" w:color="auto"/>
            </w:tcBorders>
          </w:tcPr>
          <w:p w:rsidR="00FB2FE3" w:rsidRPr="00523933" w:rsidRDefault="00FB2FE3" w:rsidP="00FB2FE3">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0.057</w:t>
            </w:r>
          </w:p>
        </w:tc>
        <w:tc>
          <w:tcPr>
            <w:tcW w:w="876" w:type="dxa"/>
            <w:tcBorders>
              <w:top w:val="single" w:sz="6" w:space="0" w:color="auto"/>
              <w:bottom w:val="single" w:sz="6" w:space="0" w:color="auto"/>
            </w:tcBorders>
          </w:tcPr>
          <w:p w:rsidR="00FB2FE3" w:rsidRPr="00523933" w:rsidRDefault="00212ED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0.12</w:t>
            </w:r>
          </w:p>
        </w:tc>
        <w:tc>
          <w:tcPr>
            <w:tcW w:w="822" w:type="dxa"/>
            <w:tcBorders>
              <w:top w:val="single" w:sz="6" w:space="0" w:color="auto"/>
              <w:bottom w:val="single" w:sz="6" w:space="0" w:color="auto"/>
            </w:tcBorders>
          </w:tcPr>
          <w:p w:rsidR="00FB2FE3" w:rsidRPr="00523933" w:rsidRDefault="0021278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0.15</w:t>
            </w:r>
          </w:p>
        </w:tc>
        <w:tc>
          <w:tcPr>
            <w:tcW w:w="822" w:type="dxa"/>
            <w:tcBorders>
              <w:top w:val="single" w:sz="6" w:space="0" w:color="auto"/>
              <w:bottom w:val="single" w:sz="6" w:space="0" w:color="auto"/>
            </w:tcBorders>
          </w:tcPr>
          <w:p w:rsidR="00FB2FE3" w:rsidRPr="00523933" w:rsidRDefault="00300CB1"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0.37</w:t>
            </w:r>
          </w:p>
        </w:tc>
        <w:tc>
          <w:tcPr>
            <w:tcW w:w="951" w:type="dxa"/>
            <w:tcBorders>
              <w:top w:val="single" w:sz="6" w:space="0" w:color="auto"/>
              <w:bottom w:val="single" w:sz="6" w:space="0" w:color="auto"/>
            </w:tcBorders>
          </w:tcPr>
          <w:p w:rsidR="00FB2FE3" w:rsidRPr="00523933" w:rsidRDefault="007270C4"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0.27</w:t>
            </w:r>
          </w:p>
        </w:tc>
      </w:tr>
    </w:tbl>
    <w:p w:rsidR="00E835EF" w:rsidRPr="00523933" w:rsidRDefault="00E835EF" w:rsidP="004248B6">
      <w:pPr>
        <w:tabs>
          <w:tab w:val="right" w:pos="7920"/>
          <w:tab w:val="right" w:pos="8910"/>
        </w:tabs>
        <w:spacing w:after="0" w:line="240" w:lineRule="auto"/>
        <w:rPr>
          <w:rFonts w:ascii="Times New Roman" w:eastAsia="Calibri" w:hAnsi="Times New Roman" w:cs="Times New Roman"/>
          <w:b/>
          <w:sz w:val="16"/>
          <w:szCs w:val="16"/>
        </w:rPr>
      </w:pPr>
    </w:p>
    <w:p w:rsidR="008F1493" w:rsidRPr="00523933" w:rsidRDefault="00E835EF" w:rsidP="00C94A0B">
      <w:pPr>
        <w:tabs>
          <w:tab w:val="right" w:pos="7920"/>
          <w:tab w:val="right" w:pos="8910"/>
        </w:tabs>
        <w:spacing w:after="0" w:line="240" w:lineRule="auto"/>
        <w:rPr>
          <w:rFonts w:ascii="Times New Roman" w:eastAsia="Times New Roman" w:hAnsi="Times New Roman" w:cs="Times New Roman"/>
          <w:b/>
          <w:sz w:val="28"/>
          <w:szCs w:val="28"/>
        </w:rPr>
      </w:pPr>
      <w:r w:rsidRPr="00523933">
        <w:rPr>
          <w:rFonts w:ascii="Times New Roman" w:eastAsia="Calibri" w:hAnsi="Times New Roman" w:cs="Times New Roman"/>
          <w:b/>
          <w:sz w:val="16"/>
          <w:szCs w:val="16"/>
        </w:rPr>
        <w:t>Significant differences = *</w:t>
      </w:r>
      <w:r w:rsidRPr="00523933">
        <w:rPr>
          <w:rFonts w:ascii="Times New Roman" w:eastAsia="Calibri" w:hAnsi="Times New Roman" w:cs="Times New Roman"/>
          <w:b/>
          <w:i/>
          <w:iCs/>
          <w:sz w:val="16"/>
          <w:szCs w:val="16"/>
        </w:rPr>
        <w:t xml:space="preserve"> p</w:t>
      </w:r>
      <w:r w:rsidRPr="00523933">
        <w:rPr>
          <w:rFonts w:ascii="Times New Roman" w:eastAsia="Calibri" w:hAnsi="Times New Roman" w:cs="Times New Roman"/>
          <w:b/>
          <w:sz w:val="16"/>
          <w:szCs w:val="16"/>
        </w:rPr>
        <w:t>&lt;</w:t>
      </w:r>
      <w:r w:rsidR="00C94A0B" w:rsidRPr="00523933">
        <w:rPr>
          <w:rFonts w:ascii="Times New Roman" w:eastAsia="Calibri" w:hAnsi="Times New Roman" w:cs="Times New Roman"/>
          <w:b/>
          <w:sz w:val="16"/>
          <w:szCs w:val="16"/>
        </w:rPr>
        <w:t>0</w:t>
      </w:r>
      <w:r w:rsidRPr="00523933">
        <w:rPr>
          <w:rFonts w:ascii="Times New Roman" w:eastAsia="Calibri" w:hAnsi="Times New Roman" w:cs="Times New Roman"/>
          <w:b/>
          <w:sz w:val="16"/>
          <w:szCs w:val="16"/>
        </w:rPr>
        <w:t xml:space="preserve">.05,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w:t>
      </w:r>
      <w:r w:rsidR="00C94A0B" w:rsidRPr="00523933">
        <w:rPr>
          <w:rFonts w:ascii="Times New Roman" w:eastAsia="Calibri" w:hAnsi="Times New Roman" w:cs="Times New Roman"/>
          <w:b/>
          <w:sz w:val="16"/>
          <w:szCs w:val="16"/>
        </w:rPr>
        <w:t>0</w:t>
      </w:r>
      <w:r w:rsidRPr="00523933">
        <w:rPr>
          <w:rFonts w:ascii="Times New Roman" w:eastAsia="Calibri" w:hAnsi="Times New Roman" w:cs="Times New Roman"/>
          <w:b/>
          <w:sz w:val="16"/>
          <w:szCs w:val="16"/>
        </w:rPr>
        <w:t xml:space="preserve">.01,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w:t>
      </w:r>
      <w:r w:rsidR="00C94A0B" w:rsidRPr="00523933">
        <w:rPr>
          <w:rFonts w:ascii="Times New Roman" w:eastAsia="Calibri" w:hAnsi="Times New Roman" w:cs="Times New Roman"/>
          <w:b/>
          <w:sz w:val="16"/>
          <w:szCs w:val="16"/>
        </w:rPr>
        <w:t>0</w:t>
      </w:r>
      <w:r w:rsidRPr="00523933">
        <w:rPr>
          <w:rFonts w:ascii="Times New Roman" w:eastAsia="Calibri" w:hAnsi="Times New Roman" w:cs="Times New Roman"/>
          <w:b/>
          <w:sz w:val="16"/>
          <w:szCs w:val="16"/>
        </w:rPr>
        <w:t>.00</w:t>
      </w:r>
      <w:r w:rsidR="00F72799" w:rsidRPr="00523933">
        <w:rPr>
          <w:rFonts w:ascii="Times New Roman" w:eastAsia="Calibri" w:hAnsi="Times New Roman" w:cs="Times New Roman"/>
          <w:b/>
          <w:sz w:val="16"/>
          <w:szCs w:val="16"/>
        </w:rPr>
        <w:t>1</w:t>
      </w:r>
    </w:p>
    <w:p w:rsidR="0017261F" w:rsidRPr="00523933" w:rsidRDefault="0017261F" w:rsidP="004248B6">
      <w:pPr>
        <w:tabs>
          <w:tab w:val="right" w:pos="7920"/>
          <w:tab w:val="right" w:pos="8910"/>
        </w:tabs>
        <w:spacing w:after="0" w:line="240" w:lineRule="auto"/>
        <w:rPr>
          <w:rFonts w:ascii="Times New Roman" w:eastAsia="Times New Roman" w:hAnsi="Times New Roman" w:cs="Times New Roman"/>
          <w:b/>
          <w:sz w:val="28"/>
          <w:szCs w:val="28"/>
        </w:rPr>
        <w:sectPr w:rsidR="0017261F" w:rsidRPr="00523933" w:rsidSect="00F77FDB">
          <w:pgSz w:w="15840" w:h="12240" w:orient="landscape"/>
          <w:pgMar w:top="2160" w:right="1440" w:bottom="1350" w:left="1440" w:header="720" w:footer="720" w:gutter="0"/>
          <w:cols w:space="720"/>
          <w:docGrid w:linePitch="360"/>
        </w:sectPr>
      </w:pPr>
    </w:p>
    <w:p w:rsidR="004B549F" w:rsidRPr="00523933" w:rsidRDefault="004B549F" w:rsidP="0035231B">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 xml:space="preserve">2016 Fall Ponar Dredge </w:t>
      </w:r>
      <w:r w:rsidR="0035231B" w:rsidRPr="00523933">
        <w:rPr>
          <w:rFonts w:ascii="Times New Roman" w:eastAsia="Times New Roman" w:hAnsi="Times New Roman" w:cs="Times New Roman"/>
          <w:b/>
          <w:sz w:val="28"/>
          <w:szCs w:val="28"/>
        </w:rPr>
        <w:t>CLP Turion Survey:</w:t>
      </w:r>
    </w:p>
    <w:p w:rsidR="004B549F" w:rsidRPr="00523933" w:rsidRDefault="004B549F" w:rsidP="0085481B">
      <w:pPr>
        <w:spacing w:after="0" w:line="240" w:lineRule="auto"/>
        <w:ind w:right="9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During the October </w:t>
      </w:r>
      <w:r w:rsidR="00557D73" w:rsidRPr="00523933">
        <w:rPr>
          <w:rFonts w:ascii="Times New Roman" w:eastAsia="Times New Roman" w:hAnsi="Times New Roman" w:cs="Times New Roman"/>
          <w:sz w:val="24"/>
          <w:szCs w:val="24"/>
        </w:rPr>
        <w:t>29-30</w:t>
      </w:r>
      <w:r w:rsidRPr="00523933">
        <w:rPr>
          <w:rFonts w:ascii="Times New Roman" w:eastAsia="Times New Roman" w:hAnsi="Times New Roman" w:cs="Times New Roman"/>
          <w:sz w:val="24"/>
          <w:szCs w:val="24"/>
        </w:rPr>
        <w:t>, 201</w:t>
      </w:r>
      <w:r w:rsidR="00557D73" w:rsidRPr="00523933">
        <w:rPr>
          <w:rFonts w:ascii="Times New Roman" w:eastAsia="Times New Roman" w:hAnsi="Times New Roman" w:cs="Times New Roman"/>
          <w:sz w:val="24"/>
          <w:szCs w:val="24"/>
        </w:rPr>
        <w:t>6</w:t>
      </w:r>
      <w:r w:rsidRPr="00523933">
        <w:rPr>
          <w:rFonts w:ascii="Times New Roman" w:eastAsia="Times New Roman" w:hAnsi="Times New Roman" w:cs="Times New Roman"/>
          <w:sz w:val="24"/>
          <w:szCs w:val="24"/>
        </w:rPr>
        <w:t xml:space="preserve"> survey, we found live CLP turions at </w:t>
      </w:r>
      <w:r w:rsidR="005E3FFC" w:rsidRPr="00523933">
        <w:rPr>
          <w:rFonts w:ascii="Times New Roman" w:eastAsia="Times New Roman" w:hAnsi="Times New Roman" w:cs="Times New Roman"/>
          <w:sz w:val="24"/>
          <w:szCs w:val="24"/>
        </w:rPr>
        <w:t>45</w:t>
      </w:r>
      <w:r w:rsidRPr="00523933">
        <w:rPr>
          <w:rFonts w:ascii="Times New Roman" w:eastAsia="Times New Roman" w:hAnsi="Times New Roman" w:cs="Times New Roman"/>
          <w:sz w:val="24"/>
          <w:szCs w:val="24"/>
        </w:rPr>
        <w:t xml:space="preserve"> of 120 points (</w:t>
      </w:r>
      <w:r w:rsidR="005E3FFC" w:rsidRPr="00523933">
        <w:rPr>
          <w:rFonts w:ascii="Times New Roman" w:eastAsia="Times New Roman" w:hAnsi="Times New Roman" w:cs="Times New Roman"/>
          <w:sz w:val="24"/>
          <w:szCs w:val="24"/>
        </w:rPr>
        <w:t>37</w:t>
      </w:r>
      <w:r w:rsidRPr="00523933">
        <w:rPr>
          <w:rFonts w:ascii="Times New Roman" w:eastAsia="Times New Roman" w:hAnsi="Times New Roman" w:cs="Times New Roman"/>
          <w:sz w:val="24"/>
          <w:szCs w:val="24"/>
        </w:rPr>
        <w:t>.</w:t>
      </w:r>
      <w:r w:rsidR="005E3FFC" w:rsidRPr="00523933">
        <w:rPr>
          <w:rFonts w:ascii="Times New Roman" w:eastAsia="Times New Roman" w:hAnsi="Times New Roman" w:cs="Times New Roman"/>
          <w:sz w:val="24"/>
          <w:szCs w:val="24"/>
        </w:rPr>
        <w:t>5</w:t>
      </w:r>
      <w:r w:rsidR="00760E94" w:rsidRPr="00523933">
        <w:rPr>
          <w:rFonts w:ascii="Times New Roman" w:eastAsia="Times New Roman" w:hAnsi="Times New Roman" w:cs="Times New Roman"/>
          <w:sz w:val="24"/>
          <w:szCs w:val="24"/>
        </w:rPr>
        <w:t>0</w:t>
      </w:r>
      <w:r w:rsidRPr="00523933">
        <w:rPr>
          <w:rFonts w:ascii="Times New Roman" w:eastAsia="Times New Roman" w:hAnsi="Times New Roman" w:cs="Times New Roman"/>
          <w:sz w:val="24"/>
          <w:szCs w:val="24"/>
        </w:rPr>
        <w:t xml:space="preserve">%) (Figure </w:t>
      </w:r>
      <w:r w:rsidR="0031673C" w:rsidRPr="00523933">
        <w:rPr>
          <w:rFonts w:ascii="Times New Roman" w:eastAsia="Times New Roman" w:hAnsi="Times New Roman" w:cs="Times New Roman"/>
          <w:sz w:val="24"/>
          <w:szCs w:val="24"/>
        </w:rPr>
        <w:t>8</w:t>
      </w:r>
      <w:r w:rsidRPr="00523933">
        <w:rPr>
          <w:rFonts w:ascii="Times New Roman" w:eastAsia="Times New Roman" w:hAnsi="Times New Roman" w:cs="Times New Roman"/>
          <w:sz w:val="24"/>
          <w:szCs w:val="24"/>
        </w:rPr>
        <w:t xml:space="preserve">) (Appendix II).  This </w:t>
      </w:r>
      <w:r w:rsidR="005E1C6C" w:rsidRPr="00523933">
        <w:rPr>
          <w:rFonts w:ascii="Times New Roman" w:eastAsia="Times New Roman" w:hAnsi="Times New Roman" w:cs="Times New Roman"/>
          <w:sz w:val="24"/>
          <w:szCs w:val="24"/>
        </w:rPr>
        <w:t xml:space="preserve">32.84% </w:t>
      </w:r>
      <w:r w:rsidRPr="00523933">
        <w:rPr>
          <w:rFonts w:ascii="Times New Roman" w:eastAsia="Times New Roman" w:hAnsi="Times New Roman" w:cs="Times New Roman"/>
          <w:sz w:val="24"/>
          <w:szCs w:val="24"/>
        </w:rPr>
        <w:t xml:space="preserve">decline in distribution </w:t>
      </w:r>
      <w:r w:rsidR="005E3FFC" w:rsidRPr="00523933">
        <w:rPr>
          <w:rFonts w:ascii="Times New Roman" w:eastAsia="Times New Roman" w:hAnsi="Times New Roman" w:cs="Times New Roman"/>
          <w:sz w:val="24"/>
          <w:szCs w:val="24"/>
        </w:rPr>
        <w:t>from the 6</w:t>
      </w:r>
      <w:r w:rsidR="003F379A" w:rsidRPr="00523933">
        <w:rPr>
          <w:rFonts w:ascii="Times New Roman" w:eastAsia="Times New Roman" w:hAnsi="Times New Roman" w:cs="Times New Roman"/>
          <w:sz w:val="24"/>
          <w:szCs w:val="24"/>
        </w:rPr>
        <w:t>7</w:t>
      </w:r>
      <w:r w:rsidR="005E3FFC" w:rsidRPr="00523933">
        <w:rPr>
          <w:rFonts w:ascii="Times New Roman" w:eastAsia="Times New Roman" w:hAnsi="Times New Roman" w:cs="Times New Roman"/>
          <w:sz w:val="24"/>
          <w:szCs w:val="24"/>
        </w:rPr>
        <w:t xml:space="preserve"> points with turions</w:t>
      </w:r>
      <w:r w:rsidR="003F379A" w:rsidRPr="00523933">
        <w:rPr>
          <w:rFonts w:ascii="Times New Roman" w:eastAsia="Times New Roman" w:hAnsi="Times New Roman" w:cs="Times New Roman"/>
          <w:sz w:val="24"/>
          <w:szCs w:val="24"/>
        </w:rPr>
        <w:t xml:space="preserve"> (55.83%)</w:t>
      </w:r>
      <w:r w:rsidR="005E3FFC" w:rsidRPr="00523933">
        <w:rPr>
          <w:rFonts w:ascii="Times New Roman" w:eastAsia="Times New Roman" w:hAnsi="Times New Roman" w:cs="Times New Roman"/>
          <w:sz w:val="24"/>
          <w:szCs w:val="24"/>
        </w:rPr>
        <w:t xml:space="preserve"> </w:t>
      </w:r>
      <w:r w:rsidR="0085481B" w:rsidRPr="00523933">
        <w:rPr>
          <w:rFonts w:ascii="Times New Roman" w:eastAsia="Times New Roman" w:hAnsi="Times New Roman" w:cs="Times New Roman"/>
          <w:sz w:val="24"/>
          <w:szCs w:val="24"/>
        </w:rPr>
        <w:t>in 2015 a</w:t>
      </w:r>
      <w:r w:rsidR="005E3FFC" w:rsidRPr="00523933">
        <w:rPr>
          <w:rFonts w:ascii="Times New Roman" w:eastAsia="Times New Roman" w:hAnsi="Times New Roman" w:cs="Times New Roman"/>
          <w:sz w:val="24"/>
          <w:szCs w:val="24"/>
        </w:rPr>
        <w:t xml:space="preserve">nd a further decline from </w:t>
      </w:r>
      <w:r w:rsidRPr="00523933">
        <w:rPr>
          <w:rFonts w:ascii="Times New Roman" w:eastAsia="Times New Roman" w:hAnsi="Times New Roman" w:cs="Times New Roman"/>
          <w:sz w:val="24"/>
          <w:szCs w:val="24"/>
        </w:rPr>
        <w:t>the 92 points with turions in 2014</w:t>
      </w:r>
      <w:r w:rsidR="003F379A" w:rsidRPr="00523933">
        <w:rPr>
          <w:rFonts w:ascii="Times New Roman" w:eastAsia="Times New Roman" w:hAnsi="Times New Roman" w:cs="Times New Roman"/>
          <w:sz w:val="24"/>
          <w:szCs w:val="24"/>
        </w:rPr>
        <w:t xml:space="preserve"> (76.67%)</w:t>
      </w:r>
      <w:r w:rsidR="00E04494" w:rsidRPr="00523933">
        <w:rPr>
          <w:rFonts w:ascii="Times New Roman" w:eastAsia="Times New Roman" w:hAnsi="Times New Roman" w:cs="Times New Roman"/>
          <w:sz w:val="24"/>
          <w:szCs w:val="24"/>
        </w:rPr>
        <w:t xml:space="preserve"> </w:t>
      </w:r>
      <w:r w:rsidR="0059326B" w:rsidRPr="00523933">
        <w:rPr>
          <w:rFonts w:ascii="Times New Roman" w:eastAsia="Times New Roman" w:hAnsi="Times New Roman" w:cs="Times New Roman"/>
          <w:sz w:val="24"/>
          <w:szCs w:val="24"/>
        </w:rPr>
        <w:t>suggests</w:t>
      </w:r>
      <w:r w:rsidR="00E04494" w:rsidRPr="00523933">
        <w:rPr>
          <w:rFonts w:ascii="Times New Roman" w:eastAsia="Times New Roman" w:hAnsi="Times New Roman" w:cs="Times New Roman"/>
          <w:sz w:val="24"/>
          <w:szCs w:val="24"/>
        </w:rPr>
        <w:t xml:space="preserve"> the current treatment program </w:t>
      </w:r>
      <w:r w:rsidR="009F6E2F" w:rsidRPr="00523933">
        <w:rPr>
          <w:rFonts w:ascii="Times New Roman" w:eastAsia="Times New Roman" w:hAnsi="Times New Roman" w:cs="Times New Roman"/>
          <w:sz w:val="24"/>
          <w:szCs w:val="24"/>
        </w:rPr>
        <w:t>has significantly reduced</w:t>
      </w:r>
      <w:r w:rsidR="00E04494" w:rsidRPr="00523933">
        <w:rPr>
          <w:rFonts w:ascii="Times New Roman" w:eastAsia="Times New Roman" w:hAnsi="Times New Roman" w:cs="Times New Roman"/>
          <w:sz w:val="24"/>
          <w:szCs w:val="24"/>
        </w:rPr>
        <w:t xml:space="preserve"> the “turion bank”.  W</w:t>
      </w:r>
      <w:r w:rsidRPr="00523933">
        <w:rPr>
          <w:rFonts w:ascii="Times New Roman" w:eastAsia="Times New Roman" w:hAnsi="Times New Roman" w:cs="Times New Roman"/>
          <w:sz w:val="24"/>
          <w:szCs w:val="24"/>
        </w:rPr>
        <w:t>hen broken down by are</w:t>
      </w:r>
      <w:r w:rsidR="0059326B" w:rsidRPr="00523933">
        <w:rPr>
          <w:rFonts w:ascii="Times New Roman" w:eastAsia="Times New Roman" w:hAnsi="Times New Roman" w:cs="Times New Roman"/>
          <w:sz w:val="24"/>
          <w:szCs w:val="24"/>
        </w:rPr>
        <w:t>a, all beds showed a decline</w:t>
      </w:r>
      <w:r w:rsidRPr="00523933">
        <w:rPr>
          <w:rFonts w:ascii="Times New Roman" w:eastAsia="Times New Roman" w:hAnsi="Times New Roman" w:cs="Times New Roman"/>
          <w:sz w:val="24"/>
          <w:szCs w:val="24"/>
        </w:rPr>
        <w:t xml:space="preserve"> except for Bed </w:t>
      </w:r>
      <w:r w:rsidR="00E04494" w:rsidRPr="00523933">
        <w:rPr>
          <w:rFonts w:ascii="Times New Roman" w:eastAsia="Times New Roman" w:hAnsi="Times New Roman" w:cs="Times New Roman"/>
          <w:sz w:val="24"/>
          <w:szCs w:val="24"/>
        </w:rPr>
        <w:t>12</w:t>
      </w:r>
      <w:r w:rsidRPr="00523933">
        <w:rPr>
          <w:rFonts w:ascii="Times New Roman" w:eastAsia="Times New Roman" w:hAnsi="Times New Roman" w:cs="Times New Roman"/>
          <w:sz w:val="24"/>
          <w:szCs w:val="24"/>
        </w:rPr>
        <w:t xml:space="preserve"> </w:t>
      </w:r>
      <w:r w:rsidR="00E04494" w:rsidRPr="00523933">
        <w:rPr>
          <w:rFonts w:ascii="Times New Roman" w:eastAsia="Times New Roman" w:hAnsi="Times New Roman" w:cs="Times New Roman"/>
          <w:sz w:val="24"/>
          <w:szCs w:val="24"/>
        </w:rPr>
        <w:t>which remained at 77.78%.  No other bed had coverage higher than 33.33%</w:t>
      </w:r>
      <w:r w:rsidR="009F6E2F" w:rsidRPr="00523933">
        <w:rPr>
          <w:rFonts w:ascii="Times New Roman" w:eastAsia="Times New Roman" w:hAnsi="Times New Roman" w:cs="Times New Roman"/>
          <w:sz w:val="24"/>
          <w:szCs w:val="24"/>
        </w:rPr>
        <w:t xml:space="preserve"> (Table 2</w:t>
      </w:r>
      <w:r w:rsidRPr="00523933">
        <w:rPr>
          <w:rFonts w:ascii="Times New Roman" w:eastAsia="Times New Roman" w:hAnsi="Times New Roman" w:cs="Times New Roman"/>
          <w:sz w:val="24"/>
          <w:szCs w:val="24"/>
        </w:rPr>
        <w:t xml:space="preserve">).  </w:t>
      </w:r>
    </w:p>
    <w:p w:rsidR="004B549F" w:rsidRPr="00523933" w:rsidRDefault="004B549F" w:rsidP="004B549F">
      <w:pPr>
        <w:spacing w:after="0" w:line="240" w:lineRule="auto"/>
        <w:ind w:right="90"/>
        <w:rPr>
          <w:rFonts w:ascii="Times New Roman" w:eastAsia="Times New Roman" w:hAnsi="Times New Roman" w:cs="Times New Roman"/>
          <w:sz w:val="24"/>
          <w:szCs w:val="24"/>
        </w:rPr>
      </w:pPr>
    </w:p>
    <w:p w:rsidR="00A45E2A" w:rsidRPr="00523933" w:rsidRDefault="003F379A" w:rsidP="00334C0F">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The </w:t>
      </w:r>
      <w:r w:rsidR="00556635" w:rsidRPr="00523933">
        <w:rPr>
          <w:rFonts w:ascii="Times New Roman" w:eastAsia="Times New Roman" w:hAnsi="Times New Roman" w:cs="Times New Roman"/>
          <w:sz w:val="24"/>
          <w:szCs w:val="24"/>
        </w:rPr>
        <w:t xml:space="preserve">total </w:t>
      </w:r>
      <w:r w:rsidRPr="00523933">
        <w:rPr>
          <w:rFonts w:ascii="Times New Roman" w:eastAsia="Times New Roman" w:hAnsi="Times New Roman" w:cs="Times New Roman"/>
          <w:sz w:val="24"/>
          <w:szCs w:val="24"/>
        </w:rPr>
        <w:t xml:space="preserve">number of high density “predictive nuisance” locations </w:t>
      </w:r>
      <w:r w:rsidR="005F054A" w:rsidRPr="00523933">
        <w:rPr>
          <w:rFonts w:ascii="Times New Roman" w:eastAsia="Times New Roman" w:hAnsi="Times New Roman" w:cs="Times New Roman"/>
          <w:sz w:val="24"/>
          <w:szCs w:val="24"/>
        </w:rPr>
        <w:t>ticked back up to six points (5.00%) from five points in 2015</w:t>
      </w:r>
      <w:r w:rsidRPr="00523933">
        <w:rPr>
          <w:rFonts w:ascii="Times New Roman" w:eastAsia="Times New Roman" w:hAnsi="Times New Roman" w:cs="Times New Roman"/>
          <w:sz w:val="24"/>
          <w:szCs w:val="24"/>
        </w:rPr>
        <w:t xml:space="preserve"> (4.17%) </w:t>
      </w:r>
      <w:r w:rsidR="005F054A" w:rsidRPr="00523933">
        <w:rPr>
          <w:rFonts w:ascii="Times New Roman" w:eastAsia="Times New Roman" w:hAnsi="Times New Roman" w:cs="Times New Roman"/>
          <w:sz w:val="24"/>
          <w:szCs w:val="24"/>
        </w:rPr>
        <w:t>with all but one</w:t>
      </w:r>
      <w:r w:rsidR="00A45E2A" w:rsidRPr="00523933">
        <w:rPr>
          <w:rFonts w:ascii="Times New Roman" w:eastAsia="Times New Roman" w:hAnsi="Times New Roman" w:cs="Times New Roman"/>
          <w:sz w:val="24"/>
          <w:szCs w:val="24"/>
        </w:rPr>
        <w:t xml:space="preserve"> occurring in Bed 12</w:t>
      </w:r>
      <w:r w:rsidRPr="00523933">
        <w:rPr>
          <w:rFonts w:ascii="Times New Roman" w:eastAsia="Times New Roman" w:hAnsi="Times New Roman" w:cs="Times New Roman"/>
          <w:sz w:val="24"/>
          <w:szCs w:val="24"/>
        </w:rPr>
        <w:t xml:space="preserve">.  </w:t>
      </w:r>
      <w:r w:rsidR="00A45E2A" w:rsidRPr="00523933">
        <w:rPr>
          <w:rFonts w:ascii="Times New Roman" w:eastAsia="Times New Roman" w:hAnsi="Times New Roman" w:cs="Times New Roman"/>
          <w:sz w:val="24"/>
          <w:szCs w:val="24"/>
        </w:rPr>
        <w:t xml:space="preserve">Although </w:t>
      </w:r>
      <w:r w:rsidRPr="00523933">
        <w:rPr>
          <w:rFonts w:ascii="Times New Roman" w:eastAsia="Times New Roman" w:hAnsi="Times New Roman" w:cs="Times New Roman"/>
          <w:sz w:val="24"/>
          <w:szCs w:val="24"/>
        </w:rPr>
        <w:t>Bed 12 ha</w:t>
      </w:r>
      <w:r w:rsidR="00A45E2A" w:rsidRPr="00523933">
        <w:rPr>
          <w:rFonts w:ascii="Times New Roman" w:eastAsia="Times New Roman" w:hAnsi="Times New Roman" w:cs="Times New Roman"/>
          <w:sz w:val="24"/>
          <w:szCs w:val="24"/>
        </w:rPr>
        <w:t xml:space="preserve">s always had </w:t>
      </w:r>
      <w:r w:rsidRPr="00523933">
        <w:rPr>
          <w:rFonts w:ascii="Times New Roman" w:eastAsia="Times New Roman" w:hAnsi="Times New Roman" w:cs="Times New Roman"/>
          <w:sz w:val="24"/>
          <w:szCs w:val="24"/>
        </w:rPr>
        <w:t xml:space="preserve">the </w:t>
      </w:r>
      <w:r w:rsidR="00556635" w:rsidRPr="00523933">
        <w:rPr>
          <w:rFonts w:ascii="Times New Roman" w:eastAsia="Times New Roman" w:hAnsi="Times New Roman" w:cs="Times New Roman"/>
          <w:sz w:val="24"/>
          <w:szCs w:val="24"/>
        </w:rPr>
        <w:t>largest</w:t>
      </w:r>
      <w:r w:rsidRPr="00523933">
        <w:rPr>
          <w:rFonts w:ascii="Times New Roman" w:eastAsia="Times New Roman" w:hAnsi="Times New Roman" w:cs="Times New Roman"/>
          <w:sz w:val="24"/>
          <w:szCs w:val="24"/>
        </w:rPr>
        <w:t xml:space="preserve"> percentage of high density points (</w:t>
      </w:r>
      <w:r w:rsidR="00A45E2A" w:rsidRPr="00523933">
        <w:rPr>
          <w:rFonts w:ascii="Times New Roman" w:eastAsia="Times New Roman" w:hAnsi="Times New Roman" w:cs="Times New Roman"/>
          <w:sz w:val="24"/>
          <w:szCs w:val="24"/>
        </w:rPr>
        <w:t xml:space="preserve">27.78% </w:t>
      </w:r>
      <w:r w:rsidR="00556635" w:rsidRPr="00523933">
        <w:rPr>
          <w:rFonts w:ascii="Times New Roman" w:eastAsia="Times New Roman" w:hAnsi="Times New Roman" w:cs="Times New Roman"/>
          <w:sz w:val="24"/>
          <w:szCs w:val="24"/>
        </w:rPr>
        <w:t xml:space="preserve">of the bed </w:t>
      </w:r>
      <w:r w:rsidR="00A45E2A" w:rsidRPr="00523933">
        <w:rPr>
          <w:rFonts w:ascii="Times New Roman" w:eastAsia="Times New Roman" w:hAnsi="Times New Roman" w:cs="Times New Roman"/>
          <w:sz w:val="24"/>
          <w:szCs w:val="24"/>
        </w:rPr>
        <w:t>in 2016), th</w:t>
      </w:r>
      <w:r w:rsidR="000C4DB4" w:rsidRPr="00523933">
        <w:rPr>
          <w:rFonts w:ascii="Times New Roman" w:eastAsia="Times New Roman" w:hAnsi="Times New Roman" w:cs="Times New Roman"/>
          <w:sz w:val="24"/>
          <w:szCs w:val="24"/>
        </w:rPr>
        <w:t>e</w:t>
      </w:r>
      <w:r w:rsidR="00A45E2A" w:rsidRPr="00523933">
        <w:rPr>
          <w:rFonts w:ascii="Times New Roman" w:eastAsia="Times New Roman" w:hAnsi="Times New Roman" w:cs="Times New Roman"/>
          <w:sz w:val="24"/>
          <w:szCs w:val="24"/>
        </w:rPr>
        <w:t xml:space="preserve"> nearly significant increase </w:t>
      </w:r>
      <w:r w:rsidR="000C4DB4" w:rsidRPr="00523933">
        <w:rPr>
          <w:rFonts w:ascii="Times New Roman" w:eastAsia="Times New Roman" w:hAnsi="Times New Roman" w:cs="Times New Roman"/>
          <w:sz w:val="24"/>
          <w:szCs w:val="24"/>
        </w:rPr>
        <w:t xml:space="preserve">in </w:t>
      </w:r>
      <w:r w:rsidR="00A45E2A" w:rsidRPr="00523933">
        <w:rPr>
          <w:rFonts w:ascii="Times New Roman" w:eastAsia="Times New Roman" w:hAnsi="Times New Roman" w:cs="Times New Roman"/>
          <w:sz w:val="24"/>
          <w:szCs w:val="24"/>
        </w:rPr>
        <w:t>density (</w:t>
      </w:r>
      <w:r w:rsidR="0059326B" w:rsidRPr="00523933">
        <w:rPr>
          <w:rFonts w:ascii="Times New Roman" w:eastAsia="Times New Roman" w:hAnsi="Times New Roman" w:cs="Times New Roman"/>
          <w:sz w:val="24"/>
          <w:szCs w:val="24"/>
        </w:rPr>
        <w:t>82.52/m</w:t>
      </w:r>
      <w:r w:rsidR="0059326B" w:rsidRPr="00523933">
        <w:rPr>
          <w:rFonts w:ascii="Times New Roman" w:eastAsia="Times New Roman" w:hAnsi="Times New Roman" w:cs="Times New Roman"/>
          <w:sz w:val="24"/>
          <w:szCs w:val="24"/>
          <w:vertAlign w:val="superscript"/>
        </w:rPr>
        <w:t>2</w:t>
      </w:r>
      <w:r w:rsidR="0059326B" w:rsidRPr="00523933">
        <w:rPr>
          <w:rFonts w:ascii="Times New Roman" w:eastAsia="Times New Roman" w:hAnsi="Times New Roman" w:cs="Times New Roman"/>
          <w:sz w:val="24"/>
          <w:szCs w:val="24"/>
        </w:rPr>
        <w:t xml:space="preserve"> in 2015 to 145.91/</w:t>
      </w:r>
      <w:r w:rsidR="00F26634" w:rsidRPr="00523933">
        <w:rPr>
          <w:rFonts w:ascii="Times New Roman" w:eastAsia="Times New Roman" w:hAnsi="Times New Roman" w:cs="Times New Roman"/>
          <w:sz w:val="24"/>
          <w:szCs w:val="24"/>
        </w:rPr>
        <w:t>m</w:t>
      </w:r>
      <w:r w:rsidR="0059326B" w:rsidRPr="00523933">
        <w:rPr>
          <w:rFonts w:ascii="Times New Roman" w:eastAsia="Times New Roman" w:hAnsi="Times New Roman" w:cs="Times New Roman"/>
          <w:sz w:val="24"/>
          <w:szCs w:val="24"/>
          <w:vertAlign w:val="superscript"/>
        </w:rPr>
        <w:t>2</w:t>
      </w:r>
      <w:r w:rsidR="00AA3A1D" w:rsidRPr="00523933">
        <w:rPr>
          <w:rFonts w:ascii="Times New Roman" w:eastAsia="Times New Roman" w:hAnsi="Times New Roman" w:cs="Times New Roman"/>
          <w:sz w:val="24"/>
          <w:szCs w:val="24"/>
        </w:rPr>
        <w:t xml:space="preserve"> in 2016 </w:t>
      </w:r>
      <w:r w:rsidR="007E3238" w:rsidRPr="00523933">
        <w:rPr>
          <w:rFonts w:ascii="Times New Roman" w:eastAsia="Times New Roman" w:hAnsi="Times New Roman" w:cs="Times New Roman"/>
          <w:sz w:val="24"/>
          <w:szCs w:val="24"/>
        </w:rPr>
        <w:t>(</w:t>
      </w:r>
      <w:r w:rsidR="00A45E2A" w:rsidRPr="00523933">
        <w:rPr>
          <w:rFonts w:ascii="Times New Roman" w:eastAsia="Times New Roman" w:hAnsi="Times New Roman" w:cs="Times New Roman"/>
          <w:b/>
          <w:bCs/>
          <w:i/>
          <w:iCs/>
          <w:sz w:val="24"/>
          <w:szCs w:val="24"/>
        </w:rPr>
        <w:t>p</w:t>
      </w:r>
      <w:r w:rsidR="00A45E2A" w:rsidRPr="00523933">
        <w:rPr>
          <w:rFonts w:ascii="Times New Roman" w:eastAsia="Times New Roman" w:hAnsi="Times New Roman" w:cs="Times New Roman"/>
          <w:b/>
          <w:bCs/>
          <w:sz w:val="24"/>
          <w:szCs w:val="24"/>
        </w:rPr>
        <w:t>=0.057</w:t>
      </w:r>
      <w:r w:rsidR="00A45E2A" w:rsidRPr="00523933">
        <w:rPr>
          <w:rFonts w:ascii="Times New Roman" w:eastAsia="Times New Roman" w:hAnsi="Times New Roman" w:cs="Times New Roman"/>
          <w:sz w:val="24"/>
          <w:szCs w:val="24"/>
        </w:rPr>
        <w:t xml:space="preserve">), and </w:t>
      </w:r>
      <w:r w:rsidR="000C4DB4" w:rsidRPr="00523933">
        <w:rPr>
          <w:rFonts w:ascii="Times New Roman" w:eastAsia="Times New Roman" w:hAnsi="Times New Roman" w:cs="Times New Roman"/>
          <w:sz w:val="24"/>
          <w:szCs w:val="24"/>
        </w:rPr>
        <w:t xml:space="preserve">the </w:t>
      </w:r>
      <w:r w:rsidR="00E128BF" w:rsidRPr="00523933">
        <w:rPr>
          <w:rFonts w:ascii="Times New Roman" w:eastAsia="Times New Roman" w:hAnsi="Times New Roman" w:cs="Times New Roman"/>
          <w:sz w:val="24"/>
          <w:szCs w:val="24"/>
        </w:rPr>
        <w:t xml:space="preserve">more than </w:t>
      </w:r>
      <w:r w:rsidR="00A45E2A" w:rsidRPr="00523933">
        <w:rPr>
          <w:rFonts w:ascii="Times New Roman" w:eastAsia="Times New Roman" w:hAnsi="Times New Roman" w:cs="Times New Roman"/>
          <w:sz w:val="24"/>
          <w:szCs w:val="24"/>
        </w:rPr>
        <w:t xml:space="preserve">doubling of the number of high density points </w:t>
      </w:r>
      <w:r w:rsidR="00E128BF" w:rsidRPr="00523933">
        <w:rPr>
          <w:rFonts w:ascii="Times New Roman" w:eastAsia="Times New Roman" w:hAnsi="Times New Roman" w:cs="Times New Roman"/>
          <w:sz w:val="24"/>
          <w:szCs w:val="24"/>
        </w:rPr>
        <w:t xml:space="preserve">from two </w:t>
      </w:r>
      <w:r w:rsidR="00A45E2A" w:rsidRPr="00523933">
        <w:rPr>
          <w:rFonts w:ascii="Times New Roman" w:eastAsia="Times New Roman" w:hAnsi="Times New Roman" w:cs="Times New Roman"/>
          <w:sz w:val="24"/>
          <w:szCs w:val="24"/>
        </w:rPr>
        <w:t>(</w:t>
      </w:r>
      <w:r w:rsidR="00E128BF" w:rsidRPr="00523933">
        <w:rPr>
          <w:rFonts w:ascii="Times New Roman" w:eastAsia="Times New Roman" w:hAnsi="Times New Roman" w:cs="Times New Roman"/>
          <w:sz w:val="24"/>
          <w:szCs w:val="24"/>
        </w:rPr>
        <w:t>1</w:t>
      </w:r>
      <w:r w:rsidRPr="00523933">
        <w:rPr>
          <w:rFonts w:ascii="Times New Roman" w:eastAsia="Times New Roman" w:hAnsi="Times New Roman" w:cs="Times New Roman"/>
          <w:sz w:val="24"/>
          <w:szCs w:val="24"/>
        </w:rPr>
        <w:t>1.11%</w:t>
      </w:r>
      <w:r w:rsidR="00E128BF" w:rsidRPr="00523933">
        <w:rPr>
          <w:rFonts w:ascii="Times New Roman" w:eastAsia="Times New Roman" w:hAnsi="Times New Roman" w:cs="Times New Roman"/>
          <w:sz w:val="24"/>
          <w:szCs w:val="24"/>
        </w:rPr>
        <w:t xml:space="preserve"> of bed)</w:t>
      </w:r>
      <w:r w:rsidR="00A45E2A" w:rsidRPr="00523933">
        <w:rPr>
          <w:rFonts w:ascii="Times New Roman" w:eastAsia="Times New Roman" w:hAnsi="Times New Roman" w:cs="Times New Roman"/>
          <w:sz w:val="24"/>
          <w:szCs w:val="24"/>
        </w:rPr>
        <w:t xml:space="preserve"> in 2015 </w:t>
      </w:r>
      <w:r w:rsidR="00E128BF" w:rsidRPr="00523933">
        <w:rPr>
          <w:rFonts w:ascii="Times New Roman" w:eastAsia="Times New Roman" w:hAnsi="Times New Roman" w:cs="Times New Roman"/>
          <w:sz w:val="24"/>
          <w:szCs w:val="24"/>
        </w:rPr>
        <w:t>to five in 2016</w:t>
      </w:r>
      <w:r w:rsidR="00A45E2A" w:rsidRPr="00523933">
        <w:rPr>
          <w:rFonts w:ascii="Times New Roman" w:eastAsia="Times New Roman" w:hAnsi="Times New Roman" w:cs="Times New Roman"/>
          <w:sz w:val="24"/>
          <w:szCs w:val="24"/>
        </w:rPr>
        <w:t xml:space="preserve"> </w:t>
      </w:r>
      <w:r w:rsidR="000C4DB4" w:rsidRPr="00523933">
        <w:rPr>
          <w:rFonts w:ascii="Times New Roman" w:eastAsia="Times New Roman" w:hAnsi="Times New Roman" w:cs="Times New Roman"/>
          <w:sz w:val="24"/>
          <w:szCs w:val="24"/>
        </w:rPr>
        <w:t>was unexpected based on the successful treatments in this area from 2014-2016</w:t>
      </w:r>
      <w:r w:rsidR="00A45E2A" w:rsidRPr="00523933">
        <w:rPr>
          <w:rFonts w:ascii="Times New Roman" w:eastAsia="Times New Roman" w:hAnsi="Times New Roman" w:cs="Times New Roman"/>
          <w:sz w:val="24"/>
          <w:szCs w:val="24"/>
        </w:rPr>
        <w:t>.</w:t>
      </w:r>
    </w:p>
    <w:p w:rsidR="003F379A" w:rsidRPr="00523933" w:rsidRDefault="003F379A" w:rsidP="00A45E2A">
      <w:pPr>
        <w:spacing w:after="0" w:line="240" w:lineRule="auto"/>
        <w:rPr>
          <w:rFonts w:ascii="Times New Roman" w:eastAsia="Times New Roman" w:hAnsi="Times New Roman" w:cs="Times New Roman"/>
          <w:sz w:val="16"/>
          <w:szCs w:val="16"/>
        </w:rPr>
      </w:pPr>
      <w:r w:rsidRPr="00523933">
        <w:rPr>
          <w:rFonts w:ascii="Times New Roman" w:eastAsia="Times New Roman" w:hAnsi="Times New Roman" w:cs="Times New Roman"/>
          <w:sz w:val="16"/>
          <w:szCs w:val="16"/>
        </w:rPr>
        <w:t xml:space="preserve">  </w:t>
      </w:r>
    </w:p>
    <w:p w:rsidR="004B549F" w:rsidRPr="00523933" w:rsidRDefault="003F379A" w:rsidP="008E2E57">
      <w:pPr>
        <w:spacing w:after="0" w:line="240" w:lineRule="auto"/>
        <w:ind w:right="-90"/>
        <w:rPr>
          <w:rFonts w:ascii="Times New Roman" w:eastAsia="Times New Roman" w:hAnsi="Times New Roman" w:cs="Times New Roman"/>
          <w:b/>
          <w:noProof/>
          <w:sz w:val="8"/>
          <w:szCs w:val="8"/>
        </w:rPr>
      </w:pPr>
      <w:r w:rsidRPr="00523933">
        <w:rPr>
          <w:rFonts w:ascii="Times New Roman" w:eastAsia="Times New Roman" w:hAnsi="Times New Roman" w:cs="Times New Roman"/>
          <w:sz w:val="24"/>
          <w:szCs w:val="24"/>
        </w:rPr>
        <w:t xml:space="preserve">We calculated the overall mean density within the study areas at </w:t>
      </w:r>
      <w:r w:rsidR="000C4DB4" w:rsidRPr="00523933">
        <w:rPr>
          <w:rFonts w:ascii="Times New Roman" w:eastAsia="Times New Roman" w:hAnsi="Times New Roman" w:cs="Times New Roman"/>
          <w:sz w:val="24"/>
          <w:szCs w:val="24"/>
        </w:rPr>
        <w:t>35.70 turions</w:t>
      </w:r>
      <w:r w:rsidR="00D90265" w:rsidRPr="00523933">
        <w:rPr>
          <w:rFonts w:ascii="Times New Roman" w:eastAsia="Times New Roman" w:hAnsi="Times New Roman" w:cs="Times New Roman"/>
          <w:sz w:val="24"/>
          <w:szCs w:val="24"/>
        </w:rPr>
        <w:t>/</w:t>
      </w:r>
      <w:r w:rsidR="000C4DB4" w:rsidRPr="00523933">
        <w:rPr>
          <w:rFonts w:ascii="Times New Roman" w:eastAsia="Times New Roman" w:hAnsi="Times New Roman" w:cs="Times New Roman"/>
          <w:sz w:val="24"/>
          <w:szCs w:val="24"/>
        </w:rPr>
        <w:t>m</w:t>
      </w:r>
      <w:r w:rsidR="000C4DB4" w:rsidRPr="00523933">
        <w:rPr>
          <w:rFonts w:ascii="Times New Roman" w:eastAsia="Times New Roman" w:hAnsi="Times New Roman" w:cs="Times New Roman"/>
          <w:sz w:val="24"/>
          <w:szCs w:val="24"/>
          <w:vertAlign w:val="superscript"/>
        </w:rPr>
        <w:t xml:space="preserve">2 </w:t>
      </w:r>
      <w:r w:rsidR="00D90265" w:rsidRPr="00523933">
        <w:rPr>
          <w:rFonts w:ascii="Times New Roman" w:eastAsia="Times New Roman" w:hAnsi="Times New Roman" w:cs="Times New Roman"/>
          <w:sz w:val="24"/>
          <w:szCs w:val="24"/>
        </w:rPr>
        <w:t>with a standard deviation of 8</w:t>
      </w:r>
      <w:r w:rsidR="000C4DB4" w:rsidRPr="00523933">
        <w:rPr>
          <w:rFonts w:ascii="Times New Roman" w:eastAsia="Times New Roman" w:hAnsi="Times New Roman" w:cs="Times New Roman"/>
          <w:sz w:val="24"/>
          <w:szCs w:val="24"/>
        </w:rPr>
        <w:t>5.</w:t>
      </w:r>
      <w:r w:rsidR="00D90265" w:rsidRPr="00523933">
        <w:rPr>
          <w:rFonts w:ascii="Times New Roman" w:eastAsia="Times New Roman" w:hAnsi="Times New Roman" w:cs="Times New Roman"/>
          <w:sz w:val="24"/>
          <w:szCs w:val="24"/>
        </w:rPr>
        <w:t>86</w:t>
      </w:r>
      <w:r w:rsidR="000C4DB4" w:rsidRPr="00523933">
        <w:rPr>
          <w:rFonts w:ascii="Times New Roman" w:eastAsia="Times New Roman" w:hAnsi="Times New Roman" w:cs="Times New Roman"/>
          <w:sz w:val="24"/>
          <w:szCs w:val="24"/>
        </w:rPr>
        <w:t xml:space="preserve"> turions/m</w:t>
      </w:r>
      <w:r w:rsidR="000C4DB4" w:rsidRPr="00523933">
        <w:rPr>
          <w:rFonts w:ascii="Times New Roman" w:eastAsia="Times New Roman" w:hAnsi="Times New Roman" w:cs="Times New Roman"/>
          <w:sz w:val="24"/>
          <w:szCs w:val="24"/>
          <w:vertAlign w:val="superscript"/>
        </w:rPr>
        <w:t>2</w:t>
      </w:r>
      <w:r w:rsidR="000C4DB4" w:rsidRPr="00523933">
        <w:rPr>
          <w:rFonts w:ascii="Times New Roman" w:eastAsia="Times New Roman" w:hAnsi="Times New Roman" w:cs="Times New Roman"/>
          <w:sz w:val="24"/>
          <w:szCs w:val="24"/>
        </w:rPr>
        <w:t>.  This was a further decline (</w:t>
      </w:r>
      <w:r w:rsidR="000C4DB4" w:rsidRPr="00523933">
        <w:rPr>
          <w:rFonts w:ascii="Times New Roman" w:eastAsia="Times New Roman" w:hAnsi="Times New Roman" w:cs="Times New Roman"/>
          <w:i/>
          <w:iCs/>
          <w:sz w:val="24"/>
          <w:szCs w:val="24"/>
        </w:rPr>
        <w:t>p</w:t>
      </w:r>
      <w:r w:rsidR="000C4DB4" w:rsidRPr="00523933">
        <w:rPr>
          <w:rFonts w:ascii="Times New Roman" w:eastAsia="Times New Roman" w:hAnsi="Times New Roman" w:cs="Times New Roman"/>
          <w:sz w:val="24"/>
          <w:szCs w:val="24"/>
        </w:rPr>
        <w:t xml:space="preserve">=0.17) from the </w:t>
      </w:r>
      <w:r w:rsidR="008E2E57" w:rsidRPr="00523933">
        <w:rPr>
          <w:rFonts w:ascii="Times New Roman" w:eastAsia="Times New Roman" w:hAnsi="Times New Roman" w:cs="Times New Roman"/>
          <w:sz w:val="24"/>
          <w:szCs w:val="24"/>
        </w:rPr>
        <w:t>44.13</w:t>
      </w:r>
      <w:r w:rsidRPr="00523933">
        <w:rPr>
          <w:rFonts w:ascii="Times New Roman" w:eastAsia="Times New Roman" w:hAnsi="Times New Roman" w:cs="Times New Roman"/>
          <w:sz w:val="24"/>
          <w:szCs w:val="24"/>
        </w:rPr>
        <w:t xml:space="preserve"> turions/m</w:t>
      </w:r>
      <w:r w:rsidRPr="00523933">
        <w:rPr>
          <w:rFonts w:ascii="Times New Roman" w:eastAsia="Times New Roman" w:hAnsi="Times New Roman" w:cs="Times New Roman"/>
          <w:sz w:val="24"/>
          <w:szCs w:val="24"/>
          <w:vertAlign w:val="superscript"/>
        </w:rPr>
        <w:t>2</w:t>
      </w:r>
      <w:r w:rsidR="0085481B" w:rsidRPr="00523933">
        <w:rPr>
          <w:rFonts w:ascii="Times New Roman" w:eastAsia="Times New Roman" w:hAnsi="Times New Roman" w:cs="Times New Roman"/>
          <w:sz w:val="24"/>
          <w:szCs w:val="24"/>
        </w:rPr>
        <w:t xml:space="preserve"> wi</w:t>
      </w:r>
      <w:r w:rsidRPr="00523933">
        <w:rPr>
          <w:rFonts w:ascii="Times New Roman" w:eastAsia="Times New Roman" w:hAnsi="Times New Roman" w:cs="Times New Roman"/>
          <w:sz w:val="24"/>
          <w:szCs w:val="24"/>
        </w:rPr>
        <w:t>th a standard deviation of 75.04 turions/m</w:t>
      </w:r>
      <w:r w:rsidRPr="00523933">
        <w:rPr>
          <w:rFonts w:ascii="Times New Roman" w:eastAsia="Times New Roman" w:hAnsi="Times New Roman" w:cs="Times New Roman"/>
          <w:sz w:val="24"/>
          <w:szCs w:val="24"/>
          <w:vertAlign w:val="superscript"/>
        </w:rPr>
        <w:t>2</w:t>
      </w:r>
      <w:r w:rsidR="000C4DB4" w:rsidRPr="00523933">
        <w:rPr>
          <w:rFonts w:ascii="Times New Roman" w:eastAsia="Times New Roman" w:hAnsi="Times New Roman" w:cs="Times New Roman"/>
          <w:sz w:val="24"/>
          <w:szCs w:val="24"/>
        </w:rPr>
        <w:t xml:space="preserve"> in 2015</w:t>
      </w:r>
      <w:r w:rsidR="00334C0F" w:rsidRPr="00523933">
        <w:rPr>
          <w:rFonts w:ascii="Times New Roman" w:eastAsia="Times New Roman" w:hAnsi="Times New Roman" w:cs="Times New Roman"/>
          <w:sz w:val="24"/>
          <w:szCs w:val="24"/>
        </w:rPr>
        <w:t>,</w:t>
      </w:r>
      <w:r w:rsidR="000C4DB4" w:rsidRPr="00523933">
        <w:rPr>
          <w:rFonts w:ascii="Times New Roman" w:eastAsia="Times New Roman" w:hAnsi="Times New Roman" w:cs="Times New Roman"/>
          <w:sz w:val="24"/>
          <w:szCs w:val="24"/>
        </w:rPr>
        <w:t xml:space="preserve"> and the </w:t>
      </w:r>
      <w:r w:rsidRPr="00523933">
        <w:rPr>
          <w:rFonts w:ascii="Times New Roman" w:eastAsia="Times New Roman" w:hAnsi="Times New Roman" w:cs="Times New Roman"/>
          <w:sz w:val="24"/>
          <w:szCs w:val="24"/>
        </w:rPr>
        <w:t>61.53turions/m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with a standard deviation of 114.47 turions/m</w:t>
      </w:r>
      <w:r w:rsidRPr="00523933">
        <w:rPr>
          <w:rFonts w:ascii="Times New Roman" w:eastAsia="Times New Roman" w:hAnsi="Times New Roman" w:cs="Times New Roman"/>
          <w:sz w:val="24"/>
          <w:szCs w:val="24"/>
          <w:vertAlign w:val="superscript"/>
        </w:rPr>
        <w:t>2</w:t>
      </w:r>
      <w:r w:rsidR="000C4DB4" w:rsidRPr="00523933">
        <w:rPr>
          <w:rFonts w:ascii="Times New Roman" w:eastAsia="Times New Roman" w:hAnsi="Times New Roman" w:cs="Times New Roman"/>
          <w:sz w:val="24"/>
          <w:szCs w:val="24"/>
        </w:rPr>
        <w:t xml:space="preserve"> in 2014.  </w:t>
      </w:r>
      <w:r w:rsidRPr="00523933">
        <w:rPr>
          <w:rFonts w:ascii="Times New Roman" w:eastAsia="Times New Roman" w:hAnsi="Times New Roman" w:cs="Times New Roman"/>
          <w:sz w:val="24"/>
          <w:szCs w:val="24"/>
        </w:rPr>
        <w:t xml:space="preserve">Visual analysis of the </w:t>
      </w:r>
      <w:r w:rsidR="000C4DB4" w:rsidRPr="00523933">
        <w:rPr>
          <w:rFonts w:ascii="Times New Roman" w:eastAsia="Times New Roman" w:hAnsi="Times New Roman" w:cs="Times New Roman"/>
          <w:sz w:val="24"/>
          <w:szCs w:val="24"/>
        </w:rPr>
        <w:t xml:space="preserve">2016 </w:t>
      </w:r>
      <w:r w:rsidRPr="00523933">
        <w:rPr>
          <w:rFonts w:ascii="Times New Roman" w:eastAsia="Times New Roman" w:hAnsi="Times New Roman" w:cs="Times New Roman"/>
          <w:sz w:val="24"/>
          <w:szCs w:val="24"/>
        </w:rPr>
        <w:t xml:space="preserve">map </w:t>
      </w:r>
      <w:r w:rsidR="00D90265" w:rsidRPr="00523933">
        <w:rPr>
          <w:rFonts w:ascii="Times New Roman" w:eastAsia="Times New Roman" w:hAnsi="Times New Roman" w:cs="Times New Roman"/>
          <w:sz w:val="24"/>
          <w:szCs w:val="24"/>
        </w:rPr>
        <w:t>continues to show that</w:t>
      </w:r>
      <w:r w:rsidRPr="00523933">
        <w:rPr>
          <w:rFonts w:ascii="Times New Roman" w:eastAsia="Times New Roman" w:hAnsi="Times New Roman" w:cs="Times New Roman"/>
          <w:sz w:val="24"/>
          <w:szCs w:val="24"/>
        </w:rPr>
        <w:t xml:space="preserve"> the turion bank </w:t>
      </w:r>
      <w:r w:rsidR="00D90265" w:rsidRPr="00523933">
        <w:rPr>
          <w:rFonts w:ascii="Times New Roman" w:eastAsia="Times New Roman" w:hAnsi="Times New Roman" w:cs="Times New Roman"/>
          <w:sz w:val="24"/>
          <w:szCs w:val="24"/>
        </w:rPr>
        <w:t xml:space="preserve">appears to have </w:t>
      </w:r>
      <w:r w:rsidRPr="00523933">
        <w:rPr>
          <w:rFonts w:ascii="Times New Roman" w:eastAsia="Times New Roman" w:hAnsi="Times New Roman" w:cs="Times New Roman"/>
          <w:sz w:val="24"/>
          <w:szCs w:val="24"/>
        </w:rPr>
        <w:t>been nearly exhausted in most deep water areas over 8ft</w:t>
      </w:r>
      <w:r w:rsidR="00556635" w:rsidRPr="00523933">
        <w:rPr>
          <w:rFonts w:ascii="Times New Roman" w:eastAsia="Times New Roman" w:hAnsi="Times New Roman" w:cs="Times New Roman"/>
          <w:sz w:val="24"/>
          <w:szCs w:val="24"/>
        </w:rPr>
        <w:t xml:space="preserve">, and many </w:t>
      </w:r>
      <w:r w:rsidRPr="00523933">
        <w:rPr>
          <w:rFonts w:ascii="Times New Roman" w:eastAsia="Times New Roman" w:hAnsi="Times New Roman" w:cs="Times New Roman"/>
          <w:sz w:val="24"/>
          <w:szCs w:val="24"/>
        </w:rPr>
        <w:t xml:space="preserve">shallow areas </w:t>
      </w:r>
      <w:r w:rsidR="000C4DB4" w:rsidRPr="00523933">
        <w:rPr>
          <w:rFonts w:ascii="Times New Roman" w:eastAsia="Times New Roman" w:hAnsi="Times New Roman" w:cs="Times New Roman"/>
          <w:sz w:val="24"/>
          <w:szCs w:val="24"/>
        </w:rPr>
        <w:t>now have only scattered</w:t>
      </w:r>
      <w:r w:rsidRPr="00523933">
        <w:rPr>
          <w:rFonts w:ascii="Times New Roman" w:eastAsia="Times New Roman" w:hAnsi="Times New Roman" w:cs="Times New Roman"/>
          <w:sz w:val="24"/>
          <w:szCs w:val="24"/>
        </w:rPr>
        <w:t xml:space="preserve"> turions present.  Densities continue to be variable with all </w:t>
      </w:r>
      <w:r w:rsidR="00D90265" w:rsidRPr="00523933">
        <w:rPr>
          <w:rFonts w:ascii="Times New Roman" w:eastAsia="Times New Roman" w:hAnsi="Times New Roman" w:cs="Times New Roman"/>
          <w:sz w:val="24"/>
          <w:szCs w:val="24"/>
        </w:rPr>
        <w:t xml:space="preserve">beds having </w:t>
      </w:r>
      <w:r w:rsidRPr="00523933">
        <w:rPr>
          <w:rFonts w:ascii="Times New Roman" w:eastAsia="Times New Roman" w:hAnsi="Times New Roman" w:cs="Times New Roman"/>
          <w:sz w:val="24"/>
          <w:szCs w:val="24"/>
        </w:rPr>
        <w:t xml:space="preserve">standard deviations values </w:t>
      </w:r>
      <w:r w:rsidR="00D90265" w:rsidRPr="00523933">
        <w:rPr>
          <w:rFonts w:ascii="Times New Roman" w:eastAsia="Times New Roman" w:hAnsi="Times New Roman" w:cs="Times New Roman"/>
          <w:sz w:val="24"/>
          <w:szCs w:val="24"/>
        </w:rPr>
        <w:t>that were greater</w:t>
      </w:r>
      <w:r w:rsidRPr="00523933">
        <w:rPr>
          <w:rFonts w:ascii="Times New Roman" w:eastAsia="Times New Roman" w:hAnsi="Times New Roman" w:cs="Times New Roman"/>
          <w:sz w:val="24"/>
          <w:szCs w:val="24"/>
        </w:rPr>
        <w:t xml:space="preserve"> than the mean.  With the exception of Bed 1</w:t>
      </w:r>
      <w:r w:rsidR="000C4DB4" w:rsidRPr="00523933">
        <w:rPr>
          <w:rFonts w:ascii="Times New Roman" w:eastAsia="Times New Roman" w:hAnsi="Times New Roman" w:cs="Times New Roman"/>
          <w:sz w:val="24"/>
          <w:szCs w:val="24"/>
        </w:rPr>
        <w:t>2</w:t>
      </w:r>
      <w:r w:rsidRPr="00523933">
        <w:rPr>
          <w:rFonts w:ascii="Times New Roman" w:eastAsia="Times New Roman" w:hAnsi="Times New Roman" w:cs="Times New Roman"/>
          <w:sz w:val="24"/>
          <w:szCs w:val="24"/>
        </w:rPr>
        <w:t xml:space="preserve"> (south</w:t>
      </w:r>
      <w:r w:rsidR="000C4DB4" w:rsidRPr="00523933">
        <w:rPr>
          <w:rFonts w:ascii="Times New Roman" w:eastAsia="Times New Roman" w:hAnsi="Times New Roman" w:cs="Times New Roman"/>
          <w:sz w:val="24"/>
          <w:szCs w:val="24"/>
        </w:rPr>
        <w:t>west</w:t>
      </w:r>
      <w:r w:rsidRPr="00523933">
        <w:rPr>
          <w:rFonts w:ascii="Times New Roman" w:eastAsia="Times New Roman" w:hAnsi="Times New Roman" w:cs="Times New Roman"/>
          <w:sz w:val="24"/>
          <w:szCs w:val="24"/>
        </w:rPr>
        <w:t xml:space="preserve"> bay), all</w:t>
      </w:r>
      <w:r w:rsidR="00556635" w:rsidRPr="00523933">
        <w:rPr>
          <w:rFonts w:ascii="Times New Roman" w:eastAsia="Times New Roman" w:hAnsi="Times New Roman" w:cs="Times New Roman"/>
          <w:sz w:val="24"/>
          <w:szCs w:val="24"/>
        </w:rPr>
        <w:t xml:space="preserve"> other area </w:t>
      </w:r>
      <w:proofErr w:type="gramStart"/>
      <w:r w:rsidR="00556635" w:rsidRPr="00523933">
        <w:rPr>
          <w:rFonts w:ascii="Times New Roman" w:eastAsia="Times New Roman" w:hAnsi="Times New Roman" w:cs="Times New Roman"/>
          <w:sz w:val="24"/>
          <w:szCs w:val="24"/>
        </w:rPr>
        <w:t>mean</w:t>
      </w:r>
      <w:proofErr w:type="gramEnd"/>
      <w:r w:rsidR="00556635" w:rsidRPr="00523933">
        <w:rPr>
          <w:rFonts w:ascii="Times New Roman" w:eastAsia="Times New Roman" w:hAnsi="Times New Roman" w:cs="Times New Roman"/>
          <w:sz w:val="24"/>
          <w:szCs w:val="24"/>
        </w:rPr>
        <w:t xml:space="preserve"> densities declined</w:t>
      </w:r>
      <w:r w:rsidR="000C4DB4" w:rsidRPr="00523933">
        <w:rPr>
          <w:rFonts w:ascii="Times New Roman" w:eastAsia="Times New Roman" w:hAnsi="Times New Roman" w:cs="Times New Roman"/>
          <w:sz w:val="24"/>
          <w:szCs w:val="24"/>
        </w:rPr>
        <w:t xml:space="preserve"> with Bed 14B/C </w:t>
      </w:r>
      <w:r w:rsidR="00556635" w:rsidRPr="00523933">
        <w:rPr>
          <w:rFonts w:ascii="Times New Roman" w:eastAsia="Times New Roman" w:hAnsi="Times New Roman" w:cs="Times New Roman"/>
          <w:sz w:val="24"/>
          <w:szCs w:val="24"/>
        </w:rPr>
        <w:t>showing</w:t>
      </w:r>
      <w:r w:rsidR="000C4DB4" w:rsidRPr="00523933">
        <w:rPr>
          <w:rFonts w:ascii="Times New Roman" w:eastAsia="Times New Roman" w:hAnsi="Times New Roman" w:cs="Times New Roman"/>
          <w:sz w:val="24"/>
          <w:szCs w:val="24"/>
        </w:rPr>
        <w:t xml:space="preserve"> a </w:t>
      </w:r>
      <w:r w:rsidR="00E62659" w:rsidRPr="00523933">
        <w:rPr>
          <w:rFonts w:ascii="Times New Roman" w:eastAsia="Times New Roman" w:hAnsi="Times New Roman" w:cs="Times New Roman"/>
          <w:sz w:val="24"/>
          <w:szCs w:val="24"/>
        </w:rPr>
        <w:t xml:space="preserve">moderately </w:t>
      </w:r>
      <w:r w:rsidR="000C4DB4" w:rsidRPr="00523933">
        <w:rPr>
          <w:rFonts w:ascii="Times New Roman" w:eastAsia="Times New Roman" w:hAnsi="Times New Roman" w:cs="Times New Roman"/>
          <w:sz w:val="24"/>
          <w:szCs w:val="24"/>
        </w:rPr>
        <w:t>significant decline (</w:t>
      </w:r>
      <w:r w:rsidR="000C4DB4" w:rsidRPr="00523933">
        <w:rPr>
          <w:rFonts w:ascii="Times New Roman" w:eastAsia="Times New Roman" w:hAnsi="Times New Roman" w:cs="Times New Roman"/>
          <w:b/>
          <w:bCs/>
          <w:i/>
          <w:iCs/>
          <w:sz w:val="24"/>
          <w:szCs w:val="24"/>
        </w:rPr>
        <w:t>p</w:t>
      </w:r>
      <w:r w:rsidR="000C4DB4" w:rsidRPr="00523933">
        <w:rPr>
          <w:rFonts w:ascii="Times New Roman" w:eastAsia="Times New Roman" w:hAnsi="Times New Roman" w:cs="Times New Roman"/>
          <w:b/>
          <w:bCs/>
          <w:sz w:val="24"/>
          <w:szCs w:val="24"/>
        </w:rPr>
        <w:t>=0.</w:t>
      </w:r>
      <w:r w:rsidR="00082E4E" w:rsidRPr="00523933">
        <w:rPr>
          <w:rFonts w:ascii="Times New Roman" w:eastAsia="Times New Roman" w:hAnsi="Times New Roman" w:cs="Times New Roman"/>
          <w:b/>
          <w:bCs/>
          <w:sz w:val="24"/>
          <w:szCs w:val="24"/>
        </w:rPr>
        <w:t>002</w:t>
      </w:r>
      <w:r w:rsidR="000C4DB4" w:rsidRPr="00523933">
        <w:rPr>
          <w:rFonts w:ascii="Times New Roman" w:eastAsia="Times New Roman" w:hAnsi="Times New Roman" w:cs="Times New Roman"/>
          <w:sz w:val="24"/>
          <w:szCs w:val="24"/>
        </w:rPr>
        <w:t>), and Bed 13 (north bay) a nearly significant decline (</w:t>
      </w:r>
      <w:r w:rsidR="000C4DB4" w:rsidRPr="00523933">
        <w:rPr>
          <w:rFonts w:ascii="Times New Roman" w:eastAsia="Times New Roman" w:hAnsi="Times New Roman" w:cs="Times New Roman"/>
          <w:b/>
          <w:bCs/>
          <w:i/>
          <w:iCs/>
          <w:sz w:val="24"/>
          <w:szCs w:val="24"/>
        </w:rPr>
        <w:t>p</w:t>
      </w:r>
      <w:r w:rsidR="000C4DB4" w:rsidRPr="00523933">
        <w:rPr>
          <w:rFonts w:ascii="Times New Roman" w:eastAsia="Times New Roman" w:hAnsi="Times New Roman" w:cs="Times New Roman"/>
          <w:b/>
          <w:bCs/>
          <w:sz w:val="24"/>
          <w:szCs w:val="24"/>
        </w:rPr>
        <w:t>=0.06</w:t>
      </w:r>
      <w:r w:rsidR="000C4DB4"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w:t>
      </w:r>
    </w:p>
    <w:p w:rsidR="004B549F" w:rsidRPr="00523933" w:rsidRDefault="004B549F" w:rsidP="004B549F">
      <w:pPr>
        <w:spacing w:after="6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493852" cy="3383280"/>
            <wp:effectExtent l="19050" t="0" r="1698" b="0"/>
            <wp:docPr id="21"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6" cstate="screen">
                      <a:extLst>
                        <a:ext uri="{28A0092B-C50C-407E-A947-70E740481C1C}">
                          <a14:useLocalDpi xmlns:a14="http://schemas.microsoft.com/office/drawing/2010/main"/>
                        </a:ext>
                      </a:extLst>
                    </a:blip>
                    <a:srcRect/>
                    <a:stretch>
                      <a:fillRect/>
                    </a:stretch>
                  </pic:blipFill>
                  <pic:spPr>
                    <a:xfrm>
                      <a:off x="0" y="0"/>
                      <a:ext cx="2493852" cy="3383280"/>
                    </a:xfrm>
                    <a:prstGeom prst="rect">
                      <a:avLst/>
                    </a:prstGeom>
                  </pic:spPr>
                </pic:pic>
              </a:graphicData>
            </a:graphic>
          </wp:inline>
        </w:drawing>
      </w:r>
    </w:p>
    <w:p w:rsidR="004B549F" w:rsidRPr="00523933" w:rsidRDefault="004B549F" w:rsidP="003D3955">
      <w:pPr>
        <w:tabs>
          <w:tab w:val="right" w:pos="7920"/>
          <w:tab w:val="right" w:pos="8640"/>
        </w:tabs>
        <w:spacing w:after="0" w:line="240" w:lineRule="auto"/>
        <w:jc w:val="center"/>
        <w:rPr>
          <w:rFonts w:ascii="Times New Roman" w:hAnsi="Times New Roman" w:cs="Times New Roman"/>
          <w:b/>
          <w:sz w:val="28"/>
          <w:szCs w:val="28"/>
        </w:rPr>
        <w:sectPr w:rsidR="004B549F" w:rsidRPr="00523933" w:rsidSect="000C4DB4">
          <w:pgSz w:w="12240" w:h="15840"/>
          <w:pgMar w:top="1440" w:right="1350" w:bottom="1440" w:left="2160" w:header="720" w:footer="720" w:gutter="0"/>
          <w:cols w:space="720"/>
          <w:docGrid w:linePitch="360"/>
        </w:sectPr>
      </w:pPr>
      <w:r w:rsidRPr="00523933">
        <w:rPr>
          <w:rFonts w:ascii="Times New Roman" w:hAnsi="Times New Roman" w:cs="Times New Roman"/>
          <w:b/>
          <w:sz w:val="28"/>
          <w:szCs w:val="28"/>
        </w:rPr>
        <w:t xml:space="preserve">Figure </w:t>
      </w:r>
      <w:r w:rsidR="00557D73" w:rsidRPr="00523933">
        <w:rPr>
          <w:rFonts w:ascii="Times New Roman" w:hAnsi="Times New Roman" w:cs="Times New Roman"/>
          <w:b/>
          <w:sz w:val="28"/>
          <w:szCs w:val="28"/>
        </w:rPr>
        <w:t>8</w:t>
      </w:r>
      <w:r w:rsidRPr="00523933">
        <w:rPr>
          <w:rFonts w:ascii="Times New Roman" w:hAnsi="Times New Roman" w:cs="Times New Roman"/>
          <w:b/>
          <w:sz w:val="28"/>
          <w:szCs w:val="28"/>
        </w:rPr>
        <w:t>:  201</w:t>
      </w:r>
      <w:r w:rsidR="003D3955" w:rsidRPr="00523933">
        <w:rPr>
          <w:rFonts w:ascii="Times New Roman" w:hAnsi="Times New Roman" w:cs="Times New Roman"/>
          <w:b/>
          <w:sz w:val="28"/>
          <w:szCs w:val="28"/>
        </w:rPr>
        <w:t>6</w:t>
      </w:r>
      <w:r w:rsidRPr="00523933">
        <w:rPr>
          <w:rFonts w:ascii="Times New Roman" w:hAnsi="Times New Roman" w:cs="Times New Roman"/>
          <w:b/>
          <w:sz w:val="28"/>
          <w:szCs w:val="28"/>
        </w:rPr>
        <w:t xml:space="preserve"> Fall CLP Turion Survey Density and Distribution </w:t>
      </w:r>
    </w:p>
    <w:p w:rsidR="004B549F" w:rsidRPr="00523933" w:rsidRDefault="004B549F" w:rsidP="003D3955">
      <w:pPr>
        <w:tabs>
          <w:tab w:val="left" w:pos="6210"/>
        </w:tabs>
        <w:spacing w:after="0" w:line="240" w:lineRule="auto"/>
        <w:ind w:right="-540"/>
        <w:jc w:val="center"/>
        <w:rPr>
          <w:rFonts w:ascii="Times New Roman" w:hAnsi="Times New Roman" w:cs="Times New Roman"/>
          <w:b/>
          <w:sz w:val="32"/>
          <w:szCs w:val="32"/>
        </w:rPr>
      </w:pPr>
      <w:r w:rsidRPr="00523933">
        <w:rPr>
          <w:rFonts w:ascii="Times New Roman" w:hAnsi="Times New Roman" w:cs="Times New Roman"/>
          <w:b/>
          <w:sz w:val="32"/>
          <w:szCs w:val="32"/>
        </w:rPr>
        <w:lastRenderedPageBreak/>
        <w:t xml:space="preserve">Table </w:t>
      </w:r>
      <w:r w:rsidR="003D3955" w:rsidRPr="00523933">
        <w:rPr>
          <w:rFonts w:ascii="Times New Roman" w:hAnsi="Times New Roman" w:cs="Times New Roman"/>
          <w:b/>
          <w:sz w:val="32"/>
          <w:szCs w:val="32"/>
        </w:rPr>
        <w:t>2</w:t>
      </w:r>
      <w:r w:rsidRPr="00523933">
        <w:rPr>
          <w:rFonts w:ascii="Times New Roman" w:hAnsi="Times New Roman" w:cs="Times New Roman"/>
          <w:b/>
          <w:sz w:val="32"/>
          <w:szCs w:val="32"/>
        </w:rPr>
        <w:t xml:space="preserve">:  CLP Turion Surveys - Summary Statistics </w:t>
      </w:r>
    </w:p>
    <w:p w:rsidR="004B549F" w:rsidRPr="00523933" w:rsidRDefault="004B549F" w:rsidP="004B549F">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East Balsam Lake, Polk County </w:t>
      </w:r>
    </w:p>
    <w:p w:rsidR="004B549F" w:rsidRPr="00523933" w:rsidRDefault="004B549F" w:rsidP="004B549F">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October 31-November 1, 2015</w:t>
      </w:r>
      <w:r w:rsidR="00557D73" w:rsidRPr="00523933">
        <w:rPr>
          <w:rFonts w:ascii="Times New Roman" w:hAnsi="Times New Roman" w:cs="Times New Roman"/>
          <w:b/>
          <w:sz w:val="32"/>
          <w:szCs w:val="32"/>
        </w:rPr>
        <w:t xml:space="preserve"> and October 29-30, 2016</w:t>
      </w:r>
    </w:p>
    <w:p w:rsidR="004B549F" w:rsidRPr="00523933" w:rsidRDefault="004B549F" w:rsidP="004B549F">
      <w:pPr>
        <w:spacing w:after="0" w:line="240" w:lineRule="auto"/>
        <w:jc w:val="center"/>
        <w:rPr>
          <w:rFonts w:ascii="Times New Roman" w:hAnsi="Times New Roman" w:cs="Times New Roman"/>
          <w:b/>
          <w:sz w:val="24"/>
          <w:szCs w:val="24"/>
        </w:rPr>
      </w:pPr>
    </w:p>
    <w:p w:rsidR="004B549F" w:rsidRPr="00523933" w:rsidRDefault="004B549F" w:rsidP="00557D73">
      <w:pPr>
        <w:spacing w:after="0" w:line="240" w:lineRule="auto"/>
        <w:ind w:left="3600" w:firstLine="720"/>
        <w:jc w:val="center"/>
        <w:rPr>
          <w:rFonts w:ascii="Times New Roman" w:hAnsi="Times New Roman" w:cs="Times New Roman"/>
          <w:b/>
          <w:sz w:val="32"/>
          <w:szCs w:val="32"/>
        </w:rPr>
      </w:pPr>
      <w:r w:rsidRPr="00523933">
        <w:rPr>
          <w:rFonts w:ascii="Times New Roman" w:hAnsi="Times New Roman" w:cs="Times New Roman"/>
          <w:b/>
          <w:sz w:val="32"/>
          <w:szCs w:val="32"/>
        </w:rPr>
        <w:t>201</w:t>
      </w:r>
      <w:r w:rsidR="00557D73" w:rsidRPr="00523933">
        <w:rPr>
          <w:rFonts w:ascii="Times New Roman" w:hAnsi="Times New Roman" w:cs="Times New Roman"/>
          <w:b/>
          <w:sz w:val="32"/>
          <w:szCs w:val="32"/>
        </w:rPr>
        <w:t>5</w:t>
      </w:r>
      <w:r w:rsidR="00557D73" w:rsidRPr="00523933">
        <w:rPr>
          <w:rFonts w:ascii="Times New Roman" w:hAnsi="Times New Roman" w:cs="Times New Roman"/>
          <w:b/>
          <w:sz w:val="32"/>
          <w:szCs w:val="32"/>
        </w:rPr>
        <w:tab/>
      </w:r>
      <w:r w:rsidR="00557D73" w:rsidRPr="00523933">
        <w:rPr>
          <w:rFonts w:ascii="Times New Roman" w:hAnsi="Times New Roman" w:cs="Times New Roman"/>
          <w:b/>
          <w:sz w:val="32"/>
          <w:szCs w:val="32"/>
        </w:rPr>
        <w:tab/>
      </w:r>
      <w:r w:rsidR="00557D73" w:rsidRPr="00523933">
        <w:rPr>
          <w:rFonts w:ascii="Times New Roman" w:hAnsi="Times New Roman" w:cs="Times New Roman"/>
          <w:b/>
          <w:sz w:val="32"/>
          <w:szCs w:val="32"/>
        </w:rPr>
        <w:tab/>
      </w:r>
      <w:r w:rsidR="00557D73" w:rsidRPr="00523933">
        <w:rPr>
          <w:rFonts w:ascii="Times New Roman" w:hAnsi="Times New Roman" w:cs="Times New Roman"/>
          <w:b/>
          <w:sz w:val="32"/>
          <w:szCs w:val="32"/>
        </w:rPr>
        <w:tab/>
      </w:r>
      <w:r w:rsidR="00557D73" w:rsidRPr="00523933">
        <w:rPr>
          <w:rFonts w:ascii="Times New Roman" w:hAnsi="Times New Roman" w:cs="Times New Roman"/>
          <w:b/>
          <w:sz w:val="32"/>
          <w:szCs w:val="32"/>
        </w:rPr>
        <w:tab/>
      </w:r>
      <w:r w:rsidR="00557D73" w:rsidRPr="00523933">
        <w:rPr>
          <w:rFonts w:ascii="Times New Roman" w:hAnsi="Times New Roman" w:cs="Times New Roman"/>
          <w:b/>
          <w:sz w:val="32"/>
          <w:szCs w:val="32"/>
        </w:rPr>
        <w:tab/>
        <w:t>2016</w:t>
      </w:r>
      <w:r w:rsidRPr="00523933">
        <w:rPr>
          <w:rFonts w:ascii="Times New Roman" w:hAnsi="Times New Roman" w:cs="Times New Roman"/>
          <w:b/>
          <w:sz w:val="32"/>
          <w:szCs w:val="32"/>
        </w:rPr>
        <w:tab/>
      </w:r>
    </w:p>
    <w:tbl>
      <w:tblPr>
        <w:tblW w:w="130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454"/>
        <w:gridCol w:w="875"/>
        <w:gridCol w:w="876"/>
        <w:gridCol w:w="785"/>
        <w:gridCol w:w="785"/>
        <w:gridCol w:w="948"/>
        <w:gridCol w:w="844"/>
        <w:gridCol w:w="876"/>
        <w:gridCol w:w="821"/>
        <w:gridCol w:w="821"/>
        <w:gridCol w:w="956"/>
      </w:tblGrid>
      <w:tr w:rsidR="003F379A" w:rsidRPr="00523933" w:rsidTr="00C94A0B">
        <w:trPr>
          <w:trHeight w:val="300"/>
          <w:jc w:val="center"/>
        </w:trPr>
        <w:tc>
          <w:tcPr>
            <w:tcW w:w="4454" w:type="dxa"/>
            <w:tcBorders>
              <w:top w:val="nil"/>
              <w:left w:val="nil"/>
              <w:bottom w:val="single" w:sz="6" w:space="0" w:color="auto"/>
              <w:right w:val="single" w:sz="4"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8"/>
                <w:szCs w:val="28"/>
              </w:rPr>
            </w:pPr>
            <w:r w:rsidRPr="00523933">
              <w:rPr>
                <w:rFonts w:ascii="Times New Roman" w:hAnsi="Times New Roman" w:cs="Times New Roman"/>
                <w:bCs/>
                <w:sz w:val="28"/>
                <w:szCs w:val="28"/>
              </w:rPr>
              <w:t>Summary Statistics:</w:t>
            </w:r>
          </w:p>
        </w:tc>
        <w:tc>
          <w:tcPr>
            <w:tcW w:w="875"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76"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85"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785"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48" w:type="dxa"/>
            <w:tcBorders>
              <w:top w:val="single" w:sz="4" w:space="0" w:color="auto"/>
              <w:left w:val="single" w:sz="4" w:space="0" w:color="auto"/>
              <w:bottom w:val="single" w:sz="4" w:space="0" w:color="auto"/>
              <w:right w:val="single" w:sz="12" w:space="0" w:color="auto"/>
            </w:tcBorders>
            <w:vAlign w:val="center"/>
          </w:tcPr>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c>
          <w:tcPr>
            <w:tcW w:w="844" w:type="dxa"/>
            <w:tcBorders>
              <w:top w:val="single" w:sz="4" w:space="0" w:color="auto"/>
              <w:left w:val="single" w:sz="12" w:space="0" w:color="auto"/>
              <w:bottom w:val="single" w:sz="4" w:space="0" w:color="auto"/>
              <w:right w:val="single" w:sz="4" w:space="0" w:color="auto"/>
            </w:tcBorders>
            <w:vAlign w:val="center"/>
          </w:tcPr>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76"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821"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21"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56"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xml:space="preserve">Total number of  points sampled </w:t>
            </w:r>
          </w:p>
        </w:tc>
        <w:tc>
          <w:tcPr>
            <w:tcW w:w="875" w:type="dxa"/>
            <w:tcBorders>
              <w:top w:val="single" w:sz="4" w:space="0" w:color="auto"/>
              <w:bottom w:val="single" w:sz="6" w:space="0" w:color="auto"/>
            </w:tcBorders>
            <w:vAlign w:val="center"/>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76" w:type="dxa"/>
            <w:tcBorders>
              <w:top w:val="single" w:sz="4" w:space="0" w:color="auto"/>
              <w:bottom w:val="single" w:sz="6" w:space="0" w:color="auto"/>
            </w:tcBorders>
            <w:vAlign w:val="center"/>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85" w:type="dxa"/>
            <w:tcBorders>
              <w:top w:val="single" w:sz="4" w:space="0" w:color="auto"/>
              <w:bottom w:val="single" w:sz="6" w:space="0" w:color="auto"/>
            </w:tcBorders>
            <w:vAlign w:val="center"/>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785" w:type="dxa"/>
            <w:tcBorders>
              <w:top w:val="single" w:sz="4" w:space="0" w:color="auto"/>
              <w:bottom w:val="single" w:sz="6" w:space="0" w:color="auto"/>
            </w:tcBorders>
            <w:vAlign w:val="center"/>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4" w:space="0" w:color="auto"/>
              <w:bottom w:val="single" w:sz="6" w:space="0" w:color="auto"/>
              <w:right w:val="single" w:sz="12" w:space="0" w:color="auto"/>
            </w:tcBorders>
            <w:vAlign w:val="center"/>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44" w:type="dxa"/>
            <w:tcBorders>
              <w:top w:val="single" w:sz="4" w:space="0" w:color="auto"/>
              <w:left w:val="single" w:sz="12" w:space="0" w:color="auto"/>
              <w:bottom w:val="single" w:sz="6" w:space="0" w:color="auto"/>
            </w:tcBorders>
            <w:vAlign w:val="center"/>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76" w:type="dxa"/>
            <w:tcBorders>
              <w:top w:val="single" w:sz="4" w:space="0" w:color="auto"/>
              <w:bottom w:val="single" w:sz="6" w:space="0" w:color="auto"/>
            </w:tcBorders>
            <w:vAlign w:val="center"/>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821" w:type="dxa"/>
            <w:tcBorders>
              <w:top w:val="single" w:sz="4" w:space="0" w:color="auto"/>
              <w:bottom w:val="single" w:sz="6" w:space="0" w:color="auto"/>
            </w:tcBorders>
            <w:vAlign w:val="center"/>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21" w:type="dxa"/>
            <w:tcBorders>
              <w:top w:val="single" w:sz="4" w:space="0" w:color="auto"/>
              <w:bottom w:val="single" w:sz="6" w:space="0" w:color="auto"/>
            </w:tcBorders>
            <w:vAlign w:val="center"/>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56" w:type="dxa"/>
            <w:tcBorders>
              <w:top w:val="single" w:sz="4" w:space="0" w:color="auto"/>
              <w:bottom w:val="single" w:sz="6" w:space="0" w:color="auto"/>
            </w:tcBorders>
            <w:vAlign w:val="center"/>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live turions</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246</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69</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111</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199</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122</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61</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number of points with live turions</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67</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32</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45</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Frequency of occurrence (in percent)</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55.83</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77.78</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49.23</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42.86</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60.00</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37.50</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77.78</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29.23</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28.57</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33.33</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Points at or above nuisance level (+200/m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nuisance level</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4.17</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11.11</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3.08</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27.78</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Maximum turions/m</w:t>
            </w:r>
            <w:r w:rsidRPr="00523933">
              <w:rPr>
                <w:rFonts w:ascii="Times New Roman" w:hAnsi="Times New Roman" w:cs="Times New Roman"/>
                <w:bCs/>
                <w:sz w:val="24"/>
                <w:szCs w:val="24"/>
                <w:vertAlign w:val="superscript"/>
              </w:rPr>
              <w:t>2</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431</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409</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431</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172</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258</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560</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560</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323</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22</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Mean turions/m</w:t>
            </w:r>
            <w:r w:rsidRPr="00523933">
              <w:rPr>
                <w:rFonts w:ascii="Times New Roman" w:hAnsi="Times New Roman" w:cs="Times New Roman"/>
                <w:bCs/>
                <w:sz w:val="24"/>
                <w:szCs w:val="24"/>
                <w:vertAlign w:val="superscript"/>
              </w:rPr>
              <w:t>2</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44.13</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82.52</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36.76</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30.75</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40.19</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35.70</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145.91</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20.20</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6.15</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10.05</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deviation/m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 xml:space="preserve"> </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75.04</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107.58</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71.07</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63.20</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57.02</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85.86</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157.26</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54.21</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10.50</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16.71</w:t>
            </w:r>
          </w:p>
        </w:tc>
      </w:tr>
      <w:tr w:rsidR="004B549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4B549F" w:rsidRPr="00523933" w:rsidRDefault="004B549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error of the paired difference</w:t>
            </w:r>
          </w:p>
        </w:tc>
        <w:tc>
          <w:tcPr>
            <w:tcW w:w="875" w:type="dxa"/>
            <w:tcBorders>
              <w:top w:val="single" w:sz="6" w:space="0" w:color="auto"/>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76" w:type="dxa"/>
            <w:tcBorders>
              <w:top w:val="single" w:sz="6" w:space="0" w:color="auto"/>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single" w:sz="6" w:space="0" w:color="auto"/>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single" w:sz="6" w:space="0" w:color="auto"/>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948" w:type="dxa"/>
            <w:tcBorders>
              <w:top w:val="single" w:sz="6" w:space="0" w:color="auto"/>
              <w:left w:val="nil"/>
              <w:bottom w:val="nil"/>
              <w:right w:val="single" w:sz="12" w:space="0" w:color="auto"/>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44" w:type="dxa"/>
            <w:tcBorders>
              <w:top w:val="single" w:sz="6" w:space="0" w:color="auto"/>
              <w:left w:val="single" w:sz="12" w:space="0" w:color="auto"/>
              <w:bottom w:val="single" w:sz="6" w:space="0" w:color="auto"/>
            </w:tcBorders>
          </w:tcPr>
          <w:p w:rsidR="004B549F" w:rsidRPr="00523933" w:rsidRDefault="00CE4602"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0.41</w:t>
            </w:r>
          </w:p>
        </w:tc>
        <w:tc>
          <w:tcPr>
            <w:tcW w:w="876" w:type="dxa"/>
            <w:tcBorders>
              <w:top w:val="single" w:sz="6" w:space="0" w:color="auto"/>
              <w:bottom w:val="single" w:sz="6" w:space="0" w:color="auto"/>
            </w:tcBorders>
          </w:tcPr>
          <w:p w:rsidR="004B549F" w:rsidRPr="00523933" w:rsidRDefault="009157B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1.77</w:t>
            </w:r>
          </w:p>
        </w:tc>
        <w:tc>
          <w:tcPr>
            <w:tcW w:w="821" w:type="dxa"/>
            <w:tcBorders>
              <w:top w:val="single" w:sz="6" w:space="0" w:color="auto"/>
              <w:bottom w:val="single" w:sz="6" w:space="0" w:color="auto"/>
            </w:tcBorders>
          </w:tcPr>
          <w:p w:rsidR="004B549F" w:rsidRPr="00523933" w:rsidRDefault="008C3E87"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0.50</w:t>
            </w:r>
          </w:p>
        </w:tc>
        <w:tc>
          <w:tcPr>
            <w:tcW w:w="821" w:type="dxa"/>
            <w:tcBorders>
              <w:top w:val="single" w:sz="6" w:space="0" w:color="auto"/>
              <w:bottom w:val="single" w:sz="6" w:space="0" w:color="auto"/>
            </w:tcBorders>
          </w:tcPr>
          <w:p w:rsidR="004B549F" w:rsidRPr="00523933" w:rsidRDefault="00437E19"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1.16</w:t>
            </w:r>
          </w:p>
        </w:tc>
        <w:tc>
          <w:tcPr>
            <w:tcW w:w="956" w:type="dxa"/>
            <w:tcBorders>
              <w:top w:val="single" w:sz="6" w:space="0" w:color="auto"/>
              <w:bottom w:val="single" w:sz="6" w:space="0" w:color="auto"/>
            </w:tcBorders>
          </w:tcPr>
          <w:p w:rsidR="004B549F" w:rsidRPr="00523933" w:rsidRDefault="001F0D6B"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0.46</w:t>
            </w:r>
          </w:p>
        </w:tc>
      </w:tr>
      <w:tr w:rsidR="004B549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4B549F" w:rsidRPr="00523933" w:rsidRDefault="004B549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Degrees of freedom</w:t>
            </w:r>
          </w:p>
        </w:tc>
        <w:tc>
          <w:tcPr>
            <w:tcW w:w="875" w:type="dxa"/>
            <w:tcBorders>
              <w:top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44" w:type="dxa"/>
            <w:tcBorders>
              <w:top w:val="single" w:sz="6" w:space="0" w:color="auto"/>
              <w:left w:val="single" w:sz="12" w:space="0" w:color="auto"/>
              <w:bottom w:val="single" w:sz="6" w:space="0" w:color="auto"/>
            </w:tcBorders>
          </w:tcPr>
          <w:p w:rsidR="004B549F" w:rsidRPr="00523933" w:rsidRDefault="004B549F"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876" w:type="dxa"/>
            <w:tcBorders>
              <w:top w:val="single" w:sz="6" w:space="0" w:color="auto"/>
              <w:bottom w:val="single" w:sz="6" w:space="0" w:color="auto"/>
            </w:tcBorders>
          </w:tcPr>
          <w:p w:rsidR="004B549F" w:rsidRPr="00523933" w:rsidRDefault="004B549F"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821" w:type="dxa"/>
            <w:tcBorders>
              <w:top w:val="single" w:sz="6" w:space="0" w:color="auto"/>
              <w:bottom w:val="single" w:sz="6" w:space="0" w:color="auto"/>
            </w:tcBorders>
          </w:tcPr>
          <w:p w:rsidR="004B549F" w:rsidRPr="00523933" w:rsidRDefault="004B549F"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64</w:t>
            </w:r>
          </w:p>
        </w:tc>
        <w:tc>
          <w:tcPr>
            <w:tcW w:w="821" w:type="dxa"/>
            <w:tcBorders>
              <w:top w:val="single" w:sz="6" w:space="0" w:color="auto"/>
              <w:bottom w:val="single" w:sz="6" w:space="0" w:color="auto"/>
            </w:tcBorders>
          </w:tcPr>
          <w:p w:rsidR="004B549F" w:rsidRPr="00523933" w:rsidRDefault="004B549F"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956" w:type="dxa"/>
            <w:tcBorders>
              <w:top w:val="single" w:sz="6" w:space="0" w:color="auto"/>
              <w:bottom w:val="single" w:sz="6" w:space="0" w:color="auto"/>
            </w:tcBorders>
          </w:tcPr>
          <w:p w:rsidR="004B549F" w:rsidRPr="00523933" w:rsidRDefault="004B549F"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w:t>
            </w:r>
          </w:p>
        </w:tc>
      </w:tr>
      <w:tr w:rsidR="004B549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4B549F" w:rsidRPr="00523933" w:rsidRDefault="004B549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t-statistic</w:t>
            </w:r>
          </w:p>
        </w:tc>
        <w:tc>
          <w:tcPr>
            <w:tcW w:w="875" w:type="dxa"/>
            <w:tcBorders>
              <w:top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44" w:type="dxa"/>
            <w:tcBorders>
              <w:top w:val="single" w:sz="6" w:space="0" w:color="auto"/>
              <w:left w:val="single" w:sz="12" w:space="0" w:color="auto"/>
              <w:bottom w:val="single" w:sz="6" w:space="0" w:color="auto"/>
            </w:tcBorders>
          </w:tcPr>
          <w:p w:rsidR="004B549F" w:rsidRPr="00523933" w:rsidRDefault="00CE4602"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-0.95</w:t>
            </w:r>
          </w:p>
        </w:tc>
        <w:tc>
          <w:tcPr>
            <w:tcW w:w="876" w:type="dxa"/>
            <w:tcBorders>
              <w:top w:val="single" w:sz="6" w:space="0" w:color="auto"/>
              <w:bottom w:val="single" w:sz="6" w:space="0" w:color="auto"/>
            </w:tcBorders>
          </w:tcPr>
          <w:p w:rsidR="004B549F" w:rsidRPr="00523933" w:rsidRDefault="009157B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1.66</w:t>
            </w:r>
          </w:p>
        </w:tc>
        <w:tc>
          <w:tcPr>
            <w:tcW w:w="821" w:type="dxa"/>
            <w:tcBorders>
              <w:top w:val="single" w:sz="6" w:space="0" w:color="auto"/>
              <w:bottom w:val="single" w:sz="6" w:space="0" w:color="auto"/>
            </w:tcBorders>
          </w:tcPr>
          <w:p w:rsidR="004B549F" w:rsidRPr="00523933" w:rsidRDefault="008C3E87"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821" w:type="dxa"/>
            <w:tcBorders>
              <w:top w:val="single" w:sz="6" w:space="0" w:color="auto"/>
              <w:bottom w:val="single" w:sz="6" w:space="0" w:color="auto"/>
            </w:tcBorders>
          </w:tcPr>
          <w:p w:rsidR="004B549F" w:rsidRPr="00523933" w:rsidRDefault="00437E19"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-0.98</w:t>
            </w:r>
          </w:p>
        </w:tc>
        <w:tc>
          <w:tcPr>
            <w:tcW w:w="956" w:type="dxa"/>
            <w:tcBorders>
              <w:top w:val="single" w:sz="6" w:space="0" w:color="auto"/>
              <w:bottom w:val="single" w:sz="6" w:space="0" w:color="auto"/>
            </w:tcBorders>
          </w:tcPr>
          <w:p w:rsidR="004B549F" w:rsidRPr="00523933" w:rsidRDefault="001F0D6B"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w:t>
            </w:r>
          </w:p>
        </w:tc>
      </w:tr>
      <w:tr w:rsidR="004B549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4B549F" w:rsidRPr="00523933" w:rsidRDefault="004B549F" w:rsidP="00753DA6">
            <w:pPr>
              <w:spacing w:after="0" w:line="240" w:lineRule="auto"/>
              <w:rPr>
                <w:rFonts w:ascii="Times New Roman" w:hAnsi="Times New Roman" w:cs="Times New Roman"/>
                <w:bCs/>
                <w:sz w:val="24"/>
                <w:szCs w:val="24"/>
              </w:rPr>
            </w:pPr>
            <w:r w:rsidRPr="00523933">
              <w:rPr>
                <w:rFonts w:ascii="Times New Roman" w:hAnsi="Times New Roman" w:cs="Times New Roman"/>
                <w:bCs/>
                <w:i/>
                <w:iCs/>
                <w:sz w:val="24"/>
                <w:szCs w:val="24"/>
              </w:rPr>
              <w:t>p</w:t>
            </w:r>
            <w:r w:rsidRPr="00523933">
              <w:rPr>
                <w:rFonts w:ascii="Times New Roman" w:hAnsi="Times New Roman" w:cs="Times New Roman"/>
                <w:bCs/>
                <w:sz w:val="24"/>
                <w:szCs w:val="24"/>
              </w:rPr>
              <w:t xml:space="preserve"> - value</w:t>
            </w:r>
          </w:p>
        </w:tc>
        <w:tc>
          <w:tcPr>
            <w:tcW w:w="875" w:type="dxa"/>
            <w:tcBorders>
              <w:top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44" w:type="dxa"/>
            <w:tcBorders>
              <w:top w:val="single" w:sz="6" w:space="0" w:color="auto"/>
              <w:left w:val="single" w:sz="12" w:space="0" w:color="auto"/>
              <w:bottom w:val="single" w:sz="6" w:space="0" w:color="auto"/>
            </w:tcBorders>
          </w:tcPr>
          <w:p w:rsidR="004B549F" w:rsidRPr="00523933" w:rsidRDefault="00CE4602"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0.17</w:t>
            </w:r>
          </w:p>
        </w:tc>
        <w:tc>
          <w:tcPr>
            <w:tcW w:w="876" w:type="dxa"/>
            <w:tcBorders>
              <w:top w:val="single" w:sz="6" w:space="0" w:color="auto"/>
              <w:bottom w:val="single" w:sz="6" w:space="0" w:color="auto"/>
            </w:tcBorders>
          </w:tcPr>
          <w:p w:rsidR="004B549F" w:rsidRPr="00523933" w:rsidRDefault="009157BA" w:rsidP="009157BA">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0.057</w:t>
            </w:r>
          </w:p>
        </w:tc>
        <w:tc>
          <w:tcPr>
            <w:tcW w:w="821" w:type="dxa"/>
            <w:tcBorders>
              <w:top w:val="single" w:sz="6" w:space="0" w:color="auto"/>
              <w:bottom w:val="single" w:sz="6" w:space="0" w:color="auto"/>
            </w:tcBorders>
          </w:tcPr>
          <w:p w:rsidR="004B549F" w:rsidRPr="00523933" w:rsidRDefault="008C3E87"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0.06</w:t>
            </w:r>
          </w:p>
        </w:tc>
        <w:tc>
          <w:tcPr>
            <w:tcW w:w="821" w:type="dxa"/>
            <w:tcBorders>
              <w:top w:val="single" w:sz="6" w:space="0" w:color="auto"/>
              <w:bottom w:val="single" w:sz="6" w:space="0" w:color="auto"/>
            </w:tcBorders>
          </w:tcPr>
          <w:p w:rsidR="004B549F" w:rsidRPr="00523933" w:rsidRDefault="00437E19"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0.18</w:t>
            </w:r>
          </w:p>
        </w:tc>
        <w:tc>
          <w:tcPr>
            <w:tcW w:w="956" w:type="dxa"/>
            <w:tcBorders>
              <w:top w:val="single" w:sz="6" w:space="0" w:color="auto"/>
              <w:bottom w:val="single" w:sz="6" w:space="0" w:color="auto"/>
            </w:tcBorders>
          </w:tcPr>
          <w:p w:rsidR="004B549F" w:rsidRPr="00523933" w:rsidRDefault="007E3238" w:rsidP="00753DA6">
            <w:pPr>
              <w:spacing w:after="0" w:line="240" w:lineRule="auto"/>
              <w:jc w:val="right"/>
              <w:rPr>
                <w:rFonts w:ascii="Times New Roman" w:hAnsi="Times New Roman" w:cs="Times New Roman"/>
                <w:b/>
                <w:sz w:val="24"/>
                <w:szCs w:val="24"/>
              </w:rPr>
            </w:pPr>
            <w:r w:rsidRPr="00523933">
              <w:rPr>
                <w:rFonts w:ascii="Times New Roman" w:hAnsi="Times New Roman" w:cs="Times New Roman"/>
                <w:b/>
                <w:sz w:val="20"/>
                <w:szCs w:val="20"/>
              </w:rPr>
              <w:t>**</w:t>
            </w:r>
            <w:r w:rsidR="001F0D6B" w:rsidRPr="00523933">
              <w:rPr>
                <w:rFonts w:ascii="Times New Roman" w:hAnsi="Times New Roman" w:cs="Times New Roman"/>
                <w:b/>
                <w:sz w:val="24"/>
                <w:szCs w:val="24"/>
              </w:rPr>
              <w:t>0.002</w:t>
            </w:r>
          </w:p>
        </w:tc>
      </w:tr>
    </w:tbl>
    <w:p w:rsidR="00C94A0B" w:rsidRPr="00523933" w:rsidRDefault="00C94A0B" w:rsidP="00C94A0B">
      <w:pPr>
        <w:tabs>
          <w:tab w:val="right" w:pos="7920"/>
          <w:tab w:val="right" w:pos="8910"/>
        </w:tabs>
        <w:spacing w:after="0" w:line="240" w:lineRule="auto"/>
        <w:rPr>
          <w:rFonts w:ascii="Times New Roman" w:eastAsia="Calibri" w:hAnsi="Times New Roman" w:cs="Times New Roman"/>
          <w:b/>
          <w:sz w:val="16"/>
          <w:szCs w:val="16"/>
        </w:rPr>
      </w:pPr>
    </w:p>
    <w:p w:rsidR="00C94A0B" w:rsidRPr="00523933" w:rsidRDefault="00C94A0B" w:rsidP="00C94A0B">
      <w:pPr>
        <w:tabs>
          <w:tab w:val="right" w:pos="7920"/>
          <w:tab w:val="right" w:pos="8910"/>
        </w:tabs>
        <w:spacing w:after="0" w:line="240" w:lineRule="auto"/>
        <w:rPr>
          <w:rFonts w:ascii="Times New Roman" w:eastAsia="Times New Roman" w:hAnsi="Times New Roman" w:cs="Times New Roman"/>
          <w:b/>
          <w:sz w:val="28"/>
          <w:szCs w:val="28"/>
        </w:rPr>
      </w:pPr>
      <w:r w:rsidRPr="00523933">
        <w:rPr>
          <w:rFonts w:ascii="Times New Roman" w:eastAsia="Calibri" w:hAnsi="Times New Roman" w:cs="Times New Roman"/>
          <w:b/>
          <w:sz w:val="16"/>
          <w:szCs w:val="16"/>
        </w:rPr>
        <w:t>Significant differences = *</w:t>
      </w:r>
      <w:r w:rsidRPr="00523933">
        <w:rPr>
          <w:rFonts w:ascii="Times New Roman" w:eastAsia="Calibri" w:hAnsi="Times New Roman" w:cs="Times New Roman"/>
          <w:b/>
          <w:i/>
          <w:iCs/>
          <w:sz w:val="16"/>
          <w:szCs w:val="16"/>
        </w:rPr>
        <w:t xml:space="preserve"> p</w:t>
      </w:r>
      <w:r w:rsidRPr="00523933">
        <w:rPr>
          <w:rFonts w:ascii="Times New Roman" w:eastAsia="Calibri" w:hAnsi="Times New Roman" w:cs="Times New Roman"/>
          <w:b/>
          <w:sz w:val="16"/>
          <w:szCs w:val="16"/>
        </w:rPr>
        <w:t xml:space="preserve">&lt;0.05,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 xml:space="preserve">&lt;0.01,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&lt;0.001</w:t>
      </w:r>
    </w:p>
    <w:p w:rsidR="004B549F" w:rsidRPr="00523933" w:rsidRDefault="004B549F" w:rsidP="004B549F">
      <w:pPr>
        <w:tabs>
          <w:tab w:val="right" w:pos="7920"/>
          <w:tab w:val="right" w:pos="8910"/>
        </w:tabs>
        <w:spacing w:after="0" w:line="240" w:lineRule="auto"/>
        <w:rPr>
          <w:rFonts w:ascii="Times New Roman" w:eastAsia="Times New Roman" w:hAnsi="Times New Roman" w:cs="Times New Roman"/>
          <w:b/>
          <w:sz w:val="28"/>
          <w:szCs w:val="28"/>
        </w:rPr>
        <w:sectPr w:rsidR="004B549F" w:rsidRPr="00523933" w:rsidSect="00F77FDB">
          <w:pgSz w:w="15840" w:h="12240" w:orient="landscape"/>
          <w:pgMar w:top="2160" w:right="1440" w:bottom="1350" w:left="1440" w:header="720" w:footer="720" w:gutter="0"/>
          <w:cols w:space="720"/>
          <w:docGrid w:linePitch="360"/>
        </w:sectPr>
      </w:pPr>
    </w:p>
    <w:p w:rsidR="00334C0F" w:rsidRPr="00523933" w:rsidRDefault="00334C0F" w:rsidP="0035231B">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 xml:space="preserve">2017 Fall Ponar Dredge </w:t>
      </w:r>
      <w:r w:rsidR="0035231B" w:rsidRPr="00523933">
        <w:rPr>
          <w:rFonts w:ascii="Times New Roman" w:eastAsia="Times New Roman" w:hAnsi="Times New Roman" w:cs="Times New Roman"/>
          <w:b/>
          <w:sz w:val="28"/>
          <w:szCs w:val="28"/>
        </w:rPr>
        <w:t>CLP Turion Survey:</w:t>
      </w:r>
    </w:p>
    <w:p w:rsidR="00334C0F" w:rsidRPr="00523933" w:rsidRDefault="00334C0F" w:rsidP="00334C0F">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During the October 28-29, 2017 survey, we found live CLP turions at 59 of 120 points (49.17%) (Figure 9) (Appendix II).  This 31.11% increase from 45 points with turions (37.50%) in 2016 was the first expansion in distribution since treatment began.  However, it was still below the 67 points with turions (55.83%) in 2015 and 92 points with turions in 2014 (76.67%).  When broken down by area, only Bed 12 (northeast of the Big Narrows) showed a decline in points with turions (Table 3).        </w:t>
      </w:r>
    </w:p>
    <w:p w:rsidR="00334C0F" w:rsidRPr="00523933" w:rsidRDefault="00334C0F" w:rsidP="00334C0F">
      <w:pPr>
        <w:spacing w:after="0" w:line="240" w:lineRule="auto"/>
        <w:rPr>
          <w:rFonts w:ascii="Times New Roman" w:eastAsia="Times New Roman" w:hAnsi="Times New Roman" w:cs="Times New Roman"/>
          <w:sz w:val="20"/>
          <w:szCs w:val="20"/>
        </w:rPr>
      </w:pPr>
    </w:p>
    <w:p w:rsidR="00334C0F" w:rsidRPr="00523933" w:rsidRDefault="00334C0F" w:rsidP="00334C0F">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We calculated the overall mean density within the study areas at 23.32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with a standard deviation of 33.33turions/m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This was a nearly significant decline </w:t>
      </w:r>
      <w:r w:rsidRPr="00523933">
        <w:rPr>
          <w:rFonts w:ascii="Times New Roman" w:eastAsia="Times New Roman" w:hAnsi="Times New Roman" w:cs="Times New Roman"/>
          <w:b/>
          <w:bCs/>
          <w:sz w:val="24"/>
          <w:szCs w:val="24"/>
        </w:rPr>
        <w:t>(</w:t>
      </w:r>
      <w:r w:rsidRPr="00523933">
        <w:rPr>
          <w:rFonts w:ascii="Times New Roman" w:eastAsia="Times New Roman" w:hAnsi="Times New Roman" w:cs="Times New Roman"/>
          <w:b/>
          <w:bCs/>
          <w:i/>
          <w:iCs/>
          <w:sz w:val="24"/>
          <w:szCs w:val="24"/>
        </w:rPr>
        <w:t>p</w:t>
      </w:r>
      <w:r w:rsidRPr="00523933">
        <w:rPr>
          <w:rFonts w:ascii="Times New Roman" w:eastAsia="Times New Roman" w:hAnsi="Times New Roman" w:cs="Times New Roman"/>
          <w:b/>
          <w:bCs/>
          <w:sz w:val="24"/>
          <w:szCs w:val="24"/>
        </w:rPr>
        <w:t>=0.06)</w:t>
      </w:r>
      <w:r w:rsidRPr="00523933">
        <w:rPr>
          <w:rFonts w:ascii="Times New Roman" w:eastAsia="Times New Roman" w:hAnsi="Times New Roman" w:cs="Times New Roman"/>
          <w:sz w:val="24"/>
          <w:szCs w:val="24"/>
        </w:rPr>
        <w:t xml:space="preserve"> from 35.70 turions/m</w:t>
      </w:r>
      <w:r w:rsidRPr="00523933">
        <w:rPr>
          <w:rFonts w:ascii="Times New Roman" w:eastAsia="Times New Roman" w:hAnsi="Times New Roman" w:cs="Times New Roman"/>
          <w:sz w:val="24"/>
          <w:szCs w:val="24"/>
          <w:vertAlign w:val="superscript"/>
        </w:rPr>
        <w:t xml:space="preserve">2 </w:t>
      </w:r>
      <w:r w:rsidRPr="00523933">
        <w:rPr>
          <w:rFonts w:ascii="Times New Roman" w:eastAsia="Times New Roman" w:hAnsi="Times New Roman" w:cs="Times New Roman"/>
          <w:sz w:val="24"/>
          <w:szCs w:val="24"/>
        </w:rPr>
        <w:t>with a standard deviation of 85.86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2016.  It was also a further decline (</w:t>
      </w:r>
      <w:r w:rsidRPr="00523933">
        <w:rPr>
          <w:rFonts w:ascii="Times New Roman" w:eastAsia="Times New Roman" w:hAnsi="Times New Roman" w:cs="Times New Roman"/>
          <w:i/>
          <w:iCs/>
          <w:sz w:val="24"/>
          <w:szCs w:val="24"/>
        </w:rPr>
        <w:t>p</w:t>
      </w:r>
      <w:r w:rsidRPr="00523933">
        <w:rPr>
          <w:rFonts w:ascii="Times New Roman" w:eastAsia="Times New Roman" w:hAnsi="Times New Roman" w:cs="Times New Roman"/>
          <w:sz w:val="24"/>
          <w:szCs w:val="24"/>
        </w:rPr>
        <w:t>=0.17) from the 44.13 turions/m</w:t>
      </w:r>
      <w:r w:rsidRPr="00523933">
        <w:rPr>
          <w:rFonts w:ascii="Times New Roman" w:eastAsia="Times New Roman" w:hAnsi="Times New Roman" w:cs="Times New Roman"/>
          <w:sz w:val="24"/>
          <w:szCs w:val="24"/>
          <w:vertAlign w:val="superscript"/>
        </w:rPr>
        <w:t xml:space="preserve">2 </w:t>
      </w:r>
      <w:r w:rsidRPr="00523933">
        <w:rPr>
          <w:rFonts w:ascii="Times New Roman" w:eastAsia="Times New Roman" w:hAnsi="Times New Roman" w:cs="Times New Roman"/>
          <w:sz w:val="24"/>
          <w:szCs w:val="24"/>
        </w:rPr>
        <w:t>with a standard deviation of 75.04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2015, and the 61.53turions/m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with a standard deviation of 114.47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2014.  This means that, despite the uptick in distribution, the mean density was the lowest it has been since treatment started.  We also noted that, for the first time ever, there were no high density “predictive nuisance” points in any of the beds.   </w:t>
      </w:r>
    </w:p>
    <w:p w:rsidR="00334C0F" w:rsidRPr="00523933" w:rsidRDefault="00334C0F" w:rsidP="00334C0F">
      <w:pPr>
        <w:spacing w:after="0" w:line="240" w:lineRule="auto"/>
        <w:rPr>
          <w:rFonts w:ascii="Times New Roman" w:eastAsia="Times New Roman" w:hAnsi="Times New Roman" w:cs="Times New Roman"/>
          <w:sz w:val="20"/>
          <w:szCs w:val="20"/>
        </w:rPr>
      </w:pPr>
    </w:p>
    <w:p w:rsidR="00334C0F" w:rsidRPr="00523933" w:rsidRDefault="00334C0F" w:rsidP="00334C0F">
      <w:pPr>
        <w:spacing w:after="0" w:line="240" w:lineRule="auto"/>
        <w:rPr>
          <w:rFonts w:ascii="Times New Roman" w:eastAsia="Times New Roman" w:hAnsi="Times New Roman" w:cs="Times New Roman"/>
          <w:b/>
          <w:noProof/>
          <w:sz w:val="8"/>
          <w:szCs w:val="8"/>
        </w:rPr>
      </w:pPr>
      <w:r w:rsidRPr="00523933">
        <w:rPr>
          <w:rFonts w:ascii="Times New Roman" w:eastAsia="Times New Roman" w:hAnsi="Times New Roman" w:cs="Times New Roman"/>
          <w:sz w:val="24"/>
          <w:szCs w:val="24"/>
        </w:rPr>
        <w:t xml:space="preserve">Visual analysis of the 2017 map showed that most of the expansion in distribution occurred in deep water areas that were not treated in 2017 because they did not have any turions in fall 2016 and few CLP plants during the 2017 pretreatment survey.  In the past, when these low density areas were trimmed from the treatment plan, they still appeared to have experienced residual control; however; that doesn’t seem to have been the case in 2017.  This may be because, for whatever reason, the 2017 treatment wasn’t as effectively as in years past when plants immediately and completely disintegrated.  Rather, CLP was only severely burned by the herbicide, and, based on several follow-up visits we did in June, took up to five weeks posttreatment to fall over/decompose.  Fortunately, none of these “slow dying” CLP plants were ever found to have produced turions.  </w:t>
      </w:r>
    </w:p>
    <w:p w:rsidR="00334C0F" w:rsidRPr="00523933" w:rsidRDefault="00334C0F" w:rsidP="00334C0F">
      <w:pPr>
        <w:spacing w:after="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429207" cy="3291840"/>
            <wp:effectExtent l="19050" t="0" r="9193" b="0"/>
            <wp:docPr id="912"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7" cstate="screen">
                      <a:extLst>
                        <a:ext uri="{28A0092B-C50C-407E-A947-70E740481C1C}">
                          <a14:useLocalDpi xmlns:a14="http://schemas.microsoft.com/office/drawing/2010/main"/>
                        </a:ext>
                      </a:extLst>
                    </a:blip>
                    <a:srcRect/>
                    <a:stretch>
                      <a:fillRect/>
                    </a:stretch>
                  </pic:blipFill>
                  <pic:spPr>
                    <a:xfrm>
                      <a:off x="0" y="0"/>
                      <a:ext cx="2429207" cy="3291840"/>
                    </a:xfrm>
                    <a:prstGeom prst="rect">
                      <a:avLst/>
                    </a:prstGeom>
                  </pic:spPr>
                </pic:pic>
              </a:graphicData>
            </a:graphic>
          </wp:inline>
        </w:drawing>
      </w:r>
    </w:p>
    <w:p w:rsidR="00334C0F" w:rsidRPr="00523933" w:rsidRDefault="00334C0F" w:rsidP="00334C0F">
      <w:pPr>
        <w:tabs>
          <w:tab w:val="right" w:pos="7920"/>
          <w:tab w:val="right" w:pos="8640"/>
        </w:tabs>
        <w:spacing w:after="0" w:line="240" w:lineRule="auto"/>
        <w:jc w:val="center"/>
        <w:rPr>
          <w:rFonts w:ascii="Times New Roman" w:hAnsi="Times New Roman" w:cs="Times New Roman"/>
          <w:b/>
          <w:sz w:val="28"/>
          <w:szCs w:val="28"/>
        </w:rPr>
        <w:sectPr w:rsidR="00334C0F" w:rsidRPr="00523933" w:rsidSect="000C4DB4">
          <w:pgSz w:w="12240" w:h="15840"/>
          <w:pgMar w:top="1440" w:right="1350" w:bottom="1440" w:left="2160" w:header="720" w:footer="720" w:gutter="0"/>
          <w:cols w:space="720"/>
          <w:docGrid w:linePitch="360"/>
        </w:sectPr>
      </w:pPr>
      <w:r w:rsidRPr="00523933">
        <w:rPr>
          <w:rFonts w:ascii="Times New Roman" w:hAnsi="Times New Roman" w:cs="Times New Roman"/>
          <w:b/>
          <w:sz w:val="28"/>
          <w:szCs w:val="28"/>
        </w:rPr>
        <w:t xml:space="preserve">Figure 9:  2017 Fall CLP Turion Survey Density and Distribution </w:t>
      </w:r>
    </w:p>
    <w:p w:rsidR="00334C0F" w:rsidRPr="00523933" w:rsidRDefault="00334C0F" w:rsidP="00334C0F">
      <w:pPr>
        <w:tabs>
          <w:tab w:val="left" w:pos="6210"/>
        </w:tabs>
        <w:spacing w:after="0" w:line="240" w:lineRule="auto"/>
        <w:ind w:right="-540"/>
        <w:jc w:val="center"/>
        <w:rPr>
          <w:rFonts w:ascii="Times New Roman" w:hAnsi="Times New Roman" w:cs="Times New Roman"/>
          <w:b/>
          <w:sz w:val="32"/>
          <w:szCs w:val="32"/>
        </w:rPr>
      </w:pPr>
      <w:r w:rsidRPr="00523933">
        <w:rPr>
          <w:rFonts w:ascii="Times New Roman" w:hAnsi="Times New Roman" w:cs="Times New Roman"/>
          <w:b/>
          <w:sz w:val="32"/>
          <w:szCs w:val="32"/>
        </w:rPr>
        <w:lastRenderedPageBreak/>
        <w:t xml:space="preserve">Table 3:  CLP Turion Surveys - Summary Statistics </w:t>
      </w:r>
    </w:p>
    <w:p w:rsidR="00334C0F" w:rsidRPr="00523933" w:rsidRDefault="00334C0F" w:rsidP="00334C0F">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East Balsam Lake, Polk County </w:t>
      </w:r>
    </w:p>
    <w:p w:rsidR="00334C0F" w:rsidRPr="00523933" w:rsidRDefault="00334C0F" w:rsidP="00334C0F">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October 29-30, 2016 and October 28-29, 2017</w:t>
      </w:r>
    </w:p>
    <w:p w:rsidR="00334C0F" w:rsidRPr="00523933" w:rsidRDefault="00334C0F" w:rsidP="00334C0F">
      <w:pPr>
        <w:spacing w:after="0" w:line="240" w:lineRule="auto"/>
        <w:jc w:val="center"/>
        <w:rPr>
          <w:rFonts w:ascii="Times New Roman" w:hAnsi="Times New Roman" w:cs="Times New Roman"/>
          <w:b/>
          <w:sz w:val="24"/>
          <w:szCs w:val="24"/>
        </w:rPr>
      </w:pPr>
    </w:p>
    <w:p w:rsidR="00334C0F" w:rsidRPr="00523933" w:rsidRDefault="00334C0F" w:rsidP="00334C0F">
      <w:pPr>
        <w:spacing w:after="0" w:line="240" w:lineRule="auto"/>
        <w:ind w:left="3600" w:firstLine="720"/>
        <w:jc w:val="center"/>
        <w:rPr>
          <w:rFonts w:ascii="Times New Roman" w:hAnsi="Times New Roman" w:cs="Times New Roman"/>
          <w:b/>
          <w:sz w:val="32"/>
          <w:szCs w:val="32"/>
        </w:rPr>
      </w:pPr>
      <w:r w:rsidRPr="00523933">
        <w:rPr>
          <w:rFonts w:ascii="Times New Roman" w:hAnsi="Times New Roman" w:cs="Times New Roman"/>
          <w:b/>
          <w:sz w:val="32"/>
          <w:szCs w:val="32"/>
        </w:rPr>
        <w:t>2016</w:t>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t>2017</w:t>
      </w:r>
      <w:r w:rsidRPr="00523933">
        <w:rPr>
          <w:rFonts w:ascii="Times New Roman" w:hAnsi="Times New Roman" w:cs="Times New Roman"/>
          <w:b/>
          <w:sz w:val="32"/>
          <w:szCs w:val="32"/>
        </w:rPr>
        <w:tab/>
      </w:r>
    </w:p>
    <w:tbl>
      <w:tblPr>
        <w:tblW w:w="130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454"/>
        <w:gridCol w:w="865"/>
        <w:gridCol w:w="876"/>
        <w:gridCol w:w="781"/>
        <w:gridCol w:w="782"/>
        <w:gridCol w:w="948"/>
        <w:gridCol w:w="840"/>
        <w:gridCol w:w="916"/>
        <w:gridCol w:w="813"/>
        <w:gridCol w:w="815"/>
        <w:gridCol w:w="951"/>
      </w:tblGrid>
      <w:tr w:rsidR="00334C0F" w:rsidRPr="00523933" w:rsidTr="00C94A0B">
        <w:trPr>
          <w:trHeight w:val="300"/>
          <w:jc w:val="center"/>
        </w:trPr>
        <w:tc>
          <w:tcPr>
            <w:tcW w:w="4454" w:type="dxa"/>
            <w:tcBorders>
              <w:top w:val="nil"/>
              <w:left w:val="nil"/>
              <w:bottom w:val="single" w:sz="6" w:space="0" w:color="auto"/>
              <w:right w:val="single" w:sz="4"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8"/>
                <w:szCs w:val="28"/>
              </w:rPr>
            </w:pPr>
            <w:r w:rsidRPr="00523933">
              <w:rPr>
                <w:rFonts w:ascii="Times New Roman" w:hAnsi="Times New Roman" w:cs="Times New Roman"/>
                <w:bCs/>
                <w:sz w:val="28"/>
                <w:szCs w:val="28"/>
              </w:rPr>
              <w:t>Summary Statistics:</w:t>
            </w:r>
          </w:p>
        </w:tc>
        <w:tc>
          <w:tcPr>
            <w:tcW w:w="865"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76"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81"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782"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48" w:type="dxa"/>
            <w:tcBorders>
              <w:top w:val="single" w:sz="4" w:space="0" w:color="auto"/>
              <w:left w:val="single" w:sz="4" w:space="0" w:color="auto"/>
              <w:bottom w:val="single" w:sz="4" w:space="0" w:color="auto"/>
              <w:right w:val="single" w:sz="12"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c>
          <w:tcPr>
            <w:tcW w:w="840" w:type="dxa"/>
            <w:tcBorders>
              <w:top w:val="single" w:sz="4" w:space="0" w:color="auto"/>
              <w:left w:val="single" w:sz="12"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916"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813"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15"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51"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xml:space="preserve">Total number of  points sampled </w:t>
            </w:r>
          </w:p>
        </w:tc>
        <w:tc>
          <w:tcPr>
            <w:tcW w:w="865"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76"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81"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782"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4" w:space="0" w:color="auto"/>
              <w:bottom w:val="single" w:sz="6" w:space="0" w:color="auto"/>
              <w:right w:val="single" w:sz="12"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40" w:type="dxa"/>
            <w:tcBorders>
              <w:top w:val="single" w:sz="4" w:space="0" w:color="auto"/>
              <w:left w:val="single" w:sz="12"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916"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813"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15"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51"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live turions</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199</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122</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61</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130</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26</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58</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35</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number of points with live turions</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45</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59</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Frequency of occurrence (in percent)</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37.50</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77.78</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29.23</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28.57</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33.33</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49.17</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55.56</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46.15</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57.14</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50.00</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Points at or above nuisance level (+200/m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nuisance level</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27.78</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Maximum turions/m</w:t>
            </w:r>
            <w:r w:rsidRPr="00523933">
              <w:rPr>
                <w:rFonts w:ascii="Times New Roman" w:hAnsi="Times New Roman" w:cs="Times New Roman"/>
                <w:bCs/>
                <w:sz w:val="24"/>
                <w:szCs w:val="24"/>
                <w:vertAlign w:val="superscript"/>
              </w:rPr>
              <w:t>2</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560</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560</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323</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22</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194</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108</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108</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129</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194</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Mean turions/m</w:t>
            </w:r>
            <w:r w:rsidRPr="00523933">
              <w:rPr>
                <w:rFonts w:ascii="Times New Roman" w:hAnsi="Times New Roman" w:cs="Times New Roman"/>
                <w:bCs/>
                <w:sz w:val="24"/>
                <w:szCs w:val="24"/>
                <w:vertAlign w:val="superscript"/>
              </w:rPr>
              <w:t>2</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35.70</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145.91</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20.20</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6.15</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10.05</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23.32</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31.10</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19.21</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33.83</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25.12</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deviation/m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 xml:space="preserve"> </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85.86</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157.26</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54.21</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10.50</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16.71</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33.33</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34.02</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27.21</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46.27</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41.19</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error of the paired difference</w:t>
            </w:r>
          </w:p>
        </w:tc>
        <w:tc>
          <w:tcPr>
            <w:tcW w:w="865" w:type="dxa"/>
            <w:tcBorders>
              <w:top w:val="single" w:sz="6" w:space="0" w:color="auto"/>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76" w:type="dxa"/>
            <w:tcBorders>
              <w:top w:val="single" w:sz="6" w:space="0" w:color="auto"/>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1" w:type="dxa"/>
            <w:tcBorders>
              <w:top w:val="single" w:sz="6" w:space="0" w:color="auto"/>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2" w:type="dxa"/>
            <w:tcBorders>
              <w:top w:val="single" w:sz="6" w:space="0" w:color="auto"/>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948" w:type="dxa"/>
            <w:tcBorders>
              <w:top w:val="single" w:sz="6" w:space="0" w:color="auto"/>
              <w:left w:val="nil"/>
              <w:bottom w:val="nil"/>
              <w:right w:val="single" w:sz="12"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0.37</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1.70</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0.34</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0.89</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0.34</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Degrees of freedom</w:t>
            </w:r>
          </w:p>
        </w:tc>
        <w:tc>
          <w:tcPr>
            <w:tcW w:w="865" w:type="dxa"/>
            <w:tcBorders>
              <w:top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1"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2"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64</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t-statistic</w:t>
            </w:r>
          </w:p>
        </w:tc>
        <w:tc>
          <w:tcPr>
            <w:tcW w:w="865" w:type="dxa"/>
            <w:tcBorders>
              <w:top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1"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2"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-1.53</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-3.13</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-0.13</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+1.44</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+2.08</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i/>
                <w:iCs/>
                <w:sz w:val="24"/>
                <w:szCs w:val="24"/>
              </w:rPr>
              <w:t>p</w:t>
            </w:r>
            <w:r w:rsidRPr="00523933">
              <w:rPr>
                <w:rFonts w:ascii="Times New Roman" w:hAnsi="Times New Roman" w:cs="Times New Roman"/>
                <w:bCs/>
                <w:sz w:val="24"/>
                <w:szCs w:val="24"/>
              </w:rPr>
              <w:t xml:space="preserve"> - value</w:t>
            </w:r>
          </w:p>
        </w:tc>
        <w:tc>
          <w:tcPr>
            <w:tcW w:w="865" w:type="dxa"/>
            <w:tcBorders>
              <w:top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1"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2"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0.06</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
                <w:sz w:val="24"/>
                <w:szCs w:val="24"/>
              </w:rPr>
            </w:pPr>
            <w:r w:rsidRPr="00523933">
              <w:rPr>
                <w:rFonts w:ascii="Times New Roman" w:hAnsi="Times New Roman" w:cs="Times New Roman"/>
                <w:b/>
                <w:sz w:val="16"/>
                <w:szCs w:val="16"/>
              </w:rPr>
              <w:t>**</w:t>
            </w:r>
            <w:r w:rsidRPr="00523933">
              <w:rPr>
                <w:rFonts w:ascii="Times New Roman" w:hAnsi="Times New Roman" w:cs="Times New Roman"/>
                <w:b/>
                <w:sz w:val="24"/>
                <w:szCs w:val="24"/>
              </w:rPr>
              <w:t>0.003</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0.44</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0.10</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
                <w:sz w:val="24"/>
                <w:szCs w:val="24"/>
              </w:rPr>
            </w:pPr>
            <w:r w:rsidRPr="00523933">
              <w:rPr>
                <w:rFonts w:ascii="Times New Roman" w:hAnsi="Times New Roman" w:cs="Times New Roman"/>
                <w:b/>
                <w:sz w:val="16"/>
                <w:szCs w:val="16"/>
              </w:rPr>
              <w:t>*</w:t>
            </w:r>
            <w:r w:rsidRPr="00523933">
              <w:rPr>
                <w:rFonts w:ascii="Times New Roman" w:hAnsi="Times New Roman" w:cs="Times New Roman"/>
                <w:b/>
                <w:sz w:val="24"/>
                <w:szCs w:val="24"/>
              </w:rPr>
              <w:t>0.02</w:t>
            </w:r>
          </w:p>
        </w:tc>
      </w:tr>
    </w:tbl>
    <w:p w:rsidR="00C94A0B" w:rsidRPr="00523933" w:rsidRDefault="00C94A0B" w:rsidP="00C94A0B">
      <w:pPr>
        <w:tabs>
          <w:tab w:val="right" w:pos="7920"/>
          <w:tab w:val="right" w:pos="8910"/>
        </w:tabs>
        <w:spacing w:after="0" w:line="240" w:lineRule="auto"/>
        <w:rPr>
          <w:rFonts w:ascii="Times New Roman" w:eastAsia="Calibri" w:hAnsi="Times New Roman" w:cs="Times New Roman"/>
          <w:b/>
          <w:sz w:val="16"/>
          <w:szCs w:val="16"/>
        </w:rPr>
      </w:pPr>
    </w:p>
    <w:p w:rsidR="00C94A0B" w:rsidRPr="00523933" w:rsidRDefault="00C94A0B" w:rsidP="00C94A0B">
      <w:pPr>
        <w:tabs>
          <w:tab w:val="right" w:pos="7920"/>
          <w:tab w:val="right" w:pos="8910"/>
        </w:tabs>
        <w:spacing w:after="0" w:line="240" w:lineRule="auto"/>
        <w:rPr>
          <w:rFonts w:ascii="Times New Roman" w:eastAsia="Times New Roman" w:hAnsi="Times New Roman" w:cs="Times New Roman"/>
          <w:b/>
          <w:sz w:val="28"/>
          <w:szCs w:val="28"/>
        </w:rPr>
      </w:pPr>
      <w:r w:rsidRPr="00523933">
        <w:rPr>
          <w:rFonts w:ascii="Times New Roman" w:eastAsia="Calibri" w:hAnsi="Times New Roman" w:cs="Times New Roman"/>
          <w:b/>
          <w:sz w:val="16"/>
          <w:szCs w:val="16"/>
        </w:rPr>
        <w:t>Significant differences = *</w:t>
      </w:r>
      <w:r w:rsidRPr="00523933">
        <w:rPr>
          <w:rFonts w:ascii="Times New Roman" w:eastAsia="Calibri" w:hAnsi="Times New Roman" w:cs="Times New Roman"/>
          <w:b/>
          <w:i/>
          <w:iCs/>
          <w:sz w:val="16"/>
          <w:szCs w:val="16"/>
        </w:rPr>
        <w:t xml:space="preserve"> p</w:t>
      </w:r>
      <w:r w:rsidRPr="00523933">
        <w:rPr>
          <w:rFonts w:ascii="Times New Roman" w:eastAsia="Calibri" w:hAnsi="Times New Roman" w:cs="Times New Roman"/>
          <w:b/>
          <w:sz w:val="16"/>
          <w:szCs w:val="16"/>
        </w:rPr>
        <w:t xml:space="preserve">&lt;0.05,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 xml:space="preserve">&lt;0.01,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&lt;0.001</w:t>
      </w:r>
    </w:p>
    <w:p w:rsidR="00334C0F" w:rsidRPr="00523933" w:rsidRDefault="00334C0F" w:rsidP="00334C0F">
      <w:pPr>
        <w:tabs>
          <w:tab w:val="right" w:pos="7920"/>
          <w:tab w:val="right" w:pos="8910"/>
        </w:tabs>
        <w:spacing w:after="0" w:line="240" w:lineRule="auto"/>
        <w:rPr>
          <w:rFonts w:ascii="Times New Roman" w:eastAsia="Times New Roman" w:hAnsi="Times New Roman" w:cs="Times New Roman"/>
          <w:b/>
          <w:sz w:val="28"/>
          <w:szCs w:val="28"/>
        </w:rPr>
        <w:sectPr w:rsidR="00334C0F" w:rsidRPr="00523933" w:rsidSect="00F77FDB">
          <w:pgSz w:w="15840" w:h="12240" w:orient="landscape"/>
          <w:pgMar w:top="2160" w:right="1440" w:bottom="1350" w:left="1440" w:header="720" w:footer="720" w:gutter="0"/>
          <w:cols w:space="720"/>
          <w:docGrid w:linePitch="360"/>
        </w:sectPr>
      </w:pPr>
    </w:p>
    <w:p w:rsidR="00F72799" w:rsidRPr="00523933" w:rsidRDefault="00F72799" w:rsidP="0035231B">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201</w:t>
      </w:r>
      <w:r w:rsidR="00334C0F" w:rsidRPr="00523933">
        <w:rPr>
          <w:rFonts w:ascii="Times New Roman" w:eastAsia="Times New Roman" w:hAnsi="Times New Roman" w:cs="Times New Roman"/>
          <w:b/>
          <w:sz w:val="28"/>
          <w:szCs w:val="28"/>
        </w:rPr>
        <w:t>8</w:t>
      </w:r>
      <w:r w:rsidRPr="00523933">
        <w:rPr>
          <w:rFonts w:ascii="Times New Roman" w:eastAsia="Times New Roman" w:hAnsi="Times New Roman" w:cs="Times New Roman"/>
          <w:b/>
          <w:sz w:val="28"/>
          <w:szCs w:val="28"/>
        </w:rPr>
        <w:t xml:space="preserve"> Fall Ponar Dredge </w:t>
      </w:r>
      <w:r w:rsidR="0035231B" w:rsidRPr="00523933">
        <w:rPr>
          <w:rFonts w:ascii="Times New Roman" w:eastAsia="Times New Roman" w:hAnsi="Times New Roman" w:cs="Times New Roman"/>
          <w:b/>
          <w:sz w:val="28"/>
          <w:szCs w:val="28"/>
        </w:rPr>
        <w:t>CLP Turion Survey:</w:t>
      </w:r>
    </w:p>
    <w:p w:rsidR="00F72799" w:rsidRPr="00523933" w:rsidRDefault="00F26F2F" w:rsidP="00C37DD5">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The September 26-27, 2018 survey f</w:t>
      </w:r>
      <w:r w:rsidR="00F72799" w:rsidRPr="00523933">
        <w:rPr>
          <w:rFonts w:ascii="Times New Roman" w:eastAsia="Times New Roman" w:hAnsi="Times New Roman" w:cs="Times New Roman"/>
          <w:sz w:val="24"/>
          <w:szCs w:val="24"/>
        </w:rPr>
        <w:t xml:space="preserve">ound live CLP turions at </w:t>
      </w:r>
      <w:r w:rsidRPr="00523933">
        <w:rPr>
          <w:rFonts w:ascii="Times New Roman" w:eastAsia="Times New Roman" w:hAnsi="Times New Roman" w:cs="Times New Roman"/>
          <w:sz w:val="24"/>
          <w:szCs w:val="24"/>
        </w:rPr>
        <w:t xml:space="preserve">just 36 of 120 points (30.0%) (Figure 10) (Appendix II).  This </w:t>
      </w:r>
      <w:r w:rsidR="0042344E" w:rsidRPr="00523933">
        <w:rPr>
          <w:rFonts w:ascii="Times New Roman" w:eastAsia="Times New Roman" w:hAnsi="Times New Roman" w:cs="Times New Roman"/>
          <w:sz w:val="24"/>
          <w:szCs w:val="24"/>
        </w:rPr>
        <w:t>was</w:t>
      </w:r>
      <w:r w:rsidR="00163987" w:rsidRPr="00523933">
        <w:rPr>
          <w:rFonts w:ascii="Times New Roman" w:eastAsia="Times New Roman" w:hAnsi="Times New Roman" w:cs="Times New Roman"/>
          <w:sz w:val="24"/>
          <w:szCs w:val="24"/>
        </w:rPr>
        <w:t xml:space="preserve"> a </w:t>
      </w:r>
      <w:r w:rsidR="0042344E" w:rsidRPr="00523933">
        <w:rPr>
          <w:rFonts w:ascii="Times New Roman" w:eastAsia="Times New Roman" w:hAnsi="Times New Roman" w:cs="Times New Roman"/>
          <w:sz w:val="24"/>
          <w:szCs w:val="24"/>
        </w:rPr>
        <w:t xml:space="preserve">38.98% </w:t>
      </w:r>
      <w:r w:rsidR="0042344E" w:rsidRPr="00523933">
        <w:rPr>
          <w:rFonts w:ascii="Times New Roman" w:eastAsia="Times New Roman" w:hAnsi="Times New Roman" w:cs="Times New Roman"/>
          <w:b/>
          <w:bCs/>
          <w:sz w:val="24"/>
          <w:szCs w:val="24"/>
        </w:rPr>
        <w:t>decrease</w:t>
      </w:r>
      <w:r w:rsidR="0042344E" w:rsidRPr="00523933">
        <w:rPr>
          <w:rFonts w:ascii="Times New Roman" w:eastAsia="Times New Roman" w:hAnsi="Times New Roman" w:cs="Times New Roman"/>
          <w:sz w:val="24"/>
          <w:szCs w:val="24"/>
        </w:rPr>
        <w:t xml:space="preserve"> in coverage from the </w:t>
      </w:r>
      <w:r w:rsidR="00163987" w:rsidRPr="00523933">
        <w:rPr>
          <w:rFonts w:ascii="Times New Roman" w:eastAsia="Times New Roman" w:hAnsi="Times New Roman" w:cs="Times New Roman"/>
          <w:sz w:val="24"/>
          <w:szCs w:val="24"/>
        </w:rPr>
        <w:t>59 points (49.17%)</w:t>
      </w:r>
      <w:r w:rsidR="0042344E" w:rsidRPr="00523933">
        <w:rPr>
          <w:rFonts w:ascii="Times New Roman" w:eastAsia="Times New Roman" w:hAnsi="Times New Roman" w:cs="Times New Roman"/>
          <w:sz w:val="24"/>
          <w:szCs w:val="24"/>
        </w:rPr>
        <w:t xml:space="preserve"> we found turions </w:t>
      </w:r>
      <w:r w:rsidR="00EA3B50" w:rsidRPr="00523933">
        <w:rPr>
          <w:rFonts w:ascii="Times New Roman" w:eastAsia="Times New Roman" w:hAnsi="Times New Roman" w:cs="Times New Roman"/>
          <w:sz w:val="24"/>
          <w:szCs w:val="24"/>
        </w:rPr>
        <w:t xml:space="preserve">at </w:t>
      </w:r>
      <w:r w:rsidR="0042344E" w:rsidRPr="00523933">
        <w:rPr>
          <w:rFonts w:ascii="Times New Roman" w:eastAsia="Times New Roman" w:hAnsi="Times New Roman" w:cs="Times New Roman"/>
          <w:sz w:val="24"/>
          <w:szCs w:val="24"/>
        </w:rPr>
        <w:t xml:space="preserve">in 2017, and it represented </w:t>
      </w:r>
      <w:r w:rsidRPr="00523933">
        <w:rPr>
          <w:rFonts w:ascii="Times New Roman" w:eastAsia="Times New Roman" w:hAnsi="Times New Roman" w:cs="Times New Roman"/>
          <w:sz w:val="24"/>
          <w:szCs w:val="24"/>
        </w:rPr>
        <w:t>the fewest points with turions since surveying began</w:t>
      </w:r>
      <w:r w:rsidR="0042344E" w:rsidRPr="00523933">
        <w:rPr>
          <w:rFonts w:ascii="Times New Roman" w:eastAsia="Times New Roman" w:hAnsi="Times New Roman" w:cs="Times New Roman"/>
          <w:sz w:val="24"/>
          <w:szCs w:val="24"/>
        </w:rPr>
        <w:t xml:space="preserve"> (</w:t>
      </w:r>
      <w:r w:rsidR="0042279D" w:rsidRPr="00523933">
        <w:rPr>
          <w:rFonts w:ascii="Times New Roman" w:eastAsia="Times New Roman" w:hAnsi="Times New Roman" w:cs="Times New Roman"/>
          <w:sz w:val="24"/>
          <w:szCs w:val="24"/>
        </w:rPr>
        <w:t>45 points with turions (37.50%) in 2016</w:t>
      </w:r>
      <w:r w:rsidR="0042344E" w:rsidRPr="00523933">
        <w:rPr>
          <w:rFonts w:ascii="Times New Roman" w:eastAsia="Times New Roman" w:hAnsi="Times New Roman" w:cs="Times New Roman"/>
          <w:sz w:val="24"/>
          <w:szCs w:val="24"/>
        </w:rPr>
        <w:t xml:space="preserve">; </w:t>
      </w:r>
      <w:r w:rsidR="00F72799" w:rsidRPr="00523933">
        <w:rPr>
          <w:rFonts w:ascii="Times New Roman" w:eastAsia="Times New Roman" w:hAnsi="Times New Roman" w:cs="Times New Roman"/>
          <w:sz w:val="24"/>
          <w:szCs w:val="24"/>
        </w:rPr>
        <w:t>67 points with turions (55.83%) in 2015</w:t>
      </w:r>
      <w:r w:rsidR="0042344E" w:rsidRPr="00523933">
        <w:rPr>
          <w:rFonts w:ascii="Times New Roman" w:eastAsia="Times New Roman" w:hAnsi="Times New Roman" w:cs="Times New Roman"/>
          <w:sz w:val="24"/>
          <w:szCs w:val="24"/>
        </w:rPr>
        <w:t xml:space="preserve">; </w:t>
      </w:r>
      <w:r w:rsidR="00F72799" w:rsidRPr="00523933">
        <w:rPr>
          <w:rFonts w:ascii="Times New Roman" w:eastAsia="Times New Roman" w:hAnsi="Times New Roman" w:cs="Times New Roman"/>
          <w:sz w:val="24"/>
          <w:szCs w:val="24"/>
        </w:rPr>
        <w:t>and 92 point</w:t>
      </w:r>
      <w:r w:rsidR="0042279D" w:rsidRPr="00523933">
        <w:rPr>
          <w:rFonts w:ascii="Times New Roman" w:eastAsia="Times New Roman" w:hAnsi="Times New Roman" w:cs="Times New Roman"/>
          <w:sz w:val="24"/>
          <w:szCs w:val="24"/>
        </w:rPr>
        <w:t>s with turions in 2014 (76.67%)</w:t>
      </w:r>
      <w:r w:rsidR="0042344E" w:rsidRPr="00523933">
        <w:rPr>
          <w:rFonts w:ascii="Times New Roman" w:eastAsia="Times New Roman" w:hAnsi="Times New Roman" w:cs="Times New Roman"/>
          <w:sz w:val="24"/>
          <w:szCs w:val="24"/>
        </w:rPr>
        <w:t>)</w:t>
      </w:r>
      <w:r w:rsidR="00F72799" w:rsidRPr="00523933">
        <w:rPr>
          <w:rFonts w:ascii="Times New Roman" w:eastAsia="Times New Roman" w:hAnsi="Times New Roman" w:cs="Times New Roman"/>
          <w:sz w:val="24"/>
          <w:szCs w:val="24"/>
        </w:rPr>
        <w:t xml:space="preserve">.  When broken down by area, </w:t>
      </w:r>
      <w:r w:rsidR="00EA3B50" w:rsidRPr="00523933">
        <w:rPr>
          <w:rFonts w:ascii="Times New Roman" w:eastAsia="Times New Roman" w:hAnsi="Times New Roman" w:cs="Times New Roman"/>
          <w:sz w:val="24"/>
          <w:szCs w:val="24"/>
        </w:rPr>
        <w:t xml:space="preserve">every </w:t>
      </w:r>
      <w:r w:rsidR="005607C3" w:rsidRPr="00523933">
        <w:rPr>
          <w:rFonts w:ascii="Times New Roman" w:eastAsia="Times New Roman" w:hAnsi="Times New Roman" w:cs="Times New Roman"/>
          <w:sz w:val="24"/>
          <w:szCs w:val="24"/>
        </w:rPr>
        <w:t>bed experienced a decline in turion</w:t>
      </w:r>
      <w:r w:rsidR="00C37DD5" w:rsidRPr="00523933">
        <w:rPr>
          <w:rFonts w:ascii="Times New Roman" w:eastAsia="Times New Roman" w:hAnsi="Times New Roman" w:cs="Times New Roman"/>
          <w:sz w:val="24"/>
          <w:szCs w:val="24"/>
        </w:rPr>
        <w:t xml:space="preserve"> distribution</w:t>
      </w:r>
      <w:r w:rsidR="00082E4E" w:rsidRPr="00523933">
        <w:rPr>
          <w:rFonts w:ascii="Times New Roman" w:eastAsia="Times New Roman" w:hAnsi="Times New Roman" w:cs="Times New Roman"/>
          <w:sz w:val="24"/>
          <w:szCs w:val="24"/>
        </w:rPr>
        <w:t xml:space="preserve"> </w:t>
      </w:r>
      <w:r w:rsidR="00F72799" w:rsidRPr="00523933">
        <w:rPr>
          <w:rFonts w:ascii="Times New Roman" w:eastAsia="Times New Roman" w:hAnsi="Times New Roman" w:cs="Times New Roman"/>
          <w:sz w:val="24"/>
          <w:szCs w:val="24"/>
        </w:rPr>
        <w:t xml:space="preserve">(Table </w:t>
      </w:r>
      <w:r w:rsidR="00B12F6E" w:rsidRPr="00523933">
        <w:rPr>
          <w:rFonts w:ascii="Times New Roman" w:eastAsia="Times New Roman" w:hAnsi="Times New Roman" w:cs="Times New Roman"/>
          <w:sz w:val="24"/>
          <w:szCs w:val="24"/>
        </w:rPr>
        <w:t>4</w:t>
      </w:r>
      <w:r w:rsidR="00F72799" w:rsidRPr="00523933">
        <w:rPr>
          <w:rFonts w:ascii="Times New Roman" w:eastAsia="Times New Roman" w:hAnsi="Times New Roman" w:cs="Times New Roman"/>
          <w:sz w:val="24"/>
          <w:szCs w:val="24"/>
        </w:rPr>
        <w:t>).</w:t>
      </w:r>
      <w:r w:rsidR="00082E4E" w:rsidRPr="00523933">
        <w:rPr>
          <w:rFonts w:ascii="Times New Roman" w:eastAsia="Times New Roman" w:hAnsi="Times New Roman" w:cs="Times New Roman"/>
          <w:sz w:val="24"/>
          <w:szCs w:val="24"/>
        </w:rPr>
        <w:t xml:space="preserve">      </w:t>
      </w:r>
      <w:r w:rsidR="00F72799" w:rsidRPr="00523933">
        <w:rPr>
          <w:rFonts w:ascii="Times New Roman" w:eastAsia="Times New Roman" w:hAnsi="Times New Roman" w:cs="Times New Roman"/>
          <w:sz w:val="24"/>
          <w:szCs w:val="24"/>
        </w:rPr>
        <w:t xml:space="preserve">  </w:t>
      </w:r>
    </w:p>
    <w:p w:rsidR="00F72799" w:rsidRPr="00523933" w:rsidRDefault="00F72799" w:rsidP="00223CC2">
      <w:pPr>
        <w:spacing w:after="0" w:line="240" w:lineRule="auto"/>
        <w:rPr>
          <w:rFonts w:ascii="Times New Roman" w:eastAsia="Times New Roman" w:hAnsi="Times New Roman" w:cs="Times New Roman"/>
          <w:sz w:val="20"/>
          <w:szCs w:val="20"/>
        </w:rPr>
      </w:pPr>
    </w:p>
    <w:p w:rsidR="006D1720" w:rsidRPr="00523933" w:rsidRDefault="00F72799" w:rsidP="00EE739A">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We calculated the overall mean density within the study areas at</w:t>
      </w:r>
      <w:r w:rsidR="00077058" w:rsidRPr="00523933">
        <w:rPr>
          <w:rFonts w:ascii="Times New Roman" w:eastAsia="Times New Roman" w:hAnsi="Times New Roman" w:cs="Times New Roman"/>
          <w:sz w:val="24"/>
          <w:szCs w:val="24"/>
        </w:rPr>
        <w:t xml:space="preserve"> </w:t>
      </w:r>
      <w:r w:rsidR="00297ED8" w:rsidRPr="00523933">
        <w:rPr>
          <w:rFonts w:ascii="Times New Roman" w:eastAsia="Times New Roman" w:hAnsi="Times New Roman" w:cs="Times New Roman"/>
          <w:sz w:val="24"/>
          <w:szCs w:val="24"/>
        </w:rPr>
        <w:t>28.52 turions/m</w:t>
      </w:r>
      <w:r w:rsidR="00297ED8" w:rsidRPr="00523933">
        <w:rPr>
          <w:rFonts w:ascii="Times New Roman" w:eastAsia="Times New Roman" w:hAnsi="Times New Roman" w:cs="Times New Roman"/>
          <w:sz w:val="24"/>
          <w:szCs w:val="24"/>
          <w:vertAlign w:val="superscript"/>
        </w:rPr>
        <w:t>2</w:t>
      </w:r>
      <w:r w:rsidR="00297ED8" w:rsidRPr="00523933">
        <w:rPr>
          <w:rFonts w:ascii="Times New Roman" w:eastAsia="Times New Roman" w:hAnsi="Times New Roman" w:cs="Times New Roman"/>
          <w:sz w:val="24"/>
          <w:szCs w:val="24"/>
        </w:rPr>
        <w:t xml:space="preserve"> with a very high standard deviation of 138.32 turions/m</w:t>
      </w:r>
      <w:r w:rsidR="00297ED8" w:rsidRPr="00523933">
        <w:rPr>
          <w:rFonts w:ascii="Times New Roman" w:eastAsia="Times New Roman" w:hAnsi="Times New Roman" w:cs="Times New Roman"/>
          <w:sz w:val="24"/>
          <w:szCs w:val="24"/>
          <w:vertAlign w:val="superscript"/>
        </w:rPr>
        <w:t>2</w:t>
      </w:r>
      <w:r w:rsidR="00077058" w:rsidRPr="00523933">
        <w:rPr>
          <w:rFonts w:ascii="Times New Roman" w:eastAsia="Times New Roman" w:hAnsi="Times New Roman" w:cs="Times New Roman"/>
          <w:sz w:val="24"/>
          <w:szCs w:val="24"/>
        </w:rPr>
        <w:t xml:space="preserve">.  This was a </w:t>
      </w:r>
      <w:r w:rsidR="00297ED8" w:rsidRPr="00523933">
        <w:rPr>
          <w:rFonts w:ascii="Times New Roman" w:eastAsia="Times New Roman" w:hAnsi="Times New Roman" w:cs="Times New Roman"/>
          <w:sz w:val="24"/>
          <w:szCs w:val="24"/>
        </w:rPr>
        <w:t>non-sign</w:t>
      </w:r>
      <w:r w:rsidR="00077058" w:rsidRPr="00523933">
        <w:rPr>
          <w:rFonts w:ascii="Times New Roman" w:eastAsia="Times New Roman" w:hAnsi="Times New Roman" w:cs="Times New Roman"/>
          <w:sz w:val="24"/>
          <w:szCs w:val="24"/>
        </w:rPr>
        <w:t xml:space="preserve"> significant</w:t>
      </w:r>
      <w:r w:rsidR="00297ED8" w:rsidRPr="00523933">
        <w:rPr>
          <w:rFonts w:ascii="Times New Roman" w:eastAsia="Times New Roman" w:hAnsi="Times New Roman" w:cs="Times New Roman"/>
          <w:sz w:val="24"/>
          <w:szCs w:val="24"/>
        </w:rPr>
        <w:t xml:space="preserve"> increase (</w:t>
      </w:r>
      <w:r w:rsidR="00297ED8" w:rsidRPr="00523933">
        <w:rPr>
          <w:rFonts w:ascii="Times New Roman" w:eastAsia="Times New Roman" w:hAnsi="Times New Roman" w:cs="Times New Roman"/>
          <w:i/>
          <w:iCs/>
          <w:sz w:val="24"/>
          <w:szCs w:val="24"/>
        </w:rPr>
        <w:t>p</w:t>
      </w:r>
      <w:r w:rsidR="00297ED8" w:rsidRPr="00523933">
        <w:rPr>
          <w:rFonts w:ascii="Times New Roman" w:eastAsia="Times New Roman" w:hAnsi="Times New Roman" w:cs="Times New Roman"/>
          <w:sz w:val="24"/>
          <w:szCs w:val="24"/>
        </w:rPr>
        <w:t>=0.33)</w:t>
      </w:r>
      <w:r w:rsidR="00077058" w:rsidRPr="00523933">
        <w:rPr>
          <w:rFonts w:ascii="Times New Roman" w:eastAsia="Times New Roman" w:hAnsi="Times New Roman" w:cs="Times New Roman"/>
          <w:sz w:val="24"/>
          <w:szCs w:val="24"/>
        </w:rPr>
        <w:t xml:space="preserve"> from </w:t>
      </w:r>
      <w:r w:rsidR="00297ED8" w:rsidRPr="00523933">
        <w:rPr>
          <w:rFonts w:ascii="Times New Roman" w:eastAsia="Times New Roman" w:hAnsi="Times New Roman" w:cs="Times New Roman"/>
          <w:sz w:val="24"/>
          <w:szCs w:val="24"/>
        </w:rPr>
        <w:t>23.32 turions/m</w:t>
      </w:r>
      <w:r w:rsidR="00297ED8" w:rsidRPr="00523933">
        <w:rPr>
          <w:rFonts w:ascii="Times New Roman" w:eastAsia="Times New Roman" w:hAnsi="Times New Roman" w:cs="Times New Roman"/>
          <w:sz w:val="24"/>
          <w:szCs w:val="24"/>
          <w:vertAlign w:val="superscript"/>
        </w:rPr>
        <w:t>2</w:t>
      </w:r>
      <w:r w:rsidR="00297ED8" w:rsidRPr="00523933">
        <w:rPr>
          <w:rFonts w:ascii="Times New Roman" w:eastAsia="Times New Roman" w:hAnsi="Times New Roman" w:cs="Times New Roman"/>
          <w:sz w:val="24"/>
          <w:szCs w:val="24"/>
        </w:rPr>
        <w:t xml:space="preserve"> with a standard deviation of 33.33turions/m</w:t>
      </w:r>
      <w:r w:rsidR="00297ED8" w:rsidRPr="00523933">
        <w:rPr>
          <w:rFonts w:ascii="Times New Roman" w:eastAsia="Times New Roman" w:hAnsi="Times New Roman" w:cs="Times New Roman"/>
          <w:sz w:val="24"/>
          <w:szCs w:val="24"/>
          <w:vertAlign w:val="superscript"/>
        </w:rPr>
        <w:t xml:space="preserve">2 </w:t>
      </w:r>
      <w:r w:rsidR="00297ED8" w:rsidRPr="00523933">
        <w:rPr>
          <w:rFonts w:ascii="Times New Roman" w:eastAsia="Times New Roman" w:hAnsi="Times New Roman" w:cs="Times New Roman"/>
          <w:sz w:val="24"/>
          <w:szCs w:val="24"/>
        </w:rPr>
        <w:t xml:space="preserve">in 2017, but </w:t>
      </w:r>
      <w:r w:rsidR="00C37DD5" w:rsidRPr="00523933">
        <w:rPr>
          <w:rFonts w:ascii="Times New Roman" w:eastAsia="Times New Roman" w:hAnsi="Times New Roman" w:cs="Times New Roman"/>
          <w:sz w:val="24"/>
          <w:szCs w:val="24"/>
        </w:rPr>
        <w:t xml:space="preserve">it </w:t>
      </w:r>
      <w:r w:rsidR="00297ED8" w:rsidRPr="00523933">
        <w:rPr>
          <w:rFonts w:ascii="Times New Roman" w:eastAsia="Times New Roman" w:hAnsi="Times New Roman" w:cs="Times New Roman"/>
          <w:sz w:val="24"/>
          <w:szCs w:val="24"/>
        </w:rPr>
        <w:t xml:space="preserve">was still below </w:t>
      </w:r>
      <w:r w:rsidR="00EE739A" w:rsidRPr="00523933">
        <w:rPr>
          <w:rFonts w:ascii="Times New Roman" w:eastAsia="Times New Roman" w:hAnsi="Times New Roman" w:cs="Times New Roman"/>
          <w:sz w:val="24"/>
          <w:szCs w:val="24"/>
        </w:rPr>
        <w:t>all other previous years (</w:t>
      </w:r>
      <w:r w:rsidR="00297ED8" w:rsidRPr="00523933">
        <w:rPr>
          <w:rFonts w:ascii="Times New Roman" w:eastAsia="Times New Roman" w:hAnsi="Times New Roman" w:cs="Times New Roman"/>
          <w:sz w:val="24"/>
          <w:szCs w:val="24"/>
        </w:rPr>
        <w:t>3</w:t>
      </w:r>
      <w:r w:rsidRPr="00523933">
        <w:rPr>
          <w:rFonts w:ascii="Times New Roman" w:eastAsia="Times New Roman" w:hAnsi="Times New Roman" w:cs="Times New Roman"/>
          <w:sz w:val="24"/>
          <w:szCs w:val="24"/>
        </w:rPr>
        <w:t>5.70 turions/m</w:t>
      </w:r>
      <w:r w:rsidRPr="00523933">
        <w:rPr>
          <w:rFonts w:ascii="Times New Roman" w:eastAsia="Times New Roman" w:hAnsi="Times New Roman" w:cs="Times New Roman"/>
          <w:sz w:val="24"/>
          <w:szCs w:val="24"/>
          <w:vertAlign w:val="superscript"/>
        </w:rPr>
        <w:t xml:space="preserve">2 </w:t>
      </w:r>
      <w:r w:rsidR="00EE739A"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w:t>
      </w:r>
      <w:r w:rsidR="00EE739A" w:rsidRPr="00523933">
        <w:rPr>
          <w:rFonts w:ascii="Times New Roman" w:eastAsia="Times New Roman" w:hAnsi="Times New Roman" w:cs="Times New Roman"/>
          <w:sz w:val="24"/>
          <w:szCs w:val="24"/>
        </w:rPr>
        <w:t>SD</w:t>
      </w:r>
      <w:r w:rsidRPr="00523933">
        <w:rPr>
          <w:rFonts w:ascii="Times New Roman" w:eastAsia="Times New Roman" w:hAnsi="Times New Roman" w:cs="Times New Roman"/>
          <w:sz w:val="24"/>
          <w:szCs w:val="24"/>
        </w:rPr>
        <w:t xml:space="preserve"> 85.86 turions/m</w:t>
      </w:r>
      <w:r w:rsidRPr="00523933">
        <w:rPr>
          <w:rFonts w:ascii="Times New Roman" w:eastAsia="Times New Roman" w:hAnsi="Times New Roman" w:cs="Times New Roman"/>
          <w:sz w:val="24"/>
          <w:szCs w:val="24"/>
          <w:vertAlign w:val="superscript"/>
        </w:rPr>
        <w:t>2</w:t>
      </w:r>
      <w:r w:rsidR="00077058" w:rsidRPr="00523933">
        <w:rPr>
          <w:rFonts w:ascii="Times New Roman" w:eastAsia="Times New Roman" w:hAnsi="Times New Roman" w:cs="Times New Roman"/>
          <w:sz w:val="24"/>
          <w:szCs w:val="24"/>
        </w:rPr>
        <w:t xml:space="preserve"> in 2016</w:t>
      </w:r>
      <w:r w:rsidR="00297ED8" w:rsidRPr="00523933">
        <w:rPr>
          <w:rFonts w:ascii="Times New Roman" w:eastAsia="Times New Roman" w:hAnsi="Times New Roman" w:cs="Times New Roman"/>
          <w:sz w:val="24"/>
          <w:szCs w:val="24"/>
        </w:rPr>
        <w:t xml:space="preserve">; </w:t>
      </w:r>
      <w:r w:rsidRPr="00523933">
        <w:rPr>
          <w:rFonts w:ascii="Times New Roman" w:eastAsia="Times New Roman" w:hAnsi="Times New Roman" w:cs="Times New Roman"/>
          <w:sz w:val="24"/>
          <w:szCs w:val="24"/>
        </w:rPr>
        <w:t>44.13 turions/m</w:t>
      </w:r>
      <w:r w:rsidRPr="00523933">
        <w:rPr>
          <w:rFonts w:ascii="Times New Roman" w:eastAsia="Times New Roman" w:hAnsi="Times New Roman" w:cs="Times New Roman"/>
          <w:sz w:val="24"/>
          <w:szCs w:val="24"/>
          <w:vertAlign w:val="superscript"/>
        </w:rPr>
        <w:t xml:space="preserve">2 </w:t>
      </w:r>
      <w:r w:rsidR="00EE739A" w:rsidRPr="00523933">
        <w:rPr>
          <w:rFonts w:ascii="Times New Roman" w:eastAsia="Times New Roman" w:hAnsi="Times New Roman" w:cs="Times New Roman"/>
          <w:sz w:val="24"/>
          <w:szCs w:val="24"/>
        </w:rPr>
        <w:t xml:space="preserve">- SD </w:t>
      </w:r>
      <w:r w:rsidRPr="00523933">
        <w:rPr>
          <w:rFonts w:ascii="Times New Roman" w:eastAsia="Times New Roman" w:hAnsi="Times New Roman" w:cs="Times New Roman"/>
          <w:sz w:val="24"/>
          <w:szCs w:val="24"/>
        </w:rPr>
        <w:t>75.04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2015</w:t>
      </w:r>
      <w:r w:rsidR="00297ED8"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and 61.53turions/m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w:t>
      </w:r>
      <w:r w:rsidR="00EE739A" w:rsidRPr="00523933">
        <w:rPr>
          <w:rFonts w:ascii="Times New Roman" w:eastAsia="Times New Roman" w:hAnsi="Times New Roman" w:cs="Times New Roman"/>
          <w:sz w:val="24"/>
          <w:szCs w:val="24"/>
        </w:rPr>
        <w:t xml:space="preserve">- SD </w:t>
      </w:r>
      <w:r w:rsidRPr="00523933">
        <w:rPr>
          <w:rFonts w:ascii="Times New Roman" w:eastAsia="Times New Roman" w:hAnsi="Times New Roman" w:cs="Times New Roman"/>
          <w:sz w:val="24"/>
          <w:szCs w:val="24"/>
        </w:rPr>
        <w:t>114.47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2014</w:t>
      </w:r>
      <w:r w:rsidR="00EE739A"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w:t>
      </w:r>
      <w:r w:rsidR="00077058" w:rsidRPr="00523933">
        <w:rPr>
          <w:rFonts w:ascii="Times New Roman" w:eastAsia="Times New Roman" w:hAnsi="Times New Roman" w:cs="Times New Roman"/>
          <w:sz w:val="24"/>
          <w:szCs w:val="24"/>
        </w:rPr>
        <w:t xml:space="preserve">This means that, despite the </w:t>
      </w:r>
      <w:r w:rsidR="00297ED8" w:rsidRPr="00523933">
        <w:rPr>
          <w:rFonts w:ascii="Times New Roman" w:eastAsia="Times New Roman" w:hAnsi="Times New Roman" w:cs="Times New Roman"/>
          <w:sz w:val="24"/>
          <w:szCs w:val="24"/>
        </w:rPr>
        <w:t>decline</w:t>
      </w:r>
      <w:r w:rsidR="00077058" w:rsidRPr="00523933">
        <w:rPr>
          <w:rFonts w:ascii="Times New Roman" w:eastAsia="Times New Roman" w:hAnsi="Times New Roman" w:cs="Times New Roman"/>
          <w:sz w:val="24"/>
          <w:szCs w:val="24"/>
        </w:rPr>
        <w:t xml:space="preserve"> in distribution, the </w:t>
      </w:r>
      <w:r w:rsidR="00EE739A" w:rsidRPr="00523933">
        <w:rPr>
          <w:rFonts w:ascii="Times New Roman" w:eastAsia="Times New Roman" w:hAnsi="Times New Roman" w:cs="Times New Roman"/>
          <w:sz w:val="24"/>
          <w:szCs w:val="24"/>
        </w:rPr>
        <w:t>average</w:t>
      </w:r>
      <w:r w:rsidR="00D36D83" w:rsidRPr="00523933">
        <w:rPr>
          <w:rFonts w:ascii="Times New Roman" w:eastAsia="Times New Roman" w:hAnsi="Times New Roman" w:cs="Times New Roman"/>
          <w:sz w:val="24"/>
          <w:szCs w:val="24"/>
        </w:rPr>
        <w:t xml:space="preserve"> </w:t>
      </w:r>
      <w:r w:rsidR="00077058" w:rsidRPr="00523933">
        <w:rPr>
          <w:rFonts w:ascii="Times New Roman" w:eastAsia="Times New Roman" w:hAnsi="Times New Roman" w:cs="Times New Roman"/>
          <w:sz w:val="24"/>
          <w:szCs w:val="24"/>
        </w:rPr>
        <w:t xml:space="preserve">density </w:t>
      </w:r>
      <w:r w:rsidR="00297ED8" w:rsidRPr="00523933">
        <w:rPr>
          <w:rFonts w:ascii="Times New Roman" w:eastAsia="Times New Roman" w:hAnsi="Times New Roman" w:cs="Times New Roman"/>
          <w:sz w:val="24"/>
          <w:szCs w:val="24"/>
        </w:rPr>
        <w:t>jumped</w:t>
      </w:r>
      <w:r w:rsidR="00EE739A" w:rsidRPr="00523933">
        <w:rPr>
          <w:rFonts w:ascii="Times New Roman" w:eastAsia="Times New Roman" w:hAnsi="Times New Roman" w:cs="Times New Roman"/>
          <w:sz w:val="24"/>
          <w:szCs w:val="24"/>
        </w:rPr>
        <w:t xml:space="preserve">; however, </w:t>
      </w:r>
      <w:r w:rsidR="00297ED8" w:rsidRPr="00523933">
        <w:rPr>
          <w:rFonts w:ascii="Times New Roman" w:eastAsia="Times New Roman" w:hAnsi="Times New Roman" w:cs="Times New Roman"/>
          <w:sz w:val="24"/>
          <w:szCs w:val="24"/>
        </w:rPr>
        <w:t>this was almost entire</w:t>
      </w:r>
      <w:r w:rsidR="004800E6" w:rsidRPr="00523933">
        <w:rPr>
          <w:rFonts w:ascii="Times New Roman" w:eastAsia="Times New Roman" w:hAnsi="Times New Roman" w:cs="Times New Roman"/>
          <w:sz w:val="24"/>
          <w:szCs w:val="24"/>
        </w:rPr>
        <w:t xml:space="preserve">ly due to the </w:t>
      </w:r>
      <w:r w:rsidR="00297ED8" w:rsidRPr="00523933">
        <w:rPr>
          <w:rFonts w:ascii="Times New Roman" w:eastAsia="Times New Roman" w:hAnsi="Times New Roman" w:cs="Times New Roman"/>
          <w:sz w:val="24"/>
          <w:szCs w:val="24"/>
        </w:rPr>
        <w:t xml:space="preserve">high </w:t>
      </w:r>
      <w:r w:rsidR="004800E6" w:rsidRPr="00523933">
        <w:rPr>
          <w:rFonts w:ascii="Times New Roman" w:eastAsia="Times New Roman" w:hAnsi="Times New Roman" w:cs="Times New Roman"/>
          <w:sz w:val="24"/>
          <w:szCs w:val="24"/>
        </w:rPr>
        <w:t>turion counts</w:t>
      </w:r>
      <w:r w:rsidR="00297ED8" w:rsidRPr="00523933">
        <w:rPr>
          <w:rFonts w:ascii="Times New Roman" w:eastAsia="Times New Roman" w:hAnsi="Times New Roman" w:cs="Times New Roman"/>
          <w:sz w:val="24"/>
          <w:szCs w:val="24"/>
        </w:rPr>
        <w:t xml:space="preserve"> at a couple of points as evidenced by the standard deviation which was </w:t>
      </w:r>
      <w:r w:rsidR="004800E6" w:rsidRPr="00523933">
        <w:rPr>
          <w:rFonts w:ascii="Times New Roman" w:eastAsia="Times New Roman" w:hAnsi="Times New Roman" w:cs="Times New Roman"/>
          <w:sz w:val="24"/>
          <w:szCs w:val="24"/>
        </w:rPr>
        <w:t xml:space="preserve">nearly four times the mean.  These two points (one in Bed 13 and one in Bed 14) were also the only </w:t>
      </w:r>
      <w:r w:rsidR="00D36D83" w:rsidRPr="00523933">
        <w:rPr>
          <w:rFonts w:ascii="Times New Roman" w:eastAsia="Times New Roman" w:hAnsi="Times New Roman" w:cs="Times New Roman"/>
          <w:sz w:val="24"/>
          <w:szCs w:val="24"/>
        </w:rPr>
        <w:t xml:space="preserve">high density </w:t>
      </w:r>
      <w:r w:rsidR="004800E6" w:rsidRPr="00523933">
        <w:rPr>
          <w:rFonts w:ascii="Times New Roman" w:eastAsia="Times New Roman" w:hAnsi="Times New Roman" w:cs="Times New Roman"/>
          <w:sz w:val="24"/>
          <w:szCs w:val="24"/>
        </w:rPr>
        <w:t>“predictive nuisance” points.</w:t>
      </w:r>
      <w:r w:rsidR="00D36D83" w:rsidRPr="00523933">
        <w:rPr>
          <w:rFonts w:ascii="Times New Roman" w:eastAsia="Times New Roman" w:hAnsi="Times New Roman" w:cs="Times New Roman"/>
          <w:sz w:val="24"/>
          <w:szCs w:val="24"/>
        </w:rPr>
        <w:t xml:space="preserve"> </w:t>
      </w:r>
      <w:r w:rsidR="00077058" w:rsidRPr="00523933">
        <w:rPr>
          <w:rFonts w:ascii="Times New Roman" w:eastAsia="Times New Roman" w:hAnsi="Times New Roman" w:cs="Times New Roman"/>
          <w:sz w:val="24"/>
          <w:szCs w:val="24"/>
        </w:rPr>
        <w:t xml:space="preserve">  </w:t>
      </w:r>
    </w:p>
    <w:p w:rsidR="006D1720" w:rsidRPr="00523933" w:rsidRDefault="006D1720" w:rsidP="00223CC2">
      <w:pPr>
        <w:spacing w:after="0" w:line="240" w:lineRule="auto"/>
        <w:rPr>
          <w:rFonts w:ascii="Times New Roman" w:eastAsia="Times New Roman" w:hAnsi="Times New Roman" w:cs="Times New Roman"/>
          <w:sz w:val="20"/>
          <w:szCs w:val="20"/>
        </w:rPr>
      </w:pPr>
    </w:p>
    <w:p w:rsidR="00297ED8" w:rsidRPr="00523933" w:rsidRDefault="00F72799" w:rsidP="00EE739A">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Visual analysis of the 201</w:t>
      </w:r>
      <w:r w:rsidR="00D208BE" w:rsidRPr="00523933">
        <w:rPr>
          <w:rFonts w:ascii="Times New Roman" w:eastAsia="Times New Roman" w:hAnsi="Times New Roman" w:cs="Times New Roman"/>
          <w:sz w:val="24"/>
          <w:szCs w:val="24"/>
        </w:rPr>
        <w:t>8</w:t>
      </w:r>
      <w:r w:rsidRPr="00523933">
        <w:rPr>
          <w:rFonts w:ascii="Times New Roman" w:eastAsia="Times New Roman" w:hAnsi="Times New Roman" w:cs="Times New Roman"/>
          <w:sz w:val="24"/>
          <w:szCs w:val="24"/>
        </w:rPr>
        <w:t xml:space="preserve"> map show</w:t>
      </w:r>
      <w:r w:rsidR="00A80EC1" w:rsidRPr="00523933">
        <w:rPr>
          <w:rFonts w:ascii="Times New Roman" w:eastAsia="Times New Roman" w:hAnsi="Times New Roman" w:cs="Times New Roman"/>
          <w:sz w:val="24"/>
          <w:szCs w:val="24"/>
        </w:rPr>
        <w:t>ed</w:t>
      </w:r>
      <w:r w:rsidRPr="00523933">
        <w:rPr>
          <w:rFonts w:ascii="Times New Roman" w:eastAsia="Times New Roman" w:hAnsi="Times New Roman" w:cs="Times New Roman"/>
          <w:sz w:val="24"/>
          <w:szCs w:val="24"/>
        </w:rPr>
        <w:t xml:space="preserve"> that </w:t>
      </w:r>
      <w:r w:rsidR="00D36D83" w:rsidRPr="00523933">
        <w:rPr>
          <w:rFonts w:ascii="Times New Roman" w:eastAsia="Times New Roman" w:hAnsi="Times New Roman" w:cs="Times New Roman"/>
          <w:sz w:val="24"/>
          <w:szCs w:val="24"/>
        </w:rPr>
        <w:t xml:space="preserve">most </w:t>
      </w:r>
      <w:r w:rsidR="00D208BE" w:rsidRPr="00523933">
        <w:rPr>
          <w:rFonts w:ascii="Times New Roman" w:eastAsia="Times New Roman" w:hAnsi="Times New Roman" w:cs="Times New Roman"/>
          <w:sz w:val="24"/>
          <w:szCs w:val="24"/>
        </w:rPr>
        <w:t xml:space="preserve">turions were either found in very shallow water in areas that have historically produced two “crops” of plants with the second occurring after herbicide/mechanical harvesting, or they were in deep areas that were not treated in 2017 and </w:t>
      </w:r>
      <w:r w:rsidR="00297ED8" w:rsidRPr="00523933">
        <w:rPr>
          <w:rFonts w:ascii="Times New Roman" w:eastAsia="Times New Roman" w:hAnsi="Times New Roman" w:cs="Times New Roman"/>
          <w:sz w:val="24"/>
          <w:szCs w:val="24"/>
        </w:rPr>
        <w:t xml:space="preserve">likely </w:t>
      </w:r>
      <w:r w:rsidR="00D208BE" w:rsidRPr="00523933">
        <w:rPr>
          <w:rFonts w:ascii="Times New Roman" w:eastAsia="Times New Roman" w:hAnsi="Times New Roman" w:cs="Times New Roman"/>
          <w:sz w:val="24"/>
          <w:szCs w:val="24"/>
        </w:rPr>
        <w:t>beyond the reach of the harvester</w:t>
      </w:r>
      <w:r w:rsidR="00297ED8" w:rsidRPr="00523933">
        <w:rPr>
          <w:rFonts w:ascii="Times New Roman" w:eastAsia="Times New Roman" w:hAnsi="Times New Roman" w:cs="Times New Roman"/>
          <w:sz w:val="24"/>
          <w:szCs w:val="24"/>
        </w:rPr>
        <w:t xml:space="preserve"> in 2018</w:t>
      </w:r>
      <w:r w:rsidR="00D208BE" w:rsidRPr="00523933">
        <w:rPr>
          <w:rFonts w:ascii="Times New Roman" w:eastAsia="Times New Roman" w:hAnsi="Times New Roman" w:cs="Times New Roman"/>
          <w:sz w:val="24"/>
          <w:szCs w:val="24"/>
        </w:rPr>
        <w:t>.  This is likely the cause of the localized jump at two points in Bed 14 as our June follow-up survey found CLP in this area only grew a few feet before f</w:t>
      </w:r>
      <w:r w:rsidR="00EE739A" w:rsidRPr="00523933">
        <w:rPr>
          <w:rFonts w:ascii="Times New Roman" w:eastAsia="Times New Roman" w:hAnsi="Times New Roman" w:cs="Times New Roman"/>
          <w:sz w:val="24"/>
          <w:szCs w:val="24"/>
        </w:rPr>
        <w:t>alling</w:t>
      </w:r>
      <w:r w:rsidR="00D208BE" w:rsidRPr="00523933">
        <w:rPr>
          <w:rFonts w:ascii="Times New Roman" w:eastAsia="Times New Roman" w:hAnsi="Times New Roman" w:cs="Times New Roman"/>
          <w:sz w:val="24"/>
          <w:szCs w:val="24"/>
        </w:rPr>
        <w:t xml:space="preserve"> over and dying.</w:t>
      </w:r>
    </w:p>
    <w:p w:rsidR="00F72799" w:rsidRPr="00523933" w:rsidRDefault="00A80EC1" w:rsidP="00297ED8">
      <w:pPr>
        <w:spacing w:after="0" w:line="240" w:lineRule="auto"/>
        <w:rPr>
          <w:rFonts w:ascii="Times New Roman" w:eastAsia="Times New Roman" w:hAnsi="Times New Roman" w:cs="Times New Roman"/>
          <w:sz w:val="16"/>
          <w:szCs w:val="16"/>
        </w:rPr>
      </w:pPr>
      <w:r w:rsidRPr="00523933">
        <w:rPr>
          <w:rFonts w:ascii="Times New Roman" w:eastAsia="Times New Roman" w:hAnsi="Times New Roman" w:cs="Times New Roman"/>
          <w:sz w:val="16"/>
          <w:szCs w:val="16"/>
        </w:rPr>
        <w:t xml:space="preserve">  </w:t>
      </w:r>
    </w:p>
    <w:p w:rsidR="00F72799" w:rsidRPr="00523933" w:rsidRDefault="00F72799" w:rsidP="00223CC2">
      <w:pPr>
        <w:spacing w:after="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553453" cy="3474720"/>
            <wp:effectExtent l="19050" t="0" r="0" b="0"/>
            <wp:docPr id="4"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8" cstate="screen">
                      <a:extLst>
                        <a:ext uri="{28A0092B-C50C-407E-A947-70E740481C1C}">
                          <a14:useLocalDpi xmlns:a14="http://schemas.microsoft.com/office/drawing/2010/main"/>
                        </a:ext>
                      </a:extLst>
                    </a:blip>
                    <a:srcRect/>
                    <a:stretch>
                      <a:fillRect/>
                    </a:stretch>
                  </pic:blipFill>
                  <pic:spPr>
                    <a:xfrm>
                      <a:off x="0" y="0"/>
                      <a:ext cx="2553453" cy="3474720"/>
                    </a:xfrm>
                    <a:prstGeom prst="rect">
                      <a:avLst/>
                    </a:prstGeom>
                  </pic:spPr>
                </pic:pic>
              </a:graphicData>
            </a:graphic>
          </wp:inline>
        </w:drawing>
      </w:r>
    </w:p>
    <w:p w:rsidR="00F72799" w:rsidRPr="00523933" w:rsidRDefault="00CB08D6" w:rsidP="00F26F2F">
      <w:pPr>
        <w:tabs>
          <w:tab w:val="right" w:pos="7920"/>
          <w:tab w:val="right" w:pos="8640"/>
        </w:tabs>
        <w:spacing w:after="0" w:line="240" w:lineRule="auto"/>
        <w:jc w:val="center"/>
        <w:rPr>
          <w:rFonts w:ascii="Times New Roman" w:hAnsi="Times New Roman" w:cs="Times New Roman"/>
          <w:b/>
          <w:sz w:val="28"/>
          <w:szCs w:val="28"/>
        </w:rPr>
        <w:sectPr w:rsidR="00F72799" w:rsidRPr="00523933" w:rsidSect="000C4DB4">
          <w:pgSz w:w="12240" w:h="15840"/>
          <w:pgMar w:top="1440" w:right="1350" w:bottom="1440" w:left="2160" w:header="720" w:footer="720" w:gutter="0"/>
          <w:cols w:space="720"/>
          <w:docGrid w:linePitch="360"/>
        </w:sectPr>
      </w:pPr>
      <w:r w:rsidRPr="00523933">
        <w:rPr>
          <w:rFonts w:ascii="Times New Roman" w:hAnsi="Times New Roman" w:cs="Times New Roman"/>
          <w:b/>
          <w:sz w:val="28"/>
          <w:szCs w:val="28"/>
        </w:rPr>
        <w:t xml:space="preserve">Figure </w:t>
      </w:r>
      <w:r w:rsidR="00F26F2F" w:rsidRPr="00523933">
        <w:rPr>
          <w:rFonts w:ascii="Times New Roman" w:hAnsi="Times New Roman" w:cs="Times New Roman"/>
          <w:b/>
          <w:sz w:val="28"/>
          <w:szCs w:val="28"/>
        </w:rPr>
        <w:t>10</w:t>
      </w:r>
      <w:r w:rsidR="00F72799" w:rsidRPr="00523933">
        <w:rPr>
          <w:rFonts w:ascii="Times New Roman" w:hAnsi="Times New Roman" w:cs="Times New Roman"/>
          <w:b/>
          <w:sz w:val="28"/>
          <w:szCs w:val="28"/>
        </w:rPr>
        <w:t>:  201</w:t>
      </w:r>
      <w:r w:rsidR="00F26F2F" w:rsidRPr="00523933">
        <w:rPr>
          <w:rFonts w:ascii="Times New Roman" w:hAnsi="Times New Roman" w:cs="Times New Roman"/>
          <w:b/>
          <w:sz w:val="28"/>
          <w:szCs w:val="28"/>
        </w:rPr>
        <w:t>8</w:t>
      </w:r>
      <w:r w:rsidR="00F72799" w:rsidRPr="00523933">
        <w:rPr>
          <w:rFonts w:ascii="Times New Roman" w:hAnsi="Times New Roman" w:cs="Times New Roman"/>
          <w:b/>
          <w:sz w:val="28"/>
          <w:szCs w:val="28"/>
        </w:rPr>
        <w:t xml:space="preserve"> Fall CLP Turion Survey Density and Distribution </w:t>
      </w:r>
    </w:p>
    <w:p w:rsidR="00F72799" w:rsidRPr="00523933" w:rsidRDefault="00F72799" w:rsidP="00B12F6E">
      <w:pPr>
        <w:tabs>
          <w:tab w:val="left" w:pos="6210"/>
        </w:tabs>
        <w:spacing w:after="0" w:line="240" w:lineRule="auto"/>
        <w:ind w:right="-540"/>
        <w:jc w:val="center"/>
        <w:rPr>
          <w:rFonts w:ascii="Times New Roman" w:hAnsi="Times New Roman" w:cs="Times New Roman"/>
          <w:b/>
          <w:sz w:val="32"/>
          <w:szCs w:val="32"/>
        </w:rPr>
      </w:pPr>
      <w:r w:rsidRPr="00523933">
        <w:rPr>
          <w:rFonts w:ascii="Times New Roman" w:hAnsi="Times New Roman" w:cs="Times New Roman"/>
          <w:b/>
          <w:sz w:val="32"/>
          <w:szCs w:val="32"/>
        </w:rPr>
        <w:lastRenderedPageBreak/>
        <w:t xml:space="preserve">Table </w:t>
      </w:r>
      <w:r w:rsidR="00B12F6E" w:rsidRPr="00523933">
        <w:rPr>
          <w:rFonts w:ascii="Times New Roman" w:hAnsi="Times New Roman" w:cs="Times New Roman"/>
          <w:b/>
          <w:sz w:val="32"/>
          <w:szCs w:val="32"/>
        </w:rPr>
        <w:t>4</w:t>
      </w:r>
      <w:r w:rsidRPr="00523933">
        <w:rPr>
          <w:rFonts w:ascii="Times New Roman" w:hAnsi="Times New Roman" w:cs="Times New Roman"/>
          <w:b/>
          <w:sz w:val="32"/>
          <w:szCs w:val="32"/>
        </w:rPr>
        <w:t xml:space="preserve">:  CLP Turion Surveys - Summary Statistics </w:t>
      </w:r>
    </w:p>
    <w:p w:rsidR="00F72799" w:rsidRPr="00523933" w:rsidRDefault="00F72799" w:rsidP="00F72799">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East Balsam Lake, Polk County </w:t>
      </w:r>
    </w:p>
    <w:p w:rsidR="00F72799" w:rsidRPr="00523933" w:rsidRDefault="00B12F6E" w:rsidP="00B12F6E">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October 28-29, 2017 </w:t>
      </w:r>
      <w:r w:rsidR="00F72799" w:rsidRPr="00523933">
        <w:rPr>
          <w:rFonts w:ascii="Times New Roman" w:hAnsi="Times New Roman" w:cs="Times New Roman"/>
          <w:b/>
          <w:sz w:val="32"/>
          <w:szCs w:val="32"/>
        </w:rPr>
        <w:t>and October 2</w:t>
      </w:r>
      <w:r w:rsidRPr="00523933">
        <w:rPr>
          <w:rFonts w:ascii="Times New Roman" w:hAnsi="Times New Roman" w:cs="Times New Roman"/>
          <w:b/>
          <w:sz w:val="32"/>
          <w:szCs w:val="32"/>
        </w:rPr>
        <w:t>6</w:t>
      </w:r>
      <w:r w:rsidR="00CB08D6" w:rsidRPr="00523933">
        <w:rPr>
          <w:rFonts w:ascii="Times New Roman" w:hAnsi="Times New Roman" w:cs="Times New Roman"/>
          <w:b/>
          <w:sz w:val="32"/>
          <w:szCs w:val="32"/>
        </w:rPr>
        <w:t>-2</w:t>
      </w:r>
      <w:r w:rsidRPr="00523933">
        <w:rPr>
          <w:rFonts w:ascii="Times New Roman" w:hAnsi="Times New Roman" w:cs="Times New Roman"/>
          <w:b/>
          <w:sz w:val="32"/>
          <w:szCs w:val="32"/>
        </w:rPr>
        <w:t>7, 2018</w:t>
      </w:r>
    </w:p>
    <w:p w:rsidR="00F72799" w:rsidRPr="00523933" w:rsidRDefault="00F72799" w:rsidP="00F72799">
      <w:pPr>
        <w:spacing w:after="0" w:line="240" w:lineRule="auto"/>
        <w:jc w:val="center"/>
        <w:rPr>
          <w:rFonts w:ascii="Times New Roman" w:hAnsi="Times New Roman" w:cs="Times New Roman"/>
          <w:b/>
          <w:sz w:val="24"/>
          <w:szCs w:val="24"/>
        </w:rPr>
      </w:pPr>
    </w:p>
    <w:p w:rsidR="00F72799" w:rsidRPr="00523933" w:rsidRDefault="00B12F6E" w:rsidP="00B12F6E">
      <w:pPr>
        <w:spacing w:after="0" w:line="240" w:lineRule="auto"/>
        <w:ind w:left="3600" w:firstLine="720"/>
        <w:jc w:val="center"/>
        <w:rPr>
          <w:rFonts w:ascii="Times New Roman" w:hAnsi="Times New Roman" w:cs="Times New Roman"/>
          <w:b/>
          <w:sz w:val="32"/>
          <w:szCs w:val="32"/>
        </w:rPr>
      </w:pPr>
      <w:r w:rsidRPr="00523933">
        <w:rPr>
          <w:rFonts w:ascii="Times New Roman" w:hAnsi="Times New Roman" w:cs="Times New Roman"/>
          <w:b/>
          <w:sz w:val="32"/>
          <w:szCs w:val="32"/>
        </w:rPr>
        <w:t>2017</w:t>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t>2018</w:t>
      </w:r>
    </w:p>
    <w:tbl>
      <w:tblPr>
        <w:tblW w:w="130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454"/>
        <w:gridCol w:w="850"/>
        <w:gridCol w:w="846"/>
        <w:gridCol w:w="775"/>
        <w:gridCol w:w="775"/>
        <w:gridCol w:w="948"/>
        <w:gridCol w:w="876"/>
        <w:gridCol w:w="891"/>
        <w:gridCol w:w="799"/>
        <w:gridCol w:w="876"/>
        <w:gridCol w:w="951"/>
      </w:tblGrid>
      <w:tr w:rsidR="0007485D" w:rsidRPr="00523933" w:rsidTr="00C94A0B">
        <w:trPr>
          <w:trHeight w:val="300"/>
          <w:jc w:val="center"/>
        </w:trPr>
        <w:tc>
          <w:tcPr>
            <w:tcW w:w="4454" w:type="dxa"/>
            <w:tcBorders>
              <w:top w:val="nil"/>
              <w:left w:val="nil"/>
              <w:bottom w:val="single" w:sz="6" w:space="0" w:color="auto"/>
              <w:right w:val="single" w:sz="4"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8"/>
                <w:szCs w:val="28"/>
              </w:rPr>
            </w:pPr>
            <w:r w:rsidRPr="00523933">
              <w:rPr>
                <w:rFonts w:ascii="Times New Roman" w:hAnsi="Times New Roman" w:cs="Times New Roman"/>
                <w:bCs/>
                <w:sz w:val="28"/>
                <w:szCs w:val="28"/>
              </w:rPr>
              <w:t>Summary Statistics:</w:t>
            </w:r>
          </w:p>
        </w:tc>
        <w:tc>
          <w:tcPr>
            <w:tcW w:w="850"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46"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75"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775"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48" w:type="dxa"/>
            <w:tcBorders>
              <w:top w:val="single" w:sz="4" w:space="0" w:color="auto"/>
              <w:left w:val="single" w:sz="4" w:space="0" w:color="auto"/>
              <w:bottom w:val="single" w:sz="4" w:space="0" w:color="auto"/>
              <w:right w:val="single" w:sz="12" w:space="0" w:color="auto"/>
            </w:tcBorders>
            <w:vAlign w:val="center"/>
          </w:tcPr>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c>
          <w:tcPr>
            <w:tcW w:w="876" w:type="dxa"/>
            <w:tcBorders>
              <w:top w:val="single" w:sz="4" w:space="0" w:color="auto"/>
              <w:left w:val="single" w:sz="12" w:space="0" w:color="auto"/>
              <w:bottom w:val="single" w:sz="4" w:space="0" w:color="auto"/>
              <w:right w:val="single" w:sz="4" w:space="0" w:color="auto"/>
            </w:tcBorders>
            <w:vAlign w:val="center"/>
          </w:tcPr>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91"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99"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76"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51"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xml:space="preserve">Total number of  points sampled </w:t>
            </w:r>
          </w:p>
        </w:tc>
        <w:tc>
          <w:tcPr>
            <w:tcW w:w="850" w:type="dxa"/>
            <w:tcBorders>
              <w:top w:val="single" w:sz="4" w:space="0" w:color="auto"/>
              <w:bottom w:val="single" w:sz="6" w:space="0" w:color="auto"/>
            </w:tcBorders>
            <w:vAlign w:val="center"/>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46" w:type="dxa"/>
            <w:tcBorders>
              <w:top w:val="single" w:sz="4" w:space="0" w:color="auto"/>
              <w:bottom w:val="single" w:sz="6" w:space="0" w:color="auto"/>
            </w:tcBorders>
            <w:vAlign w:val="center"/>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75" w:type="dxa"/>
            <w:tcBorders>
              <w:top w:val="single" w:sz="4" w:space="0" w:color="auto"/>
              <w:bottom w:val="single" w:sz="6" w:space="0" w:color="auto"/>
            </w:tcBorders>
            <w:vAlign w:val="center"/>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775" w:type="dxa"/>
            <w:tcBorders>
              <w:top w:val="single" w:sz="4" w:space="0" w:color="auto"/>
              <w:bottom w:val="single" w:sz="6" w:space="0" w:color="auto"/>
            </w:tcBorders>
            <w:vAlign w:val="center"/>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4" w:space="0" w:color="auto"/>
              <w:bottom w:val="single" w:sz="6" w:space="0" w:color="auto"/>
              <w:right w:val="single" w:sz="12" w:space="0" w:color="auto"/>
            </w:tcBorders>
            <w:vAlign w:val="center"/>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76" w:type="dxa"/>
            <w:tcBorders>
              <w:top w:val="single" w:sz="4" w:space="0" w:color="auto"/>
              <w:left w:val="single" w:sz="12" w:space="0" w:color="auto"/>
              <w:bottom w:val="single" w:sz="6" w:space="0" w:color="auto"/>
            </w:tcBorders>
            <w:vAlign w:val="center"/>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91" w:type="dxa"/>
            <w:tcBorders>
              <w:top w:val="single" w:sz="4" w:space="0" w:color="auto"/>
              <w:bottom w:val="single" w:sz="6" w:space="0" w:color="auto"/>
            </w:tcBorders>
            <w:vAlign w:val="center"/>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99" w:type="dxa"/>
            <w:tcBorders>
              <w:top w:val="single" w:sz="4" w:space="0" w:color="auto"/>
              <w:bottom w:val="single" w:sz="6" w:space="0" w:color="auto"/>
            </w:tcBorders>
            <w:vAlign w:val="center"/>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76" w:type="dxa"/>
            <w:tcBorders>
              <w:top w:val="single" w:sz="4" w:space="0" w:color="auto"/>
              <w:bottom w:val="single" w:sz="6" w:space="0" w:color="auto"/>
            </w:tcBorders>
            <w:vAlign w:val="center"/>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51" w:type="dxa"/>
            <w:tcBorders>
              <w:top w:val="single" w:sz="4" w:space="0" w:color="auto"/>
              <w:bottom w:val="single" w:sz="6" w:space="0" w:color="auto"/>
            </w:tcBorders>
            <w:vAlign w:val="center"/>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live turions</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130</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26</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58</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35</w:t>
            </w:r>
          </w:p>
        </w:tc>
        <w:tc>
          <w:tcPr>
            <w:tcW w:w="876" w:type="dxa"/>
            <w:tcBorders>
              <w:top w:val="single" w:sz="6" w:space="0" w:color="auto"/>
              <w:left w:val="single" w:sz="12"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159</w:t>
            </w:r>
          </w:p>
        </w:tc>
        <w:tc>
          <w:tcPr>
            <w:tcW w:w="891"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75</w:t>
            </w:r>
          </w:p>
        </w:tc>
        <w:tc>
          <w:tcPr>
            <w:tcW w:w="951" w:type="dxa"/>
            <w:tcBorders>
              <w:top w:val="single" w:sz="6" w:space="0" w:color="auto"/>
              <w:bottom w:val="single" w:sz="6" w:space="0" w:color="auto"/>
            </w:tcBorders>
          </w:tcPr>
          <w:p w:rsidR="00B12F6E" w:rsidRPr="00523933" w:rsidRDefault="00461006"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number of points with live turions</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59</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w:t>
            </w:r>
          </w:p>
        </w:tc>
        <w:tc>
          <w:tcPr>
            <w:tcW w:w="876" w:type="dxa"/>
            <w:tcBorders>
              <w:top w:val="single" w:sz="6" w:space="0" w:color="auto"/>
              <w:left w:val="single" w:sz="12"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w:t>
            </w:r>
          </w:p>
        </w:tc>
        <w:tc>
          <w:tcPr>
            <w:tcW w:w="891"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r w:rsidR="00B12F6E" w:rsidRPr="00523933">
              <w:rPr>
                <w:rFonts w:ascii="Times New Roman" w:hAnsi="Times New Roman" w:cs="Times New Roman"/>
                <w:bCs/>
                <w:sz w:val="24"/>
                <w:szCs w:val="24"/>
              </w:rPr>
              <w:t>0</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w:t>
            </w:r>
          </w:p>
        </w:tc>
        <w:tc>
          <w:tcPr>
            <w:tcW w:w="951" w:type="dxa"/>
            <w:tcBorders>
              <w:top w:val="single" w:sz="6" w:space="0" w:color="auto"/>
              <w:bottom w:val="single" w:sz="6" w:space="0" w:color="auto"/>
            </w:tcBorders>
          </w:tcPr>
          <w:p w:rsidR="00B12F6E" w:rsidRPr="00523933" w:rsidRDefault="00461006" w:rsidP="0046100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Frequency of occurrence (in percent)</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49.17</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55.56</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46.15</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57.14</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50.00</w:t>
            </w:r>
          </w:p>
        </w:tc>
        <w:tc>
          <w:tcPr>
            <w:tcW w:w="876" w:type="dxa"/>
            <w:tcBorders>
              <w:top w:val="single" w:sz="6" w:space="0" w:color="auto"/>
              <w:left w:val="single" w:sz="12"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30.00</w:t>
            </w:r>
          </w:p>
        </w:tc>
        <w:tc>
          <w:tcPr>
            <w:tcW w:w="891"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27.78</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30.77</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42.86</w:t>
            </w:r>
          </w:p>
        </w:tc>
        <w:tc>
          <w:tcPr>
            <w:tcW w:w="951" w:type="dxa"/>
            <w:tcBorders>
              <w:top w:val="single" w:sz="6" w:space="0" w:color="auto"/>
              <w:bottom w:val="single" w:sz="6" w:space="0" w:color="auto"/>
            </w:tcBorders>
          </w:tcPr>
          <w:p w:rsidR="00B12F6E" w:rsidRPr="00523933" w:rsidRDefault="00461006"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26.67</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Points at or above nuisance level (+200/m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76" w:type="dxa"/>
            <w:tcBorders>
              <w:top w:val="single" w:sz="6" w:space="0" w:color="auto"/>
              <w:left w:val="single" w:sz="12"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89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95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nuisance level</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76" w:type="dxa"/>
            <w:tcBorders>
              <w:top w:val="single" w:sz="6" w:space="0" w:color="auto"/>
              <w:left w:val="single" w:sz="12"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1.67</w:t>
            </w:r>
          </w:p>
        </w:tc>
        <w:tc>
          <w:tcPr>
            <w:tcW w:w="89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14.29</w:t>
            </w:r>
          </w:p>
        </w:tc>
        <w:tc>
          <w:tcPr>
            <w:tcW w:w="95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Maximum turions/m</w:t>
            </w:r>
            <w:r w:rsidRPr="00523933">
              <w:rPr>
                <w:rFonts w:ascii="Times New Roman" w:hAnsi="Times New Roman" w:cs="Times New Roman"/>
                <w:bCs/>
                <w:sz w:val="24"/>
                <w:szCs w:val="24"/>
                <w:vertAlign w:val="superscript"/>
              </w:rPr>
              <w:t>2</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194</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108</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108</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129</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194</w:t>
            </w:r>
          </w:p>
        </w:tc>
        <w:tc>
          <w:tcPr>
            <w:tcW w:w="876" w:type="dxa"/>
            <w:tcBorders>
              <w:top w:val="single" w:sz="6" w:space="0" w:color="auto"/>
              <w:left w:val="single" w:sz="12"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1,464</w:t>
            </w:r>
          </w:p>
        </w:tc>
        <w:tc>
          <w:tcPr>
            <w:tcW w:w="89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r w:rsidR="0007485D" w:rsidRPr="00523933">
              <w:rPr>
                <w:rFonts w:ascii="Times New Roman" w:hAnsi="Times New Roman" w:cs="Times New Roman"/>
                <w:bCs/>
                <w:sz w:val="24"/>
                <w:szCs w:val="24"/>
              </w:rPr>
              <w:t>72</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301</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1,464</w:t>
            </w:r>
          </w:p>
        </w:tc>
        <w:tc>
          <w:tcPr>
            <w:tcW w:w="95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r w:rsidR="00461006" w:rsidRPr="00523933">
              <w:rPr>
                <w:rFonts w:ascii="Times New Roman" w:hAnsi="Times New Roman" w:cs="Times New Roman"/>
                <w:bCs/>
                <w:sz w:val="24"/>
                <w:szCs w:val="24"/>
              </w:rPr>
              <w:t>51</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Mean turions/m</w:t>
            </w:r>
            <w:r w:rsidRPr="00523933">
              <w:rPr>
                <w:rFonts w:ascii="Times New Roman" w:hAnsi="Times New Roman" w:cs="Times New Roman"/>
                <w:bCs/>
                <w:sz w:val="24"/>
                <w:szCs w:val="24"/>
                <w:vertAlign w:val="superscript"/>
              </w:rPr>
              <w:t>2</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23.32</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31.10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19.21</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33.83</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25.12</w:t>
            </w:r>
          </w:p>
        </w:tc>
        <w:tc>
          <w:tcPr>
            <w:tcW w:w="876" w:type="dxa"/>
            <w:tcBorders>
              <w:top w:val="single" w:sz="6" w:space="0" w:color="auto"/>
              <w:left w:val="single" w:sz="12" w:space="0" w:color="auto"/>
              <w:bottom w:val="single" w:sz="6" w:space="0" w:color="auto"/>
            </w:tcBorders>
          </w:tcPr>
          <w:p w:rsidR="00B12F6E" w:rsidRPr="00523933" w:rsidRDefault="00B12F6E"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r w:rsidR="0007485D" w:rsidRPr="00523933">
              <w:rPr>
                <w:rFonts w:ascii="Times New Roman" w:hAnsi="Times New Roman" w:cs="Times New Roman"/>
                <w:bCs/>
                <w:sz w:val="24"/>
                <w:szCs w:val="24"/>
              </w:rPr>
              <w:t>8</w:t>
            </w:r>
            <w:r w:rsidRPr="00523933">
              <w:rPr>
                <w:rFonts w:ascii="Times New Roman" w:hAnsi="Times New Roman" w:cs="Times New Roman"/>
                <w:bCs/>
                <w:sz w:val="24"/>
                <w:szCs w:val="24"/>
              </w:rPr>
              <w:t>.</w:t>
            </w:r>
            <w:r w:rsidR="0007485D" w:rsidRPr="00523933">
              <w:rPr>
                <w:rFonts w:ascii="Times New Roman" w:hAnsi="Times New Roman" w:cs="Times New Roman"/>
                <w:bCs/>
                <w:sz w:val="24"/>
                <w:szCs w:val="24"/>
              </w:rPr>
              <w:t>52</w:t>
            </w:r>
          </w:p>
        </w:tc>
        <w:tc>
          <w:tcPr>
            <w:tcW w:w="891" w:type="dxa"/>
            <w:tcBorders>
              <w:top w:val="single" w:sz="6"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28</w:t>
            </w:r>
            <w:r w:rsidR="00B12F6E" w:rsidRPr="00523933">
              <w:rPr>
                <w:rFonts w:ascii="Times New Roman" w:hAnsi="Times New Roman" w:cs="Times New Roman"/>
                <w:bCs/>
                <w:sz w:val="24"/>
                <w:szCs w:val="24"/>
              </w:rPr>
              <w:t>.</w:t>
            </w:r>
            <w:r w:rsidRPr="00523933">
              <w:rPr>
                <w:rFonts w:ascii="Times New Roman" w:hAnsi="Times New Roman" w:cs="Times New Roman"/>
                <w:bCs/>
                <w:sz w:val="24"/>
                <w:szCs w:val="24"/>
              </w:rPr>
              <w:t>7</w:t>
            </w:r>
            <w:r w:rsidR="00B12F6E" w:rsidRPr="00523933">
              <w:rPr>
                <w:rFonts w:ascii="Times New Roman" w:hAnsi="Times New Roman" w:cs="Times New Roman"/>
                <w:bCs/>
                <w:sz w:val="24"/>
                <w:szCs w:val="24"/>
              </w:rPr>
              <w:t>0</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13.9</w:t>
            </w:r>
            <w:r w:rsidR="00B12F6E" w:rsidRPr="00523933">
              <w:rPr>
                <w:rFonts w:ascii="Times New Roman" w:hAnsi="Times New Roman" w:cs="Times New Roman"/>
                <w:bCs/>
                <w:sz w:val="24"/>
                <w:szCs w:val="24"/>
              </w:rPr>
              <w:t>1</w:t>
            </w:r>
          </w:p>
        </w:tc>
        <w:tc>
          <w:tcPr>
            <w:tcW w:w="876" w:type="dxa"/>
            <w:tcBorders>
              <w:top w:val="single" w:sz="6" w:space="0" w:color="auto"/>
              <w:bottom w:val="single" w:sz="6" w:space="0" w:color="auto"/>
            </w:tcBorders>
          </w:tcPr>
          <w:p w:rsidR="00B12F6E" w:rsidRPr="00523933" w:rsidRDefault="00DC4A21" w:rsidP="00DC4A21">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r w:rsidR="00B12F6E" w:rsidRPr="00523933">
              <w:rPr>
                <w:rFonts w:ascii="Times New Roman" w:hAnsi="Times New Roman" w:cs="Times New Roman"/>
                <w:bCs/>
                <w:sz w:val="24"/>
                <w:szCs w:val="24"/>
              </w:rPr>
              <w:t>3</w:t>
            </w:r>
            <w:r w:rsidRPr="00523933">
              <w:rPr>
                <w:rFonts w:ascii="Times New Roman" w:hAnsi="Times New Roman" w:cs="Times New Roman"/>
                <w:bCs/>
                <w:sz w:val="24"/>
                <w:szCs w:val="24"/>
              </w:rPr>
              <w:t>0</w:t>
            </w:r>
            <w:r w:rsidR="00B12F6E" w:rsidRPr="00523933">
              <w:rPr>
                <w:rFonts w:ascii="Times New Roman" w:hAnsi="Times New Roman" w:cs="Times New Roman"/>
                <w:bCs/>
                <w:sz w:val="24"/>
                <w:szCs w:val="24"/>
              </w:rPr>
              <w:t>.</w:t>
            </w:r>
            <w:r w:rsidRPr="00523933">
              <w:rPr>
                <w:rFonts w:ascii="Times New Roman" w:hAnsi="Times New Roman" w:cs="Times New Roman"/>
                <w:bCs/>
                <w:sz w:val="24"/>
                <w:szCs w:val="24"/>
              </w:rPr>
              <w:t>66</w:t>
            </w:r>
          </w:p>
        </w:tc>
        <w:tc>
          <w:tcPr>
            <w:tcW w:w="951" w:type="dxa"/>
            <w:tcBorders>
              <w:top w:val="single" w:sz="6" w:space="0" w:color="auto"/>
              <w:bottom w:val="single" w:sz="6" w:space="0" w:color="auto"/>
            </w:tcBorders>
          </w:tcPr>
          <w:p w:rsidR="00B12F6E" w:rsidRPr="00523933" w:rsidRDefault="00461006"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12.92</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deviation/m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 xml:space="preserve"> </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33.33</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34.02</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27.21</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46.27</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41.19</w:t>
            </w:r>
          </w:p>
        </w:tc>
        <w:tc>
          <w:tcPr>
            <w:tcW w:w="876" w:type="dxa"/>
            <w:tcBorders>
              <w:top w:val="single" w:sz="6" w:space="0" w:color="auto"/>
              <w:left w:val="single" w:sz="12"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r w:rsidR="00B12F6E" w:rsidRPr="00523933">
              <w:rPr>
                <w:rFonts w:ascii="Times New Roman" w:hAnsi="Times New Roman" w:cs="Times New Roman"/>
                <w:bCs/>
                <w:sz w:val="24"/>
                <w:szCs w:val="24"/>
              </w:rPr>
              <w:t>3</w:t>
            </w:r>
            <w:r w:rsidRPr="00523933">
              <w:rPr>
                <w:rFonts w:ascii="Times New Roman" w:hAnsi="Times New Roman" w:cs="Times New Roman"/>
                <w:bCs/>
                <w:sz w:val="24"/>
                <w:szCs w:val="24"/>
              </w:rPr>
              <w:t>8</w:t>
            </w:r>
            <w:r w:rsidR="00B12F6E" w:rsidRPr="00523933">
              <w:rPr>
                <w:rFonts w:ascii="Times New Roman" w:hAnsi="Times New Roman" w:cs="Times New Roman"/>
                <w:bCs/>
                <w:sz w:val="24"/>
                <w:szCs w:val="24"/>
              </w:rPr>
              <w:t>.3</w:t>
            </w:r>
            <w:r w:rsidRPr="00523933">
              <w:rPr>
                <w:rFonts w:ascii="Times New Roman" w:hAnsi="Times New Roman" w:cs="Times New Roman"/>
                <w:bCs/>
                <w:sz w:val="24"/>
                <w:szCs w:val="24"/>
              </w:rPr>
              <w:t>2</w:t>
            </w:r>
          </w:p>
        </w:tc>
        <w:tc>
          <w:tcPr>
            <w:tcW w:w="891" w:type="dxa"/>
            <w:tcBorders>
              <w:top w:val="single" w:sz="6"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w:t>
            </w:r>
            <w:r w:rsidR="00B12F6E" w:rsidRPr="00523933">
              <w:rPr>
                <w:rFonts w:ascii="Times New Roman" w:hAnsi="Times New Roman" w:cs="Times New Roman"/>
                <w:bCs/>
                <w:sz w:val="24"/>
                <w:szCs w:val="24"/>
              </w:rPr>
              <w:t>.</w:t>
            </w:r>
            <w:r w:rsidRPr="00523933">
              <w:rPr>
                <w:rFonts w:ascii="Times New Roman" w:hAnsi="Times New Roman" w:cs="Times New Roman"/>
                <w:bCs/>
                <w:sz w:val="24"/>
                <w:szCs w:val="24"/>
              </w:rPr>
              <w:t>75</w:t>
            </w:r>
          </w:p>
        </w:tc>
        <w:tc>
          <w:tcPr>
            <w:tcW w:w="799" w:type="dxa"/>
            <w:tcBorders>
              <w:top w:val="single" w:sz="6"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39</w:t>
            </w:r>
            <w:r w:rsidR="00B12F6E" w:rsidRPr="00523933">
              <w:rPr>
                <w:rFonts w:ascii="Times New Roman" w:hAnsi="Times New Roman" w:cs="Times New Roman"/>
                <w:bCs/>
                <w:sz w:val="24"/>
                <w:szCs w:val="24"/>
              </w:rPr>
              <w:t>.</w:t>
            </w:r>
            <w:r w:rsidRPr="00523933">
              <w:rPr>
                <w:rFonts w:ascii="Times New Roman" w:hAnsi="Times New Roman" w:cs="Times New Roman"/>
                <w:bCs/>
                <w:sz w:val="24"/>
                <w:szCs w:val="24"/>
              </w:rPr>
              <w:t>8</w:t>
            </w:r>
            <w:r w:rsidR="00B12F6E" w:rsidRPr="00523933">
              <w:rPr>
                <w:rFonts w:ascii="Times New Roman" w:hAnsi="Times New Roman" w:cs="Times New Roman"/>
                <w:bCs/>
                <w:sz w:val="24"/>
                <w:szCs w:val="24"/>
              </w:rPr>
              <w:t>1</w:t>
            </w:r>
          </w:p>
        </w:tc>
        <w:tc>
          <w:tcPr>
            <w:tcW w:w="876" w:type="dxa"/>
            <w:tcBorders>
              <w:top w:val="single" w:sz="6" w:space="0" w:color="auto"/>
              <w:bottom w:val="single" w:sz="6" w:space="0" w:color="auto"/>
            </w:tcBorders>
          </w:tcPr>
          <w:p w:rsidR="00B12F6E" w:rsidRPr="00523933" w:rsidRDefault="00DC4A21" w:rsidP="00DC4A21">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r w:rsidR="00B12F6E" w:rsidRPr="00523933">
              <w:rPr>
                <w:rFonts w:ascii="Times New Roman" w:hAnsi="Times New Roman" w:cs="Times New Roman"/>
                <w:bCs/>
                <w:sz w:val="24"/>
                <w:szCs w:val="24"/>
              </w:rPr>
              <w:t>4</w:t>
            </w:r>
            <w:r w:rsidRPr="00523933">
              <w:rPr>
                <w:rFonts w:ascii="Times New Roman" w:hAnsi="Times New Roman" w:cs="Times New Roman"/>
                <w:bCs/>
                <w:sz w:val="24"/>
                <w:szCs w:val="24"/>
              </w:rPr>
              <w:t>5</w:t>
            </w:r>
            <w:r w:rsidR="00B12F6E" w:rsidRPr="00523933">
              <w:rPr>
                <w:rFonts w:ascii="Times New Roman" w:hAnsi="Times New Roman" w:cs="Times New Roman"/>
                <w:bCs/>
                <w:sz w:val="24"/>
                <w:szCs w:val="24"/>
              </w:rPr>
              <w:t>.</w:t>
            </w:r>
            <w:r w:rsidRPr="00523933">
              <w:rPr>
                <w:rFonts w:ascii="Times New Roman" w:hAnsi="Times New Roman" w:cs="Times New Roman"/>
                <w:bCs/>
                <w:sz w:val="24"/>
                <w:szCs w:val="24"/>
              </w:rPr>
              <w:t>85</w:t>
            </w:r>
          </w:p>
        </w:tc>
        <w:tc>
          <w:tcPr>
            <w:tcW w:w="951" w:type="dxa"/>
            <w:tcBorders>
              <w:top w:val="single" w:sz="6" w:space="0" w:color="auto"/>
              <w:bottom w:val="single" w:sz="6" w:space="0" w:color="auto"/>
            </w:tcBorders>
          </w:tcPr>
          <w:p w:rsidR="00B12F6E" w:rsidRPr="00523933" w:rsidRDefault="00461006"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30.76</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F72799" w:rsidRPr="00523933" w:rsidRDefault="00F72799"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error of the paired difference</w:t>
            </w:r>
          </w:p>
        </w:tc>
        <w:tc>
          <w:tcPr>
            <w:tcW w:w="850" w:type="dxa"/>
            <w:tcBorders>
              <w:top w:val="single" w:sz="6" w:space="0" w:color="auto"/>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846" w:type="dxa"/>
            <w:tcBorders>
              <w:top w:val="single" w:sz="6" w:space="0" w:color="auto"/>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775" w:type="dxa"/>
            <w:tcBorders>
              <w:top w:val="single" w:sz="6" w:space="0" w:color="auto"/>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775" w:type="dxa"/>
            <w:tcBorders>
              <w:top w:val="single" w:sz="6" w:space="0" w:color="auto"/>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948" w:type="dxa"/>
            <w:tcBorders>
              <w:top w:val="single" w:sz="6" w:space="0" w:color="auto"/>
              <w:left w:val="nil"/>
              <w:bottom w:val="nil"/>
              <w:right w:val="single" w:sz="12" w:space="0" w:color="auto"/>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876" w:type="dxa"/>
            <w:tcBorders>
              <w:top w:val="single" w:sz="6" w:space="0" w:color="auto"/>
              <w:left w:val="single" w:sz="12" w:space="0" w:color="auto"/>
              <w:bottom w:val="single" w:sz="6" w:space="0" w:color="auto"/>
            </w:tcBorders>
          </w:tcPr>
          <w:p w:rsidR="00F72799" w:rsidRPr="00523933" w:rsidRDefault="00CB08D6"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r w:rsidR="0007485D" w:rsidRPr="00523933">
              <w:rPr>
                <w:rFonts w:ascii="Times New Roman" w:hAnsi="Times New Roman" w:cs="Times New Roman"/>
                <w:bCs/>
                <w:sz w:val="24"/>
                <w:szCs w:val="24"/>
              </w:rPr>
              <w:t>56</w:t>
            </w:r>
          </w:p>
        </w:tc>
        <w:tc>
          <w:tcPr>
            <w:tcW w:w="891" w:type="dxa"/>
            <w:tcBorders>
              <w:top w:val="single" w:sz="6" w:space="0" w:color="auto"/>
              <w:bottom w:val="single" w:sz="6" w:space="0" w:color="auto"/>
            </w:tcBorders>
          </w:tcPr>
          <w:p w:rsidR="00F72799"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r w:rsidR="00C56F18" w:rsidRPr="00523933">
              <w:rPr>
                <w:rFonts w:ascii="Times New Roman" w:hAnsi="Times New Roman" w:cs="Times New Roman"/>
                <w:bCs/>
                <w:sz w:val="24"/>
                <w:szCs w:val="24"/>
              </w:rPr>
              <w:t>.</w:t>
            </w:r>
            <w:r w:rsidRPr="00523933">
              <w:rPr>
                <w:rFonts w:ascii="Times New Roman" w:hAnsi="Times New Roman" w:cs="Times New Roman"/>
                <w:bCs/>
                <w:sz w:val="24"/>
                <w:szCs w:val="24"/>
              </w:rPr>
              <w:t>5</w:t>
            </w:r>
            <w:r w:rsidR="00C56F18" w:rsidRPr="00523933">
              <w:rPr>
                <w:rFonts w:ascii="Times New Roman" w:hAnsi="Times New Roman" w:cs="Times New Roman"/>
                <w:bCs/>
                <w:sz w:val="24"/>
                <w:szCs w:val="24"/>
              </w:rPr>
              <w:t>7</w:t>
            </w:r>
          </w:p>
        </w:tc>
        <w:tc>
          <w:tcPr>
            <w:tcW w:w="799" w:type="dxa"/>
            <w:tcBorders>
              <w:top w:val="single" w:sz="6" w:space="0" w:color="auto"/>
              <w:bottom w:val="single" w:sz="6" w:space="0" w:color="auto"/>
            </w:tcBorders>
          </w:tcPr>
          <w:p w:rsidR="00F72799" w:rsidRPr="00523933" w:rsidRDefault="00F72799"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r w:rsidR="0007485D" w:rsidRPr="00523933">
              <w:rPr>
                <w:rFonts w:ascii="Times New Roman" w:hAnsi="Times New Roman" w:cs="Times New Roman"/>
                <w:bCs/>
                <w:sz w:val="24"/>
                <w:szCs w:val="24"/>
              </w:rPr>
              <w:t>28</w:t>
            </w:r>
          </w:p>
        </w:tc>
        <w:tc>
          <w:tcPr>
            <w:tcW w:w="876" w:type="dxa"/>
            <w:tcBorders>
              <w:top w:val="single" w:sz="6" w:space="0" w:color="auto"/>
              <w:bottom w:val="single" w:sz="6" w:space="0" w:color="auto"/>
            </w:tcBorders>
          </w:tcPr>
          <w:p w:rsidR="00F72799" w:rsidRPr="00523933" w:rsidRDefault="00DC4A21" w:rsidP="00DC4A21">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w:t>
            </w:r>
            <w:r w:rsidR="00A25CC2" w:rsidRPr="00523933">
              <w:rPr>
                <w:rFonts w:ascii="Times New Roman" w:hAnsi="Times New Roman" w:cs="Times New Roman"/>
                <w:bCs/>
                <w:sz w:val="24"/>
                <w:szCs w:val="24"/>
              </w:rPr>
              <w:t>.8</w:t>
            </w:r>
            <w:r w:rsidRPr="00523933">
              <w:rPr>
                <w:rFonts w:ascii="Times New Roman" w:hAnsi="Times New Roman" w:cs="Times New Roman"/>
                <w:bCs/>
                <w:sz w:val="24"/>
                <w:szCs w:val="24"/>
              </w:rPr>
              <w:t>4</w:t>
            </w:r>
          </w:p>
        </w:tc>
        <w:tc>
          <w:tcPr>
            <w:tcW w:w="951" w:type="dxa"/>
            <w:tcBorders>
              <w:top w:val="single" w:sz="6" w:space="0" w:color="auto"/>
              <w:bottom w:val="single" w:sz="6" w:space="0" w:color="auto"/>
            </w:tcBorders>
          </w:tcPr>
          <w:p w:rsidR="00F72799" w:rsidRPr="00523933" w:rsidRDefault="00F72799" w:rsidP="00040CD0">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r w:rsidR="00040CD0" w:rsidRPr="00523933">
              <w:rPr>
                <w:rFonts w:ascii="Times New Roman" w:hAnsi="Times New Roman" w:cs="Times New Roman"/>
                <w:bCs/>
                <w:sz w:val="24"/>
                <w:szCs w:val="24"/>
              </w:rPr>
              <w:t>3</w:t>
            </w:r>
            <w:r w:rsidR="00461006" w:rsidRPr="00523933">
              <w:rPr>
                <w:rFonts w:ascii="Times New Roman" w:hAnsi="Times New Roman" w:cs="Times New Roman"/>
                <w:bCs/>
                <w:sz w:val="24"/>
                <w:szCs w:val="24"/>
              </w:rPr>
              <w:t>6</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F72799" w:rsidRPr="00523933" w:rsidRDefault="00F72799"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Degrees of freedom</w:t>
            </w:r>
          </w:p>
        </w:tc>
        <w:tc>
          <w:tcPr>
            <w:tcW w:w="850" w:type="dxa"/>
            <w:tcBorders>
              <w:top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846" w:type="dxa"/>
            <w:tcBorders>
              <w:top w:val="nil"/>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876" w:type="dxa"/>
            <w:tcBorders>
              <w:top w:val="single" w:sz="6" w:space="0" w:color="auto"/>
              <w:left w:val="single" w:sz="12" w:space="0" w:color="auto"/>
              <w:bottom w:val="single" w:sz="6" w:space="0" w:color="auto"/>
            </w:tcBorders>
          </w:tcPr>
          <w:p w:rsidR="00F72799" w:rsidRPr="00523933" w:rsidRDefault="00F72799"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891" w:type="dxa"/>
            <w:tcBorders>
              <w:top w:val="single" w:sz="6" w:space="0" w:color="auto"/>
              <w:bottom w:val="single" w:sz="6" w:space="0" w:color="auto"/>
            </w:tcBorders>
          </w:tcPr>
          <w:p w:rsidR="00F72799" w:rsidRPr="00523933" w:rsidRDefault="00F72799"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799" w:type="dxa"/>
            <w:tcBorders>
              <w:top w:val="single" w:sz="6" w:space="0" w:color="auto"/>
              <w:bottom w:val="single" w:sz="6" w:space="0" w:color="auto"/>
            </w:tcBorders>
          </w:tcPr>
          <w:p w:rsidR="00F72799" w:rsidRPr="00523933" w:rsidRDefault="00F72799"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64</w:t>
            </w:r>
          </w:p>
        </w:tc>
        <w:tc>
          <w:tcPr>
            <w:tcW w:w="876" w:type="dxa"/>
            <w:tcBorders>
              <w:top w:val="single" w:sz="6" w:space="0" w:color="auto"/>
              <w:bottom w:val="single" w:sz="6" w:space="0" w:color="auto"/>
            </w:tcBorders>
          </w:tcPr>
          <w:p w:rsidR="00F72799" w:rsidRPr="00523933" w:rsidRDefault="00F72799"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951" w:type="dxa"/>
            <w:tcBorders>
              <w:top w:val="single" w:sz="6" w:space="0" w:color="auto"/>
              <w:bottom w:val="single" w:sz="6" w:space="0" w:color="auto"/>
            </w:tcBorders>
          </w:tcPr>
          <w:p w:rsidR="00F72799" w:rsidRPr="00523933" w:rsidRDefault="00F72799"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07485D" w:rsidRPr="00523933" w:rsidRDefault="0007485D"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t-statistic</w:t>
            </w:r>
          </w:p>
        </w:tc>
        <w:tc>
          <w:tcPr>
            <w:tcW w:w="850" w:type="dxa"/>
            <w:tcBorders>
              <w:top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846"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876" w:type="dxa"/>
            <w:tcBorders>
              <w:top w:val="single" w:sz="6" w:space="0" w:color="auto"/>
              <w:left w:val="single" w:sz="12" w:space="0" w:color="auto"/>
              <w:bottom w:val="single" w:sz="6" w:space="0" w:color="auto"/>
            </w:tcBorders>
          </w:tcPr>
          <w:p w:rsidR="0007485D" w:rsidRPr="00523933" w:rsidRDefault="00461006" w:rsidP="00CB08D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w:t>
            </w:r>
            <w:r w:rsidR="0007485D" w:rsidRPr="00523933">
              <w:rPr>
                <w:rFonts w:ascii="Times New Roman" w:hAnsi="Times New Roman" w:cs="Times New Roman"/>
                <w:bCs/>
                <w:sz w:val="24"/>
                <w:szCs w:val="24"/>
              </w:rPr>
              <w:t>0.43</w:t>
            </w:r>
          </w:p>
        </w:tc>
        <w:tc>
          <w:tcPr>
            <w:tcW w:w="891" w:type="dxa"/>
            <w:tcBorders>
              <w:top w:val="single" w:sz="6" w:space="0" w:color="auto"/>
              <w:bottom w:val="single" w:sz="6" w:space="0" w:color="auto"/>
            </w:tcBorders>
          </w:tcPr>
          <w:p w:rsidR="0007485D" w:rsidRPr="00523933" w:rsidRDefault="0007485D"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-0.20</w:t>
            </w:r>
          </w:p>
        </w:tc>
        <w:tc>
          <w:tcPr>
            <w:tcW w:w="799" w:type="dxa"/>
            <w:tcBorders>
              <w:top w:val="single" w:sz="6" w:space="0" w:color="auto"/>
              <w:bottom w:val="single" w:sz="6" w:space="0" w:color="auto"/>
            </w:tcBorders>
          </w:tcPr>
          <w:p w:rsidR="0007485D" w:rsidRPr="00523933" w:rsidRDefault="0007485D" w:rsidP="007E32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-0.87</w:t>
            </w:r>
          </w:p>
        </w:tc>
        <w:tc>
          <w:tcPr>
            <w:tcW w:w="876" w:type="dxa"/>
            <w:tcBorders>
              <w:top w:val="single" w:sz="6" w:space="0" w:color="auto"/>
              <w:bottom w:val="single" w:sz="6" w:space="0" w:color="auto"/>
            </w:tcBorders>
          </w:tcPr>
          <w:p w:rsidR="0007485D" w:rsidRPr="00523933" w:rsidRDefault="0007485D" w:rsidP="0046100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r w:rsidR="00461006" w:rsidRPr="00523933">
              <w:rPr>
                <w:rFonts w:ascii="Times New Roman" w:hAnsi="Times New Roman" w:cs="Times New Roman"/>
                <w:bCs/>
                <w:sz w:val="24"/>
                <w:szCs w:val="24"/>
              </w:rPr>
              <w:t>03</w:t>
            </w:r>
          </w:p>
        </w:tc>
        <w:tc>
          <w:tcPr>
            <w:tcW w:w="951" w:type="dxa"/>
            <w:tcBorders>
              <w:top w:val="single" w:sz="6" w:space="0" w:color="auto"/>
              <w:bottom w:val="single" w:sz="6" w:space="0" w:color="auto"/>
            </w:tcBorders>
          </w:tcPr>
          <w:p w:rsidR="0007485D" w:rsidRPr="00523933" w:rsidRDefault="00461006" w:rsidP="0046100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r w:rsidR="0007485D" w:rsidRPr="00523933">
              <w:rPr>
                <w:rFonts w:ascii="Times New Roman" w:hAnsi="Times New Roman" w:cs="Times New Roman"/>
                <w:bCs/>
                <w:sz w:val="24"/>
                <w:szCs w:val="24"/>
              </w:rPr>
              <w:t>.</w:t>
            </w:r>
            <w:r w:rsidRPr="00523933">
              <w:rPr>
                <w:rFonts w:ascii="Times New Roman" w:hAnsi="Times New Roman" w:cs="Times New Roman"/>
                <w:bCs/>
                <w:sz w:val="24"/>
                <w:szCs w:val="24"/>
              </w:rPr>
              <w:t>56</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07485D" w:rsidRPr="00523933" w:rsidRDefault="0007485D" w:rsidP="00F72799">
            <w:pPr>
              <w:spacing w:after="0" w:line="240" w:lineRule="auto"/>
              <w:rPr>
                <w:rFonts w:ascii="Times New Roman" w:hAnsi="Times New Roman" w:cs="Times New Roman"/>
                <w:bCs/>
                <w:sz w:val="24"/>
                <w:szCs w:val="24"/>
              </w:rPr>
            </w:pPr>
            <w:r w:rsidRPr="00523933">
              <w:rPr>
                <w:rFonts w:ascii="Times New Roman" w:hAnsi="Times New Roman" w:cs="Times New Roman"/>
                <w:bCs/>
                <w:i/>
                <w:iCs/>
                <w:sz w:val="24"/>
                <w:szCs w:val="24"/>
              </w:rPr>
              <w:t>p</w:t>
            </w:r>
            <w:r w:rsidRPr="00523933">
              <w:rPr>
                <w:rFonts w:ascii="Times New Roman" w:hAnsi="Times New Roman" w:cs="Times New Roman"/>
                <w:bCs/>
                <w:sz w:val="24"/>
                <w:szCs w:val="24"/>
              </w:rPr>
              <w:t xml:space="preserve"> - value</w:t>
            </w:r>
          </w:p>
        </w:tc>
        <w:tc>
          <w:tcPr>
            <w:tcW w:w="850" w:type="dxa"/>
            <w:tcBorders>
              <w:top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846"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876" w:type="dxa"/>
            <w:tcBorders>
              <w:top w:val="single" w:sz="6" w:space="0" w:color="auto"/>
              <w:left w:val="single" w:sz="12" w:space="0" w:color="auto"/>
              <w:bottom w:val="single" w:sz="6" w:space="0" w:color="auto"/>
            </w:tcBorders>
          </w:tcPr>
          <w:p w:rsidR="0007485D"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0.33</w:t>
            </w:r>
          </w:p>
        </w:tc>
        <w:tc>
          <w:tcPr>
            <w:tcW w:w="891" w:type="dxa"/>
            <w:tcBorders>
              <w:top w:val="single" w:sz="6" w:space="0" w:color="auto"/>
              <w:bottom w:val="single" w:sz="6" w:space="0" w:color="auto"/>
            </w:tcBorders>
          </w:tcPr>
          <w:p w:rsidR="0007485D"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0.42</w:t>
            </w:r>
          </w:p>
        </w:tc>
        <w:tc>
          <w:tcPr>
            <w:tcW w:w="799" w:type="dxa"/>
            <w:tcBorders>
              <w:top w:val="single" w:sz="6" w:space="0" w:color="auto"/>
              <w:bottom w:val="single" w:sz="6" w:space="0" w:color="auto"/>
            </w:tcBorders>
          </w:tcPr>
          <w:p w:rsidR="0007485D"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0.19</w:t>
            </w:r>
          </w:p>
        </w:tc>
        <w:tc>
          <w:tcPr>
            <w:tcW w:w="876" w:type="dxa"/>
            <w:tcBorders>
              <w:top w:val="single" w:sz="6" w:space="0" w:color="auto"/>
              <w:bottom w:val="single" w:sz="6" w:space="0" w:color="auto"/>
            </w:tcBorders>
          </w:tcPr>
          <w:p w:rsidR="0007485D" w:rsidRPr="00523933" w:rsidRDefault="0007485D" w:rsidP="00EF278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w:t>
            </w:r>
            <w:r w:rsidR="00461006" w:rsidRPr="00523933">
              <w:rPr>
                <w:rFonts w:ascii="Times New Roman" w:hAnsi="Times New Roman" w:cs="Times New Roman"/>
                <w:bCs/>
                <w:sz w:val="24"/>
                <w:szCs w:val="24"/>
              </w:rPr>
              <w:t>7</w:t>
            </w:r>
          </w:p>
        </w:tc>
        <w:tc>
          <w:tcPr>
            <w:tcW w:w="951" w:type="dxa"/>
            <w:tcBorders>
              <w:top w:val="single" w:sz="6" w:space="0" w:color="auto"/>
              <w:bottom w:val="single" w:sz="6" w:space="0" w:color="auto"/>
            </w:tcBorders>
          </w:tcPr>
          <w:p w:rsidR="0007485D" w:rsidRPr="00523933" w:rsidRDefault="00461006" w:rsidP="00040CD0">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0.07</w:t>
            </w:r>
          </w:p>
        </w:tc>
      </w:tr>
    </w:tbl>
    <w:p w:rsidR="00C94A0B" w:rsidRPr="00523933" w:rsidRDefault="00C94A0B" w:rsidP="00C94A0B">
      <w:pPr>
        <w:tabs>
          <w:tab w:val="right" w:pos="7920"/>
          <w:tab w:val="right" w:pos="8910"/>
        </w:tabs>
        <w:spacing w:after="0" w:line="240" w:lineRule="auto"/>
        <w:rPr>
          <w:rFonts w:ascii="Times New Roman" w:eastAsia="Calibri" w:hAnsi="Times New Roman" w:cs="Times New Roman"/>
          <w:b/>
          <w:sz w:val="16"/>
          <w:szCs w:val="16"/>
        </w:rPr>
      </w:pPr>
    </w:p>
    <w:p w:rsidR="00C94A0B" w:rsidRPr="00523933" w:rsidRDefault="00C94A0B" w:rsidP="00C94A0B">
      <w:pPr>
        <w:tabs>
          <w:tab w:val="right" w:pos="7920"/>
          <w:tab w:val="right" w:pos="8910"/>
        </w:tabs>
        <w:spacing w:after="0" w:line="240" w:lineRule="auto"/>
        <w:rPr>
          <w:rFonts w:ascii="Times New Roman" w:eastAsia="Times New Roman" w:hAnsi="Times New Roman" w:cs="Times New Roman"/>
          <w:b/>
          <w:sz w:val="28"/>
          <w:szCs w:val="28"/>
        </w:rPr>
      </w:pPr>
      <w:r w:rsidRPr="00523933">
        <w:rPr>
          <w:rFonts w:ascii="Times New Roman" w:eastAsia="Calibri" w:hAnsi="Times New Roman" w:cs="Times New Roman"/>
          <w:b/>
          <w:sz w:val="16"/>
          <w:szCs w:val="16"/>
        </w:rPr>
        <w:t>Significant differences = *</w:t>
      </w:r>
      <w:r w:rsidRPr="00523933">
        <w:rPr>
          <w:rFonts w:ascii="Times New Roman" w:eastAsia="Calibri" w:hAnsi="Times New Roman" w:cs="Times New Roman"/>
          <w:b/>
          <w:i/>
          <w:iCs/>
          <w:sz w:val="16"/>
          <w:szCs w:val="16"/>
        </w:rPr>
        <w:t xml:space="preserve"> p</w:t>
      </w:r>
      <w:r w:rsidRPr="00523933">
        <w:rPr>
          <w:rFonts w:ascii="Times New Roman" w:eastAsia="Calibri" w:hAnsi="Times New Roman" w:cs="Times New Roman"/>
          <w:b/>
          <w:sz w:val="16"/>
          <w:szCs w:val="16"/>
        </w:rPr>
        <w:t xml:space="preserve">&lt;0.05,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 xml:space="preserve">&lt;0.01,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&lt;0.001</w:t>
      </w:r>
    </w:p>
    <w:p w:rsidR="00F72799" w:rsidRPr="00523933" w:rsidRDefault="00F72799" w:rsidP="00F72799">
      <w:pPr>
        <w:tabs>
          <w:tab w:val="right" w:pos="7920"/>
          <w:tab w:val="right" w:pos="8910"/>
        </w:tabs>
        <w:spacing w:after="0" w:line="240" w:lineRule="auto"/>
        <w:rPr>
          <w:rFonts w:ascii="Times New Roman" w:eastAsia="Times New Roman" w:hAnsi="Times New Roman" w:cs="Times New Roman"/>
          <w:b/>
          <w:sz w:val="28"/>
          <w:szCs w:val="28"/>
        </w:rPr>
        <w:sectPr w:rsidR="00F72799" w:rsidRPr="00523933" w:rsidSect="00F77FDB">
          <w:pgSz w:w="15840" w:h="12240" w:orient="landscape"/>
          <w:pgMar w:top="2160" w:right="1440" w:bottom="1350" w:left="1440" w:header="720" w:footer="720" w:gutter="0"/>
          <w:cols w:space="720"/>
          <w:docGrid w:linePitch="360"/>
        </w:sectPr>
      </w:pPr>
    </w:p>
    <w:p w:rsidR="009C410B" w:rsidRPr="00523933" w:rsidRDefault="009C410B" w:rsidP="009C410B">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2019 Fall Ponar Dredge CLP Turion Survey:</w:t>
      </w:r>
    </w:p>
    <w:p w:rsidR="009C410B" w:rsidRPr="00523933" w:rsidRDefault="00F92B53" w:rsidP="00AB4F68">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On</w:t>
      </w:r>
      <w:r w:rsidR="009C410B" w:rsidRPr="00523933">
        <w:rPr>
          <w:rFonts w:ascii="Times New Roman" w:eastAsia="Times New Roman" w:hAnsi="Times New Roman" w:cs="Times New Roman"/>
          <w:sz w:val="24"/>
          <w:szCs w:val="24"/>
        </w:rPr>
        <w:t xml:space="preserve"> September 26-27, 201</w:t>
      </w:r>
      <w:r w:rsidRPr="00523933">
        <w:rPr>
          <w:rFonts w:ascii="Times New Roman" w:eastAsia="Times New Roman" w:hAnsi="Times New Roman" w:cs="Times New Roman"/>
          <w:sz w:val="24"/>
          <w:szCs w:val="24"/>
        </w:rPr>
        <w:t>9, we</w:t>
      </w:r>
      <w:r w:rsidR="009C410B" w:rsidRPr="00523933">
        <w:rPr>
          <w:rFonts w:ascii="Times New Roman" w:eastAsia="Times New Roman" w:hAnsi="Times New Roman" w:cs="Times New Roman"/>
          <w:sz w:val="24"/>
          <w:szCs w:val="24"/>
        </w:rPr>
        <w:t xml:space="preserve"> found live CLP turions at </w:t>
      </w:r>
      <w:r w:rsidR="00C3104B" w:rsidRPr="00523933">
        <w:rPr>
          <w:rFonts w:ascii="Times New Roman" w:eastAsia="Times New Roman" w:hAnsi="Times New Roman" w:cs="Times New Roman"/>
          <w:sz w:val="24"/>
          <w:szCs w:val="24"/>
        </w:rPr>
        <w:t>60</w:t>
      </w:r>
      <w:r w:rsidR="009C410B" w:rsidRPr="00523933">
        <w:rPr>
          <w:rFonts w:ascii="Times New Roman" w:eastAsia="Times New Roman" w:hAnsi="Times New Roman" w:cs="Times New Roman"/>
          <w:sz w:val="24"/>
          <w:szCs w:val="24"/>
        </w:rPr>
        <w:t xml:space="preserve"> of 120 points (</w:t>
      </w:r>
      <w:r w:rsidR="00C3104B" w:rsidRPr="00523933">
        <w:rPr>
          <w:rFonts w:ascii="Times New Roman" w:eastAsia="Times New Roman" w:hAnsi="Times New Roman" w:cs="Times New Roman"/>
          <w:sz w:val="24"/>
          <w:szCs w:val="24"/>
        </w:rPr>
        <w:t>5</w:t>
      </w:r>
      <w:r w:rsidR="009C410B" w:rsidRPr="00523933">
        <w:rPr>
          <w:rFonts w:ascii="Times New Roman" w:eastAsia="Times New Roman" w:hAnsi="Times New Roman" w:cs="Times New Roman"/>
          <w:sz w:val="24"/>
          <w:szCs w:val="24"/>
        </w:rPr>
        <w:t>0.0%) (Figure 11) (Appendix II).</w:t>
      </w:r>
      <w:r w:rsidR="00137168" w:rsidRPr="00523933">
        <w:rPr>
          <w:rFonts w:ascii="Times New Roman" w:eastAsia="Times New Roman" w:hAnsi="Times New Roman" w:cs="Times New Roman"/>
          <w:sz w:val="24"/>
          <w:szCs w:val="24"/>
        </w:rPr>
        <w:t xml:space="preserve">  This was a 66</w:t>
      </w:r>
      <w:r w:rsidR="009C410B" w:rsidRPr="00523933">
        <w:rPr>
          <w:rFonts w:ascii="Times New Roman" w:eastAsia="Times New Roman" w:hAnsi="Times New Roman" w:cs="Times New Roman"/>
          <w:sz w:val="24"/>
          <w:szCs w:val="24"/>
        </w:rPr>
        <w:t>.</w:t>
      </w:r>
      <w:r w:rsidR="005A3075" w:rsidRPr="00523933">
        <w:rPr>
          <w:rFonts w:ascii="Times New Roman" w:eastAsia="Times New Roman" w:hAnsi="Times New Roman" w:cs="Times New Roman"/>
          <w:sz w:val="24"/>
          <w:szCs w:val="24"/>
        </w:rPr>
        <w:t>67</w:t>
      </w:r>
      <w:r w:rsidR="009C410B" w:rsidRPr="00523933">
        <w:rPr>
          <w:rFonts w:ascii="Times New Roman" w:eastAsia="Times New Roman" w:hAnsi="Times New Roman" w:cs="Times New Roman"/>
          <w:sz w:val="24"/>
          <w:szCs w:val="24"/>
        </w:rPr>
        <w:t xml:space="preserve">% </w:t>
      </w:r>
      <w:r w:rsidR="00C3104B" w:rsidRPr="00523933">
        <w:rPr>
          <w:rFonts w:ascii="Times New Roman" w:eastAsia="Times New Roman" w:hAnsi="Times New Roman" w:cs="Times New Roman"/>
          <w:b/>
          <w:bCs/>
          <w:sz w:val="24"/>
          <w:szCs w:val="24"/>
        </w:rPr>
        <w:t>increase</w:t>
      </w:r>
      <w:r w:rsidR="009C410B" w:rsidRPr="00523933">
        <w:rPr>
          <w:rFonts w:ascii="Times New Roman" w:eastAsia="Times New Roman" w:hAnsi="Times New Roman" w:cs="Times New Roman"/>
          <w:sz w:val="24"/>
          <w:szCs w:val="24"/>
        </w:rPr>
        <w:t xml:space="preserve"> in coverage from </w:t>
      </w:r>
      <w:r w:rsidR="005A3075" w:rsidRPr="00523933">
        <w:rPr>
          <w:rFonts w:ascii="Times New Roman" w:eastAsia="Times New Roman" w:hAnsi="Times New Roman" w:cs="Times New Roman"/>
          <w:sz w:val="24"/>
          <w:szCs w:val="24"/>
        </w:rPr>
        <w:t xml:space="preserve">the 36 points (30.00%) </w:t>
      </w:r>
      <w:r w:rsidR="00AB4F68" w:rsidRPr="00523933">
        <w:rPr>
          <w:rFonts w:ascii="Times New Roman" w:eastAsia="Times New Roman" w:hAnsi="Times New Roman" w:cs="Times New Roman"/>
          <w:sz w:val="24"/>
          <w:szCs w:val="24"/>
        </w:rPr>
        <w:t>with</w:t>
      </w:r>
      <w:r w:rsidR="005A3075" w:rsidRPr="00523933">
        <w:rPr>
          <w:rFonts w:ascii="Times New Roman" w:eastAsia="Times New Roman" w:hAnsi="Times New Roman" w:cs="Times New Roman"/>
          <w:sz w:val="24"/>
          <w:szCs w:val="24"/>
        </w:rPr>
        <w:t xml:space="preserve"> turions in 2018</w:t>
      </w:r>
      <w:r w:rsidR="00AB4F68" w:rsidRPr="00523933">
        <w:rPr>
          <w:rFonts w:ascii="Times New Roman" w:eastAsia="Times New Roman" w:hAnsi="Times New Roman" w:cs="Times New Roman"/>
          <w:sz w:val="24"/>
          <w:szCs w:val="24"/>
        </w:rPr>
        <w:t>, and it was</w:t>
      </w:r>
      <w:r w:rsidR="005A3075" w:rsidRPr="00523933">
        <w:rPr>
          <w:rFonts w:ascii="Times New Roman" w:eastAsia="Times New Roman" w:hAnsi="Times New Roman" w:cs="Times New Roman"/>
          <w:sz w:val="24"/>
          <w:szCs w:val="24"/>
        </w:rPr>
        <w:t xml:space="preserve"> almost identical to the </w:t>
      </w:r>
      <w:r w:rsidR="009C410B" w:rsidRPr="00523933">
        <w:rPr>
          <w:rFonts w:ascii="Times New Roman" w:eastAsia="Times New Roman" w:hAnsi="Times New Roman" w:cs="Times New Roman"/>
          <w:sz w:val="24"/>
          <w:szCs w:val="24"/>
        </w:rPr>
        <w:t xml:space="preserve">59 points (49.17%) </w:t>
      </w:r>
      <w:r w:rsidR="005A3075" w:rsidRPr="00523933">
        <w:rPr>
          <w:rFonts w:ascii="Times New Roman" w:eastAsia="Times New Roman" w:hAnsi="Times New Roman" w:cs="Times New Roman"/>
          <w:sz w:val="24"/>
          <w:szCs w:val="24"/>
        </w:rPr>
        <w:t>with turions</w:t>
      </w:r>
      <w:r w:rsidR="009C410B" w:rsidRPr="00523933">
        <w:rPr>
          <w:rFonts w:ascii="Times New Roman" w:eastAsia="Times New Roman" w:hAnsi="Times New Roman" w:cs="Times New Roman"/>
          <w:sz w:val="24"/>
          <w:szCs w:val="24"/>
        </w:rPr>
        <w:t xml:space="preserve"> in 2017</w:t>
      </w:r>
      <w:r w:rsidR="005A3075" w:rsidRPr="00523933">
        <w:rPr>
          <w:rFonts w:ascii="Times New Roman" w:eastAsia="Times New Roman" w:hAnsi="Times New Roman" w:cs="Times New Roman"/>
          <w:sz w:val="24"/>
          <w:szCs w:val="24"/>
        </w:rPr>
        <w:t xml:space="preserve">.  </w:t>
      </w:r>
      <w:r w:rsidR="00A534AE" w:rsidRPr="00523933">
        <w:rPr>
          <w:rFonts w:ascii="Times New Roman" w:eastAsia="Times New Roman" w:hAnsi="Times New Roman" w:cs="Times New Roman"/>
          <w:sz w:val="24"/>
          <w:szCs w:val="24"/>
        </w:rPr>
        <w:t>Although it was also above 2016 distribution</w:t>
      </w:r>
      <w:r w:rsidR="00AB4F68" w:rsidRPr="00523933">
        <w:rPr>
          <w:rFonts w:ascii="Times New Roman" w:eastAsia="Times New Roman" w:hAnsi="Times New Roman" w:cs="Times New Roman"/>
          <w:sz w:val="24"/>
          <w:szCs w:val="24"/>
        </w:rPr>
        <w:t xml:space="preserve"> levels</w:t>
      </w:r>
      <w:r w:rsidR="005A3075" w:rsidRPr="00523933">
        <w:rPr>
          <w:rFonts w:ascii="Times New Roman" w:eastAsia="Times New Roman" w:hAnsi="Times New Roman" w:cs="Times New Roman"/>
          <w:sz w:val="24"/>
          <w:szCs w:val="24"/>
        </w:rPr>
        <w:t xml:space="preserve"> (</w:t>
      </w:r>
      <w:r w:rsidR="009C410B" w:rsidRPr="00523933">
        <w:rPr>
          <w:rFonts w:ascii="Times New Roman" w:eastAsia="Times New Roman" w:hAnsi="Times New Roman" w:cs="Times New Roman"/>
          <w:sz w:val="24"/>
          <w:szCs w:val="24"/>
        </w:rPr>
        <w:t>45 points</w:t>
      </w:r>
      <w:r w:rsidR="00A534AE" w:rsidRPr="00523933">
        <w:rPr>
          <w:rFonts w:ascii="Times New Roman" w:eastAsia="Times New Roman" w:hAnsi="Times New Roman" w:cs="Times New Roman"/>
          <w:sz w:val="24"/>
          <w:szCs w:val="24"/>
        </w:rPr>
        <w:t>/</w:t>
      </w:r>
      <w:r w:rsidR="009C410B" w:rsidRPr="00523933">
        <w:rPr>
          <w:rFonts w:ascii="Times New Roman" w:eastAsia="Times New Roman" w:hAnsi="Times New Roman" w:cs="Times New Roman"/>
          <w:sz w:val="24"/>
          <w:szCs w:val="24"/>
        </w:rPr>
        <w:t>37.50%</w:t>
      </w:r>
      <w:r w:rsidR="00A534AE" w:rsidRPr="00523933">
        <w:rPr>
          <w:rFonts w:ascii="Times New Roman" w:eastAsia="Times New Roman" w:hAnsi="Times New Roman" w:cs="Times New Roman"/>
          <w:sz w:val="24"/>
          <w:szCs w:val="24"/>
        </w:rPr>
        <w:t xml:space="preserve"> coverage</w:t>
      </w:r>
      <w:r w:rsidR="009C410B" w:rsidRPr="00523933">
        <w:rPr>
          <w:rFonts w:ascii="Times New Roman" w:eastAsia="Times New Roman" w:hAnsi="Times New Roman" w:cs="Times New Roman"/>
          <w:sz w:val="24"/>
          <w:szCs w:val="24"/>
        </w:rPr>
        <w:t>)</w:t>
      </w:r>
      <w:r w:rsidR="00AB4F68" w:rsidRPr="00523933">
        <w:rPr>
          <w:rFonts w:ascii="Times New Roman" w:eastAsia="Times New Roman" w:hAnsi="Times New Roman" w:cs="Times New Roman"/>
          <w:sz w:val="24"/>
          <w:szCs w:val="24"/>
        </w:rPr>
        <w:t>, it was still</w:t>
      </w:r>
      <w:r w:rsidR="00A534AE" w:rsidRPr="00523933">
        <w:rPr>
          <w:rFonts w:ascii="Times New Roman" w:eastAsia="Times New Roman" w:hAnsi="Times New Roman" w:cs="Times New Roman"/>
          <w:sz w:val="24"/>
          <w:szCs w:val="24"/>
        </w:rPr>
        <w:t xml:space="preserve"> below peak numbers in 2015 (</w:t>
      </w:r>
      <w:r w:rsidR="009C410B" w:rsidRPr="00523933">
        <w:rPr>
          <w:rFonts w:ascii="Times New Roman" w:eastAsia="Times New Roman" w:hAnsi="Times New Roman" w:cs="Times New Roman"/>
          <w:sz w:val="24"/>
          <w:szCs w:val="24"/>
        </w:rPr>
        <w:t>67 points</w:t>
      </w:r>
      <w:r w:rsidR="00A534AE" w:rsidRPr="00523933">
        <w:rPr>
          <w:rFonts w:ascii="Times New Roman" w:eastAsia="Times New Roman" w:hAnsi="Times New Roman" w:cs="Times New Roman"/>
          <w:sz w:val="24"/>
          <w:szCs w:val="24"/>
        </w:rPr>
        <w:t>/</w:t>
      </w:r>
      <w:r w:rsidR="009C410B" w:rsidRPr="00523933">
        <w:rPr>
          <w:rFonts w:ascii="Times New Roman" w:eastAsia="Times New Roman" w:hAnsi="Times New Roman" w:cs="Times New Roman"/>
          <w:sz w:val="24"/>
          <w:szCs w:val="24"/>
        </w:rPr>
        <w:t>55.83%</w:t>
      </w:r>
      <w:r w:rsidR="00A534AE" w:rsidRPr="00523933">
        <w:rPr>
          <w:rFonts w:ascii="Times New Roman" w:eastAsia="Times New Roman" w:hAnsi="Times New Roman" w:cs="Times New Roman"/>
          <w:sz w:val="24"/>
          <w:szCs w:val="24"/>
        </w:rPr>
        <w:t xml:space="preserve"> coverage</w:t>
      </w:r>
      <w:r w:rsidR="009C410B" w:rsidRPr="00523933">
        <w:rPr>
          <w:rFonts w:ascii="Times New Roman" w:eastAsia="Times New Roman" w:hAnsi="Times New Roman" w:cs="Times New Roman"/>
          <w:sz w:val="24"/>
          <w:szCs w:val="24"/>
        </w:rPr>
        <w:t>)</w:t>
      </w:r>
      <w:r w:rsidR="00A534AE" w:rsidRPr="00523933">
        <w:rPr>
          <w:rFonts w:ascii="Times New Roman" w:eastAsia="Times New Roman" w:hAnsi="Times New Roman" w:cs="Times New Roman"/>
          <w:sz w:val="24"/>
          <w:szCs w:val="24"/>
        </w:rPr>
        <w:t xml:space="preserve"> </w:t>
      </w:r>
      <w:r w:rsidR="009C410B" w:rsidRPr="00523933">
        <w:rPr>
          <w:rFonts w:ascii="Times New Roman" w:eastAsia="Times New Roman" w:hAnsi="Times New Roman" w:cs="Times New Roman"/>
          <w:sz w:val="24"/>
          <w:szCs w:val="24"/>
        </w:rPr>
        <w:t xml:space="preserve">and </w:t>
      </w:r>
      <w:r w:rsidR="00A534AE" w:rsidRPr="00523933">
        <w:rPr>
          <w:rFonts w:ascii="Times New Roman" w:eastAsia="Times New Roman" w:hAnsi="Times New Roman" w:cs="Times New Roman"/>
          <w:sz w:val="24"/>
          <w:szCs w:val="24"/>
        </w:rPr>
        <w:t>2014 (</w:t>
      </w:r>
      <w:r w:rsidR="009C410B" w:rsidRPr="00523933">
        <w:rPr>
          <w:rFonts w:ascii="Times New Roman" w:eastAsia="Times New Roman" w:hAnsi="Times New Roman" w:cs="Times New Roman"/>
          <w:sz w:val="24"/>
          <w:szCs w:val="24"/>
        </w:rPr>
        <w:t>92 points</w:t>
      </w:r>
      <w:r w:rsidR="00A534AE" w:rsidRPr="00523933">
        <w:rPr>
          <w:rFonts w:ascii="Times New Roman" w:eastAsia="Times New Roman" w:hAnsi="Times New Roman" w:cs="Times New Roman"/>
          <w:sz w:val="24"/>
          <w:szCs w:val="24"/>
        </w:rPr>
        <w:t>/</w:t>
      </w:r>
      <w:r w:rsidR="009C410B" w:rsidRPr="00523933">
        <w:rPr>
          <w:rFonts w:ascii="Times New Roman" w:eastAsia="Times New Roman" w:hAnsi="Times New Roman" w:cs="Times New Roman"/>
          <w:sz w:val="24"/>
          <w:szCs w:val="24"/>
        </w:rPr>
        <w:t>76.67%</w:t>
      </w:r>
      <w:r w:rsidR="00A534AE" w:rsidRPr="00523933">
        <w:rPr>
          <w:rFonts w:ascii="Times New Roman" w:eastAsia="Times New Roman" w:hAnsi="Times New Roman" w:cs="Times New Roman"/>
          <w:sz w:val="24"/>
          <w:szCs w:val="24"/>
        </w:rPr>
        <w:t xml:space="preserve"> coverage</w:t>
      </w:r>
      <w:r w:rsidR="009C410B" w:rsidRPr="00523933">
        <w:rPr>
          <w:rFonts w:ascii="Times New Roman" w:eastAsia="Times New Roman" w:hAnsi="Times New Roman" w:cs="Times New Roman"/>
          <w:sz w:val="24"/>
          <w:szCs w:val="24"/>
        </w:rPr>
        <w:t>).  When broken down by area, every bed experienced a</w:t>
      </w:r>
      <w:r w:rsidR="00C3104B" w:rsidRPr="00523933">
        <w:rPr>
          <w:rFonts w:ascii="Times New Roman" w:eastAsia="Times New Roman" w:hAnsi="Times New Roman" w:cs="Times New Roman"/>
          <w:sz w:val="24"/>
          <w:szCs w:val="24"/>
        </w:rPr>
        <w:t>n increase</w:t>
      </w:r>
      <w:r w:rsidR="009C410B" w:rsidRPr="00523933">
        <w:rPr>
          <w:rFonts w:ascii="Times New Roman" w:eastAsia="Times New Roman" w:hAnsi="Times New Roman" w:cs="Times New Roman"/>
          <w:sz w:val="24"/>
          <w:szCs w:val="24"/>
        </w:rPr>
        <w:t xml:space="preserve"> in turion distribution (Table 5).        </w:t>
      </w:r>
    </w:p>
    <w:p w:rsidR="009C410B" w:rsidRPr="00523933" w:rsidRDefault="009C410B" w:rsidP="009C410B">
      <w:pPr>
        <w:spacing w:after="0" w:line="240" w:lineRule="auto"/>
        <w:rPr>
          <w:rFonts w:ascii="Times New Roman" w:eastAsia="Times New Roman" w:hAnsi="Times New Roman" w:cs="Times New Roman"/>
          <w:sz w:val="20"/>
          <w:szCs w:val="20"/>
        </w:rPr>
      </w:pPr>
    </w:p>
    <w:p w:rsidR="009C410B" w:rsidRPr="00523933" w:rsidRDefault="009C410B" w:rsidP="00AA6F8F">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We calculated the overall mean density within the study areas at </w:t>
      </w:r>
      <w:r w:rsidR="00A36DF0" w:rsidRPr="00523933">
        <w:rPr>
          <w:rFonts w:ascii="Times New Roman" w:eastAsia="Times New Roman" w:hAnsi="Times New Roman" w:cs="Times New Roman"/>
          <w:sz w:val="24"/>
          <w:szCs w:val="24"/>
        </w:rPr>
        <w:t>39.47 turions/m</w:t>
      </w:r>
      <w:r w:rsidR="00A36DF0" w:rsidRPr="00523933">
        <w:rPr>
          <w:rFonts w:ascii="Times New Roman" w:eastAsia="Times New Roman" w:hAnsi="Times New Roman" w:cs="Times New Roman"/>
          <w:sz w:val="24"/>
          <w:szCs w:val="24"/>
          <w:vertAlign w:val="superscript"/>
        </w:rPr>
        <w:t>2</w:t>
      </w:r>
      <w:r w:rsidR="00A36DF0" w:rsidRPr="00523933">
        <w:rPr>
          <w:rFonts w:ascii="Times New Roman" w:eastAsia="Times New Roman" w:hAnsi="Times New Roman" w:cs="Times New Roman"/>
          <w:sz w:val="24"/>
          <w:szCs w:val="24"/>
        </w:rPr>
        <w:t xml:space="preserve"> with a standard deviation of 66.42 turions/m</w:t>
      </w:r>
      <w:r w:rsidR="00A36DF0" w:rsidRPr="00523933">
        <w:rPr>
          <w:rFonts w:ascii="Times New Roman" w:eastAsia="Times New Roman" w:hAnsi="Times New Roman" w:cs="Times New Roman"/>
          <w:sz w:val="24"/>
          <w:szCs w:val="24"/>
          <w:vertAlign w:val="superscript"/>
        </w:rPr>
        <w:t>2</w:t>
      </w:r>
      <w:r w:rsidR="00A36DF0" w:rsidRPr="00523933">
        <w:rPr>
          <w:rFonts w:ascii="Times New Roman" w:eastAsia="Times New Roman" w:hAnsi="Times New Roman" w:cs="Times New Roman"/>
          <w:sz w:val="24"/>
          <w:szCs w:val="24"/>
        </w:rPr>
        <w:t>.  T</w:t>
      </w:r>
      <w:r w:rsidRPr="00523933">
        <w:rPr>
          <w:rFonts w:ascii="Times New Roman" w:eastAsia="Times New Roman" w:hAnsi="Times New Roman" w:cs="Times New Roman"/>
          <w:sz w:val="24"/>
          <w:szCs w:val="24"/>
        </w:rPr>
        <w:t>his was a non-sign significant increase (</w:t>
      </w:r>
      <w:r w:rsidRPr="00523933">
        <w:rPr>
          <w:rFonts w:ascii="Times New Roman" w:eastAsia="Times New Roman" w:hAnsi="Times New Roman" w:cs="Times New Roman"/>
          <w:i/>
          <w:iCs/>
          <w:sz w:val="24"/>
          <w:szCs w:val="24"/>
        </w:rPr>
        <w:t>p</w:t>
      </w:r>
      <w:r w:rsidR="00A36DF0" w:rsidRPr="00523933">
        <w:rPr>
          <w:rFonts w:ascii="Times New Roman" w:eastAsia="Times New Roman" w:hAnsi="Times New Roman" w:cs="Times New Roman"/>
          <w:sz w:val="24"/>
          <w:szCs w:val="24"/>
        </w:rPr>
        <w:t>=0.42</w:t>
      </w:r>
      <w:r w:rsidRPr="00523933">
        <w:rPr>
          <w:rFonts w:ascii="Times New Roman" w:eastAsia="Times New Roman" w:hAnsi="Times New Roman" w:cs="Times New Roman"/>
          <w:sz w:val="24"/>
          <w:szCs w:val="24"/>
        </w:rPr>
        <w:t>)</w:t>
      </w:r>
      <w:r w:rsidR="00A36DF0" w:rsidRPr="00523933">
        <w:rPr>
          <w:rFonts w:ascii="Times New Roman" w:eastAsia="Times New Roman" w:hAnsi="Times New Roman" w:cs="Times New Roman"/>
          <w:sz w:val="24"/>
          <w:szCs w:val="24"/>
        </w:rPr>
        <w:t xml:space="preserve"> from 2018 when we found a mean of 28.52 turions/m</w:t>
      </w:r>
      <w:r w:rsidR="00A36DF0" w:rsidRPr="00523933">
        <w:rPr>
          <w:rFonts w:ascii="Times New Roman" w:eastAsia="Times New Roman" w:hAnsi="Times New Roman" w:cs="Times New Roman"/>
          <w:sz w:val="24"/>
          <w:szCs w:val="24"/>
          <w:vertAlign w:val="superscript"/>
        </w:rPr>
        <w:t>2</w:t>
      </w:r>
      <w:r w:rsidR="00A36DF0" w:rsidRPr="00523933">
        <w:rPr>
          <w:rFonts w:ascii="Times New Roman" w:eastAsia="Times New Roman" w:hAnsi="Times New Roman" w:cs="Times New Roman"/>
          <w:sz w:val="24"/>
          <w:szCs w:val="24"/>
        </w:rPr>
        <w:t xml:space="preserve"> and a very high standard deviation of 138.32 turions/m</w:t>
      </w:r>
      <w:r w:rsidR="00A36DF0" w:rsidRPr="00523933">
        <w:rPr>
          <w:rFonts w:ascii="Times New Roman" w:eastAsia="Times New Roman" w:hAnsi="Times New Roman" w:cs="Times New Roman"/>
          <w:sz w:val="24"/>
          <w:szCs w:val="24"/>
          <w:vertAlign w:val="superscript"/>
        </w:rPr>
        <w:t>2</w:t>
      </w:r>
      <w:r w:rsidR="00A534AE" w:rsidRPr="00523933">
        <w:rPr>
          <w:rFonts w:ascii="Times New Roman" w:eastAsia="Times New Roman" w:hAnsi="Times New Roman" w:cs="Times New Roman"/>
          <w:sz w:val="24"/>
          <w:szCs w:val="24"/>
        </w:rPr>
        <w:t>.  However, when compared to 2017 (</w:t>
      </w:r>
      <w:r w:rsidRPr="00523933">
        <w:rPr>
          <w:rFonts w:ascii="Times New Roman" w:eastAsia="Times New Roman" w:hAnsi="Times New Roman" w:cs="Times New Roman"/>
          <w:sz w:val="24"/>
          <w:szCs w:val="24"/>
        </w:rPr>
        <w:t>23.32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w:t>
      </w:r>
      <w:r w:rsidR="00A534AE" w:rsidRPr="00523933">
        <w:rPr>
          <w:rFonts w:ascii="Times New Roman" w:eastAsia="Times New Roman" w:hAnsi="Times New Roman" w:cs="Times New Roman"/>
          <w:sz w:val="24"/>
          <w:szCs w:val="24"/>
        </w:rPr>
        <w:t xml:space="preserve">- SD </w:t>
      </w:r>
      <w:r w:rsidRPr="00523933">
        <w:rPr>
          <w:rFonts w:ascii="Times New Roman" w:eastAsia="Times New Roman" w:hAnsi="Times New Roman" w:cs="Times New Roman"/>
          <w:sz w:val="24"/>
          <w:szCs w:val="24"/>
        </w:rPr>
        <w:t>33.33turions/m</w:t>
      </w:r>
      <w:r w:rsidRPr="00523933">
        <w:rPr>
          <w:rFonts w:ascii="Times New Roman" w:eastAsia="Times New Roman" w:hAnsi="Times New Roman" w:cs="Times New Roman"/>
          <w:sz w:val="24"/>
          <w:szCs w:val="24"/>
          <w:vertAlign w:val="superscript"/>
        </w:rPr>
        <w:t>2</w:t>
      </w:r>
      <w:r w:rsidR="00A534AE" w:rsidRPr="00523933">
        <w:rPr>
          <w:rFonts w:ascii="Times New Roman" w:eastAsia="Times New Roman" w:hAnsi="Times New Roman" w:cs="Times New Roman"/>
          <w:sz w:val="24"/>
          <w:szCs w:val="24"/>
        </w:rPr>
        <w:t>)</w:t>
      </w:r>
      <w:r w:rsidR="00AA6F8F" w:rsidRPr="00523933">
        <w:rPr>
          <w:rFonts w:ascii="Times New Roman" w:eastAsia="Times New Roman" w:hAnsi="Times New Roman" w:cs="Times New Roman"/>
          <w:sz w:val="24"/>
          <w:szCs w:val="24"/>
        </w:rPr>
        <w:t xml:space="preserve"> it suggested there has been a moderately significant increase </w:t>
      </w:r>
      <w:r w:rsidR="00AA6F8F" w:rsidRPr="00523933">
        <w:rPr>
          <w:rFonts w:ascii="Times New Roman" w:eastAsia="Times New Roman" w:hAnsi="Times New Roman" w:cs="Times New Roman"/>
          <w:b/>
          <w:bCs/>
          <w:sz w:val="24"/>
          <w:szCs w:val="24"/>
        </w:rPr>
        <w:t>(</w:t>
      </w:r>
      <w:r w:rsidR="00AA6F8F" w:rsidRPr="00523933">
        <w:rPr>
          <w:rFonts w:ascii="Times New Roman" w:eastAsia="Times New Roman" w:hAnsi="Times New Roman" w:cs="Times New Roman"/>
          <w:b/>
          <w:bCs/>
          <w:i/>
          <w:iCs/>
          <w:sz w:val="24"/>
          <w:szCs w:val="24"/>
        </w:rPr>
        <w:t>p</w:t>
      </w:r>
      <w:r w:rsidR="00AA6F8F" w:rsidRPr="00523933">
        <w:rPr>
          <w:rFonts w:ascii="Times New Roman" w:eastAsia="Times New Roman" w:hAnsi="Times New Roman" w:cs="Times New Roman"/>
          <w:b/>
          <w:bCs/>
          <w:sz w:val="24"/>
          <w:szCs w:val="24"/>
        </w:rPr>
        <w:t>=0.003)</w:t>
      </w:r>
      <w:r w:rsidR="00AA6F8F" w:rsidRPr="00523933">
        <w:rPr>
          <w:rFonts w:ascii="Times New Roman" w:eastAsia="Times New Roman" w:hAnsi="Times New Roman" w:cs="Times New Roman"/>
          <w:sz w:val="24"/>
          <w:szCs w:val="24"/>
        </w:rPr>
        <w:t xml:space="preserve"> since the cessation of chemical control.  Similar to the changes noted with distribution, the density in 2019 was also above the 2016 mean density</w:t>
      </w:r>
      <w:r w:rsidRPr="00523933">
        <w:rPr>
          <w:rFonts w:ascii="Times New Roman" w:eastAsia="Times New Roman" w:hAnsi="Times New Roman" w:cs="Times New Roman"/>
          <w:sz w:val="24"/>
          <w:szCs w:val="24"/>
        </w:rPr>
        <w:t xml:space="preserve"> (35.70 turions/m</w:t>
      </w:r>
      <w:r w:rsidRPr="00523933">
        <w:rPr>
          <w:rFonts w:ascii="Times New Roman" w:eastAsia="Times New Roman" w:hAnsi="Times New Roman" w:cs="Times New Roman"/>
          <w:sz w:val="24"/>
          <w:szCs w:val="24"/>
          <w:vertAlign w:val="superscript"/>
        </w:rPr>
        <w:t xml:space="preserve">2 </w:t>
      </w:r>
      <w:r w:rsidRPr="00523933">
        <w:rPr>
          <w:rFonts w:ascii="Times New Roman" w:eastAsia="Times New Roman" w:hAnsi="Times New Roman" w:cs="Times New Roman"/>
          <w:sz w:val="24"/>
          <w:szCs w:val="24"/>
        </w:rPr>
        <w:t>- SD 85.86 turions/m</w:t>
      </w:r>
      <w:r w:rsidRPr="00523933">
        <w:rPr>
          <w:rFonts w:ascii="Times New Roman" w:eastAsia="Times New Roman" w:hAnsi="Times New Roman" w:cs="Times New Roman"/>
          <w:sz w:val="24"/>
          <w:szCs w:val="24"/>
          <w:vertAlign w:val="superscript"/>
        </w:rPr>
        <w:t>2</w:t>
      </w:r>
      <w:r w:rsidR="00AA6F8F" w:rsidRPr="00523933">
        <w:rPr>
          <w:rFonts w:ascii="Times New Roman" w:eastAsia="Times New Roman" w:hAnsi="Times New Roman" w:cs="Times New Roman"/>
          <w:sz w:val="24"/>
          <w:szCs w:val="24"/>
        </w:rPr>
        <w:t>), but below the peak years of 2015 (</w:t>
      </w:r>
      <w:r w:rsidRPr="00523933">
        <w:rPr>
          <w:rFonts w:ascii="Times New Roman" w:eastAsia="Times New Roman" w:hAnsi="Times New Roman" w:cs="Times New Roman"/>
          <w:sz w:val="24"/>
          <w:szCs w:val="24"/>
        </w:rPr>
        <w:t>44.13 turions/m</w:t>
      </w:r>
      <w:r w:rsidRPr="00523933">
        <w:rPr>
          <w:rFonts w:ascii="Times New Roman" w:eastAsia="Times New Roman" w:hAnsi="Times New Roman" w:cs="Times New Roman"/>
          <w:sz w:val="24"/>
          <w:szCs w:val="24"/>
          <w:vertAlign w:val="superscript"/>
        </w:rPr>
        <w:t xml:space="preserve">2 </w:t>
      </w:r>
      <w:r w:rsidRPr="00523933">
        <w:rPr>
          <w:rFonts w:ascii="Times New Roman" w:eastAsia="Times New Roman" w:hAnsi="Times New Roman" w:cs="Times New Roman"/>
          <w:sz w:val="24"/>
          <w:szCs w:val="24"/>
        </w:rPr>
        <w:t>- SD 75.04 turions/m</w:t>
      </w:r>
      <w:r w:rsidRPr="00523933">
        <w:rPr>
          <w:rFonts w:ascii="Times New Roman" w:eastAsia="Times New Roman" w:hAnsi="Times New Roman" w:cs="Times New Roman"/>
          <w:sz w:val="24"/>
          <w:szCs w:val="24"/>
          <w:vertAlign w:val="superscript"/>
        </w:rPr>
        <w:t>2</w:t>
      </w:r>
      <w:r w:rsidR="00AA6F8F" w:rsidRPr="00523933">
        <w:rPr>
          <w:rFonts w:ascii="Times New Roman" w:eastAsia="Times New Roman" w:hAnsi="Times New Roman" w:cs="Times New Roman"/>
          <w:sz w:val="24"/>
          <w:szCs w:val="24"/>
        </w:rPr>
        <w:t>) and 2014 (</w:t>
      </w:r>
      <w:r w:rsidRPr="00523933">
        <w:rPr>
          <w:rFonts w:ascii="Times New Roman" w:eastAsia="Times New Roman" w:hAnsi="Times New Roman" w:cs="Times New Roman"/>
          <w:sz w:val="24"/>
          <w:szCs w:val="24"/>
        </w:rPr>
        <w:t>61.53turions/m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 SD 114.47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2014). </w:t>
      </w:r>
    </w:p>
    <w:p w:rsidR="009C410B" w:rsidRPr="00523933" w:rsidRDefault="009C410B" w:rsidP="009C410B">
      <w:pPr>
        <w:spacing w:after="0" w:line="240" w:lineRule="auto"/>
        <w:rPr>
          <w:rFonts w:ascii="Times New Roman" w:eastAsia="Times New Roman" w:hAnsi="Times New Roman" w:cs="Times New Roman"/>
          <w:sz w:val="20"/>
          <w:szCs w:val="20"/>
        </w:rPr>
      </w:pPr>
    </w:p>
    <w:p w:rsidR="009C410B" w:rsidRPr="00523933" w:rsidRDefault="00C5410F" w:rsidP="005B2BF1">
      <w:pPr>
        <w:spacing w:after="0" w:line="240" w:lineRule="auto"/>
        <w:rPr>
          <w:rFonts w:ascii="Times New Roman" w:eastAsia="Times New Roman" w:hAnsi="Times New Roman" w:cs="Times New Roman"/>
          <w:sz w:val="16"/>
          <w:szCs w:val="16"/>
        </w:rPr>
      </w:pPr>
      <w:r w:rsidRPr="00523933">
        <w:rPr>
          <w:rFonts w:ascii="Times New Roman" w:eastAsia="Times New Roman" w:hAnsi="Times New Roman" w:cs="Times New Roman"/>
          <w:sz w:val="24"/>
          <w:szCs w:val="24"/>
        </w:rPr>
        <w:t xml:space="preserve">Although the overall mean still </w:t>
      </w:r>
      <w:r w:rsidR="00AB4F68" w:rsidRPr="00523933">
        <w:rPr>
          <w:rFonts w:ascii="Times New Roman" w:eastAsia="Times New Roman" w:hAnsi="Times New Roman" w:cs="Times New Roman"/>
          <w:sz w:val="24"/>
          <w:szCs w:val="24"/>
        </w:rPr>
        <w:t>predicts</w:t>
      </w:r>
      <w:r w:rsidRPr="00523933">
        <w:rPr>
          <w:rFonts w:ascii="Times New Roman" w:eastAsia="Times New Roman" w:hAnsi="Times New Roman" w:cs="Times New Roman"/>
          <w:sz w:val="24"/>
          <w:szCs w:val="24"/>
        </w:rPr>
        <w:t xml:space="preserve"> that </w:t>
      </w:r>
      <w:r w:rsidR="00AB4F68" w:rsidRPr="00523933">
        <w:rPr>
          <w:rFonts w:ascii="Times New Roman" w:eastAsia="Times New Roman" w:hAnsi="Times New Roman" w:cs="Times New Roman"/>
          <w:sz w:val="24"/>
          <w:szCs w:val="24"/>
        </w:rPr>
        <w:t xml:space="preserve">the </w:t>
      </w:r>
      <w:r w:rsidRPr="00523933">
        <w:rPr>
          <w:rFonts w:ascii="Times New Roman" w:eastAsia="Times New Roman" w:hAnsi="Times New Roman" w:cs="Times New Roman"/>
          <w:sz w:val="24"/>
          <w:szCs w:val="24"/>
        </w:rPr>
        <w:t>majority of locations in East Balsam will have no navigation</w:t>
      </w:r>
      <w:r w:rsidR="00AB4F68" w:rsidRPr="00523933">
        <w:rPr>
          <w:rFonts w:ascii="Times New Roman" w:eastAsia="Times New Roman" w:hAnsi="Times New Roman" w:cs="Times New Roman"/>
          <w:sz w:val="24"/>
          <w:szCs w:val="24"/>
        </w:rPr>
        <w:t>al issues</w:t>
      </w:r>
      <w:r w:rsidRPr="00523933">
        <w:rPr>
          <w:rFonts w:ascii="Times New Roman" w:eastAsia="Times New Roman" w:hAnsi="Times New Roman" w:cs="Times New Roman"/>
          <w:sz w:val="24"/>
          <w:szCs w:val="24"/>
        </w:rPr>
        <w:t xml:space="preserve">, there were seven points (5.83%) that had </w:t>
      </w:r>
      <w:r w:rsidR="00AB4F68" w:rsidRPr="00523933">
        <w:rPr>
          <w:rFonts w:ascii="Times New Roman" w:eastAsia="Times New Roman" w:hAnsi="Times New Roman" w:cs="Times New Roman"/>
          <w:sz w:val="24"/>
          <w:szCs w:val="24"/>
        </w:rPr>
        <w:t>enough turions to suggest there would be at least moderate impairment.  This was a</w:t>
      </w:r>
      <w:r w:rsidR="005B2BF1" w:rsidRPr="00523933">
        <w:rPr>
          <w:rFonts w:ascii="Times New Roman" w:eastAsia="Times New Roman" w:hAnsi="Times New Roman" w:cs="Times New Roman"/>
          <w:sz w:val="24"/>
          <w:szCs w:val="24"/>
        </w:rPr>
        <w:t>n</w:t>
      </w:r>
      <w:r w:rsidR="00AB4F68" w:rsidRPr="00523933">
        <w:rPr>
          <w:rFonts w:ascii="Times New Roman" w:eastAsia="Times New Roman" w:hAnsi="Times New Roman" w:cs="Times New Roman"/>
          <w:sz w:val="24"/>
          <w:szCs w:val="24"/>
        </w:rPr>
        <w:t xml:space="preserve"> increase from 2018 when only two points (1.67%) exceeded the “nuisance” threshold.  </w:t>
      </w:r>
      <w:r w:rsidR="009C410B" w:rsidRPr="00523933">
        <w:rPr>
          <w:rFonts w:ascii="Times New Roman" w:eastAsia="Times New Roman" w:hAnsi="Times New Roman" w:cs="Times New Roman"/>
          <w:sz w:val="24"/>
          <w:szCs w:val="24"/>
        </w:rPr>
        <w:t>Visual analysis of the 201</w:t>
      </w:r>
      <w:r w:rsidR="002E6754" w:rsidRPr="00523933">
        <w:rPr>
          <w:rFonts w:ascii="Times New Roman" w:eastAsia="Times New Roman" w:hAnsi="Times New Roman" w:cs="Times New Roman"/>
          <w:sz w:val="24"/>
          <w:szCs w:val="24"/>
        </w:rPr>
        <w:t xml:space="preserve">8 and 2019 maps showed continuous, but </w:t>
      </w:r>
      <w:proofErr w:type="gramStart"/>
      <w:r w:rsidR="002E6754" w:rsidRPr="00523933">
        <w:rPr>
          <w:rFonts w:ascii="Times New Roman" w:eastAsia="Times New Roman" w:hAnsi="Times New Roman" w:cs="Times New Roman"/>
          <w:sz w:val="24"/>
          <w:szCs w:val="24"/>
        </w:rPr>
        <w:t>low level</w:t>
      </w:r>
      <w:proofErr w:type="gramEnd"/>
      <w:r w:rsidR="002E6754" w:rsidRPr="00523933">
        <w:rPr>
          <w:rFonts w:ascii="Times New Roman" w:eastAsia="Times New Roman" w:hAnsi="Times New Roman" w:cs="Times New Roman"/>
          <w:sz w:val="24"/>
          <w:szCs w:val="24"/>
        </w:rPr>
        <w:t xml:space="preserve"> expansion in the deep areas of the north bay (Bed 13)</w:t>
      </w:r>
      <w:r w:rsidR="00AB4F68" w:rsidRPr="00523933">
        <w:rPr>
          <w:rFonts w:ascii="Times New Roman" w:eastAsia="Times New Roman" w:hAnsi="Times New Roman" w:cs="Times New Roman"/>
          <w:sz w:val="24"/>
          <w:szCs w:val="24"/>
        </w:rPr>
        <w:t>.  However, there were significant</w:t>
      </w:r>
      <w:r w:rsidR="002E6754" w:rsidRPr="00523933">
        <w:rPr>
          <w:rFonts w:ascii="Times New Roman" w:eastAsia="Times New Roman" w:hAnsi="Times New Roman" w:cs="Times New Roman"/>
          <w:sz w:val="24"/>
          <w:szCs w:val="24"/>
        </w:rPr>
        <w:t xml:space="preserve"> increase</w:t>
      </w:r>
      <w:r w:rsidR="00AB4F68" w:rsidRPr="00523933">
        <w:rPr>
          <w:rFonts w:ascii="Times New Roman" w:eastAsia="Times New Roman" w:hAnsi="Times New Roman" w:cs="Times New Roman"/>
          <w:sz w:val="24"/>
          <w:szCs w:val="24"/>
        </w:rPr>
        <w:t>s</w:t>
      </w:r>
      <w:r w:rsidR="002E6754" w:rsidRPr="00523933">
        <w:rPr>
          <w:rFonts w:ascii="Times New Roman" w:eastAsia="Times New Roman" w:hAnsi="Times New Roman" w:cs="Times New Roman"/>
          <w:sz w:val="24"/>
          <w:szCs w:val="24"/>
        </w:rPr>
        <w:t xml:space="preserve"> in the shallow mucky areas of Beds 12 and 14B</w:t>
      </w:r>
      <w:r w:rsidR="009C410B" w:rsidRPr="00523933">
        <w:rPr>
          <w:rFonts w:ascii="Times New Roman" w:eastAsia="Times New Roman" w:hAnsi="Times New Roman" w:cs="Times New Roman"/>
          <w:sz w:val="24"/>
          <w:szCs w:val="24"/>
        </w:rPr>
        <w:t>.</w:t>
      </w:r>
      <w:r w:rsidR="002E6754" w:rsidRPr="00523933">
        <w:rPr>
          <w:rFonts w:ascii="Times New Roman" w:eastAsia="Times New Roman" w:hAnsi="Times New Roman" w:cs="Times New Roman"/>
          <w:sz w:val="24"/>
          <w:szCs w:val="24"/>
        </w:rPr>
        <w:t xml:space="preserve">  In the southeast bay (Bed 14), after having a sample with 68 turio</w:t>
      </w:r>
      <w:r w:rsidR="00A36DF0" w:rsidRPr="00523933">
        <w:rPr>
          <w:rFonts w:ascii="Times New Roman" w:eastAsia="Times New Roman" w:hAnsi="Times New Roman" w:cs="Times New Roman"/>
          <w:sz w:val="24"/>
          <w:szCs w:val="24"/>
        </w:rPr>
        <w:t>ns during the 2018 survey, mean density declined sharply, but distribution ticked up.</w:t>
      </w:r>
      <w:r w:rsidR="009C410B" w:rsidRPr="00523933">
        <w:rPr>
          <w:rFonts w:ascii="Times New Roman" w:eastAsia="Times New Roman" w:hAnsi="Times New Roman" w:cs="Times New Roman"/>
          <w:sz w:val="16"/>
          <w:szCs w:val="16"/>
        </w:rPr>
        <w:t xml:space="preserve">  </w:t>
      </w:r>
    </w:p>
    <w:p w:rsidR="009C410B" w:rsidRPr="00523933" w:rsidRDefault="009C410B" w:rsidP="009C410B">
      <w:pPr>
        <w:spacing w:after="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421278" cy="3291840"/>
            <wp:effectExtent l="19050" t="0" r="0" b="0"/>
            <wp:docPr id="454"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9" cstate="screen">
                      <a:extLst>
                        <a:ext uri="{28A0092B-C50C-407E-A947-70E740481C1C}">
                          <a14:useLocalDpi xmlns:a14="http://schemas.microsoft.com/office/drawing/2010/main"/>
                        </a:ext>
                      </a:extLst>
                    </a:blip>
                    <a:srcRect/>
                    <a:stretch>
                      <a:fillRect/>
                    </a:stretch>
                  </pic:blipFill>
                  <pic:spPr>
                    <a:xfrm>
                      <a:off x="0" y="0"/>
                      <a:ext cx="2421278" cy="3291840"/>
                    </a:xfrm>
                    <a:prstGeom prst="rect">
                      <a:avLst/>
                    </a:prstGeom>
                  </pic:spPr>
                </pic:pic>
              </a:graphicData>
            </a:graphic>
          </wp:inline>
        </w:drawing>
      </w:r>
    </w:p>
    <w:p w:rsidR="009C410B" w:rsidRPr="00523933" w:rsidRDefault="009C410B" w:rsidP="00F92B53">
      <w:pPr>
        <w:tabs>
          <w:tab w:val="right" w:pos="7920"/>
          <w:tab w:val="right" w:pos="8640"/>
        </w:tabs>
        <w:spacing w:after="0" w:line="240" w:lineRule="auto"/>
        <w:jc w:val="center"/>
        <w:rPr>
          <w:rFonts w:ascii="Times New Roman" w:hAnsi="Times New Roman" w:cs="Times New Roman"/>
          <w:b/>
          <w:sz w:val="28"/>
          <w:szCs w:val="28"/>
        </w:rPr>
        <w:sectPr w:rsidR="009C410B" w:rsidRPr="00523933" w:rsidSect="000C4DB4">
          <w:pgSz w:w="12240" w:h="15840"/>
          <w:pgMar w:top="1440" w:right="1350" w:bottom="1440" w:left="2160" w:header="720" w:footer="720" w:gutter="0"/>
          <w:cols w:space="720"/>
          <w:docGrid w:linePitch="360"/>
        </w:sectPr>
      </w:pPr>
      <w:r w:rsidRPr="00523933">
        <w:rPr>
          <w:rFonts w:ascii="Times New Roman" w:hAnsi="Times New Roman" w:cs="Times New Roman"/>
          <w:b/>
          <w:sz w:val="28"/>
          <w:szCs w:val="28"/>
        </w:rPr>
        <w:t>Figure 11:  201</w:t>
      </w:r>
      <w:r w:rsidR="00F92B53" w:rsidRPr="00523933">
        <w:rPr>
          <w:rFonts w:ascii="Times New Roman" w:hAnsi="Times New Roman" w:cs="Times New Roman"/>
          <w:b/>
          <w:sz w:val="28"/>
          <w:szCs w:val="28"/>
        </w:rPr>
        <w:t>9</w:t>
      </w:r>
      <w:r w:rsidRPr="00523933">
        <w:rPr>
          <w:rFonts w:ascii="Times New Roman" w:hAnsi="Times New Roman" w:cs="Times New Roman"/>
          <w:b/>
          <w:sz w:val="28"/>
          <w:szCs w:val="28"/>
        </w:rPr>
        <w:t xml:space="preserve"> Fall CLP Turion Survey Density and Distribution </w:t>
      </w:r>
    </w:p>
    <w:p w:rsidR="009C410B" w:rsidRPr="00523933" w:rsidRDefault="009C410B" w:rsidP="009C410B">
      <w:pPr>
        <w:tabs>
          <w:tab w:val="left" w:pos="6210"/>
        </w:tabs>
        <w:spacing w:after="0" w:line="240" w:lineRule="auto"/>
        <w:ind w:right="-540"/>
        <w:jc w:val="center"/>
        <w:rPr>
          <w:rFonts w:ascii="Times New Roman" w:hAnsi="Times New Roman" w:cs="Times New Roman"/>
          <w:b/>
          <w:sz w:val="32"/>
          <w:szCs w:val="32"/>
        </w:rPr>
      </w:pPr>
      <w:r w:rsidRPr="00523933">
        <w:rPr>
          <w:rFonts w:ascii="Times New Roman" w:hAnsi="Times New Roman" w:cs="Times New Roman"/>
          <w:b/>
          <w:sz w:val="32"/>
          <w:szCs w:val="32"/>
        </w:rPr>
        <w:lastRenderedPageBreak/>
        <w:t xml:space="preserve">Table 5:  CLP Turion Surveys - Summary Statistics </w:t>
      </w:r>
    </w:p>
    <w:p w:rsidR="009C410B" w:rsidRPr="00523933" w:rsidRDefault="009C410B" w:rsidP="009C410B">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East Balsam Lake, Polk County </w:t>
      </w:r>
    </w:p>
    <w:p w:rsidR="009C410B" w:rsidRPr="00523933" w:rsidRDefault="009C410B" w:rsidP="009C410B">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October 26-27, 2018 and October 26-27, 2019</w:t>
      </w:r>
    </w:p>
    <w:p w:rsidR="009C410B" w:rsidRPr="00523933" w:rsidRDefault="009C410B" w:rsidP="009C410B">
      <w:pPr>
        <w:spacing w:after="0" w:line="240" w:lineRule="auto"/>
        <w:jc w:val="center"/>
        <w:rPr>
          <w:rFonts w:ascii="Times New Roman" w:hAnsi="Times New Roman" w:cs="Times New Roman"/>
          <w:b/>
          <w:sz w:val="24"/>
          <w:szCs w:val="24"/>
        </w:rPr>
      </w:pPr>
    </w:p>
    <w:p w:rsidR="009C410B" w:rsidRPr="00523933" w:rsidRDefault="009C410B" w:rsidP="009C410B">
      <w:pPr>
        <w:spacing w:after="0" w:line="240" w:lineRule="auto"/>
        <w:ind w:left="3600" w:firstLine="720"/>
        <w:jc w:val="center"/>
        <w:rPr>
          <w:rFonts w:ascii="Times New Roman" w:hAnsi="Times New Roman" w:cs="Times New Roman"/>
          <w:b/>
          <w:sz w:val="32"/>
          <w:szCs w:val="32"/>
        </w:rPr>
      </w:pPr>
      <w:r w:rsidRPr="00523933">
        <w:rPr>
          <w:rFonts w:ascii="Times New Roman" w:hAnsi="Times New Roman" w:cs="Times New Roman"/>
          <w:b/>
          <w:sz w:val="32"/>
          <w:szCs w:val="32"/>
        </w:rPr>
        <w:t>2018</w:t>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t>2019</w:t>
      </w:r>
    </w:p>
    <w:tbl>
      <w:tblPr>
        <w:tblW w:w="130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456"/>
        <w:gridCol w:w="876"/>
        <w:gridCol w:w="777"/>
        <w:gridCol w:w="760"/>
        <w:gridCol w:w="876"/>
        <w:gridCol w:w="948"/>
        <w:gridCol w:w="823"/>
        <w:gridCol w:w="994"/>
        <w:gridCol w:w="772"/>
        <w:gridCol w:w="779"/>
        <w:gridCol w:w="980"/>
      </w:tblGrid>
      <w:tr w:rsidR="009C410B" w:rsidRPr="00523933" w:rsidTr="00C66654">
        <w:trPr>
          <w:trHeight w:val="300"/>
          <w:jc w:val="center"/>
        </w:trPr>
        <w:tc>
          <w:tcPr>
            <w:tcW w:w="4455" w:type="dxa"/>
            <w:tcBorders>
              <w:top w:val="nil"/>
              <w:left w:val="nil"/>
              <w:bottom w:val="single" w:sz="6" w:space="0" w:color="auto"/>
              <w:right w:val="single" w:sz="4"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8"/>
                <w:szCs w:val="28"/>
              </w:rPr>
            </w:pPr>
            <w:r w:rsidRPr="00523933">
              <w:rPr>
                <w:rFonts w:ascii="Times New Roman" w:hAnsi="Times New Roman" w:cs="Times New Roman"/>
                <w:bCs/>
                <w:sz w:val="28"/>
                <w:szCs w:val="28"/>
              </w:rPr>
              <w:t>Summary Statistics:</w:t>
            </w:r>
          </w:p>
        </w:tc>
        <w:tc>
          <w:tcPr>
            <w:tcW w:w="876"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28"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71"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76"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48" w:type="dxa"/>
            <w:tcBorders>
              <w:top w:val="single" w:sz="4" w:space="0" w:color="auto"/>
              <w:left w:val="single" w:sz="4" w:space="0" w:color="auto"/>
              <w:bottom w:val="single" w:sz="4" w:space="0" w:color="auto"/>
              <w:right w:val="single" w:sz="12"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c>
          <w:tcPr>
            <w:tcW w:w="862" w:type="dxa"/>
            <w:tcBorders>
              <w:top w:val="single" w:sz="4" w:space="0" w:color="auto"/>
              <w:left w:val="single" w:sz="12"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67"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73"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35"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50"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xml:space="preserve">Total number of  points sampled </w:t>
            </w:r>
          </w:p>
        </w:tc>
        <w:tc>
          <w:tcPr>
            <w:tcW w:w="876"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28"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71"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76"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4"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62" w:type="dxa"/>
            <w:tcBorders>
              <w:top w:val="single" w:sz="4" w:space="0" w:color="auto"/>
              <w:left w:val="single" w:sz="12"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67"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73"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35"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50"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live turions</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159</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75</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220</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73</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69</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67</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number of points with live turions</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20</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60</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Frequency of occurrence (in percent)</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30.00</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27.78</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30.77</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42.86</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26.67</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50.00</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72.22</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38.46</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57.14</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60.00</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Points at or above nuisance level (+200/m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nuisance level</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1.67</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14.29</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5.83</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27.78</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Maximum turions/m</w:t>
            </w:r>
            <w:r w:rsidRPr="00523933">
              <w:rPr>
                <w:rFonts w:ascii="Times New Roman" w:hAnsi="Times New Roman" w:cs="Times New Roman"/>
                <w:bCs/>
                <w:sz w:val="24"/>
                <w:szCs w:val="24"/>
                <w:vertAlign w:val="superscript"/>
              </w:rPr>
              <w:t>2</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1,464</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172</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301</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1,464</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151</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366</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258</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215</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129</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366</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Mean turions/m</w:t>
            </w:r>
            <w:r w:rsidRPr="00523933">
              <w:rPr>
                <w:rFonts w:ascii="Times New Roman" w:hAnsi="Times New Roman" w:cs="Times New Roman"/>
                <w:bCs/>
                <w:sz w:val="24"/>
                <w:szCs w:val="24"/>
                <w:vertAlign w:val="superscript"/>
              </w:rPr>
              <w:t>2</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28.52</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28.70</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13.91</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230.66</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12.92</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39.47</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87.31</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22.85</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33.83</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48.08</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deviation/m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 xml:space="preserve"> </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138.32</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55.75</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39.81</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545.85</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30.76</w:t>
            </w:r>
          </w:p>
        </w:tc>
        <w:tc>
          <w:tcPr>
            <w:tcW w:w="862" w:type="dxa"/>
            <w:tcBorders>
              <w:top w:val="single" w:sz="6" w:space="0" w:color="auto"/>
              <w:left w:val="single" w:sz="12"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66.42</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98.37</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43.54</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47.91</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75.15</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error of the paired difference</w:t>
            </w:r>
          </w:p>
        </w:tc>
        <w:tc>
          <w:tcPr>
            <w:tcW w:w="876" w:type="dxa"/>
            <w:tcBorders>
              <w:top w:val="single" w:sz="6" w:space="0" w:color="auto"/>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28" w:type="dxa"/>
            <w:tcBorders>
              <w:top w:val="single" w:sz="6" w:space="0" w:color="auto"/>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771" w:type="dxa"/>
            <w:tcBorders>
              <w:top w:val="single" w:sz="6" w:space="0" w:color="auto"/>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76" w:type="dxa"/>
            <w:tcBorders>
              <w:top w:val="single" w:sz="6" w:space="0" w:color="auto"/>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948" w:type="dxa"/>
            <w:tcBorders>
              <w:top w:val="single" w:sz="6" w:space="0" w:color="auto"/>
              <w:left w:val="nil"/>
              <w:bottom w:val="nil"/>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62" w:type="dxa"/>
            <w:tcBorders>
              <w:top w:val="single" w:sz="6" w:space="0" w:color="auto"/>
              <w:left w:val="single" w:sz="12"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0.63</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0.71</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0.31</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9.88</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0.59</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Degrees of freedom</w:t>
            </w:r>
          </w:p>
        </w:tc>
        <w:tc>
          <w:tcPr>
            <w:tcW w:w="876" w:type="dxa"/>
            <w:tcBorders>
              <w:top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28"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771"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62" w:type="dxa"/>
            <w:tcBorders>
              <w:top w:val="single" w:sz="6" w:space="0" w:color="auto"/>
              <w:left w:val="single" w:sz="12"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64</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t-statistic</w:t>
            </w:r>
          </w:p>
        </w:tc>
        <w:tc>
          <w:tcPr>
            <w:tcW w:w="876" w:type="dxa"/>
            <w:tcBorders>
              <w:top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28"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771"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62" w:type="dxa"/>
            <w:tcBorders>
              <w:top w:val="single" w:sz="6" w:space="0" w:color="auto"/>
              <w:left w:val="single" w:sz="12"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+0.80</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+3.84</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+1.35</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-0.93</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w:t>
            </w:r>
          </w:p>
        </w:tc>
      </w:tr>
      <w:tr w:rsidR="00C66654"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C66654" w:rsidRPr="00523933" w:rsidRDefault="00C66654" w:rsidP="00C66654">
            <w:pPr>
              <w:spacing w:after="0" w:line="240" w:lineRule="auto"/>
              <w:rPr>
                <w:rFonts w:ascii="Times New Roman" w:hAnsi="Times New Roman" w:cs="Times New Roman"/>
                <w:bCs/>
                <w:sz w:val="24"/>
                <w:szCs w:val="24"/>
              </w:rPr>
            </w:pPr>
            <w:r w:rsidRPr="00523933">
              <w:rPr>
                <w:rFonts w:ascii="Times New Roman" w:hAnsi="Times New Roman" w:cs="Times New Roman"/>
                <w:bCs/>
                <w:i/>
                <w:iCs/>
                <w:sz w:val="24"/>
                <w:szCs w:val="24"/>
              </w:rPr>
              <w:t>p</w:t>
            </w:r>
            <w:r w:rsidRPr="00523933">
              <w:rPr>
                <w:rFonts w:ascii="Times New Roman" w:hAnsi="Times New Roman" w:cs="Times New Roman"/>
                <w:bCs/>
                <w:sz w:val="24"/>
                <w:szCs w:val="24"/>
              </w:rPr>
              <w:t xml:space="preserve"> - value</w:t>
            </w:r>
          </w:p>
        </w:tc>
        <w:tc>
          <w:tcPr>
            <w:tcW w:w="876" w:type="dxa"/>
            <w:tcBorders>
              <w:top w:val="nil"/>
              <w:bottom w:val="nil"/>
              <w:right w:val="nil"/>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p>
        </w:tc>
        <w:tc>
          <w:tcPr>
            <w:tcW w:w="828" w:type="dxa"/>
            <w:tcBorders>
              <w:top w:val="nil"/>
              <w:left w:val="nil"/>
              <w:bottom w:val="nil"/>
              <w:right w:val="nil"/>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p>
        </w:tc>
        <w:tc>
          <w:tcPr>
            <w:tcW w:w="771" w:type="dxa"/>
            <w:tcBorders>
              <w:top w:val="nil"/>
              <w:left w:val="nil"/>
              <w:bottom w:val="nil"/>
              <w:right w:val="nil"/>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p>
        </w:tc>
        <w:tc>
          <w:tcPr>
            <w:tcW w:w="862" w:type="dxa"/>
            <w:tcBorders>
              <w:top w:val="single" w:sz="6" w:space="0" w:color="auto"/>
              <w:left w:val="single" w:sz="12" w:space="0" w:color="auto"/>
              <w:bottom w:val="single" w:sz="6" w:space="0" w:color="auto"/>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0.42</w:t>
            </w:r>
          </w:p>
        </w:tc>
        <w:tc>
          <w:tcPr>
            <w:tcW w:w="867" w:type="dxa"/>
            <w:tcBorders>
              <w:top w:val="single" w:sz="6" w:space="0" w:color="auto"/>
              <w:bottom w:val="single" w:sz="6" w:space="0" w:color="auto"/>
            </w:tcBorders>
            <w:vAlign w:val="center"/>
          </w:tcPr>
          <w:p w:rsidR="00C66654" w:rsidRPr="00523933" w:rsidRDefault="00C66654" w:rsidP="00D4294F">
            <w:pPr>
              <w:spacing w:after="0" w:line="240" w:lineRule="auto"/>
              <w:jc w:val="right"/>
              <w:rPr>
                <w:rFonts w:ascii="Times New Roman" w:hAnsi="Times New Roman" w:cs="Times New Roman"/>
                <w:b/>
                <w:sz w:val="18"/>
                <w:szCs w:val="18"/>
              </w:rPr>
            </w:pPr>
            <w:r w:rsidRPr="00523933">
              <w:rPr>
                <w:rFonts w:ascii="Times New Roman" w:hAnsi="Times New Roman" w:cs="Times New Roman"/>
                <w:b/>
                <w:sz w:val="18"/>
                <w:szCs w:val="18"/>
              </w:rPr>
              <w:t>***&lt;0.001</w:t>
            </w:r>
          </w:p>
        </w:tc>
        <w:tc>
          <w:tcPr>
            <w:tcW w:w="773" w:type="dxa"/>
            <w:tcBorders>
              <w:top w:val="single" w:sz="6" w:space="0" w:color="auto"/>
              <w:bottom w:val="single" w:sz="6" w:space="0" w:color="auto"/>
            </w:tcBorders>
            <w:vAlign w:val="center"/>
          </w:tcPr>
          <w:p w:rsidR="00C66654"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0.09</w:t>
            </w:r>
          </w:p>
        </w:tc>
        <w:tc>
          <w:tcPr>
            <w:tcW w:w="835" w:type="dxa"/>
            <w:tcBorders>
              <w:top w:val="single" w:sz="6" w:space="0" w:color="auto"/>
              <w:bottom w:val="single" w:sz="6" w:space="0" w:color="auto"/>
            </w:tcBorders>
            <w:vAlign w:val="center"/>
          </w:tcPr>
          <w:p w:rsidR="00C66654"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0.20</w:t>
            </w:r>
          </w:p>
        </w:tc>
        <w:tc>
          <w:tcPr>
            <w:tcW w:w="950" w:type="dxa"/>
            <w:tcBorders>
              <w:top w:val="single" w:sz="6" w:space="0" w:color="auto"/>
              <w:bottom w:val="single" w:sz="6" w:space="0" w:color="auto"/>
            </w:tcBorders>
            <w:vAlign w:val="center"/>
          </w:tcPr>
          <w:p w:rsidR="00C66654" w:rsidRPr="00523933" w:rsidRDefault="00D4294F" w:rsidP="00D4294F">
            <w:pPr>
              <w:spacing w:after="0" w:line="240" w:lineRule="auto"/>
              <w:jc w:val="right"/>
              <w:rPr>
                <w:rFonts w:ascii="Times New Roman" w:hAnsi="Times New Roman" w:cs="Times New Roman"/>
                <w:b/>
                <w:sz w:val="20"/>
                <w:szCs w:val="20"/>
              </w:rPr>
            </w:pPr>
            <w:r w:rsidRPr="00523933">
              <w:rPr>
                <w:rFonts w:ascii="Times New Roman" w:hAnsi="Times New Roman" w:cs="Times New Roman"/>
                <w:b/>
                <w:sz w:val="20"/>
                <w:szCs w:val="20"/>
              </w:rPr>
              <w:t>**=0.005</w:t>
            </w:r>
          </w:p>
        </w:tc>
      </w:tr>
    </w:tbl>
    <w:p w:rsidR="009C410B" w:rsidRPr="00523933" w:rsidRDefault="009C410B" w:rsidP="009C410B">
      <w:pPr>
        <w:tabs>
          <w:tab w:val="right" w:pos="7920"/>
          <w:tab w:val="right" w:pos="8910"/>
        </w:tabs>
        <w:spacing w:after="0" w:line="240" w:lineRule="auto"/>
        <w:rPr>
          <w:rFonts w:ascii="Times New Roman" w:eastAsia="Calibri" w:hAnsi="Times New Roman" w:cs="Times New Roman"/>
          <w:b/>
          <w:sz w:val="16"/>
          <w:szCs w:val="16"/>
        </w:rPr>
      </w:pPr>
    </w:p>
    <w:p w:rsidR="009C410B" w:rsidRPr="00523933" w:rsidRDefault="009C410B" w:rsidP="009C410B">
      <w:pPr>
        <w:tabs>
          <w:tab w:val="right" w:pos="7920"/>
          <w:tab w:val="right" w:pos="8910"/>
        </w:tabs>
        <w:spacing w:after="0" w:line="240" w:lineRule="auto"/>
        <w:rPr>
          <w:rFonts w:ascii="Times New Roman" w:eastAsia="Times New Roman" w:hAnsi="Times New Roman" w:cs="Times New Roman"/>
          <w:b/>
          <w:sz w:val="28"/>
          <w:szCs w:val="28"/>
        </w:rPr>
      </w:pPr>
      <w:r w:rsidRPr="00523933">
        <w:rPr>
          <w:rFonts w:ascii="Times New Roman" w:eastAsia="Calibri" w:hAnsi="Times New Roman" w:cs="Times New Roman"/>
          <w:b/>
          <w:sz w:val="16"/>
          <w:szCs w:val="16"/>
        </w:rPr>
        <w:t>Significant differences = *</w:t>
      </w:r>
      <w:r w:rsidRPr="00523933">
        <w:rPr>
          <w:rFonts w:ascii="Times New Roman" w:eastAsia="Calibri" w:hAnsi="Times New Roman" w:cs="Times New Roman"/>
          <w:b/>
          <w:i/>
          <w:iCs/>
          <w:sz w:val="16"/>
          <w:szCs w:val="16"/>
        </w:rPr>
        <w:t xml:space="preserve"> p</w:t>
      </w:r>
      <w:r w:rsidRPr="00523933">
        <w:rPr>
          <w:rFonts w:ascii="Times New Roman" w:eastAsia="Calibri" w:hAnsi="Times New Roman" w:cs="Times New Roman"/>
          <w:b/>
          <w:sz w:val="16"/>
          <w:szCs w:val="16"/>
        </w:rPr>
        <w:t xml:space="preserve">&lt;0.05,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 xml:space="preserve">&lt;0.01,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&lt;0.001</w:t>
      </w:r>
    </w:p>
    <w:p w:rsidR="009C410B" w:rsidRPr="00523933" w:rsidRDefault="009C410B" w:rsidP="009C410B">
      <w:pPr>
        <w:tabs>
          <w:tab w:val="right" w:pos="7920"/>
          <w:tab w:val="right" w:pos="8910"/>
        </w:tabs>
        <w:spacing w:after="0" w:line="240" w:lineRule="auto"/>
        <w:rPr>
          <w:rFonts w:ascii="Times New Roman" w:eastAsia="Times New Roman" w:hAnsi="Times New Roman" w:cs="Times New Roman"/>
          <w:b/>
          <w:sz w:val="28"/>
          <w:szCs w:val="28"/>
        </w:rPr>
        <w:sectPr w:rsidR="009C410B" w:rsidRPr="00523933" w:rsidSect="00F77FDB">
          <w:pgSz w:w="15840" w:h="12240" w:orient="landscape"/>
          <w:pgMar w:top="2160" w:right="1440" w:bottom="1350" w:left="1440" w:header="720" w:footer="720" w:gutter="0"/>
          <w:cols w:space="720"/>
          <w:docGrid w:linePitch="360"/>
        </w:sectPr>
      </w:pPr>
    </w:p>
    <w:p w:rsidR="00586C09" w:rsidRPr="00523933" w:rsidRDefault="00586C09" w:rsidP="009C410B">
      <w:pPr>
        <w:spacing w:after="0" w:line="240" w:lineRule="auto"/>
        <w:rPr>
          <w:rFonts w:ascii="Times New Roman" w:hAnsi="Times New Roman" w:cs="Times New Roman"/>
          <w:b/>
          <w:sz w:val="28"/>
          <w:szCs w:val="28"/>
        </w:rPr>
      </w:pPr>
      <w:r w:rsidRPr="00523933">
        <w:rPr>
          <w:rFonts w:ascii="Times New Roman" w:hAnsi="Times New Roman" w:cs="Times New Roman"/>
          <w:b/>
          <w:sz w:val="28"/>
          <w:szCs w:val="28"/>
        </w:rPr>
        <w:lastRenderedPageBreak/>
        <w:t>CONSIDERATIONS FOR FUTURE MANAGMENT:</w:t>
      </w:r>
    </w:p>
    <w:p w:rsidR="00D208BE" w:rsidRPr="00523933" w:rsidRDefault="00604279" w:rsidP="00C5410F">
      <w:pPr>
        <w:spacing w:after="0" w:line="240" w:lineRule="auto"/>
        <w:rPr>
          <w:rFonts w:ascii="Times New Roman" w:hAnsi="Times New Roman" w:cs="Times New Roman"/>
          <w:sz w:val="24"/>
          <w:szCs w:val="24"/>
        </w:rPr>
      </w:pPr>
      <w:r w:rsidRPr="00523933">
        <w:rPr>
          <w:rFonts w:ascii="Times New Roman" w:hAnsi="Times New Roman" w:cs="Times New Roman"/>
          <w:sz w:val="24"/>
          <w:szCs w:val="24"/>
        </w:rPr>
        <w:t>Following two years without chemical control, turion numbers ticked up in all areas of East Balsam</w:t>
      </w:r>
      <w:r w:rsidR="00C5410F" w:rsidRPr="00523933">
        <w:rPr>
          <w:rFonts w:ascii="Times New Roman" w:hAnsi="Times New Roman" w:cs="Times New Roman"/>
          <w:sz w:val="24"/>
          <w:szCs w:val="24"/>
        </w:rPr>
        <w:t xml:space="preserve"> relative to the last posttreatment survey in 2017</w:t>
      </w:r>
      <w:r w:rsidR="006E1782" w:rsidRPr="00523933">
        <w:rPr>
          <w:rFonts w:ascii="Times New Roman" w:hAnsi="Times New Roman" w:cs="Times New Roman"/>
          <w:sz w:val="24"/>
          <w:szCs w:val="24"/>
        </w:rPr>
        <w:t xml:space="preserve"> (Figure 1</w:t>
      </w:r>
      <w:r w:rsidR="009C410B" w:rsidRPr="00523933">
        <w:rPr>
          <w:rFonts w:ascii="Times New Roman" w:hAnsi="Times New Roman" w:cs="Times New Roman"/>
          <w:sz w:val="24"/>
          <w:szCs w:val="24"/>
        </w:rPr>
        <w:t>2</w:t>
      </w:r>
      <w:r w:rsidR="006E1782" w:rsidRPr="00523933">
        <w:rPr>
          <w:rFonts w:ascii="Times New Roman" w:hAnsi="Times New Roman" w:cs="Times New Roman"/>
          <w:sz w:val="24"/>
          <w:szCs w:val="24"/>
        </w:rPr>
        <w:t>).</w:t>
      </w:r>
      <w:r w:rsidR="00470FF3" w:rsidRPr="00523933">
        <w:rPr>
          <w:rFonts w:ascii="Times New Roman" w:hAnsi="Times New Roman" w:cs="Times New Roman"/>
          <w:sz w:val="24"/>
          <w:szCs w:val="24"/>
        </w:rPr>
        <w:t xml:space="preserve">  </w:t>
      </w:r>
      <w:r w:rsidRPr="00523933">
        <w:rPr>
          <w:rFonts w:ascii="Times New Roman" w:hAnsi="Times New Roman" w:cs="Times New Roman"/>
          <w:sz w:val="24"/>
          <w:szCs w:val="24"/>
        </w:rPr>
        <w:t xml:space="preserve">Although levels are not severe and most areas </w:t>
      </w:r>
      <w:r w:rsidR="00C5410F" w:rsidRPr="00523933">
        <w:rPr>
          <w:rFonts w:ascii="Times New Roman" w:hAnsi="Times New Roman" w:cs="Times New Roman"/>
          <w:sz w:val="24"/>
          <w:szCs w:val="24"/>
        </w:rPr>
        <w:t xml:space="preserve">are </w:t>
      </w:r>
      <w:r w:rsidRPr="00523933">
        <w:rPr>
          <w:rFonts w:ascii="Times New Roman" w:hAnsi="Times New Roman" w:cs="Times New Roman"/>
          <w:sz w:val="24"/>
          <w:szCs w:val="24"/>
        </w:rPr>
        <w:t xml:space="preserve">predicted to have no or low navigation impairment, </w:t>
      </w:r>
      <w:r w:rsidR="00C5410F" w:rsidRPr="00523933">
        <w:rPr>
          <w:rFonts w:ascii="Times New Roman" w:hAnsi="Times New Roman" w:cs="Times New Roman"/>
          <w:sz w:val="24"/>
          <w:szCs w:val="24"/>
        </w:rPr>
        <w:t>an</w:t>
      </w:r>
      <w:r w:rsidR="00EF49A6" w:rsidRPr="00523933">
        <w:rPr>
          <w:rFonts w:ascii="Times New Roman" w:hAnsi="Times New Roman" w:cs="Times New Roman"/>
          <w:sz w:val="24"/>
          <w:szCs w:val="24"/>
        </w:rPr>
        <w:t xml:space="preserve"> increase in some form of active management will likely be needed to maintain or reduce Curly-leaf pondweed from current levels</w:t>
      </w:r>
      <w:r w:rsidR="00D208BE" w:rsidRPr="00523933">
        <w:rPr>
          <w:rFonts w:ascii="Times New Roman" w:hAnsi="Times New Roman" w:cs="Times New Roman"/>
          <w:sz w:val="24"/>
          <w:szCs w:val="24"/>
        </w:rPr>
        <w:t>.</w:t>
      </w:r>
      <w:r w:rsidR="00EF49A6" w:rsidRPr="00523933">
        <w:rPr>
          <w:rFonts w:ascii="Times New Roman" w:hAnsi="Times New Roman" w:cs="Times New Roman"/>
          <w:sz w:val="24"/>
          <w:szCs w:val="24"/>
        </w:rPr>
        <w:t xml:space="preserve">  </w:t>
      </w:r>
      <w:r w:rsidR="00D208BE" w:rsidRPr="00523933">
        <w:rPr>
          <w:rFonts w:ascii="Times New Roman" w:hAnsi="Times New Roman" w:cs="Times New Roman"/>
          <w:sz w:val="24"/>
          <w:szCs w:val="24"/>
        </w:rPr>
        <w:t>U</w:t>
      </w:r>
      <w:r w:rsidR="00D208BE" w:rsidRPr="00523933">
        <w:rPr>
          <w:rFonts w:ascii="Times New Roman" w:eastAsia="Times New Roman" w:hAnsi="Times New Roman" w:cs="Times New Roman"/>
          <w:sz w:val="24"/>
          <w:szCs w:val="24"/>
        </w:rPr>
        <w:t xml:space="preserve">ltimately, the </w:t>
      </w:r>
      <w:r w:rsidR="00EF49A6" w:rsidRPr="00523933">
        <w:rPr>
          <w:rFonts w:ascii="Times New Roman" w:eastAsia="Times New Roman" w:hAnsi="Times New Roman" w:cs="Times New Roman"/>
          <w:sz w:val="24"/>
          <w:szCs w:val="24"/>
        </w:rPr>
        <w:t>amount</w:t>
      </w:r>
      <w:r w:rsidR="00D208BE" w:rsidRPr="00523933">
        <w:rPr>
          <w:rFonts w:ascii="Times New Roman" w:eastAsia="Times New Roman" w:hAnsi="Times New Roman" w:cs="Times New Roman"/>
          <w:sz w:val="24"/>
          <w:szCs w:val="24"/>
        </w:rPr>
        <w:t xml:space="preserve"> of CLP growth the BLPRD is comfortable with will determine how much, if any, management occurs in East Balsam in 20</w:t>
      </w:r>
      <w:r w:rsidR="00C5410F" w:rsidRPr="00523933">
        <w:rPr>
          <w:rFonts w:ascii="Times New Roman" w:eastAsia="Times New Roman" w:hAnsi="Times New Roman" w:cs="Times New Roman"/>
          <w:sz w:val="24"/>
          <w:szCs w:val="24"/>
        </w:rPr>
        <w:t>20</w:t>
      </w:r>
      <w:r w:rsidR="00D208BE" w:rsidRPr="00523933">
        <w:rPr>
          <w:rFonts w:ascii="Times New Roman" w:eastAsia="Times New Roman" w:hAnsi="Times New Roman" w:cs="Times New Roman"/>
          <w:sz w:val="24"/>
          <w:szCs w:val="24"/>
        </w:rPr>
        <w:t>.</w:t>
      </w:r>
    </w:p>
    <w:p w:rsidR="00552967" w:rsidRPr="00523933" w:rsidRDefault="00C56DE2" w:rsidP="00D208BE">
      <w:pPr>
        <w:spacing w:after="0" w:line="240" w:lineRule="auto"/>
        <w:rPr>
          <w:rFonts w:ascii="Times New Roman" w:hAnsi="Times New Roman" w:cs="Times New Roman"/>
          <w:sz w:val="24"/>
          <w:szCs w:val="24"/>
        </w:rPr>
      </w:pPr>
      <w:r w:rsidRPr="00523933">
        <w:rPr>
          <w:rFonts w:ascii="Times New Roman" w:hAnsi="Times New Roman" w:cs="Times New Roman"/>
          <w:sz w:val="24"/>
          <w:szCs w:val="24"/>
        </w:rPr>
        <w:t xml:space="preserve">  </w:t>
      </w:r>
    </w:p>
    <w:p w:rsidR="00AA3A1D" w:rsidRPr="00523933" w:rsidRDefault="00AA6F8F" w:rsidP="00A80EC1">
      <w:pPr>
        <w:spacing w:after="40" w:line="240" w:lineRule="auto"/>
        <w:rPr>
          <w:rFonts w:ascii="Times New Roman" w:hAnsi="Times New Roman" w:cs="Times New Roman"/>
          <w:sz w:val="24"/>
          <w:szCs w:val="24"/>
        </w:rPr>
      </w:pPr>
      <w:r w:rsidRPr="00523933">
        <w:rPr>
          <w:rFonts w:ascii="Times New Roman" w:hAnsi="Times New Roman" w:cs="Times New Roman"/>
          <w:noProof/>
          <w:sz w:val="24"/>
          <w:szCs w:val="24"/>
        </w:rPr>
        <w:drawing>
          <wp:inline distT="0" distB="0" distL="0" distR="0">
            <wp:extent cx="5543993" cy="4072270"/>
            <wp:effectExtent l="19050" t="0" r="18607" b="443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C5899" w:rsidRPr="00523933" w:rsidRDefault="00A80EC1" w:rsidP="009C410B">
      <w:pPr>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Figure 1</w:t>
      </w:r>
      <w:r w:rsidR="009C410B" w:rsidRPr="00523933">
        <w:rPr>
          <w:rFonts w:ascii="Times New Roman" w:hAnsi="Times New Roman" w:cs="Times New Roman"/>
          <w:b/>
          <w:sz w:val="28"/>
          <w:szCs w:val="28"/>
        </w:rPr>
        <w:t>2</w:t>
      </w:r>
      <w:r w:rsidRPr="00523933">
        <w:rPr>
          <w:rFonts w:ascii="Times New Roman" w:hAnsi="Times New Roman" w:cs="Times New Roman"/>
          <w:b/>
          <w:sz w:val="28"/>
          <w:szCs w:val="28"/>
        </w:rPr>
        <w:t xml:space="preserve">:  Total Live Turions Found – </w:t>
      </w:r>
      <w:r w:rsidR="009F662B" w:rsidRPr="00523933">
        <w:rPr>
          <w:rFonts w:ascii="Times New Roman" w:hAnsi="Times New Roman" w:cs="Times New Roman"/>
          <w:b/>
          <w:sz w:val="28"/>
          <w:szCs w:val="28"/>
        </w:rPr>
        <w:t xml:space="preserve">Fall </w:t>
      </w:r>
      <w:r w:rsidR="00B12F6E" w:rsidRPr="00523933">
        <w:rPr>
          <w:rFonts w:ascii="Times New Roman" w:hAnsi="Times New Roman" w:cs="Times New Roman"/>
          <w:b/>
          <w:sz w:val="28"/>
          <w:szCs w:val="28"/>
        </w:rPr>
        <w:t>2014-201</w:t>
      </w:r>
      <w:r w:rsidR="009C410B" w:rsidRPr="00523933">
        <w:rPr>
          <w:rFonts w:ascii="Times New Roman" w:hAnsi="Times New Roman" w:cs="Times New Roman"/>
          <w:b/>
          <w:sz w:val="28"/>
          <w:szCs w:val="28"/>
        </w:rPr>
        <w:t>9</w:t>
      </w:r>
    </w:p>
    <w:p w:rsidR="00A80EC1" w:rsidRPr="00523933" w:rsidRDefault="00A80EC1" w:rsidP="00EC5899">
      <w:pPr>
        <w:spacing w:after="0" w:line="240" w:lineRule="auto"/>
        <w:rPr>
          <w:rFonts w:ascii="Times New Roman" w:hAnsi="Times New Roman" w:cs="Times New Roman"/>
          <w:sz w:val="24"/>
          <w:szCs w:val="24"/>
        </w:rPr>
      </w:pPr>
    </w:p>
    <w:p w:rsidR="00586C09" w:rsidRPr="00523933" w:rsidRDefault="00586C09" w:rsidP="000C4200">
      <w:pPr>
        <w:spacing w:after="0" w:line="240" w:lineRule="auto"/>
        <w:jc w:val="center"/>
        <w:rPr>
          <w:rFonts w:ascii="Times New Roman" w:hAnsi="Times New Roman" w:cs="Times New Roman"/>
          <w:b/>
          <w:sz w:val="28"/>
          <w:szCs w:val="28"/>
        </w:rPr>
      </w:pPr>
    </w:p>
    <w:p w:rsidR="00586C09" w:rsidRPr="00523933" w:rsidRDefault="00586C09" w:rsidP="000C4200">
      <w:pPr>
        <w:spacing w:after="0" w:line="240" w:lineRule="auto"/>
        <w:jc w:val="center"/>
        <w:rPr>
          <w:rFonts w:ascii="Times New Roman" w:hAnsi="Times New Roman" w:cs="Times New Roman"/>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432C70" w:rsidRPr="00523933" w:rsidRDefault="00432C70" w:rsidP="000C4200">
      <w:pPr>
        <w:spacing w:after="0" w:line="240" w:lineRule="auto"/>
        <w:jc w:val="center"/>
        <w:rPr>
          <w:rFonts w:asciiTheme="majorBidi" w:hAnsiTheme="majorBidi" w:cstheme="majorBidi"/>
          <w:b/>
          <w:sz w:val="28"/>
          <w:szCs w:val="28"/>
        </w:rPr>
        <w:sectPr w:rsidR="00432C70" w:rsidRPr="00523933" w:rsidSect="00F77FDB">
          <w:pgSz w:w="12240" w:h="15840"/>
          <w:pgMar w:top="1440" w:right="1350" w:bottom="1440" w:left="2160" w:header="720" w:footer="720" w:gutter="0"/>
          <w:cols w:space="720"/>
          <w:docGrid w:linePitch="360"/>
        </w:sectPr>
      </w:pPr>
    </w:p>
    <w:p w:rsidR="000C4200" w:rsidRPr="00523933" w:rsidRDefault="000C4200" w:rsidP="000C4200">
      <w:pPr>
        <w:spacing w:after="0" w:line="240" w:lineRule="auto"/>
        <w:jc w:val="center"/>
        <w:rPr>
          <w:rFonts w:asciiTheme="majorBidi" w:hAnsiTheme="majorBidi" w:cstheme="majorBidi"/>
          <w:b/>
          <w:sz w:val="28"/>
          <w:szCs w:val="28"/>
        </w:rPr>
      </w:pPr>
      <w:r w:rsidRPr="00523933">
        <w:rPr>
          <w:rFonts w:asciiTheme="majorBidi" w:hAnsiTheme="majorBidi" w:cstheme="majorBidi"/>
          <w:b/>
          <w:sz w:val="28"/>
          <w:szCs w:val="28"/>
        </w:rPr>
        <w:lastRenderedPageBreak/>
        <w:t>LITERATURE CITED</w:t>
      </w:r>
    </w:p>
    <w:p w:rsidR="000C4200" w:rsidRPr="00523933" w:rsidRDefault="000C4200" w:rsidP="000C4200">
      <w:pPr>
        <w:autoSpaceDE w:val="0"/>
        <w:autoSpaceDN w:val="0"/>
        <w:adjustRightInd w:val="0"/>
        <w:spacing w:after="0" w:line="240" w:lineRule="auto"/>
        <w:rPr>
          <w:rFonts w:asciiTheme="majorBidi" w:eastAsia="Times New Roman" w:hAnsiTheme="majorBidi" w:cstheme="majorBidi"/>
          <w:sz w:val="24"/>
          <w:szCs w:val="24"/>
        </w:rPr>
      </w:pPr>
    </w:p>
    <w:p w:rsidR="007418E5" w:rsidRPr="00523933" w:rsidRDefault="007418E5" w:rsidP="007418E5">
      <w:pPr>
        <w:spacing w:after="0" w:line="240" w:lineRule="auto"/>
        <w:ind w:hanging="360"/>
        <w:rPr>
          <w:rFonts w:asciiTheme="majorBidi" w:hAnsiTheme="majorBidi" w:cstheme="majorBidi"/>
          <w:sz w:val="23"/>
          <w:szCs w:val="23"/>
        </w:rPr>
      </w:pPr>
      <w:r w:rsidRPr="00523933">
        <w:rPr>
          <w:rFonts w:asciiTheme="majorBidi" w:hAnsiTheme="majorBidi" w:cstheme="majorBidi"/>
          <w:sz w:val="23"/>
          <w:szCs w:val="23"/>
        </w:rPr>
        <w:t xml:space="preserve">Clemens, C. </w:t>
      </w:r>
      <w:r w:rsidRPr="00523933">
        <w:rPr>
          <w:rFonts w:asciiTheme="majorBidi" w:eastAsia="Times New Roman" w:hAnsiTheme="majorBidi" w:cstheme="majorBidi"/>
          <w:sz w:val="23"/>
          <w:szCs w:val="23"/>
        </w:rPr>
        <w:t xml:space="preserve">[online]. </w:t>
      </w:r>
      <w:r w:rsidRPr="00523933">
        <w:rPr>
          <w:rFonts w:asciiTheme="majorBidi" w:hAnsiTheme="majorBidi" w:cstheme="majorBidi"/>
          <w:sz w:val="23"/>
          <w:szCs w:val="23"/>
        </w:rPr>
        <w:t xml:space="preserve">2010.  Aquatic Plant Management Plan - Balsam Lake Polk County, WI.  Sponsored by Balsam Lake Protection and Rehabilitation District - Prepared by Harmony Environmental – October 2010.  Available from </w:t>
      </w:r>
      <w:hyperlink r:id="rId31" w:history="1">
        <w:r w:rsidRPr="00523933">
          <w:rPr>
            <w:rFonts w:asciiTheme="majorBidi" w:hAnsiTheme="majorBidi" w:cstheme="majorBidi"/>
            <w:color w:val="0000FF"/>
            <w:sz w:val="23"/>
            <w:szCs w:val="23"/>
            <w:u w:val="single"/>
          </w:rPr>
          <w:t>http://www.blprd.com/docs/BalsamLakeAPMfinal101810.pdf</w:t>
        </w:r>
      </w:hyperlink>
      <w:r w:rsidRPr="00523933">
        <w:rPr>
          <w:rFonts w:asciiTheme="majorBidi" w:hAnsiTheme="majorBidi" w:cstheme="majorBidi"/>
          <w:sz w:val="23"/>
          <w:szCs w:val="23"/>
        </w:rPr>
        <w:t xml:space="preserve"> (</w:t>
      </w:r>
      <w:r w:rsidR="007170CB" w:rsidRPr="00523933">
        <w:rPr>
          <w:rFonts w:asciiTheme="majorBidi" w:hAnsiTheme="majorBidi" w:cstheme="majorBidi"/>
          <w:sz w:val="23"/>
          <w:szCs w:val="23"/>
        </w:rPr>
        <w:t>2019</w:t>
      </w:r>
      <w:r w:rsidRPr="00523933">
        <w:rPr>
          <w:rFonts w:asciiTheme="majorBidi" w:hAnsiTheme="majorBidi" w:cstheme="majorBidi"/>
          <w:sz w:val="23"/>
          <w:szCs w:val="23"/>
        </w:rPr>
        <w:t>, November).</w:t>
      </w:r>
    </w:p>
    <w:p w:rsidR="007418E5" w:rsidRPr="00523933" w:rsidRDefault="007418E5" w:rsidP="007418E5">
      <w:pPr>
        <w:spacing w:after="0" w:line="240" w:lineRule="auto"/>
        <w:ind w:hanging="360"/>
        <w:rPr>
          <w:rFonts w:asciiTheme="majorBidi" w:eastAsia="Times New Roman" w:hAnsiTheme="majorBidi" w:cstheme="majorBidi"/>
          <w:sz w:val="23"/>
          <w:szCs w:val="23"/>
        </w:rPr>
      </w:pPr>
    </w:p>
    <w:p w:rsidR="007418E5" w:rsidRPr="00523933" w:rsidRDefault="007418E5" w:rsidP="007418E5">
      <w:pPr>
        <w:spacing w:after="0" w:line="240" w:lineRule="auto"/>
        <w:ind w:hanging="360"/>
        <w:rPr>
          <w:rFonts w:asciiTheme="majorBidi" w:eastAsia="Times New Roman" w:hAnsiTheme="majorBidi" w:cstheme="majorBidi"/>
          <w:sz w:val="23"/>
          <w:szCs w:val="23"/>
        </w:rPr>
      </w:pPr>
      <w:r w:rsidRPr="00523933">
        <w:rPr>
          <w:rFonts w:asciiTheme="majorBidi" w:eastAsia="Times New Roman" w:hAnsiTheme="majorBidi" w:cstheme="majorBidi"/>
          <w:sz w:val="23"/>
          <w:szCs w:val="23"/>
        </w:rPr>
        <w:t xml:space="preserve">Clemens, C. [online]. 2015. </w:t>
      </w:r>
      <w:r w:rsidRPr="00523933">
        <w:rPr>
          <w:rFonts w:asciiTheme="majorBidi" w:hAnsiTheme="majorBidi" w:cstheme="majorBidi"/>
          <w:sz w:val="23"/>
          <w:szCs w:val="23"/>
        </w:rPr>
        <w:t>Aquatic Plant Management Plan - Balsam Lake Polk County, WI.  Sponsored by Balsam Lake Protection and Rehabilitation District - Prepared by Harmony Environmental – September 2015</w:t>
      </w:r>
      <w:r w:rsidRPr="00523933">
        <w:rPr>
          <w:rFonts w:asciiTheme="majorBidi" w:eastAsia="Times New Roman" w:hAnsiTheme="majorBidi" w:cstheme="majorBidi"/>
          <w:sz w:val="23"/>
          <w:szCs w:val="23"/>
        </w:rPr>
        <w:t xml:space="preserve">.  Available from </w:t>
      </w:r>
      <w:hyperlink r:id="rId32" w:history="1">
        <w:r w:rsidRPr="00523933">
          <w:rPr>
            <w:rFonts w:asciiTheme="majorBidi" w:eastAsia="Times New Roman" w:hAnsiTheme="majorBidi" w:cstheme="majorBidi"/>
            <w:color w:val="0000FF"/>
            <w:sz w:val="23"/>
            <w:szCs w:val="23"/>
            <w:u w:val="single"/>
          </w:rPr>
          <w:t>http://www.blprd.com/docs/BalsamLakeAPM2015FINAL.pdf</w:t>
        </w:r>
      </w:hyperlink>
      <w:r w:rsidRPr="00523933">
        <w:rPr>
          <w:rFonts w:asciiTheme="majorBidi" w:eastAsia="Times New Roman" w:hAnsiTheme="majorBidi" w:cstheme="majorBidi"/>
          <w:sz w:val="23"/>
          <w:szCs w:val="23"/>
        </w:rPr>
        <w:t xml:space="preserve"> (</w:t>
      </w:r>
      <w:r w:rsidR="007170CB" w:rsidRPr="00523933">
        <w:rPr>
          <w:rFonts w:asciiTheme="majorBidi" w:eastAsia="Times New Roman" w:hAnsiTheme="majorBidi" w:cstheme="majorBidi"/>
          <w:sz w:val="23"/>
          <w:szCs w:val="23"/>
        </w:rPr>
        <w:t>2019</w:t>
      </w:r>
      <w:r w:rsidRPr="00523933">
        <w:rPr>
          <w:rFonts w:asciiTheme="majorBidi" w:eastAsia="Times New Roman" w:hAnsiTheme="majorBidi" w:cstheme="majorBidi"/>
          <w:sz w:val="23"/>
          <w:szCs w:val="23"/>
        </w:rPr>
        <w:t>, November).</w:t>
      </w:r>
    </w:p>
    <w:p w:rsidR="00030C7E" w:rsidRPr="00523933" w:rsidRDefault="00030C7E" w:rsidP="007418E5">
      <w:pPr>
        <w:spacing w:after="0" w:line="240" w:lineRule="auto"/>
        <w:ind w:hanging="540"/>
        <w:rPr>
          <w:rFonts w:ascii="Times New Roman" w:eastAsia="Times New Roman" w:hAnsi="Times New Roman" w:cs="Times New Roman"/>
          <w:sz w:val="23"/>
          <w:szCs w:val="23"/>
        </w:rPr>
      </w:pPr>
    </w:p>
    <w:p w:rsidR="000C4200" w:rsidRPr="00523933" w:rsidRDefault="000C4200" w:rsidP="007418E5">
      <w:pPr>
        <w:spacing w:after="0" w:line="240" w:lineRule="auto"/>
        <w:ind w:hanging="360"/>
        <w:rPr>
          <w:rFonts w:asciiTheme="majorBidi" w:hAnsiTheme="majorBidi" w:cstheme="majorBidi"/>
          <w:sz w:val="23"/>
          <w:szCs w:val="23"/>
        </w:rPr>
      </w:pPr>
      <w:proofErr w:type="spellStart"/>
      <w:r w:rsidRPr="00523933">
        <w:rPr>
          <w:rFonts w:asciiTheme="majorBidi" w:hAnsiTheme="majorBidi" w:cstheme="majorBidi"/>
          <w:sz w:val="23"/>
          <w:szCs w:val="23"/>
        </w:rPr>
        <w:t>Hopke</w:t>
      </w:r>
      <w:proofErr w:type="spellEnd"/>
      <w:r w:rsidRPr="00523933">
        <w:rPr>
          <w:rFonts w:asciiTheme="majorBidi" w:hAnsiTheme="majorBidi" w:cstheme="majorBidi"/>
          <w:sz w:val="23"/>
          <w:szCs w:val="23"/>
        </w:rPr>
        <w:t xml:space="preserve">, R., E. Nelson, and E. Eaton [online]. 1964.  Balsam Lake Maps.  Available from </w:t>
      </w:r>
      <w:hyperlink r:id="rId33" w:history="1">
        <w:r w:rsidRPr="00523933">
          <w:rPr>
            <w:rStyle w:val="Hyperlink"/>
            <w:rFonts w:asciiTheme="majorBidi" w:hAnsiTheme="majorBidi" w:cstheme="majorBidi"/>
            <w:sz w:val="23"/>
            <w:szCs w:val="23"/>
          </w:rPr>
          <w:t>http://dnr.wi.gov/lakes/maps/DNR/2620600a.pdf</w:t>
        </w:r>
      </w:hyperlink>
      <w:r w:rsidRPr="00523933">
        <w:rPr>
          <w:rFonts w:asciiTheme="majorBidi" w:hAnsiTheme="majorBidi" w:cstheme="majorBidi"/>
          <w:sz w:val="23"/>
          <w:szCs w:val="23"/>
        </w:rPr>
        <w:t xml:space="preserve"> (</w:t>
      </w:r>
      <w:r w:rsidR="007170CB" w:rsidRPr="00523933">
        <w:rPr>
          <w:rFonts w:asciiTheme="majorBidi" w:hAnsiTheme="majorBidi" w:cstheme="majorBidi"/>
          <w:sz w:val="23"/>
          <w:szCs w:val="23"/>
        </w:rPr>
        <w:t>2019</w:t>
      </w:r>
      <w:r w:rsidRPr="00523933">
        <w:rPr>
          <w:rFonts w:asciiTheme="majorBidi" w:hAnsiTheme="majorBidi" w:cstheme="majorBidi"/>
          <w:sz w:val="23"/>
          <w:szCs w:val="23"/>
        </w:rPr>
        <w:t>, November).</w:t>
      </w:r>
    </w:p>
    <w:p w:rsidR="000C4200" w:rsidRPr="00523933" w:rsidRDefault="000C4200" w:rsidP="007418E5">
      <w:pPr>
        <w:spacing w:after="0" w:line="240" w:lineRule="auto"/>
        <w:ind w:hanging="360"/>
        <w:rPr>
          <w:rFonts w:asciiTheme="majorBidi" w:hAnsiTheme="majorBidi" w:cstheme="majorBidi"/>
          <w:sz w:val="23"/>
          <w:szCs w:val="23"/>
        </w:rPr>
      </w:pPr>
    </w:p>
    <w:p w:rsidR="000C4200" w:rsidRPr="00523933" w:rsidRDefault="000C4200" w:rsidP="007418E5">
      <w:pPr>
        <w:spacing w:after="0" w:line="240" w:lineRule="auto"/>
        <w:ind w:hanging="360"/>
        <w:rPr>
          <w:rFonts w:asciiTheme="majorBidi" w:eastAsia="Times New Roman" w:hAnsiTheme="majorBidi" w:cstheme="majorBidi"/>
          <w:sz w:val="23"/>
          <w:szCs w:val="23"/>
        </w:rPr>
      </w:pPr>
      <w:r w:rsidRPr="00523933">
        <w:rPr>
          <w:rFonts w:asciiTheme="majorBidi" w:eastAsia="Times New Roman" w:hAnsiTheme="majorBidi" w:cstheme="majorBidi"/>
          <w:sz w:val="23"/>
          <w:szCs w:val="23"/>
        </w:rPr>
        <w:t xml:space="preserve">UWEX Lakes Program. [online]. 2010. Aquatic Plant Management in Wisconsin.  Available from </w:t>
      </w:r>
      <w:hyperlink r:id="rId34" w:history="1">
        <w:r w:rsidR="00753DA6" w:rsidRPr="00523933">
          <w:rPr>
            <w:rFonts w:asciiTheme="majorBidi" w:eastAsia="Times New Roman" w:hAnsiTheme="majorBidi" w:cstheme="majorBidi"/>
            <w:color w:val="0000FF"/>
            <w:sz w:val="23"/>
            <w:szCs w:val="23"/>
            <w:u w:val="single"/>
          </w:rPr>
          <w:t>http://www.uwsp.edu/cnr-ap/UWEXLakes/Pages/ecology/aquaticplants/default.aspx</w:t>
        </w:r>
      </w:hyperlink>
      <w:r w:rsidR="00753DA6" w:rsidRPr="00523933">
        <w:rPr>
          <w:rFonts w:asciiTheme="majorBidi" w:eastAsia="Times New Roman" w:hAnsiTheme="majorBidi" w:cstheme="majorBidi"/>
          <w:color w:val="0000FF"/>
          <w:sz w:val="23"/>
          <w:szCs w:val="23"/>
          <w:u w:val="single"/>
        </w:rPr>
        <w:t xml:space="preserve"> </w:t>
      </w:r>
      <w:r w:rsidR="00753DA6" w:rsidRPr="00523933">
        <w:rPr>
          <w:rFonts w:asciiTheme="majorBidi" w:eastAsia="Times New Roman" w:hAnsiTheme="majorBidi" w:cstheme="majorBidi"/>
          <w:sz w:val="23"/>
          <w:szCs w:val="23"/>
        </w:rPr>
        <w:t xml:space="preserve"> (</w:t>
      </w:r>
      <w:r w:rsidR="007170CB" w:rsidRPr="00523933">
        <w:rPr>
          <w:rFonts w:asciiTheme="majorBidi" w:eastAsia="Times New Roman" w:hAnsiTheme="majorBidi" w:cstheme="majorBidi"/>
          <w:sz w:val="23"/>
          <w:szCs w:val="23"/>
        </w:rPr>
        <w:t>2019</w:t>
      </w:r>
      <w:r w:rsidRPr="00523933">
        <w:rPr>
          <w:rFonts w:asciiTheme="majorBidi" w:eastAsia="Times New Roman" w:hAnsiTheme="majorBidi" w:cstheme="majorBidi"/>
          <w:sz w:val="23"/>
          <w:szCs w:val="23"/>
        </w:rPr>
        <w:t xml:space="preserve">, </w:t>
      </w:r>
      <w:r w:rsidR="00753DA6" w:rsidRPr="00523933">
        <w:rPr>
          <w:rFonts w:asciiTheme="majorBidi" w:eastAsia="Times New Roman" w:hAnsiTheme="majorBidi" w:cstheme="majorBidi"/>
          <w:sz w:val="23"/>
          <w:szCs w:val="23"/>
        </w:rPr>
        <w:t>November</w:t>
      </w:r>
      <w:r w:rsidRPr="00523933">
        <w:rPr>
          <w:rFonts w:asciiTheme="majorBidi" w:eastAsia="Times New Roman" w:hAnsiTheme="majorBidi" w:cstheme="majorBidi"/>
          <w:sz w:val="23"/>
          <w:szCs w:val="23"/>
        </w:rPr>
        <w:t>).</w:t>
      </w:r>
    </w:p>
    <w:p w:rsidR="000C4200" w:rsidRPr="00523933" w:rsidRDefault="000C4200" w:rsidP="007418E5">
      <w:pPr>
        <w:spacing w:after="0" w:line="240" w:lineRule="auto"/>
        <w:ind w:hanging="360"/>
        <w:rPr>
          <w:rFonts w:asciiTheme="majorBidi" w:eastAsia="Times New Roman" w:hAnsiTheme="majorBidi" w:cstheme="majorBidi"/>
          <w:sz w:val="23"/>
          <w:szCs w:val="23"/>
        </w:rPr>
      </w:pPr>
    </w:p>
    <w:p w:rsidR="000C4200" w:rsidRPr="00523933" w:rsidRDefault="000C4200" w:rsidP="007418E5">
      <w:pPr>
        <w:spacing w:after="0" w:line="240" w:lineRule="auto"/>
        <w:ind w:hanging="360"/>
        <w:rPr>
          <w:rFonts w:asciiTheme="majorBidi" w:eastAsia="Times New Roman" w:hAnsiTheme="majorBidi" w:cstheme="majorBidi"/>
          <w:sz w:val="23"/>
          <w:szCs w:val="23"/>
        </w:rPr>
      </w:pPr>
      <w:r w:rsidRPr="00523933">
        <w:rPr>
          <w:rFonts w:asciiTheme="majorBidi" w:eastAsia="Times New Roman" w:hAnsiTheme="majorBidi" w:cstheme="majorBidi"/>
          <w:sz w:val="23"/>
          <w:szCs w:val="23"/>
        </w:rPr>
        <w:t xml:space="preserve">UWEX Lakes Program. [online]. 2010. Pre/Post Herbicide Comparison.  Available from </w:t>
      </w:r>
      <w:hyperlink r:id="rId35" w:history="1">
        <w:r w:rsidR="00753DA6" w:rsidRPr="00523933">
          <w:rPr>
            <w:rFonts w:asciiTheme="majorBidi" w:eastAsia="Times New Roman" w:hAnsiTheme="majorBidi" w:cstheme="majorBidi"/>
            <w:color w:val="0000FF"/>
            <w:sz w:val="23"/>
            <w:szCs w:val="23"/>
            <w:u w:val="single"/>
          </w:rPr>
          <w:t>http://www.uwsp.edu/cnr-ap/UWEXLakes/Documents/ecology/Aquatic%20Plants/Appendix-D.pdf</w:t>
        </w:r>
      </w:hyperlink>
      <w:r w:rsidR="00753DA6" w:rsidRPr="00523933">
        <w:rPr>
          <w:rFonts w:asciiTheme="majorBidi" w:hAnsiTheme="majorBidi" w:cstheme="majorBidi"/>
          <w:sz w:val="23"/>
          <w:szCs w:val="23"/>
        </w:rPr>
        <w:t xml:space="preserve"> </w:t>
      </w:r>
      <w:r w:rsidRPr="00523933">
        <w:rPr>
          <w:rFonts w:asciiTheme="majorBidi" w:eastAsia="Times New Roman" w:hAnsiTheme="majorBidi" w:cstheme="majorBidi"/>
          <w:sz w:val="23"/>
          <w:szCs w:val="23"/>
        </w:rPr>
        <w:t>(</w:t>
      </w:r>
      <w:r w:rsidR="007170CB" w:rsidRPr="00523933">
        <w:rPr>
          <w:rFonts w:asciiTheme="majorBidi" w:eastAsia="Times New Roman" w:hAnsiTheme="majorBidi" w:cstheme="majorBidi"/>
          <w:sz w:val="23"/>
          <w:szCs w:val="23"/>
        </w:rPr>
        <w:t>2019</w:t>
      </w:r>
      <w:r w:rsidRPr="00523933">
        <w:rPr>
          <w:rFonts w:asciiTheme="majorBidi" w:eastAsia="Times New Roman" w:hAnsiTheme="majorBidi" w:cstheme="majorBidi"/>
          <w:sz w:val="23"/>
          <w:szCs w:val="23"/>
        </w:rPr>
        <w:t xml:space="preserve">, </w:t>
      </w:r>
      <w:r w:rsidR="00753DA6" w:rsidRPr="00523933">
        <w:rPr>
          <w:rFonts w:asciiTheme="majorBidi" w:eastAsia="Times New Roman" w:hAnsiTheme="majorBidi" w:cstheme="majorBidi"/>
          <w:sz w:val="23"/>
          <w:szCs w:val="23"/>
        </w:rPr>
        <w:t>November</w:t>
      </w:r>
      <w:r w:rsidRPr="00523933">
        <w:rPr>
          <w:rFonts w:asciiTheme="majorBidi" w:eastAsia="Times New Roman" w:hAnsiTheme="majorBidi" w:cstheme="majorBidi"/>
          <w:sz w:val="23"/>
          <w:szCs w:val="23"/>
        </w:rPr>
        <w:t>).</w:t>
      </w:r>
    </w:p>
    <w:p w:rsidR="000C4200" w:rsidRPr="00523933" w:rsidRDefault="000C4200" w:rsidP="007418E5">
      <w:pPr>
        <w:spacing w:after="0" w:line="240" w:lineRule="auto"/>
        <w:ind w:hanging="360"/>
        <w:rPr>
          <w:rFonts w:asciiTheme="majorBidi" w:eastAsia="Times New Roman" w:hAnsiTheme="majorBidi" w:cstheme="majorBidi"/>
          <w:sz w:val="23"/>
          <w:szCs w:val="23"/>
        </w:rPr>
      </w:pPr>
    </w:p>
    <w:p w:rsidR="000C4200" w:rsidRPr="00523933" w:rsidRDefault="000C4200" w:rsidP="009C410B">
      <w:pPr>
        <w:spacing w:after="0" w:line="240" w:lineRule="auto"/>
        <w:ind w:hanging="360"/>
        <w:rPr>
          <w:rFonts w:asciiTheme="majorBidi" w:hAnsiTheme="majorBidi" w:cstheme="majorBidi"/>
          <w:b/>
          <w:sz w:val="23"/>
          <w:szCs w:val="23"/>
        </w:rPr>
        <w:sectPr w:rsidR="000C4200" w:rsidRPr="00523933" w:rsidSect="00F77FDB">
          <w:pgSz w:w="12240" w:h="15840"/>
          <w:pgMar w:top="1440" w:right="1350" w:bottom="1440" w:left="2160" w:header="720" w:footer="720" w:gutter="0"/>
          <w:cols w:space="720"/>
          <w:docGrid w:linePitch="360"/>
        </w:sectPr>
      </w:pPr>
      <w:r w:rsidRPr="00523933">
        <w:rPr>
          <w:rFonts w:asciiTheme="majorBidi" w:hAnsiTheme="majorBidi" w:cstheme="majorBidi"/>
          <w:sz w:val="23"/>
          <w:szCs w:val="23"/>
        </w:rPr>
        <w:t>WDNR. [online]. 201</w:t>
      </w:r>
      <w:r w:rsidR="009C410B" w:rsidRPr="00523933">
        <w:rPr>
          <w:rFonts w:asciiTheme="majorBidi" w:hAnsiTheme="majorBidi" w:cstheme="majorBidi"/>
          <w:sz w:val="23"/>
          <w:szCs w:val="23"/>
        </w:rPr>
        <w:t>9</w:t>
      </w:r>
      <w:r w:rsidRPr="00523933">
        <w:rPr>
          <w:rFonts w:asciiTheme="majorBidi" w:hAnsiTheme="majorBidi" w:cstheme="majorBidi"/>
          <w:sz w:val="23"/>
          <w:szCs w:val="23"/>
        </w:rPr>
        <w:t xml:space="preserve">. Balsam Lake Citizen Monitoring Water Quality Database.  Available from </w:t>
      </w:r>
      <w:hyperlink r:id="rId36" w:history="1">
        <w:r w:rsidRPr="00523933">
          <w:rPr>
            <w:rFonts w:asciiTheme="majorBidi" w:eastAsia="Times New Roman" w:hAnsiTheme="majorBidi" w:cstheme="majorBidi"/>
            <w:color w:val="0000FF"/>
            <w:sz w:val="23"/>
            <w:szCs w:val="23"/>
            <w:u w:val="single"/>
          </w:rPr>
          <w:t>http://dnr.wi.gov/lakes/lakepages/LakeDetail.aspx?wbic=2620600&amp;page=waterquality</w:t>
        </w:r>
      </w:hyperlink>
      <w:r w:rsidRPr="00523933">
        <w:rPr>
          <w:rFonts w:asciiTheme="majorBidi" w:eastAsia="Times New Roman" w:hAnsiTheme="majorBidi" w:cstheme="majorBidi"/>
          <w:color w:val="0000FF"/>
          <w:sz w:val="23"/>
          <w:szCs w:val="23"/>
          <w:u w:val="single"/>
        </w:rPr>
        <w:t xml:space="preserve">  </w:t>
      </w:r>
      <w:r w:rsidRPr="00523933">
        <w:rPr>
          <w:rFonts w:asciiTheme="majorBidi" w:hAnsiTheme="majorBidi" w:cstheme="majorBidi"/>
          <w:sz w:val="23"/>
          <w:szCs w:val="23"/>
        </w:rPr>
        <w:t xml:space="preserve">  (201</w:t>
      </w:r>
      <w:r w:rsidR="009C410B" w:rsidRPr="00523933">
        <w:rPr>
          <w:rFonts w:asciiTheme="majorBidi" w:hAnsiTheme="majorBidi" w:cstheme="majorBidi"/>
          <w:sz w:val="23"/>
          <w:szCs w:val="23"/>
        </w:rPr>
        <w:t>9</w:t>
      </w:r>
      <w:r w:rsidRPr="00523933">
        <w:rPr>
          <w:rFonts w:asciiTheme="majorBidi" w:hAnsiTheme="majorBidi" w:cstheme="majorBidi"/>
          <w:sz w:val="23"/>
          <w:szCs w:val="23"/>
        </w:rPr>
        <w:t>, November).</w:t>
      </w: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3364E3" w:rsidRPr="00523933" w:rsidRDefault="003364E3"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AD01F2" w:rsidRPr="00523933" w:rsidRDefault="005B191C" w:rsidP="005061B2">
      <w:pPr>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 xml:space="preserve">Appendix I:  Survey Sample Points and </w:t>
      </w:r>
      <w:r w:rsidR="00CB0316" w:rsidRPr="00523933">
        <w:rPr>
          <w:rFonts w:ascii="Times New Roman" w:hAnsi="Times New Roman" w:cs="Times New Roman"/>
          <w:b/>
          <w:sz w:val="28"/>
          <w:szCs w:val="28"/>
        </w:rPr>
        <w:t xml:space="preserve">Historic </w:t>
      </w:r>
      <w:r w:rsidR="00284B87" w:rsidRPr="00523933">
        <w:rPr>
          <w:rFonts w:ascii="Times New Roman" w:hAnsi="Times New Roman" w:cs="Times New Roman"/>
          <w:b/>
          <w:sz w:val="28"/>
          <w:szCs w:val="28"/>
        </w:rPr>
        <w:t>CLP</w:t>
      </w:r>
      <w:r w:rsidR="001277F0" w:rsidRPr="00523933">
        <w:rPr>
          <w:rFonts w:ascii="Times New Roman" w:hAnsi="Times New Roman" w:cs="Times New Roman"/>
          <w:b/>
          <w:sz w:val="28"/>
          <w:szCs w:val="28"/>
        </w:rPr>
        <w:t xml:space="preserve"> </w:t>
      </w:r>
      <w:r w:rsidRPr="00523933">
        <w:rPr>
          <w:rFonts w:ascii="Times New Roman" w:hAnsi="Times New Roman" w:cs="Times New Roman"/>
          <w:b/>
          <w:sz w:val="28"/>
          <w:szCs w:val="28"/>
        </w:rPr>
        <w:t>Treatment Area</w:t>
      </w:r>
      <w:r w:rsidR="00CB0316" w:rsidRPr="00523933">
        <w:rPr>
          <w:rFonts w:ascii="Times New Roman" w:hAnsi="Times New Roman" w:cs="Times New Roman"/>
          <w:b/>
          <w:sz w:val="28"/>
          <w:szCs w:val="28"/>
        </w:rPr>
        <w:t>s</w:t>
      </w:r>
    </w:p>
    <w:p w:rsidR="0031544B" w:rsidRPr="00523933" w:rsidRDefault="0031544B" w:rsidP="005061B2">
      <w:pPr>
        <w:spacing w:after="0" w:line="240" w:lineRule="auto"/>
        <w:jc w:val="center"/>
        <w:rPr>
          <w:rFonts w:ascii="Times New Roman" w:hAnsi="Times New Roman" w:cs="Times New Roman"/>
          <w:b/>
          <w:sz w:val="28"/>
          <w:szCs w:val="28"/>
        </w:rPr>
        <w:sectPr w:rsidR="0031544B" w:rsidRPr="00523933" w:rsidSect="00E24552">
          <w:pgSz w:w="12240" w:h="15840"/>
          <w:pgMar w:top="1440" w:right="1440" w:bottom="1440" w:left="2160" w:header="720" w:footer="720" w:gutter="0"/>
          <w:cols w:space="720"/>
          <w:docGrid w:linePitch="360"/>
        </w:sectPr>
      </w:pPr>
    </w:p>
    <w:p w:rsidR="0031544B" w:rsidRPr="00523933" w:rsidRDefault="0031544B" w:rsidP="005061B2">
      <w:pPr>
        <w:spacing w:after="0" w:line="240" w:lineRule="auto"/>
        <w:jc w:val="center"/>
        <w:rPr>
          <w:rFonts w:ascii="Times New Roman" w:hAnsi="Times New Roman" w:cs="Times New Roman"/>
          <w:b/>
          <w:sz w:val="28"/>
          <w:szCs w:val="28"/>
        </w:rPr>
      </w:pPr>
      <w:r w:rsidRPr="00523933">
        <w:rPr>
          <w:rFonts w:ascii="Times New Roman" w:hAnsi="Times New Roman" w:cs="Times New Roman"/>
          <w:b/>
          <w:noProof/>
          <w:sz w:val="28"/>
          <w:szCs w:val="28"/>
        </w:rPr>
        <w:lastRenderedPageBreak/>
        <w:drawing>
          <wp:inline distT="0" distB="0" distL="0" distR="0">
            <wp:extent cx="5486311" cy="7099933"/>
            <wp:effectExtent l="19050" t="0" r="89" b="0"/>
            <wp:docPr id="9" name="Picture 8" descr="Survey Sample Points Balsam Lake Turion Survey November 8-9,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 Sample Points Balsam Lake Turion Survey November 8-9, 2014MBergERSLLC.jpg"/>
                    <pic:cNvPicPr/>
                  </pic:nvPicPr>
                  <pic:blipFill>
                    <a:blip r:embed="rId37"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EA5720" w:rsidRPr="00523933" w:rsidRDefault="00EA5720" w:rsidP="005061B2">
      <w:pPr>
        <w:spacing w:after="0" w:line="240" w:lineRule="auto"/>
        <w:jc w:val="center"/>
        <w:rPr>
          <w:rFonts w:ascii="Times New Roman" w:hAnsi="Times New Roman" w:cs="Times New Roman"/>
          <w:b/>
          <w:sz w:val="28"/>
          <w:szCs w:val="28"/>
        </w:rPr>
        <w:sectPr w:rsidR="00EA5720" w:rsidRPr="00523933" w:rsidSect="00E24552">
          <w:pgSz w:w="12240" w:h="15840"/>
          <w:pgMar w:top="1440" w:right="1440" w:bottom="1440" w:left="2160" w:header="720" w:footer="720" w:gutter="0"/>
          <w:cols w:space="720"/>
          <w:docGrid w:linePitch="360"/>
        </w:sectPr>
      </w:pPr>
    </w:p>
    <w:p w:rsidR="00AD01F2" w:rsidRPr="00523933" w:rsidRDefault="0031544B" w:rsidP="005B191C">
      <w:pPr>
        <w:spacing w:after="0" w:line="240" w:lineRule="auto"/>
        <w:jc w:val="center"/>
        <w:rPr>
          <w:rFonts w:ascii="Times New Roman" w:hAnsi="Times New Roman" w:cs="Times New Roman"/>
          <w:b/>
          <w:sz w:val="28"/>
          <w:szCs w:val="28"/>
        </w:rPr>
        <w:sectPr w:rsidR="00AD01F2" w:rsidRPr="00523933" w:rsidSect="0031544B">
          <w:pgSz w:w="12240" w:h="15840"/>
          <w:pgMar w:top="1440" w:right="1440" w:bottom="1440" w:left="2160" w:header="720" w:footer="720" w:gutter="0"/>
          <w:cols w:space="720"/>
          <w:docGrid w:linePitch="360"/>
        </w:sectPr>
      </w:pPr>
      <w:r w:rsidRPr="00523933">
        <w:rPr>
          <w:rFonts w:ascii="Times New Roman" w:hAnsi="Times New Roman" w:cs="Times New Roman"/>
          <w:b/>
          <w:noProof/>
          <w:sz w:val="28"/>
          <w:szCs w:val="28"/>
        </w:rPr>
        <w:lastRenderedPageBreak/>
        <w:drawing>
          <wp:inline distT="0" distB="0" distL="0" distR="0">
            <wp:extent cx="5486400" cy="7099935"/>
            <wp:effectExtent l="19050" t="0" r="0" b="0"/>
            <wp:docPr id="11" name="Picture 10" descr="Historical CLP Beds Balsam Lake Turion Survey November 8-9,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cal CLP Beds Balsam Lake Turion Survey November 8-9, 2014MBergERSLLC.jpg"/>
                    <pic:cNvPicPr/>
                  </pic:nvPicPr>
                  <pic:blipFill>
                    <a:blip r:embed="rId3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3C412F" w:rsidRPr="00523933" w:rsidRDefault="003C412F"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3364E3" w:rsidRPr="00523933" w:rsidRDefault="003364E3"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b/>
          <w:sz w:val="28"/>
          <w:szCs w:val="28"/>
        </w:rPr>
      </w:pPr>
    </w:p>
    <w:p w:rsidR="00382BB0" w:rsidRPr="00523933" w:rsidRDefault="00382BB0" w:rsidP="005B191C">
      <w:pPr>
        <w:spacing w:after="0" w:line="240" w:lineRule="auto"/>
        <w:jc w:val="center"/>
        <w:rPr>
          <w:rFonts w:ascii="Times New Roman" w:hAnsi="Times New Roman" w:cs="Times New Roman"/>
          <w:b/>
          <w:sz w:val="28"/>
          <w:szCs w:val="28"/>
        </w:rPr>
      </w:pPr>
    </w:p>
    <w:p w:rsidR="007170CB" w:rsidRPr="00523933" w:rsidRDefault="005B191C" w:rsidP="007170CB">
      <w:pPr>
        <w:spacing w:after="0" w:line="240" w:lineRule="auto"/>
        <w:jc w:val="center"/>
        <w:rPr>
          <w:rFonts w:ascii="Times New Roman" w:hAnsi="Times New Roman" w:cs="Times New Roman"/>
          <w:b/>
          <w:bCs/>
          <w:sz w:val="28"/>
          <w:szCs w:val="28"/>
        </w:rPr>
      </w:pPr>
      <w:r w:rsidRPr="00523933">
        <w:rPr>
          <w:rFonts w:ascii="Times New Roman" w:hAnsi="Times New Roman" w:cs="Times New Roman"/>
          <w:b/>
          <w:sz w:val="28"/>
          <w:szCs w:val="28"/>
        </w:rPr>
        <w:t>Appendix II:</w:t>
      </w:r>
      <w:r w:rsidRPr="00523933">
        <w:rPr>
          <w:rFonts w:ascii="Times New Roman" w:hAnsi="Times New Roman" w:cs="Times New Roman"/>
          <w:b/>
          <w:bCs/>
          <w:sz w:val="28"/>
          <w:szCs w:val="28"/>
        </w:rPr>
        <w:t xml:space="preserve">  </w:t>
      </w:r>
      <w:r w:rsidR="007170CB" w:rsidRPr="00523933">
        <w:rPr>
          <w:rFonts w:ascii="Times New Roman" w:hAnsi="Times New Roman" w:cs="Times New Roman"/>
          <w:b/>
          <w:bCs/>
          <w:sz w:val="28"/>
          <w:szCs w:val="28"/>
        </w:rPr>
        <w:t xml:space="preserve">2014-2019 Fall Curly-leaf Pondweed Turion </w:t>
      </w:r>
    </w:p>
    <w:p w:rsidR="005B191C" w:rsidRPr="00523933" w:rsidRDefault="007170CB" w:rsidP="007170CB">
      <w:pPr>
        <w:spacing w:after="0" w:line="240" w:lineRule="auto"/>
        <w:jc w:val="center"/>
        <w:rPr>
          <w:rFonts w:ascii="Times New Roman" w:hAnsi="Times New Roman" w:cs="Times New Roman"/>
          <w:b/>
          <w:bCs/>
          <w:sz w:val="28"/>
          <w:szCs w:val="28"/>
        </w:rPr>
      </w:pPr>
      <w:r w:rsidRPr="00523933">
        <w:rPr>
          <w:rFonts w:ascii="Times New Roman" w:hAnsi="Times New Roman" w:cs="Times New Roman"/>
          <w:b/>
          <w:bCs/>
          <w:sz w:val="28"/>
          <w:szCs w:val="28"/>
        </w:rPr>
        <w:t>Density &amp; Distribution Maps</w:t>
      </w: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EA5720" w:rsidRPr="00523933" w:rsidRDefault="00EA5720" w:rsidP="00EA5720">
      <w:pPr>
        <w:tabs>
          <w:tab w:val="left" w:pos="360"/>
          <w:tab w:val="right" w:pos="7920"/>
          <w:tab w:val="right" w:pos="8640"/>
        </w:tabs>
        <w:spacing w:after="0" w:line="240" w:lineRule="auto"/>
        <w:rPr>
          <w:rFonts w:ascii="Times New Roman" w:hAnsi="Times New Roman" w:cs="Times New Roman"/>
        </w:rPr>
      </w:pPr>
    </w:p>
    <w:p w:rsidR="005B191C" w:rsidRPr="00523933" w:rsidRDefault="005B191C" w:rsidP="00EA5720">
      <w:pPr>
        <w:spacing w:after="0" w:line="240" w:lineRule="auto"/>
        <w:jc w:val="center"/>
        <w:rPr>
          <w:rFonts w:ascii="Times New Roman" w:hAnsi="Times New Roman" w:cs="Times New Roman"/>
          <w:b/>
          <w:sz w:val="28"/>
          <w:szCs w:val="28"/>
        </w:rPr>
        <w:sectPr w:rsidR="005B191C" w:rsidRPr="00523933" w:rsidSect="00E24552">
          <w:pgSz w:w="12240" w:h="15840"/>
          <w:pgMar w:top="1440" w:right="1440" w:bottom="1440" w:left="2160" w:header="720" w:footer="720" w:gutter="0"/>
          <w:cols w:space="720"/>
          <w:docGrid w:linePitch="360"/>
        </w:sectPr>
      </w:pPr>
    </w:p>
    <w:p w:rsidR="005B191C" w:rsidRPr="00A73BD7" w:rsidRDefault="0031544B" w:rsidP="00336AA7">
      <w:pPr>
        <w:spacing w:after="0" w:line="240" w:lineRule="auto"/>
        <w:jc w:val="center"/>
        <w:rPr>
          <w:rFonts w:ascii="Times New Roman" w:hAnsi="Times New Roman" w:cs="Times New Roman"/>
          <w:b/>
          <w:sz w:val="28"/>
          <w:szCs w:val="28"/>
        </w:rPr>
      </w:pPr>
      <w:r w:rsidRPr="00523933">
        <w:rPr>
          <w:rFonts w:ascii="Times New Roman" w:hAnsi="Times New Roman" w:cs="Times New Roman"/>
          <w:b/>
          <w:noProof/>
          <w:sz w:val="28"/>
          <w:szCs w:val="28"/>
        </w:rPr>
        <w:lastRenderedPageBreak/>
        <w:drawing>
          <wp:inline distT="0" distB="0" distL="0" distR="0">
            <wp:extent cx="5943600" cy="7691717"/>
            <wp:effectExtent l="19050" t="0" r="0" b="0"/>
            <wp:docPr id="10" name="Picture 9" descr="Balsam Lake Turion Survey November 8-9,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November 8-9, 2014MBergERSLLC.jpg"/>
                    <pic:cNvPicPr/>
                  </pic:nvPicPr>
                  <pic:blipFill>
                    <a:blip r:embed="rId39" cstate="screen">
                      <a:extLst>
                        <a:ext uri="{28A0092B-C50C-407E-A947-70E740481C1C}">
                          <a14:useLocalDpi xmlns:a14="http://schemas.microsoft.com/office/drawing/2010/main"/>
                        </a:ext>
                      </a:extLst>
                    </a:blip>
                    <a:stretch>
                      <a:fillRect/>
                    </a:stretch>
                  </pic:blipFill>
                  <pic:spPr>
                    <a:xfrm>
                      <a:off x="0" y="0"/>
                      <a:ext cx="5943600" cy="7691717"/>
                    </a:xfrm>
                    <a:prstGeom prst="rect">
                      <a:avLst/>
                    </a:prstGeom>
                  </pic:spPr>
                </pic:pic>
              </a:graphicData>
            </a:graphic>
          </wp:inline>
        </w:drawing>
      </w:r>
      <w:r w:rsidR="00557D73" w:rsidRPr="00523933">
        <w:rPr>
          <w:rFonts w:ascii="Times New Roman" w:hAnsi="Times New Roman" w:cs="Times New Roman"/>
          <w:b/>
          <w:noProof/>
          <w:sz w:val="28"/>
          <w:szCs w:val="28"/>
        </w:rPr>
        <w:lastRenderedPageBreak/>
        <w:drawing>
          <wp:inline distT="0" distB="0" distL="0" distR="0">
            <wp:extent cx="5943600" cy="7691755"/>
            <wp:effectExtent l="19050" t="0" r="0" b="0"/>
            <wp:docPr id="22" name="Picture 17" descr="Balsam Lake Turion Survey Oct 31 Nov 1, 2015 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Oct 31 Nov 1, 2015 MBergERSLLC.jpg"/>
                    <pic:cNvPicPr/>
                  </pic:nvPicPr>
                  <pic:blipFill>
                    <a:blip r:embed="rId40" cstate="screen">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sidR="00B2360D" w:rsidRPr="00523933">
        <w:rPr>
          <w:rFonts w:ascii="Times New Roman" w:hAnsi="Times New Roman" w:cs="Times New Roman"/>
          <w:b/>
          <w:noProof/>
          <w:sz w:val="28"/>
          <w:szCs w:val="28"/>
        </w:rPr>
        <w:lastRenderedPageBreak/>
        <w:drawing>
          <wp:inline distT="0" distB="0" distL="0" distR="0">
            <wp:extent cx="5943600" cy="7691717"/>
            <wp:effectExtent l="19050" t="0" r="0" b="0"/>
            <wp:docPr id="18" name="Picture 17" descr="Balsam Lake Turion Survey Oct 31 Nov 1, 2015 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Oct 31 Nov 1, 2015 MBergERSLLC.jpg"/>
                    <pic:cNvPicPr/>
                  </pic:nvPicPr>
                  <pic:blipFill>
                    <a:blip r:embed="rId41" cstate="screen">
                      <a:extLst>
                        <a:ext uri="{28A0092B-C50C-407E-A947-70E740481C1C}">
                          <a14:useLocalDpi xmlns:a14="http://schemas.microsoft.com/office/drawing/2010/main"/>
                        </a:ext>
                      </a:extLst>
                    </a:blip>
                    <a:stretch>
                      <a:fillRect/>
                    </a:stretch>
                  </pic:blipFill>
                  <pic:spPr>
                    <a:xfrm>
                      <a:off x="0" y="0"/>
                      <a:ext cx="5943600" cy="7691717"/>
                    </a:xfrm>
                    <a:prstGeom prst="rect">
                      <a:avLst/>
                    </a:prstGeom>
                  </pic:spPr>
                </pic:pic>
              </a:graphicData>
            </a:graphic>
          </wp:inline>
        </w:drawing>
      </w:r>
      <w:r w:rsidR="00FF0D33" w:rsidRPr="00523933">
        <w:rPr>
          <w:rFonts w:ascii="Times New Roman" w:hAnsi="Times New Roman" w:cs="Times New Roman"/>
          <w:b/>
          <w:noProof/>
          <w:sz w:val="28"/>
          <w:szCs w:val="28"/>
        </w:rPr>
        <w:lastRenderedPageBreak/>
        <w:drawing>
          <wp:inline distT="0" distB="0" distL="0" distR="0">
            <wp:extent cx="5943600" cy="7691755"/>
            <wp:effectExtent l="19050" t="0" r="0" b="0"/>
            <wp:docPr id="23" name="Picture 22" descr="Balsam Lake Turion Survey October 28-29, 2017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October 28-29, 2017MBergERSLLC.jpg"/>
                    <pic:cNvPicPr/>
                  </pic:nvPicPr>
                  <pic:blipFill>
                    <a:blip r:embed="rId42" cstate="screen">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sidR="00833124" w:rsidRPr="00523933">
        <w:rPr>
          <w:rFonts w:ascii="Times New Roman" w:hAnsi="Times New Roman" w:cs="Times New Roman"/>
          <w:b/>
          <w:noProof/>
          <w:sz w:val="28"/>
          <w:szCs w:val="28"/>
        </w:rPr>
        <w:lastRenderedPageBreak/>
        <w:drawing>
          <wp:inline distT="0" distB="0" distL="0" distR="0">
            <wp:extent cx="5943600" cy="7691755"/>
            <wp:effectExtent l="19050" t="0" r="0" b="0"/>
            <wp:docPr id="19" name="Picture 18" descr="Balsam Lake Turion Survey October 26-27, 2018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October 26-27, 2018MBergERSLLC.jpg"/>
                    <pic:cNvPicPr/>
                  </pic:nvPicPr>
                  <pic:blipFill>
                    <a:blip r:embed="rId43" cstate="screen">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sidR="00BD63E2" w:rsidRPr="00523933">
        <w:rPr>
          <w:rFonts w:ascii="Times New Roman" w:hAnsi="Times New Roman" w:cs="Times New Roman"/>
          <w:b/>
          <w:noProof/>
          <w:sz w:val="28"/>
          <w:szCs w:val="28"/>
        </w:rPr>
        <w:lastRenderedPageBreak/>
        <w:drawing>
          <wp:inline distT="0" distB="0" distL="0" distR="0">
            <wp:extent cx="5943600" cy="7691755"/>
            <wp:effectExtent l="19050" t="0" r="0" b="0"/>
            <wp:docPr id="20" name="Picture 19" descr="Balsam Lake Turion Survey October 26-27,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October 26-27, 2019MBergERSLLC.jpg"/>
                    <pic:cNvPicPr/>
                  </pic:nvPicPr>
                  <pic:blipFill>
                    <a:blip r:embed="rId44" cstate="screen">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p>
    <w:p w:rsidR="005B191C" w:rsidRPr="00A73BD7" w:rsidRDefault="005B191C" w:rsidP="005B191C">
      <w:pPr>
        <w:spacing w:after="0" w:line="240" w:lineRule="auto"/>
        <w:jc w:val="center"/>
        <w:rPr>
          <w:rFonts w:ascii="Times New Roman" w:hAnsi="Times New Roman" w:cs="Times New Roman"/>
          <w:b/>
          <w:sz w:val="28"/>
          <w:szCs w:val="28"/>
        </w:rPr>
      </w:pPr>
    </w:p>
    <w:p w:rsidR="005B191C" w:rsidRPr="00F75FA9" w:rsidRDefault="005B191C" w:rsidP="005B191C">
      <w:pPr>
        <w:spacing w:after="0" w:line="240" w:lineRule="auto"/>
        <w:jc w:val="center"/>
        <w:rPr>
          <w:rFonts w:ascii="Times New Roman" w:hAnsi="Times New Roman" w:cs="Times New Roman"/>
          <w:b/>
          <w:sz w:val="28"/>
          <w:szCs w:val="28"/>
        </w:rPr>
      </w:pPr>
    </w:p>
    <w:sectPr w:rsidR="005B191C" w:rsidRPr="00F75FA9" w:rsidSect="003154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38F" w:rsidRDefault="0097338F" w:rsidP="00E50EA2">
      <w:pPr>
        <w:spacing w:after="0" w:line="240" w:lineRule="auto"/>
      </w:pPr>
      <w:r>
        <w:separator/>
      </w:r>
    </w:p>
  </w:endnote>
  <w:endnote w:type="continuationSeparator" w:id="0">
    <w:p w:rsidR="0097338F" w:rsidRDefault="0097338F" w:rsidP="00E50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3F8" w:rsidRDefault="003573F8"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3573F8" w:rsidRDefault="003573F8" w:rsidP="00E245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3F8" w:rsidRDefault="003573F8"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3933">
      <w:rPr>
        <w:rStyle w:val="PageNumber"/>
        <w:noProof/>
      </w:rPr>
      <w:t>28</w:t>
    </w:r>
    <w:r>
      <w:rPr>
        <w:rStyle w:val="PageNumber"/>
      </w:rPr>
      <w:fldChar w:fldCharType="end"/>
    </w:r>
  </w:p>
  <w:p w:rsidR="003573F8" w:rsidRDefault="003573F8" w:rsidP="00F77FD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38F" w:rsidRDefault="0097338F" w:rsidP="00E50EA2">
      <w:pPr>
        <w:spacing w:after="0" w:line="240" w:lineRule="auto"/>
      </w:pPr>
      <w:r>
        <w:separator/>
      </w:r>
    </w:p>
  </w:footnote>
  <w:footnote w:type="continuationSeparator" w:id="0">
    <w:p w:rsidR="0097338F" w:rsidRDefault="0097338F" w:rsidP="00E50E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3F43"/>
    <w:rsid w:val="000001F2"/>
    <w:rsid w:val="0001133E"/>
    <w:rsid w:val="00011BD2"/>
    <w:rsid w:val="00011E53"/>
    <w:rsid w:val="00012777"/>
    <w:rsid w:val="0001368E"/>
    <w:rsid w:val="00013E09"/>
    <w:rsid w:val="00014A6A"/>
    <w:rsid w:val="0002665F"/>
    <w:rsid w:val="00030A2B"/>
    <w:rsid w:val="00030C7E"/>
    <w:rsid w:val="0003100A"/>
    <w:rsid w:val="00034CFF"/>
    <w:rsid w:val="00036189"/>
    <w:rsid w:val="000372C5"/>
    <w:rsid w:val="00040CD0"/>
    <w:rsid w:val="00041272"/>
    <w:rsid w:val="000413B7"/>
    <w:rsid w:val="00047D48"/>
    <w:rsid w:val="00055E23"/>
    <w:rsid w:val="00057701"/>
    <w:rsid w:val="000624A1"/>
    <w:rsid w:val="000640A4"/>
    <w:rsid w:val="0007182F"/>
    <w:rsid w:val="000723B3"/>
    <w:rsid w:val="0007305B"/>
    <w:rsid w:val="0007414B"/>
    <w:rsid w:val="0007485D"/>
    <w:rsid w:val="00077058"/>
    <w:rsid w:val="00082E4E"/>
    <w:rsid w:val="000864C0"/>
    <w:rsid w:val="000945DB"/>
    <w:rsid w:val="00097E45"/>
    <w:rsid w:val="000A34CD"/>
    <w:rsid w:val="000A5217"/>
    <w:rsid w:val="000A61F3"/>
    <w:rsid w:val="000B6319"/>
    <w:rsid w:val="000B7B38"/>
    <w:rsid w:val="000C4200"/>
    <w:rsid w:val="000C4DB4"/>
    <w:rsid w:val="000C516B"/>
    <w:rsid w:val="000C77F1"/>
    <w:rsid w:val="000D151E"/>
    <w:rsid w:val="000D290F"/>
    <w:rsid w:val="000D3357"/>
    <w:rsid w:val="000D355E"/>
    <w:rsid w:val="000D37BC"/>
    <w:rsid w:val="000E02CC"/>
    <w:rsid w:val="000E1314"/>
    <w:rsid w:val="000E3E5F"/>
    <w:rsid w:val="000F043F"/>
    <w:rsid w:val="000F08B2"/>
    <w:rsid w:val="000F0D7F"/>
    <w:rsid w:val="000F1D8E"/>
    <w:rsid w:val="000F21E4"/>
    <w:rsid w:val="000F317F"/>
    <w:rsid w:val="000F42FD"/>
    <w:rsid w:val="000F443A"/>
    <w:rsid w:val="000F6299"/>
    <w:rsid w:val="0010077B"/>
    <w:rsid w:val="001007CD"/>
    <w:rsid w:val="001021E5"/>
    <w:rsid w:val="00104FC1"/>
    <w:rsid w:val="00106D44"/>
    <w:rsid w:val="001118C2"/>
    <w:rsid w:val="0011215B"/>
    <w:rsid w:val="00112FEA"/>
    <w:rsid w:val="001167E1"/>
    <w:rsid w:val="00122C13"/>
    <w:rsid w:val="00124507"/>
    <w:rsid w:val="001256B9"/>
    <w:rsid w:val="001273B2"/>
    <w:rsid w:val="001277F0"/>
    <w:rsid w:val="00130873"/>
    <w:rsid w:val="00132621"/>
    <w:rsid w:val="00133F03"/>
    <w:rsid w:val="00134493"/>
    <w:rsid w:val="00135755"/>
    <w:rsid w:val="00137168"/>
    <w:rsid w:val="00137A7F"/>
    <w:rsid w:val="00137C20"/>
    <w:rsid w:val="0014001E"/>
    <w:rsid w:val="00140BD7"/>
    <w:rsid w:val="00140F67"/>
    <w:rsid w:val="001427DB"/>
    <w:rsid w:val="00142B21"/>
    <w:rsid w:val="00144738"/>
    <w:rsid w:val="00145490"/>
    <w:rsid w:val="00146DA6"/>
    <w:rsid w:val="001470C4"/>
    <w:rsid w:val="001636D8"/>
    <w:rsid w:val="00163987"/>
    <w:rsid w:val="00166D06"/>
    <w:rsid w:val="0017261F"/>
    <w:rsid w:val="00172F0D"/>
    <w:rsid w:val="00174C95"/>
    <w:rsid w:val="00176D0C"/>
    <w:rsid w:val="00177A44"/>
    <w:rsid w:val="00181524"/>
    <w:rsid w:val="001837B5"/>
    <w:rsid w:val="001845C9"/>
    <w:rsid w:val="00184EB2"/>
    <w:rsid w:val="00187E48"/>
    <w:rsid w:val="00191658"/>
    <w:rsid w:val="00193621"/>
    <w:rsid w:val="00196EE5"/>
    <w:rsid w:val="001A4391"/>
    <w:rsid w:val="001A6EE6"/>
    <w:rsid w:val="001B084D"/>
    <w:rsid w:val="001B2420"/>
    <w:rsid w:val="001B6552"/>
    <w:rsid w:val="001B66DD"/>
    <w:rsid w:val="001B67AC"/>
    <w:rsid w:val="001C3EC3"/>
    <w:rsid w:val="001C3F9F"/>
    <w:rsid w:val="001C45BF"/>
    <w:rsid w:val="001C560E"/>
    <w:rsid w:val="001D09A6"/>
    <w:rsid w:val="001D2621"/>
    <w:rsid w:val="001D4C72"/>
    <w:rsid w:val="001E06FA"/>
    <w:rsid w:val="001E2355"/>
    <w:rsid w:val="001E4834"/>
    <w:rsid w:val="001E4E50"/>
    <w:rsid w:val="001E7D79"/>
    <w:rsid w:val="001F0D6B"/>
    <w:rsid w:val="001F2935"/>
    <w:rsid w:val="00203872"/>
    <w:rsid w:val="0020535A"/>
    <w:rsid w:val="00205FBD"/>
    <w:rsid w:val="002105A7"/>
    <w:rsid w:val="0021278C"/>
    <w:rsid w:val="00212EDC"/>
    <w:rsid w:val="002153F8"/>
    <w:rsid w:val="00215BA3"/>
    <w:rsid w:val="0021676B"/>
    <w:rsid w:val="002211E5"/>
    <w:rsid w:val="00221A3C"/>
    <w:rsid w:val="002232A2"/>
    <w:rsid w:val="00223733"/>
    <w:rsid w:val="00223CC2"/>
    <w:rsid w:val="00224C3D"/>
    <w:rsid w:val="002255C9"/>
    <w:rsid w:val="00225F8C"/>
    <w:rsid w:val="002270B4"/>
    <w:rsid w:val="00227C8E"/>
    <w:rsid w:val="0023014E"/>
    <w:rsid w:val="00230E91"/>
    <w:rsid w:val="00232D35"/>
    <w:rsid w:val="00236EC6"/>
    <w:rsid w:val="002476B3"/>
    <w:rsid w:val="00247E34"/>
    <w:rsid w:val="00247FB7"/>
    <w:rsid w:val="00251C5D"/>
    <w:rsid w:val="00252146"/>
    <w:rsid w:val="0025262D"/>
    <w:rsid w:val="002541F2"/>
    <w:rsid w:val="002545C6"/>
    <w:rsid w:val="00260468"/>
    <w:rsid w:val="00265110"/>
    <w:rsid w:val="00265418"/>
    <w:rsid w:val="00266DD5"/>
    <w:rsid w:val="00267BDA"/>
    <w:rsid w:val="0027061F"/>
    <w:rsid w:val="0027146E"/>
    <w:rsid w:val="0027389E"/>
    <w:rsid w:val="00275456"/>
    <w:rsid w:val="00281836"/>
    <w:rsid w:val="00282756"/>
    <w:rsid w:val="00283252"/>
    <w:rsid w:val="00284B87"/>
    <w:rsid w:val="00284C28"/>
    <w:rsid w:val="002865DD"/>
    <w:rsid w:val="00286E0B"/>
    <w:rsid w:val="0028779D"/>
    <w:rsid w:val="00290EA8"/>
    <w:rsid w:val="002930C1"/>
    <w:rsid w:val="00294945"/>
    <w:rsid w:val="00297AD9"/>
    <w:rsid w:val="00297ED8"/>
    <w:rsid w:val="002A4BE1"/>
    <w:rsid w:val="002A573F"/>
    <w:rsid w:val="002A7070"/>
    <w:rsid w:val="002B1F59"/>
    <w:rsid w:val="002B23D5"/>
    <w:rsid w:val="002B3820"/>
    <w:rsid w:val="002B48EE"/>
    <w:rsid w:val="002C4E98"/>
    <w:rsid w:val="002C5477"/>
    <w:rsid w:val="002C6736"/>
    <w:rsid w:val="002D089A"/>
    <w:rsid w:val="002D0CC0"/>
    <w:rsid w:val="002D0DA4"/>
    <w:rsid w:val="002D1A2F"/>
    <w:rsid w:val="002D3B40"/>
    <w:rsid w:val="002D5090"/>
    <w:rsid w:val="002D5113"/>
    <w:rsid w:val="002D7085"/>
    <w:rsid w:val="002E01BB"/>
    <w:rsid w:val="002E3C3F"/>
    <w:rsid w:val="002E442F"/>
    <w:rsid w:val="002E62DA"/>
    <w:rsid w:val="002E6754"/>
    <w:rsid w:val="002F29B6"/>
    <w:rsid w:val="002F49ED"/>
    <w:rsid w:val="002F6C37"/>
    <w:rsid w:val="00300CB1"/>
    <w:rsid w:val="003018CB"/>
    <w:rsid w:val="00305D56"/>
    <w:rsid w:val="00310CCD"/>
    <w:rsid w:val="003139C7"/>
    <w:rsid w:val="00313F43"/>
    <w:rsid w:val="0031544B"/>
    <w:rsid w:val="0031673C"/>
    <w:rsid w:val="0032022B"/>
    <w:rsid w:val="00320C6C"/>
    <w:rsid w:val="00321490"/>
    <w:rsid w:val="0032156E"/>
    <w:rsid w:val="003243D0"/>
    <w:rsid w:val="0032491F"/>
    <w:rsid w:val="00327AD3"/>
    <w:rsid w:val="00327EBF"/>
    <w:rsid w:val="00333C51"/>
    <w:rsid w:val="00334C0F"/>
    <w:rsid w:val="003364E3"/>
    <w:rsid w:val="00336AA7"/>
    <w:rsid w:val="00342074"/>
    <w:rsid w:val="0034686F"/>
    <w:rsid w:val="0035231B"/>
    <w:rsid w:val="003553B4"/>
    <w:rsid w:val="003573F8"/>
    <w:rsid w:val="003707E6"/>
    <w:rsid w:val="00371D92"/>
    <w:rsid w:val="00374F14"/>
    <w:rsid w:val="00382BB0"/>
    <w:rsid w:val="0038483C"/>
    <w:rsid w:val="003904A7"/>
    <w:rsid w:val="00391FD4"/>
    <w:rsid w:val="00394332"/>
    <w:rsid w:val="0039649E"/>
    <w:rsid w:val="0039764D"/>
    <w:rsid w:val="003A0CF2"/>
    <w:rsid w:val="003A10B2"/>
    <w:rsid w:val="003A137B"/>
    <w:rsid w:val="003A5CAE"/>
    <w:rsid w:val="003A64DC"/>
    <w:rsid w:val="003B0381"/>
    <w:rsid w:val="003B46CD"/>
    <w:rsid w:val="003B6965"/>
    <w:rsid w:val="003C13E7"/>
    <w:rsid w:val="003C37E4"/>
    <w:rsid w:val="003C3B40"/>
    <w:rsid w:val="003C412F"/>
    <w:rsid w:val="003C4347"/>
    <w:rsid w:val="003C508C"/>
    <w:rsid w:val="003C722C"/>
    <w:rsid w:val="003D1DEE"/>
    <w:rsid w:val="003D3762"/>
    <w:rsid w:val="003D3955"/>
    <w:rsid w:val="003D4548"/>
    <w:rsid w:val="003D556F"/>
    <w:rsid w:val="003E0F5E"/>
    <w:rsid w:val="003E2DB3"/>
    <w:rsid w:val="003E38D5"/>
    <w:rsid w:val="003F22B6"/>
    <w:rsid w:val="003F28AC"/>
    <w:rsid w:val="003F379A"/>
    <w:rsid w:val="003F3F10"/>
    <w:rsid w:val="003F5F21"/>
    <w:rsid w:val="003F7BE3"/>
    <w:rsid w:val="003F7F47"/>
    <w:rsid w:val="00403B39"/>
    <w:rsid w:val="0040703C"/>
    <w:rsid w:val="00410B3B"/>
    <w:rsid w:val="0041148A"/>
    <w:rsid w:val="00411AEC"/>
    <w:rsid w:val="004129DD"/>
    <w:rsid w:val="004132ED"/>
    <w:rsid w:val="00414A14"/>
    <w:rsid w:val="0042279D"/>
    <w:rsid w:val="0042344E"/>
    <w:rsid w:val="004248B6"/>
    <w:rsid w:val="00425915"/>
    <w:rsid w:val="00431A4D"/>
    <w:rsid w:val="00431B20"/>
    <w:rsid w:val="00432C70"/>
    <w:rsid w:val="00434E48"/>
    <w:rsid w:val="004365EA"/>
    <w:rsid w:val="00437E19"/>
    <w:rsid w:val="00441830"/>
    <w:rsid w:val="004423A3"/>
    <w:rsid w:val="00446647"/>
    <w:rsid w:val="00446E5A"/>
    <w:rsid w:val="00450DCD"/>
    <w:rsid w:val="00450F24"/>
    <w:rsid w:val="004516C4"/>
    <w:rsid w:val="0045241C"/>
    <w:rsid w:val="0045337A"/>
    <w:rsid w:val="004553CB"/>
    <w:rsid w:val="00457F59"/>
    <w:rsid w:val="00460496"/>
    <w:rsid w:val="00460563"/>
    <w:rsid w:val="00461006"/>
    <w:rsid w:val="00461E0E"/>
    <w:rsid w:val="0046201D"/>
    <w:rsid w:val="00463C4E"/>
    <w:rsid w:val="00467C43"/>
    <w:rsid w:val="00470FF3"/>
    <w:rsid w:val="004736EF"/>
    <w:rsid w:val="004758D5"/>
    <w:rsid w:val="004800E6"/>
    <w:rsid w:val="00482A0C"/>
    <w:rsid w:val="00484098"/>
    <w:rsid w:val="004840A9"/>
    <w:rsid w:val="004847CE"/>
    <w:rsid w:val="0048483D"/>
    <w:rsid w:val="00490F48"/>
    <w:rsid w:val="00491297"/>
    <w:rsid w:val="00492649"/>
    <w:rsid w:val="0049483F"/>
    <w:rsid w:val="00497516"/>
    <w:rsid w:val="0049794B"/>
    <w:rsid w:val="004A08F8"/>
    <w:rsid w:val="004A1AE8"/>
    <w:rsid w:val="004A1FCE"/>
    <w:rsid w:val="004A2B84"/>
    <w:rsid w:val="004A35A0"/>
    <w:rsid w:val="004A36AC"/>
    <w:rsid w:val="004A42DA"/>
    <w:rsid w:val="004A4B5F"/>
    <w:rsid w:val="004A5D8C"/>
    <w:rsid w:val="004B047C"/>
    <w:rsid w:val="004B2C05"/>
    <w:rsid w:val="004B549F"/>
    <w:rsid w:val="004B5DE7"/>
    <w:rsid w:val="004B7B5B"/>
    <w:rsid w:val="004C0D0A"/>
    <w:rsid w:val="004C3AE7"/>
    <w:rsid w:val="004D1711"/>
    <w:rsid w:val="004D1D4D"/>
    <w:rsid w:val="004D406B"/>
    <w:rsid w:val="004D4F39"/>
    <w:rsid w:val="004E4E33"/>
    <w:rsid w:val="004E60DB"/>
    <w:rsid w:val="004E6319"/>
    <w:rsid w:val="004F01DB"/>
    <w:rsid w:val="004F1776"/>
    <w:rsid w:val="004F5FAE"/>
    <w:rsid w:val="00501B4A"/>
    <w:rsid w:val="00502535"/>
    <w:rsid w:val="00502640"/>
    <w:rsid w:val="00505656"/>
    <w:rsid w:val="00505B45"/>
    <w:rsid w:val="005061B2"/>
    <w:rsid w:val="00512DF2"/>
    <w:rsid w:val="005133BF"/>
    <w:rsid w:val="00513499"/>
    <w:rsid w:val="0051397C"/>
    <w:rsid w:val="00513BEE"/>
    <w:rsid w:val="0051506D"/>
    <w:rsid w:val="00515083"/>
    <w:rsid w:val="005178F7"/>
    <w:rsid w:val="005203D3"/>
    <w:rsid w:val="00521BBB"/>
    <w:rsid w:val="00522107"/>
    <w:rsid w:val="00522E1A"/>
    <w:rsid w:val="00523933"/>
    <w:rsid w:val="00534054"/>
    <w:rsid w:val="005347DD"/>
    <w:rsid w:val="00541738"/>
    <w:rsid w:val="005437B0"/>
    <w:rsid w:val="005447EA"/>
    <w:rsid w:val="0054558A"/>
    <w:rsid w:val="00550DA9"/>
    <w:rsid w:val="0055193D"/>
    <w:rsid w:val="00552967"/>
    <w:rsid w:val="005532AB"/>
    <w:rsid w:val="00556262"/>
    <w:rsid w:val="00556635"/>
    <w:rsid w:val="00557432"/>
    <w:rsid w:val="00557D73"/>
    <w:rsid w:val="005607C3"/>
    <w:rsid w:val="00560EF4"/>
    <w:rsid w:val="00564C0A"/>
    <w:rsid w:val="00577B1C"/>
    <w:rsid w:val="005821B9"/>
    <w:rsid w:val="005843CA"/>
    <w:rsid w:val="0058626A"/>
    <w:rsid w:val="00586C09"/>
    <w:rsid w:val="005924B7"/>
    <w:rsid w:val="005930D0"/>
    <w:rsid w:val="0059326B"/>
    <w:rsid w:val="00593AC1"/>
    <w:rsid w:val="00595178"/>
    <w:rsid w:val="005956FE"/>
    <w:rsid w:val="00597CD4"/>
    <w:rsid w:val="005A3075"/>
    <w:rsid w:val="005A31D8"/>
    <w:rsid w:val="005A5FFF"/>
    <w:rsid w:val="005A6B16"/>
    <w:rsid w:val="005B191C"/>
    <w:rsid w:val="005B2BF1"/>
    <w:rsid w:val="005B737F"/>
    <w:rsid w:val="005B7640"/>
    <w:rsid w:val="005B786B"/>
    <w:rsid w:val="005C62E7"/>
    <w:rsid w:val="005C6823"/>
    <w:rsid w:val="005C76E9"/>
    <w:rsid w:val="005C7744"/>
    <w:rsid w:val="005D3C22"/>
    <w:rsid w:val="005D4C1D"/>
    <w:rsid w:val="005D4C72"/>
    <w:rsid w:val="005E151F"/>
    <w:rsid w:val="005E1C6C"/>
    <w:rsid w:val="005E27EC"/>
    <w:rsid w:val="005E2AAC"/>
    <w:rsid w:val="005E3FFC"/>
    <w:rsid w:val="005E4F5F"/>
    <w:rsid w:val="005E5211"/>
    <w:rsid w:val="005E71FD"/>
    <w:rsid w:val="005F054A"/>
    <w:rsid w:val="005F2852"/>
    <w:rsid w:val="00601FD4"/>
    <w:rsid w:val="00603306"/>
    <w:rsid w:val="00604279"/>
    <w:rsid w:val="006050EF"/>
    <w:rsid w:val="00605C67"/>
    <w:rsid w:val="006122A4"/>
    <w:rsid w:val="00614117"/>
    <w:rsid w:val="0061578B"/>
    <w:rsid w:val="006177F3"/>
    <w:rsid w:val="00621CC7"/>
    <w:rsid w:val="00625E27"/>
    <w:rsid w:val="00626636"/>
    <w:rsid w:val="00626F4D"/>
    <w:rsid w:val="006300E0"/>
    <w:rsid w:val="006332B7"/>
    <w:rsid w:val="00635C61"/>
    <w:rsid w:val="006404C4"/>
    <w:rsid w:val="00640924"/>
    <w:rsid w:val="00641C04"/>
    <w:rsid w:val="006432B1"/>
    <w:rsid w:val="00643AFA"/>
    <w:rsid w:val="00643D2B"/>
    <w:rsid w:val="00644A99"/>
    <w:rsid w:val="00653D8B"/>
    <w:rsid w:val="00656079"/>
    <w:rsid w:val="00662D43"/>
    <w:rsid w:val="006634D4"/>
    <w:rsid w:val="00664880"/>
    <w:rsid w:val="00666B87"/>
    <w:rsid w:val="006733E9"/>
    <w:rsid w:val="0067382C"/>
    <w:rsid w:val="00673C68"/>
    <w:rsid w:val="00677104"/>
    <w:rsid w:val="00680A2D"/>
    <w:rsid w:val="00682A90"/>
    <w:rsid w:val="00682F61"/>
    <w:rsid w:val="00682FE7"/>
    <w:rsid w:val="006845D9"/>
    <w:rsid w:val="00685104"/>
    <w:rsid w:val="00690C4E"/>
    <w:rsid w:val="006938A7"/>
    <w:rsid w:val="006963B4"/>
    <w:rsid w:val="006964B5"/>
    <w:rsid w:val="006A30F5"/>
    <w:rsid w:val="006A4967"/>
    <w:rsid w:val="006A49F8"/>
    <w:rsid w:val="006A749C"/>
    <w:rsid w:val="006B1B1C"/>
    <w:rsid w:val="006B51F4"/>
    <w:rsid w:val="006B567F"/>
    <w:rsid w:val="006B660A"/>
    <w:rsid w:val="006C2A02"/>
    <w:rsid w:val="006C785A"/>
    <w:rsid w:val="006C79C7"/>
    <w:rsid w:val="006C7AE9"/>
    <w:rsid w:val="006D1720"/>
    <w:rsid w:val="006D276F"/>
    <w:rsid w:val="006D36A5"/>
    <w:rsid w:val="006E1782"/>
    <w:rsid w:val="006E2315"/>
    <w:rsid w:val="006E3DB6"/>
    <w:rsid w:val="006E4792"/>
    <w:rsid w:val="006E627A"/>
    <w:rsid w:val="006F3DE8"/>
    <w:rsid w:val="006F7BEE"/>
    <w:rsid w:val="00700E82"/>
    <w:rsid w:val="00700FEF"/>
    <w:rsid w:val="007032F2"/>
    <w:rsid w:val="00704119"/>
    <w:rsid w:val="00706358"/>
    <w:rsid w:val="00706D09"/>
    <w:rsid w:val="00707E2C"/>
    <w:rsid w:val="00710DB5"/>
    <w:rsid w:val="0071237C"/>
    <w:rsid w:val="00713847"/>
    <w:rsid w:val="007170CB"/>
    <w:rsid w:val="00721ED0"/>
    <w:rsid w:val="00722E5B"/>
    <w:rsid w:val="00722F08"/>
    <w:rsid w:val="00726C23"/>
    <w:rsid w:val="007270C4"/>
    <w:rsid w:val="00731DCD"/>
    <w:rsid w:val="007360C3"/>
    <w:rsid w:val="00737D00"/>
    <w:rsid w:val="0074021A"/>
    <w:rsid w:val="007409FC"/>
    <w:rsid w:val="00741083"/>
    <w:rsid w:val="0074163F"/>
    <w:rsid w:val="0074175C"/>
    <w:rsid w:val="007418E5"/>
    <w:rsid w:val="00742EE8"/>
    <w:rsid w:val="00742F42"/>
    <w:rsid w:val="00744262"/>
    <w:rsid w:val="0074464B"/>
    <w:rsid w:val="007516A0"/>
    <w:rsid w:val="00751AFC"/>
    <w:rsid w:val="00751B78"/>
    <w:rsid w:val="00753DA6"/>
    <w:rsid w:val="00754F7F"/>
    <w:rsid w:val="00757B02"/>
    <w:rsid w:val="0076096F"/>
    <w:rsid w:val="00760E94"/>
    <w:rsid w:val="00767DFF"/>
    <w:rsid w:val="007712D8"/>
    <w:rsid w:val="00771A7D"/>
    <w:rsid w:val="007720EB"/>
    <w:rsid w:val="00773C62"/>
    <w:rsid w:val="00774C23"/>
    <w:rsid w:val="0078548F"/>
    <w:rsid w:val="00785797"/>
    <w:rsid w:val="00786CA5"/>
    <w:rsid w:val="00793B32"/>
    <w:rsid w:val="00795BE0"/>
    <w:rsid w:val="00796CA1"/>
    <w:rsid w:val="00797BE8"/>
    <w:rsid w:val="00797BF5"/>
    <w:rsid w:val="007A19B8"/>
    <w:rsid w:val="007A1C12"/>
    <w:rsid w:val="007A2D71"/>
    <w:rsid w:val="007A2E68"/>
    <w:rsid w:val="007A4078"/>
    <w:rsid w:val="007A4836"/>
    <w:rsid w:val="007B0406"/>
    <w:rsid w:val="007B20A6"/>
    <w:rsid w:val="007B3022"/>
    <w:rsid w:val="007B5972"/>
    <w:rsid w:val="007B72A0"/>
    <w:rsid w:val="007B74B7"/>
    <w:rsid w:val="007C00C7"/>
    <w:rsid w:val="007C24E8"/>
    <w:rsid w:val="007C305D"/>
    <w:rsid w:val="007D015F"/>
    <w:rsid w:val="007D29D5"/>
    <w:rsid w:val="007D5AFA"/>
    <w:rsid w:val="007D6781"/>
    <w:rsid w:val="007D7234"/>
    <w:rsid w:val="007E0A67"/>
    <w:rsid w:val="007E0A8B"/>
    <w:rsid w:val="007E0B9C"/>
    <w:rsid w:val="007E2D67"/>
    <w:rsid w:val="007E3238"/>
    <w:rsid w:val="007E43BC"/>
    <w:rsid w:val="007F184A"/>
    <w:rsid w:val="007F3F81"/>
    <w:rsid w:val="008058E9"/>
    <w:rsid w:val="00806568"/>
    <w:rsid w:val="00806AC2"/>
    <w:rsid w:val="00810C1C"/>
    <w:rsid w:val="00810CF6"/>
    <w:rsid w:val="00811E4D"/>
    <w:rsid w:val="00814FFF"/>
    <w:rsid w:val="0081594B"/>
    <w:rsid w:val="00816C2F"/>
    <w:rsid w:val="0081711D"/>
    <w:rsid w:val="008173CE"/>
    <w:rsid w:val="00822505"/>
    <w:rsid w:val="008228DA"/>
    <w:rsid w:val="00822A2B"/>
    <w:rsid w:val="00822EA4"/>
    <w:rsid w:val="00826ED4"/>
    <w:rsid w:val="00830077"/>
    <w:rsid w:val="00832A6B"/>
    <w:rsid w:val="00833124"/>
    <w:rsid w:val="00834B50"/>
    <w:rsid w:val="00837A65"/>
    <w:rsid w:val="00840552"/>
    <w:rsid w:val="0084124D"/>
    <w:rsid w:val="00842C47"/>
    <w:rsid w:val="0084300A"/>
    <w:rsid w:val="00843C81"/>
    <w:rsid w:val="00844335"/>
    <w:rsid w:val="0085056F"/>
    <w:rsid w:val="0085160B"/>
    <w:rsid w:val="008516B4"/>
    <w:rsid w:val="008528F6"/>
    <w:rsid w:val="00853A94"/>
    <w:rsid w:val="008542D0"/>
    <w:rsid w:val="0085481B"/>
    <w:rsid w:val="0085617B"/>
    <w:rsid w:val="0085653F"/>
    <w:rsid w:val="00861B01"/>
    <w:rsid w:val="008623B0"/>
    <w:rsid w:val="00866BF1"/>
    <w:rsid w:val="008702D5"/>
    <w:rsid w:val="0087120B"/>
    <w:rsid w:val="00877FCA"/>
    <w:rsid w:val="00880991"/>
    <w:rsid w:val="008828F4"/>
    <w:rsid w:val="0088477D"/>
    <w:rsid w:val="0088594D"/>
    <w:rsid w:val="0088620C"/>
    <w:rsid w:val="00886B51"/>
    <w:rsid w:val="00897835"/>
    <w:rsid w:val="008A0B7A"/>
    <w:rsid w:val="008A30A1"/>
    <w:rsid w:val="008A7356"/>
    <w:rsid w:val="008A792B"/>
    <w:rsid w:val="008B1066"/>
    <w:rsid w:val="008B28D3"/>
    <w:rsid w:val="008B308A"/>
    <w:rsid w:val="008B317E"/>
    <w:rsid w:val="008B34C1"/>
    <w:rsid w:val="008B59E4"/>
    <w:rsid w:val="008B5F8E"/>
    <w:rsid w:val="008C0241"/>
    <w:rsid w:val="008C3E87"/>
    <w:rsid w:val="008C5259"/>
    <w:rsid w:val="008C5C79"/>
    <w:rsid w:val="008C7997"/>
    <w:rsid w:val="008D0B98"/>
    <w:rsid w:val="008E2E57"/>
    <w:rsid w:val="008E5051"/>
    <w:rsid w:val="008F06C3"/>
    <w:rsid w:val="008F1493"/>
    <w:rsid w:val="008F2887"/>
    <w:rsid w:val="00906544"/>
    <w:rsid w:val="0091531A"/>
    <w:rsid w:val="009157BA"/>
    <w:rsid w:val="0091643A"/>
    <w:rsid w:val="009209F8"/>
    <w:rsid w:val="00923656"/>
    <w:rsid w:val="009242BC"/>
    <w:rsid w:val="00925A4E"/>
    <w:rsid w:val="0092695F"/>
    <w:rsid w:val="00930FC0"/>
    <w:rsid w:val="00931439"/>
    <w:rsid w:val="0093247D"/>
    <w:rsid w:val="00932B0D"/>
    <w:rsid w:val="0093338C"/>
    <w:rsid w:val="00935FBF"/>
    <w:rsid w:val="0093654C"/>
    <w:rsid w:val="009373E8"/>
    <w:rsid w:val="00942570"/>
    <w:rsid w:val="00944171"/>
    <w:rsid w:val="009456A9"/>
    <w:rsid w:val="00947932"/>
    <w:rsid w:val="009503BD"/>
    <w:rsid w:val="0095041A"/>
    <w:rsid w:val="0095146C"/>
    <w:rsid w:val="009565DB"/>
    <w:rsid w:val="00956BC1"/>
    <w:rsid w:val="00956D51"/>
    <w:rsid w:val="00957FE0"/>
    <w:rsid w:val="0096199B"/>
    <w:rsid w:val="00966BCA"/>
    <w:rsid w:val="00967398"/>
    <w:rsid w:val="0097101D"/>
    <w:rsid w:val="00972CAE"/>
    <w:rsid w:val="0097338F"/>
    <w:rsid w:val="00980017"/>
    <w:rsid w:val="00986B65"/>
    <w:rsid w:val="00991F33"/>
    <w:rsid w:val="009942AC"/>
    <w:rsid w:val="00994661"/>
    <w:rsid w:val="00995AA8"/>
    <w:rsid w:val="009973E4"/>
    <w:rsid w:val="0099799A"/>
    <w:rsid w:val="009A3112"/>
    <w:rsid w:val="009A45BB"/>
    <w:rsid w:val="009A7017"/>
    <w:rsid w:val="009B274B"/>
    <w:rsid w:val="009B62C3"/>
    <w:rsid w:val="009C0EE2"/>
    <w:rsid w:val="009C156B"/>
    <w:rsid w:val="009C1954"/>
    <w:rsid w:val="009C251B"/>
    <w:rsid w:val="009C410B"/>
    <w:rsid w:val="009C50D4"/>
    <w:rsid w:val="009C52C3"/>
    <w:rsid w:val="009C58F2"/>
    <w:rsid w:val="009D19F9"/>
    <w:rsid w:val="009D399A"/>
    <w:rsid w:val="009D5744"/>
    <w:rsid w:val="009E048E"/>
    <w:rsid w:val="009E663F"/>
    <w:rsid w:val="009F1E45"/>
    <w:rsid w:val="009F58A8"/>
    <w:rsid w:val="009F5A9C"/>
    <w:rsid w:val="009F662B"/>
    <w:rsid w:val="009F6739"/>
    <w:rsid w:val="009F6E2F"/>
    <w:rsid w:val="00A0320F"/>
    <w:rsid w:val="00A03C3A"/>
    <w:rsid w:val="00A07D21"/>
    <w:rsid w:val="00A10B57"/>
    <w:rsid w:val="00A1144C"/>
    <w:rsid w:val="00A13AF3"/>
    <w:rsid w:val="00A142F9"/>
    <w:rsid w:val="00A16D70"/>
    <w:rsid w:val="00A21462"/>
    <w:rsid w:val="00A25CC2"/>
    <w:rsid w:val="00A346E1"/>
    <w:rsid w:val="00A3582E"/>
    <w:rsid w:val="00A36DF0"/>
    <w:rsid w:val="00A37AC4"/>
    <w:rsid w:val="00A43C8E"/>
    <w:rsid w:val="00A45680"/>
    <w:rsid w:val="00A45E2A"/>
    <w:rsid w:val="00A5011F"/>
    <w:rsid w:val="00A50986"/>
    <w:rsid w:val="00A50C4D"/>
    <w:rsid w:val="00A50FB6"/>
    <w:rsid w:val="00A5134B"/>
    <w:rsid w:val="00A51EB5"/>
    <w:rsid w:val="00A5342B"/>
    <w:rsid w:val="00A534AE"/>
    <w:rsid w:val="00A543AC"/>
    <w:rsid w:val="00A55621"/>
    <w:rsid w:val="00A60BC7"/>
    <w:rsid w:val="00A60F14"/>
    <w:rsid w:val="00A60F6B"/>
    <w:rsid w:val="00A6153E"/>
    <w:rsid w:val="00A6307F"/>
    <w:rsid w:val="00A662B3"/>
    <w:rsid w:val="00A67410"/>
    <w:rsid w:val="00A73BD7"/>
    <w:rsid w:val="00A74610"/>
    <w:rsid w:val="00A80328"/>
    <w:rsid w:val="00A80EC1"/>
    <w:rsid w:val="00A82CC6"/>
    <w:rsid w:val="00A8510D"/>
    <w:rsid w:val="00A91DA5"/>
    <w:rsid w:val="00A920C0"/>
    <w:rsid w:val="00AA05B9"/>
    <w:rsid w:val="00AA232E"/>
    <w:rsid w:val="00AA2F08"/>
    <w:rsid w:val="00AA3A1D"/>
    <w:rsid w:val="00AA5C65"/>
    <w:rsid w:val="00AA6F8F"/>
    <w:rsid w:val="00AB4F68"/>
    <w:rsid w:val="00AB5116"/>
    <w:rsid w:val="00AB5D94"/>
    <w:rsid w:val="00AB7669"/>
    <w:rsid w:val="00AD01F2"/>
    <w:rsid w:val="00AD385C"/>
    <w:rsid w:val="00AE0373"/>
    <w:rsid w:val="00AE0908"/>
    <w:rsid w:val="00AE0E9D"/>
    <w:rsid w:val="00AE14C6"/>
    <w:rsid w:val="00AE2ECA"/>
    <w:rsid w:val="00AE6447"/>
    <w:rsid w:val="00AE6945"/>
    <w:rsid w:val="00B02CC5"/>
    <w:rsid w:val="00B03175"/>
    <w:rsid w:val="00B0509D"/>
    <w:rsid w:val="00B05594"/>
    <w:rsid w:val="00B07D2B"/>
    <w:rsid w:val="00B12F6E"/>
    <w:rsid w:val="00B135B3"/>
    <w:rsid w:val="00B13605"/>
    <w:rsid w:val="00B13FEA"/>
    <w:rsid w:val="00B17001"/>
    <w:rsid w:val="00B21581"/>
    <w:rsid w:val="00B218F9"/>
    <w:rsid w:val="00B2360D"/>
    <w:rsid w:val="00B241C3"/>
    <w:rsid w:val="00B2723B"/>
    <w:rsid w:val="00B34682"/>
    <w:rsid w:val="00B41AFF"/>
    <w:rsid w:val="00B43004"/>
    <w:rsid w:val="00B43E59"/>
    <w:rsid w:val="00B44085"/>
    <w:rsid w:val="00B44927"/>
    <w:rsid w:val="00B45891"/>
    <w:rsid w:val="00B47369"/>
    <w:rsid w:val="00B47AD5"/>
    <w:rsid w:val="00B505E0"/>
    <w:rsid w:val="00B5083A"/>
    <w:rsid w:val="00B52C13"/>
    <w:rsid w:val="00B535DF"/>
    <w:rsid w:val="00B56E74"/>
    <w:rsid w:val="00B60A4E"/>
    <w:rsid w:val="00B67AAB"/>
    <w:rsid w:val="00B7221B"/>
    <w:rsid w:val="00B73070"/>
    <w:rsid w:val="00B76919"/>
    <w:rsid w:val="00B81542"/>
    <w:rsid w:val="00B82BF8"/>
    <w:rsid w:val="00B87858"/>
    <w:rsid w:val="00B92D6A"/>
    <w:rsid w:val="00B937CB"/>
    <w:rsid w:val="00B937DB"/>
    <w:rsid w:val="00B9397E"/>
    <w:rsid w:val="00B95C14"/>
    <w:rsid w:val="00BA0996"/>
    <w:rsid w:val="00BA55B0"/>
    <w:rsid w:val="00BA6337"/>
    <w:rsid w:val="00BA696F"/>
    <w:rsid w:val="00BB092C"/>
    <w:rsid w:val="00BB148B"/>
    <w:rsid w:val="00BB1E5A"/>
    <w:rsid w:val="00BB4783"/>
    <w:rsid w:val="00BB7C78"/>
    <w:rsid w:val="00BC1B13"/>
    <w:rsid w:val="00BC2ECD"/>
    <w:rsid w:val="00BC7C09"/>
    <w:rsid w:val="00BD3198"/>
    <w:rsid w:val="00BD4576"/>
    <w:rsid w:val="00BD6099"/>
    <w:rsid w:val="00BD60F3"/>
    <w:rsid w:val="00BD63E2"/>
    <w:rsid w:val="00BD6CE1"/>
    <w:rsid w:val="00BE36FD"/>
    <w:rsid w:val="00BF2A34"/>
    <w:rsid w:val="00BF2BCA"/>
    <w:rsid w:val="00BF31FA"/>
    <w:rsid w:val="00BF457A"/>
    <w:rsid w:val="00BF588E"/>
    <w:rsid w:val="00BF655C"/>
    <w:rsid w:val="00BF71E7"/>
    <w:rsid w:val="00C003F8"/>
    <w:rsid w:val="00C0746D"/>
    <w:rsid w:val="00C143E6"/>
    <w:rsid w:val="00C14448"/>
    <w:rsid w:val="00C20F23"/>
    <w:rsid w:val="00C2537C"/>
    <w:rsid w:val="00C3104B"/>
    <w:rsid w:val="00C34F87"/>
    <w:rsid w:val="00C36076"/>
    <w:rsid w:val="00C37AC4"/>
    <w:rsid w:val="00C37DD5"/>
    <w:rsid w:val="00C443AE"/>
    <w:rsid w:val="00C459D9"/>
    <w:rsid w:val="00C46681"/>
    <w:rsid w:val="00C46D7F"/>
    <w:rsid w:val="00C50151"/>
    <w:rsid w:val="00C5410F"/>
    <w:rsid w:val="00C56DE2"/>
    <w:rsid w:val="00C56F18"/>
    <w:rsid w:val="00C65FA6"/>
    <w:rsid w:val="00C66654"/>
    <w:rsid w:val="00C6786C"/>
    <w:rsid w:val="00C73A5E"/>
    <w:rsid w:val="00C7474F"/>
    <w:rsid w:val="00C76E89"/>
    <w:rsid w:val="00C80516"/>
    <w:rsid w:val="00C83BF5"/>
    <w:rsid w:val="00C914E6"/>
    <w:rsid w:val="00C94A0B"/>
    <w:rsid w:val="00C96AD5"/>
    <w:rsid w:val="00CA0062"/>
    <w:rsid w:val="00CA434C"/>
    <w:rsid w:val="00CA4CAE"/>
    <w:rsid w:val="00CB0316"/>
    <w:rsid w:val="00CB081E"/>
    <w:rsid w:val="00CB08D6"/>
    <w:rsid w:val="00CB5238"/>
    <w:rsid w:val="00CB6900"/>
    <w:rsid w:val="00CB6F65"/>
    <w:rsid w:val="00CC0E19"/>
    <w:rsid w:val="00CC35A5"/>
    <w:rsid w:val="00CC75CF"/>
    <w:rsid w:val="00CD005B"/>
    <w:rsid w:val="00CD2231"/>
    <w:rsid w:val="00CD310D"/>
    <w:rsid w:val="00CD4341"/>
    <w:rsid w:val="00CD79CC"/>
    <w:rsid w:val="00CE444F"/>
    <w:rsid w:val="00CE4602"/>
    <w:rsid w:val="00CF28F4"/>
    <w:rsid w:val="00CF7B41"/>
    <w:rsid w:val="00D02EF1"/>
    <w:rsid w:val="00D052A9"/>
    <w:rsid w:val="00D109E6"/>
    <w:rsid w:val="00D10C86"/>
    <w:rsid w:val="00D12E5E"/>
    <w:rsid w:val="00D1428D"/>
    <w:rsid w:val="00D14D88"/>
    <w:rsid w:val="00D165A2"/>
    <w:rsid w:val="00D208BE"/>
    <w:rsid w:val="00D36D83"/>
    <w:rsid w:val="00D4294F"/>
    <w:rsid w:val="00D444B5"/>
    <w:rsid w:val="00D460FD"/>
    <w:rsid w:val="00D4615A"/>
    <w:rsid w:val="00D46393"/>
    <w:rsid w:val="00D47963"/>
    <w:rsid w:val="00D50B9C"/>
    <w:rsid w:val="00D6001A"/>
    <w:rsid w:val="00D65BBE"/>
    <w:rsid w:val="00D67DEE"/>
    <w:rsid w:val="00D73E88"/>
    <w:rsid w:val="00D74289"/>
    <w:rsid w:val="00D74A56"/>
    <w:rsid w:val="00D74E1D"/>
    <w:rsid w:val="00D75DB0"/>
    <w:rsid w:val="00D76898"/>
    <w:rsid w:val="00D76E15"/>
    <w:rsid w:val="00D8081C"/>
    <w:rsid w:val="00D81449"/>
    <w:rsid w:val="00D84E08"/>
    <w:rsid w:val="00D90265"/>
    <w:rsid w:val="00D90713"/>
    <w:rsid w:val="00D93A38"/>
    <w:rsid w:val="00D94056"/>
    <w:rsid w:val="00D94387"/>
    <w:rsid w:val="00DA3D8E"/>
    <w:rsid w:val="00DA462A"/>
    <w:rsid w:val="00DA55FF"/>
    <w:rsid w:val="00DA6F8A"/>
    <w:rsid w:val="00DA7442"/>
    <w:rsid w:val="00DB2F60"/>
    <w:rsid w:val="00DB44A9"/>
    <w:rsid w:val="00DB647D"/>
    <w:rsid w:val="00DB64CA"/>
    <w:rsid w:val="00DC14FA"/>
    <w:rsid w:val="00DC1F1F"/>
    <w:rsid w:val="00DC29E2"/>
    <w:rsid w:val="00DC365D"/>
    <w:rsid w:val="00DC4A21"/>
    <w:rsid w:val="00DC5977"/>
    <w:rsid w:val="00DD3038"/>
    <w:rsid w:val="00DD3058"/>
    <w:rsid w:val="00DD320E"/>
    <w:rsid w:val="00DE256F"/>
    <w:rsid w:val="00DE26ED"/>
    <w:rsid w:val="00DF5276"/>
    <w:rsid w:val="00DF66B3"/>
    <w:rsid w:val="00DF7AEC"/>
    <w:rsid w:val="00E00B9E"/>
    <w:rsid w:val="00E02703"/>
    <w:rsid w:val="00E028AC"/>
    <w:rsid w:val="00E03C6F"/>
    <w:rsid w:val="00E04494"/>
    <w:rsid w:val="00E04976"/>
    <w:rsid w:val="00E05ADD"/>
    <w:rsid w:val="00E120CE"/>
    <w:rsid w:val="00E12716"/>
    <w:rsid w:val="00E128BF"/>
    <w:rsid w:val="00E12AC5"/>
    <w:rsid w:val="00E135BE"/>
    <w:rsid w:val="00E13750"/>
    <w:rsid w:val="00E16B34"/>
    <w:rsid w:val="00E173E9"/>
    <w:rsid w:val="00E2398C"/>
    <w:rsid w:val="00E24552"/>
    <w:rsid w:val="00E26B1A"/>
    <w:rsid w:val="00E33878"/>
    <w:rsid w:val="00E341B9"/>
    <w:rsid w:val="00E352C7"/>
    <w:rsid w:val="00E40041"/>
    <w:rsid w:val="00E420D5"/>
    <w:rsid w:val="00E42BED"/>
    <w:rsid w:val="00E45651"/>
    <w:rsid w:val="00E471D7"/>
    <w:rsid w:val="00E50EA2"/>
    <w:rsid w:val="00E534F6"/>
    <w:rsid w:val="00E60E7E"/>
    <w:rsid w:val="00E62659"/>
    <w:rsid w:val="00E63430"/>
    <w:rsid w:val="00E64451"/>
    <w:rsid w:val="00E64EB5"/>
    <w:rsid w:val="00E71917"/>
    <w:rsid w:val="00E725B0"/>
    <w:rsid w:val="00E73FC2"/>
    <w:rsid w:val="00E7549D"/>
    <w:rsid w:val="00E77258"/>
    <w:rsid w:val="00E80436"/>
    <w:rsid w:val="00E81290"/>
    <w:rsid w:val="00E813F1"/>
    <w:rsid w:val="00E835EF"/>
    <w:rsid w:val="00E84446"/>
    <w:rsid w:val="00E85E7A"/>
    <w:rsid w:val="00E874E9"/>
    <w:rsid w:val="00E904F2"/>
    <w:rsid w:val="00E90AA3"/>
    <w:rsid w:val="00E915E3"/>
    <w:rsid w:val="00E9281E"/>
    <w:rsid w:val="00E9617D"/>
    <w:rsid w:val="00E97649"/>
    <w:rsid w:val="00EA3B50"/>
    <w:rsid w:val="00EA5720"/>
    <w:rsid w:val="00EB379B"/>
    <w:rsid w:val="00EB42CA"/>
    <w:rsid w:val="00EB46E2"/>
    <w:rsid w:val="00EB5B21"/>
    <w:rsid w:val="00EB649C"/>
    <w:rsid w:val="00EB6BEB"/>
    <w:rsid w:val="00EB6E9E"/>
    <w:rsid w:val="00EC1103"/>
    <w:rsid w:val="00EC1351"/>
    <w:rsid w:val="00EC510C"/>
    <w:rsid w:val="00EC5899"/>
    <w:rsid w:val="00EC73E2"/>
    <w:rsid w:val="00ED0620"/>
    <w:rsid w:val="00ED2901"/>
    <w:rsid w:val="00ED3FA1"/>
    <w:rsid w:val="00ED4EAC"/>
    <w:rsid w:val="00ED6613"/>
    <w:rsid w:val="00EE45FC"/>
    <w:rsid w:val="00EE739A"/>
    <w:rsid w:val="00EF0D9E"/>
    <w:rsid w:val="00EF278F"/>
    <w:rsid w:val="00EF49A6"/>
    <w:rsid w:val="00EF7A27"/>
    <w:rsid w:val="00EF7B2A"/>
    <w:rsid w:val="00F02B7D"/>
    <w:rsid w:val="00F069F9"/>
    <w:rsid w:val="00F07C46"/>
    <w:rsid w:val="00F10F4C"/>
    <w:rsid w:val="00F17953"/>
    <w:rsid w:val="00F2441F"/>
    <w:rsid w:val="00F26634"/>
    <w:rsid w:val="00F26F2F"/>
    <w:rsid w:val="00F27996"/>
    <w:rsid w:val="00F334CA"/>
    <w:rsid w:val="00F33990"/>
    <w:rsid w:val="00F3759E"/>
    <w:rsid w:val="00F40387"/>
    <w:rsid w:val="00F4577A"/>
    <w:rsid w:val="00F461AD"/>
    <w:rsid w:val="00F46C02"/>
    <w:rsid w:val="00F47CBC"/>
    <w:rsid w:val="00F57837"/>
    <w:rsid w:val="00F601A7"/>
    <w:rsid w:val="00F61413"/>
    <w:rsid w:val="00F63D19"/>
    <w:rsid w:val="00F67B49"/>
    <w:rsid w:val="00F72799"/>
    <w:rsid w:val="00F7363F"/>
    <w:rsid w:val="00F7591E"/>
    <w:rsid w:val="00F75FA9"/>
    <w:rsid w:val="00F77FDB"/>
    <w:rsid w:val="00F84D6A"/>
    <w:rsid w:val="00F92B53"/>
    <w:rsid w:val="00F93DB3"/>
    <w:rsid w:val="00F9413F"/>
    <w:rsid w:val="00F94C74"/>
    <w:rsid w:val="00FA14B0"/>
    <w:rsid w:val="00FA5423"/>
    <w:rsid w:val="00FB0583"/>
    <w:rsid w:val="00FB1544"/>
    <w:rsid w:val="00FB17F7"/>
    <w:rsid w:val="00FB2FE3"/>
    <w:rsid w:val="00FB3542"/>
    <w:rsid w:val="00FB390C"/>
    <w:rsid w:val="00FB3F75"/>
    <w:rsid w:val="00FB3F97"/>
    <w:rsid w:val="00FB5075"/>
    <w:rsid w:val="00FB51C2"/>
    <w:rsid w:val="00FC43B5"/>
    <w:rsid w:val="00FC55DF"/>
    <w:rsid w:val="00FC7A46"/>
    <w:rsid w:val="00FD091E"/>
    <w:rsid w:val="00FD36F6"/>
    <w:rsid w:val="00FD66C3"/>
    <w:rsid w:val="00FE2593"/>
    <w:rsid w:val="00FE5652"/>
    <w:rsid w:val="00FE65B0"/>
    <w:rsid w:val="00FE6FEB"/>
    <w:rsid w:val="00FE7136"/>
    <w:rsid w:val="00FF02D0"/>
    <w:rsid w:val="00FF07D4"/>
    <w:rsid w:val="00FF088B"/>
    <w:rsid w:val="00FF0D33"/>
    <w:rsid w:val="00FF56DC"/>
    <w:rsid w:val="00FF5BA4"/>
    <w:rsid w:val="00FF5F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30" fillcolor="none [3209]" stroke="f" strokecolor="none [3213]">
      <v:fill color="none [3209]"/>
      <v:stroke color="none [3213]" weight="3pt" on="f"/>
      <v:shadow on="t" type="perspective" color="none [1609]" opacity=".5" offset="1pt" offset2="-1pt"/>
    </o:shapedefaults>
    <o:shapelayout v:ext="edit">
      <o:idmap v:ext="edit" data="1"/>
    </o:shapelayout>
  </w:shapeDefaults>
  <w:decimalSymbol w:val="."/>
  <w:listSeparator w:val=","/>
  <w15:docId w15:val="{D50D38B7-DBB6-404F-A46D-BF419466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52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spacing w:after="0" w:line="240" w:lineRule="auto"/>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semiHidden/>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 w:type="table" w:styleId="TableGrid">
    <w:name w:val="Table Grid"/>
    <w:basedOn w:val="TableNormal"/>
    <w:rsid w:val="00994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F3759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3759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4.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hyperlink" Target="http://www.uwsp.edu/cnr-ap/UWEXLakes/Pages/ecology/aquaticplants/default.aspx" TargetMode="External"/><Relationship Id="rId42" Type="http://schemas.openxmlformats.org/officeDocument/2006/relationships/image" Target="media/image27.jpeg"/><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dnr.wi.gov/lakes/maps/DNR/2620600a.pdf" TargetMode="External"/><Relationship Id="rId38" Type="http://schemas.openxmlformats.org/officeDocument/2006/relationships/image" Target="media/image23.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hyperlink" Target="http://www.blprd.com/docs/BalsamLakeAPM2015FINAL.pdf" TargetMode="External"/><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dnr.wi.gov/lakes/lakepages/LakeDetail.aspx?wbic=2620600&amp;page=waterquality" TargetMode="Externa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hyperlink" Target="http://www.blprd.com/docs/BalsamLakeAPMfinal101810.pdf" TargetMode="External"/><Relationship Id="rId44"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chart" Target="charts/chart1.xml"/><Relationship Id="rId35" Type="http://schemas.openxmlformats.org/officeDocument/2006/relationships/hyperlink" Target="http://www.uwsp.edu/cnr-ap/UWEXLakes/Documents/ecology/Aquatic%20Plants/Appendix-D.pdf" TargetMode="External"/><Relationship Id="rId43" Type="http://schemas.openxmlformats.org/officeDocument/2006/relationships/image" Target="media/image28.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Documents\2019%20Balsam%20Lake\Fall%20CLP%20Turion%20Survey\LiveTurionsByArea2014-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Total Live Turions</a:t>
            </a:r>
          </a:p>
          <a:p>
            <a:pPr>
              <a:defRPr/>
            </a:pPr>
            <a:r>
              <a:rPr lang="en-US"/>
              <a:t>East Balsam Lake - Polk County, WI</a:t>
            </a:r>
          </a:p>
          <a:p>
            <a:pPr>
              <a:defRPr/>
            </a:pPr>
            <a:r>
              <a:rPr lang="en-US"/>
              <a:t>Fall 2014-2019</a:t>
            </a:r>
          </a:p>
        </c:rich>
      </c:tx>
      <c:overlay val="0"/>
    </c:title>
    <c:autoTitleDeleted val="0"/>
    <c:plotArea>
      <c:layout/>
      <c:barChart>
        <c:barDir val="col"/>
        <c:grouping val="clustered"/>
        <c:varyColors val="0"/>
        <c:ser>
          <c:idx val="0"/>
          <c:order val="0"/>
          <c:tx>
            <c:strRef>
              <c:f>Sheet1!$B$1</c:f>
              <c:strCache>
                <c:ptCount val="1"/>
                <c:pt idx="0">
                  <c:v>2014</c:v>
                </c:pt>
              </c:strCache>
            </c:strRef>
          </c:tx>
          <c:invertIfNegative val="0"/>
          <c:cat>
            <c:strRef>
              <c:f>Sheet1!$A$2:$A$6</c:f>
              <c:strCache>
                <c:ptCount val="5"/>
                <c:pt idx="0">
                  <c:v>Total</c:v>
                </c:pt>
                <c:pt idx="1">
                  <c:v>Bed 12</c:v>
                </c:pt>
                <c:pt idx="2">
                  <c:v>Bed 13</c:v>
                </c:pt>
                <c:pt idx="3">
                  <c:v>Bed 14</c:v>
                </c:pt>
                <c:pt idx="4">
                  <c:v>Bed 14B/C</c:v>
                </c:pt>
              </c:strCache>
            </c:strRef>
          </c:cat>
          <c:val>
            <c:numRef>
              <c:f>Sheet1!$B$2:$B$6</c:f>
              <c:numCache>
                <c:formatCode>General</c:formatCode>
                <c:ptCount val="5"/>
                <c:pt idx="0">
                  <c:v>343</c:v>
                </c:pt>
                <c:pt idx="1">
                  <c:v>127</c:v>
                </c:pt>
                <c:pt idx="2">
                  <c:v>142</c:v>
                </c:pt>
                <c:pt idx="3">
                  <c:v>7</c:v>
                </c:pt>
                <c:pt idx="4">
                  <c:v>67</c:v>
                </c:pt>
              </c:numCache>
            </c:numRef>
          </c:val>
          <c:extLst>
            <c:ext xmlns:c16="http://schemas.microsoft.com/office/drawing/2014/chart" uri="{C3380CC4-5D6E-409C-BE32-E72D297353CC}">
              <c16:uniqueId val="{00000000-3F08-4DE2-AF17-3AD33F90AA5F}"/>
            </c:ext>
          </c:extLst>
        </c:ser>
        <c:ser>
          <c:idx val="1"/>
          <c:order val="1"/>
          <c:tx>
            <c:strRef>
              <c:f>Sheet1!$C$1</c:f>
              <c:strCache>
                <c:ptCount val="1"/>
                <c:pt idx="0">
                  <c:v>2015</c:v>
                </c:pt>
              </c:strCache>
            </c:strRef>
          </c:tx>
          <c:invertIfNegative val="0"/>
          <c:cat>
            <c:strRef>
              <c:f>Sheet1!$A$2:$A$6</c:f>
              <c:strCache>
                <c:ptCount val="5"/>
                <c:pt idx="0">
                  <c:v>Total</c:v>
                </c:pt>
                <c:pt idx="1">
                  <c:v>Bed 12</c:v>
                </c:pt>
                <c:pt idx="2">
                  <c:v>Bed 13</c:v>
                </c:pt>
                <c:pt idx="3">
                  <c:v>Bed 14</c:v>
                </c:pt>
                <c:pt idx="4">
                  <c:v>Bed 14B/C</c:v>
                </c:pt>
              </c:strCache>
            </c:strRef>
          </c:cat>
          <c:val>
            <c:numRef>
              <c:f>Sheet1!$C$2:$C$6</c:f>
              <c:numCache>
                <c:formatCode>General</c:formatCode>
                <c:ptCount val="5"/>
                <c:pt idx="0">
                  <c:v>246</c:v>
                </c:pt>
                <c:pt idx="1">
                  <c:v>69</c:v>
                </c:pt>
                <c:pt idx="2">
                  <c:v>111</c:v>
                </c:pt>
                <c:pt idx="3">
                  <c:v>10</c:v>
                </c:pt>
                <c:pt idx="4">
                  <c:v>56</c:v>
                </c:pt>
              </c:numCache>
            </c:numRef>
          </c:val>
          <c:extLst>
            <c:ext xmlns:c16="http://schemas.microsoft.com/office/drawing/2014/chart" uri="{C3380CC4-5D6E-409C-BE32-E72D297353CC}">
              <c16:uniqueId val="{00000001-3F08-4DE2-AF17-3AD33F90AA5F}"/>
            </c:ext>
          </c:extLst>
        </c:ser>
        <c:ser>
          <c:idx val="2"/>
          <c:order val="2"/>
          <c:tx>
            <c:strRef>
              <c:f>Sheet1!$D$1</c:f>
              <c:strCache>
                <c:ptCount val="1"/>
                <c:pt idx="0">
                  <c:v>2016</c:v>
                </c:pt>
              </c:strCache>
            </c:strRef>
          </c:tx>
          <c:invertIfNegative val="0"/>
          <c:cat>
            <c:strRef>
              <c:f>Sheet1!$A$2:$A$6</c:f>
              <c:strCache>
                <c:ptCount val="5"/>
                <c:pt idx="0">
                  <c:v>Total</c:v>
                </c:pt>
                <c:pt idx="1">
                  <c:v>Bed 12</c:v>
                </c:pt>
                <c:pt idx="2">
                  <c:v>Bed 13</c:v>
                </c:pt>
                <c:pt idx="3">
                  <c:v>Bed 14</c:v>
                </c:pt>
                <c:pt idx="4">
                  <c:v>Bed 14B/C</c:v>
                </c:pt>
              </c:strCache>
            </c:strRef>
          </c:cat>
          <c:val>
            <c:numRef>
              <c:f>Sheet1!$D$2:$D$6</c:f>
              <c:numCache>
                <c:formatCode>General</c:formatCode>
                <c:ptCount val="5"/>
                <c:pt idx="0">
                  <c:v>199</c:v>
                </c:pt>
                <c:pt idx="1">
                  <c:v>122</c:v>
                </c:pt>
                <c:pt idx="2">
                  <c:v>61</c:v>
                </c:pt>
                <c:pt idx="3">
                  <c:v>2</c:v>
                </c:pt>
                <c:pt idx="4">
                  <c:v>14</c:v>
                </c:pt>
              </c:numCache>
            </c:numRef>
          </c:val>
          <c:extLst>
            <c:ext xmlns:c16="http://schemas.microsoft.com/office/drawing/2014/chart" uri="{C3380CC4-5D6E-409C-BE32-E72D297353CC}">
              <c16:uniqueId val="{00000002-3F08-4DE2-AF17-3AD33F90AA5F}"/>
            </c:ext>
          </c:extLst>
        </c:ser>
        <c:ser>
          <c:idx val="3"/>
          <c:order val="3"/>
          <c:tx>
            <c:strRef>
              <c:f>Sheet1!$E$1</c:f>
              <c:strCache>
                <c:ptCount val="1"/>
                <c:pt idx="0">
                  <c:v>2017</c:v>
                </c:pt>
              </c:strCache>
            </c:strRef>
          </c:tx>
          <c:invertIfNegative val="0"/>
          <c:cat>
            <c:strRef>
              <c:f>Sheet1!$A$2:$A$6</c:f>
              <c:strCache>
                <c:ptCount val="5"/>
                <c:pt idx="0">
                  <c:v>Total</c:v>
                </c:pt>
                <c:pt idx="1">
                  <c:v>Bed 12</c:v>
                </c:pt>
                <c:pt idx="2">
                  <c:v>Bed 13</c:v>
                </c:pt>
                <c:pt idx="3">
                  <c:v>Bed 14</c:v>
                </c:pt>
                <c:pt idx="4">
                  <c:v>Bed 14B/C</c:v>
                </c:pt>
              </c:strCache>
            </c:strRef>
          </c:cat>
          <c:val>
            <c:numRef>
              <c:f>Sheet1!$E$2:$E$6</c:f>
              <c:numCache>
                <c:formatCode>General</c:formatCode>
                <c:ptCount val="5"/>
                <c:pt idx="0">
                  <c:v>130</c:v>
                </c:pt>
                <c:pt idx="1">
                  <c:v>26</c:v>
                </c:pt>
                <c:pt idx="2">
                  <c:v>58</c:v>
                </c:pt>
                <c:pt idx="3">
                  <c:v>11</c:v>
                </c:pt>
                <c:pt idx="4">
                  <c:v>35</c:v>
                </c:pt>
              </c:numCache>
            </c:numRef>
          </c:val>
          <c:extLst>
            <c:ext xmlns:c16="http://schemas.microsoft.com/office/drawing/2014/chart" uri="{C3380CC4-5D6E-409C-BE32-E72D297353CC}">
              <c16:uniqueId val="{00000003-3F08-4DE2-AF17-3AD33F90AA5F}"/>
            </c:ext>
          </c:extLst>
        </c:ser>
        <c:ser>
          <c:idx val="4"/>
          <c:order val="4"/>
          <c:tx>
            <c:strRef>
              <c:f>Sheet1!$F$1</c:f>
              <c:strCache>
                <c:ptCount val="1"/>
                <c:pt idx="0">
                  <c:v>2018</c:v>
                </c:pt>
              </c:strCache>
            </c:strRef>
          </c:tx>
          <c:invertIfNegative val="0"/>
          <c:cat>
            <c:strRef>
              <c:f>Sheet1!$A$2:$A$6</c:f>
              <c:strCache>
                <c:ptCount val="5"/>
                <c:pt idx="0">
                  <c:v>Total</c:v>
                </c:pt>
                <c:pt idx="1">
                  <c:v>Bed 12</c:v>
                </c:pt>
                <c:pt idx="2">
                  <c:v>Bed 13</c:v>
                </c:pt>
                <c:pt idx="3">
                  <c:v>Bed 14</c:v>
                </c:pt>
                <c:pt idx="4">
                  <c:v>Bed 14B/C</c:v>
                </c:pt>
              </c:strCache>
            </c:strRef>
          </c:cat>
          <c:val>
            <c:numRef>
              <c:f>Sheet1!$F$2:$F$6</c:f>
              <c:numCache>
                <c:formatCode>General</c:formatCode>
                <c:ptCount val="5"/>
                <c:pt idx="0">
                  <c:v>159</c:v>
                </c:pt>
                <c:pt idx="1">
                  <c:v>24</c:v>
                </c:pt>
                <c:pt idx="2">
                  <c:v>42</c:v>
                </c:pt>
                <c:pt idx="3">
                  <c:v>75</c:v>
                </c:pt>
                <c:pt idx="4">
                  <c:v>18</c:v>
                </c:pt>
              </c:numCache>
            </c:numRef>
          </c:val>
          <c:extLst>
            <c:ext xmlns:c16="http://schemas.microsoft.com/office/drawing/2014/chart" uri="{C3380CC4-5D6E-409C-BE32-E72D297353CC}">
              <c16:uniqueId val="{00000004-3F08-4DE2-AF17-3AD33F90AA5F}"/>
            </c:ext>
          </c:extLst>
        </c:ser>
        <c:ser>
          <c:idx val="5"/>
          <c:order val="5"/>
          <c:tx>
            <c:strRef>
              <c:f>Sheet1!$G$1</c:f>
              <c:strCache>
                <c:ptCount val="1"/>
                <c:pt idx="0">
                  <c:v>2019</c:v>
                </c:pt>
              </c:strCache>
            </c:strRef>
          </c:tx>
          <c:invertIfNegative val="0"/>
          <c:val>
            <c:numRef>
              <c:f>Sheet1!$G$2:$G$6</c:f>
              <c:numCache>
                <c:formatCode>General</c:formatCode>
                <c:ptCount val="5"/>
                <c:pt idx="0">
                  <c:v>220</c:v>
                </c:pt>
                <c:pt idx="1">
                  <c:v>73</c:v>
                </c:pt>
                <c:pt idx="2">
                  <c:v>69</c:v>
                </c:pt>
                <c:pt idx="3">
                  <c:v>11</c:v>
                </c:pt>
                <c:pt idx="4">
                  <c:v>67</c:v>
                </c:pt>
              </c:numCache>
            </c:numRef>
          </c:val>
          <c:extLst>
            <c:ext xmlns:c16="http://schemas.microsoft.com/office/drawing/2014/chart" uri="{C3380CC4-5D6E-409C-BE32-E72D297353CC}">
              <c16:uniqueId val="{00000005-3F08-4DE2-AF17-3AD33F90AA5F}"/>
            </c:ext>
          </c:extLst>
        </c:ser>
        <c:dLbls>
          <c:showLegendKey val="0"/>
          <c:showVal val="0"/>
          <c:showCatName val="0"/>
          <c:showSerName val="0"/>
          <c:showPercent val="0"/>
          <c:showBubbleSize val="0"/>
        </c:dLbls>
        <c:gapWidth val="150"/>
        <c:axId val="132736128"/>
        <c:axId val="132738048"/>
      </c:barChart>
      <c:catAx>
        <c:axId val="132736128"/>
        <c:scaling>
          <c:orientation val="minMax"/>
        </c:scaling>
        <c:delete val="0"/>
        <c:axPos val="b"/>
        <c:numFmt formatCode="General" sourceLinked="0"/>
        <c:majorTickMark val="none"/>
        <c:minorTickMark val="none"/>
        <c:tickLblPos val="nextTo"/>
        <c:txPr>
          <a:bodyPr/>
          <a:lstStyle/>
          <a:p>
            <a:pPr>
              <a:defRPr b="1"/>
            </a:pPr>
            <a:endParaRPr lang="en-US"/>
          </a:p>
        </c:txPr>
        <c:crossAx val="132738048"/>
        <c:crosses val="autoZero"/>
        <c:auto val="1"/>
        <c:lblAlgn val="ctr"/>
        <c:lblOffset val="100"/>
        <c:noMultiLvlLbl val="0"/>
      </c:catAx>
      <c:valAx>
        <c:axId val="132738048"/>
        <c:scaling>
          <c:orientation val="minMax"/>
        </c:scaling>
        <c:delete val="0"/>
        <c:axPos val="l"/>
        <c:majorGridlines/>
        <c:numFmt formatCode="General" sourceLinked="1"/>
        <c:majorTickMark val="none"/>
        <c:minorTickMark val="none"/>
        <c:tickLblPos val="nextTo"/>
        <c:txPr>
          <a:bodyPr/>
          <a:lstStyle/>
          <a:p>
            <a:pPr>
              <a:defRPr b="1"/>
            </a:pPr>
            <a:endParaRPr lang="en-US"/>
          </a:p>
        </c:txPr>
        <c:crossAx val="132736128"/>
        <c:crosses val="autoZero"/>
        <c:crossBetween val="between"/>
      </c:valAx>
    </c:plotArea>
    <c:legend>
      <c:legendPos val="r"/>
      <c:layout>
        <c:manualLayout>
          <c:xMode val="edge"/>
          <c:yMode val="edge"/>
          <c:x val="0.17331335014311891"/>
          <c:y val="0.20375539932273656"/>
          <c:w val="0.64322271922582464"/>
          <c:h val="0.21834775000950971"/>
        </c:manualLayout>
      </c:layout>
      <c:overlay val="0"/>
      <c:txPr>
        <a:bodyPr/>
        <a:lstStyle/>
        <a:p>
          <a:pPr>
            <a:defRPr b="1"/>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801AB-13B7-42E6-91BE-0B52654C6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3804</TotalTime>
  <Pages>31</Pages>
  <Words>4703</Words>
  <Characters>26808</Characters>
  <Application>Microsoft Office Word</Application>
  <DocSecurity>0</DocSecurity>
  <Lines>223</Lines>
  <Paragraphs>62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Page</vt:lpstr>
      <vt:lpstr>Page</vt:lpstr>
    </vt:vector>
  </TitlesOfParts>
  <Company>School District of Grantsburg</Company>
  <LinksUpToDate>false</LinksUpToDate>
  <CharactersWithSpaces>31449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 Berg</dc:creator>
  <cp:lastModifiedBy>Alex.Smith@wisconsin.gov</cp:lastModifiedBy>
  <cp:revision>32</cp:revision>
  <cp:lastPrinted>2016-01-09T05:16:00Z</cp:lastPrinted>
  <dcterms:created xsi:type="dcterms:W3CDTF">2017-11-14T12:35:00Z</dcterms:created>
  <dcterms:modified xsi:type="dcterms:W3CDTF">2019-12-20T20:25:00Z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