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AE7" w:rsidRPr="00845D85" w:rsidRDefault="00162AE7" w:rsidP="008C6660">
      <w:pPr>
        <w:rPr>
          <w:b/>
          <w:sz w:val="44"/>
          <w:szCs w:val="44"/>
        </w:rPr>
      </w:pPr>
      <w:r w:rsidRPr="00845D85">
        <w:rPr>
          <w:b/>
          <w:sz w:val="44"/>
          <w:szCs w:val="44"/>
        </w:rPr>
        <w:t xml:space="preserve">Hybrid Eurasian water-milfoil </w:t>
      </w:r>
    </w:p>
    <w:p w:rsidR="00162AE7" w:rsidRPr="00845D85" w:rsidRDefault="00162AE7" w:rsidP="00D20867">
      <w:pPr>
        <w:rPr>
          <w:b/>
          <w:sz w:val="44"/>
          <w:szCs w:val="44"/>
        </w:rPr>
      </w:pPr>
      <w:r w:rsidRPr="00845D85">
        <w:rPr>
          <w:b/>
          <w:sz w:val="44"/>
          <w:szCs w:val="44"/>
        </w:rPr>
        <w:t>(</w:t>
      </w:r>
      <w:r w:rsidRPr="00845D85">
        <w:rPr>
          <w:b/>
          <w:i/>
          <w:iCs/>
          <w:sz w:val="44"/>
          <w:szCs w:val="44"/>
        </w:rPr>
        <w:t xml:space="preserve">Myriophyllum spicatum </w:t>
      </w:r>
      <w:r w:rsidRPr="00845D85">
        <w:rPr>
          <w:b/>
          <w:sz w:val="44"/>
          <w:szCs w:val="44"/>
        </w:rPr>
        <w:t>X</w:t>
      </w:r>
      <w:r w:rsidRPr="00845D85">
        <w:rPr>
          <w:b/>
          <w:i/>
          <w:iCs/>
          <w:sz w:val="44"/>
          <w:szCs w:val="44"/>
        </w:rPr>
        <w:t xml:space="preserve"> sibiricum</w:t>
      </w:r>
      <w:r w:rsidRPr="00845D85">
        <w:rPr>
          <w:b/>
          <w:sz w:val="44"/>
          <w:szCs w:val="44"/>
        </w:rPr>
        <w:t xml:space="preserve">) </w:t>
      </w:r>
    </w:p>
    <w:p w:rsidR="00162AE7" w:rsidRPr="00845D85" w:rsidRDefault="00123982" w:rsidP="00BA0C8D">
      <w:pPr>
        <w:rPr>
          <w:b/>
          <w:sz w:val="44"/>
          <w:szCs w:val="44"/>
        </w:rPr>
      </w:pPr>
      <w:r w:rsidRPr="00845D85">
        <w:rPr>
          <w:b/>
          <w:sz w:val="44"/>
          <w:szCs w:val="44"/>
        </w:rPr>
        <w:t>Fall Bed Mapping Survey</w:t>
      </w:r>
    </w:p>
    <w:p w:rsidR="0097663E" w:rsidRPr="00845D85" w:rsidRDefault="002B51A2" w:rsidP="00B202BA">
      <w:pPr>
        <w:ind w:right="-270"/>
        <w:rPr>
          <w:rFonts w:asciiTheme="majorBidi" w:hAnsiTheme="majorBidi" w:cstheme="majorBidi"/>
          <w:b/>
          <w:sz w:val="32"/>
          <w:szCs w:val="32"/>
        </w:rPr>
      </w:pPr>
      <w:r w:rsidRPr="00845D85">
        <w:rPr>
          <w:rFonts w:eastAsia="Times New Roman"/>
          <w:b/>
          <w:sz w:val="32"/>
          <w:szCs w:val="32"/>
        </w:rPr>
        <w:t>Namekagon</w:t>
      </w:r>
      <w:r w:rsidR="00D20867" w:rsidRPr="00845D85">
        <w:rPr>
          <w:rFonts w:eastAsia="Times New Roman"/>
          <w:b/>
          <w:sz w:val="32"/>
          <w:szCs w:val="32"/>
        </w:rPr>
        <w:t xml:space="preserve"> </w:t>
      </w:r>
      <w:r w:rsidR="00B202BA" w:rsidRPr="00845D85">
        <w:rPr>
          <w:rFonts w:eastAsia="Times New Roman"/>
          <w:b/>
          <w:sz w:val="32"/>
          <w:szCs w:val="32"/>
        </w:rPr>
        <w:t>Lake System</w:t>
      </w:r>
      <w:r w:rsidR="00E96A17" w:rsidRPr="00845D85">
        <w:rPr>
          <w:rFonts w:eastAsia="Times New Roman"/>
          <w:b/>
          <w:sz w:val="32"/>
          <w:szCs w:val="32"/>
        </w:rPr>
        <w:t xml:space="preserve"> </w:t>
      </w:r>
      <w:r w:rsidR="00E02BF0" w:rsidRPr="00845D85">
        <w:rPr>
          <w:rFonts w:eastAsia="Times New Roman"/>
          <w:b/>
          <w:sz w:val="32"/>
          <w:szCs w:val="32"/>
        </w:rPr>
        <w:t>- B</w:t>
      </w:r>
      <w:r w:rsidR="00C804F6" w:rsidRPr="00845D85">
        <w:rPr>
          <w:rFonts w:asciiTheme="majorBidi" w:hAnsiTheme="majorBidi" w:cstheme="majorBidi"/>
          <w:b/>
          <w:sz w:val="32"/>
          <w:szCs w:val="32"/>
        </w:rPr>
        <w:t>ayfield</w:t>
      </w:r>
      <w:r w:rsidR="0097663E" w:rsidRPr="00845D85">
        <w:rPr>
          <w:rFonts w:asciiTheme="majorBidi" w:hAnsiTheme="majorBidi" w:cstheme="majorBidi"/>
          <w:b/>
          <w:sz w:val="32"/>
          <w:szCs w:val="32"/>
        </w:rPr>
        <w:t xml:space="preserve"> County, </w:t>
      </w:r>
      <w:r w:rsidR="00E02BF0" w:rsidRPr="00845D85">
        <w:rPr>
          <w:rFonts w:asciiTheme="majorBidi" w:hAnsiTheme="majorBidi" w:cstheme="majorBidi"/>
          <w:b/>
          <w:sz w:val="32"/>
          <w:szCs w:val="32"/>
        </w:rPr>
        <w:t>W</w:t>
      </w:r>
      <w:r w:rsidR="0097663E" w:rsidRPr="00845D85">
        <w:rPr>
          <w:rFonts w:asciiTheme="majorBidi" w:hAnsiTheme="majorBidi" w:cstheme="majorBidi"/>
          <w:b/>
          <w:sz w:val="32"/>
          <w:szCs w:val="32"/>
        </w:rPr>
        <w:t>isconsin</w:t>
      </w:r>
    </w:p>
    <w:p w:rsidR="0097663E" w:rsidRPr="00845D85" w:rsidRDefault="0097663E" w:rsidP="0097663E">
      <w:pPr>
        <w:spacing w:after="40"/>
        <w:rPr>
          <w:rFonts w:eastAsia="Times New Roman"/>
          <w:b/>
          <w:sz w:val="4"/>
          <w:szCs w:val="4"/>
        </w:rPr>
      </w:pPr>
    </w:p>
    <w:p w:rsidR="0097663E" w:rsidRPr="00845D85" w:rsidRDefault="00605220" w:rsidP="00605220">
      <w:pPr>
        <w:spacing w:after="20"/>
        <w:ind w:right="-90"/>
        <w:rPr>
          <w:sz w:val="14"/>
          <w:szCs w:val="14"/>
        </w:rPr>
      </w:pPr>
      <w:r w:rsidRPr="00845D85">
        <w:rPr>
          <w:noProof/>
        </w:rPr>
        <w:drawing>
          <wp:inline distT="0" distB="0" distL="0" distR="0">
            <wp:extent cx="2554813" cy="2097453"/>
            <wp:effectExtent l="57150" t="38100" r="35987" b="17097"/>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7598" t="3244" r="4196" b="3032"/>
                    <a:stretch>
                      <a:fillRect/>
                    </a:stretch>
                  </pic:blipFill>
                  <pic:spPr bwMode="auto">
                    <a:xfrm>
                      <a:off x="0" y="0"/>
                      <a:ext cx="2554813" cy="2097453"/>
                    </a:xfrm>
                    <a:prstGeom prst="rect">
                      <a:avLst/>
                    </a:prstGeom>
                    <a:noFill/>
                    <a:ln w="28575" cap="flat" cmpd="sng" algn="ctr">
                      <a:solidFill>
                        <a:srgbClr val="000000"/>
                      </a:solidFill>
                      <a:prstDash val="solid"/>
                      <a:miter lim="800000"/>
                      <a:headEnd type="none" w="med" len="med"/>
                      <a:tailEnd type="none" w="med" len="med"/>
                    </a:ln>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845D85">
        <w:rPr>
          <w:sz w:val="14"/>
          <w:szCs w:val="14"/>
        </w:rPr>
        <w:t xml:space="preserve">  </w:t>
      </w:r>
      <w:r w:rsidR="0097663E" w:rsidRPr="00845D85">
        <w:rPr>
          <w:noProof/>
          <w:sz w:val="16"/>
          <w:szCs w:val="16"/>
        </w:rPr>
        <w:drawing>
          <wp:inline distT="0" distB="0" distL="0" distR="0">
            <wp:extent cx="1248322" cy="2092373"/>
            <wp:effectExtent l="57150" t="38100" r="47078" b="22177"/>
            <wp:docPr id="22" name="Picture 11" descr="1 Aerial Photo Saint Croix Flowage CLP Density Survey 529-30, 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Aerial Photo Saint Croix Flowage CLP Density Survey 529-30, 6510"/>
                    <pic:cNvPicPr>
                      <a:picLocks noChangeAspect="1" noChangeArrowheads="1"/>
                    </pic:cNvPicPr>
                  </pic:nvPicPr>
                  <pic:blipFill>
                    <a:blip r:embed="rId9" cstate="print"/>
                    <a:srcRect l="42747" r="12798"/>
                    <a:stretch>
                      <a:fillRect/>
                    </a:stretch>
                  </pic:blipFill>
                  <pic:spPr bwMode="auto">
                    <a:xfrm>
                      <a:off x="0" y="0"/>
                      <a:ext cx="1248322" cy="2092373"/>
                    </a:xfrm>
                    <a:prstGeom prst="rect">
                      <a:avLst/>
                    </a:prstGeom>
                    <a:noFill/>
                    <a:ln w="28575" cmpd="sng">
                      <a:solidFill>
                        <a:srgbClr val="000000"/>
                      </a:solidFill>
                      <a:miter lim="800000"/>
                      <a:headEnd/>
                      <a:tailEnd/>
                    </a:ln>
                    <a:effectLst/>
                  </pic:spPr>
                </pic:pic>
              </a:graphicData>
            </a:graphic>
          </wp:inline>
        </w:drawing>
      </w:r>
      <w:r w:rsidR="0097663E" w:rsidRPr="00845D85">
        <w:rPr>
          <w:sz w:val="14"/>
          <w:szCs w:val="14"/>
        </w:rPr>
        <w:t xml:space="preserve"> </w:t>
      </w:r>
      <w:r w:rsidRPr="00845D85">
        <w:rPr>
          <w:sz w:val="14"/>
          <w:szCs w:val="14"/>
        </w:rPr>
        <w:t xml:space="preserve"> </w:t>
      </w:r>
      <w:r w:rsidRPr="00845D85">
        <w:rPr>
          <w:noProof/>
          <w:sz w:val="14"/>
          <w:szCs w:val="14"/>
        </w:rPr>
        <w:drawing>
          <wp:inline distT="0" distB="0" distL="0" distR="0">
            <wp:extent cx="1317473" cy="2097453"/>
            <wp:effectExtent l="57150" t="38100" r="35077" b="17097"/>
            <wp:docPr id="23" name="Picture 11" descr="1 Aerial Photo Saint Croix Flowage CLP Density Survey 529-30, 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Aerial Photo Saint Croix Flowage CLP Density Survey 529-30, 6510"/>
                    <pic:cNvPicPr>
                      <a:picLocks noChangeAspect="1" noChangeArrowheads="1"/>
                    </pic:cNvPicPr>
                  </pic:nvPicPr>
                  <pic:blipFill>
                    <a:blip r:embed="rId10" cstate="print"/>
                    <a:srcRect l="16623"/>
                    <a:stretch>
                      <a:fillRect/>
                    </a:stretch>
                  </pic:blipFill>
                  <pic:spPr bwMode="auto">
                    <a:xfrm>
                      <a:off x="0" y="0"/>
                      <a:ext cx="1317473" cy="2097453"/>
                    </a:xfrm>
                    <a:prstGeom prst="rect">
                      <a:avLst/>
                    </a:prstGeom>
                    <a:noFill/>
                    <a:ln w="28575" cmpd="sng">
                      <a:solidFill>
                        <a:srgbClr val="000000"/>
                      </a:solidFill>
                      <a:miter lim="800000"/>
                      <a:headEnd/>
                      <a:tailEnd/>
                    </a:ln>
                    <a:effectLst/>
                  </pic:spPr>
                </pic:pic>
              </a:graphicData>
            </a:graphic>
          </wp:inline>
        </w:drawing>
      </w:r>
    </w:p>
    <w:p w:rsidR="0097663E" w:rsidRPr="00845D85" w:rsidRDefault="0097663E" w:rsidP="0097663E">
      <w:pPr>
        <w:rPr>
          <w:sz w:val="4"/>
          <w:szCs w:val="4"/>
        </w:rPr>
      </w:pPr>
    </w:p>
    <w:p w:rsidR="0097663E" w:rsidRPr="00845D85" w:rsidRDefault="00605220" w:rsidP="005E5A4A">
      <w:pPr>
        <w:rPr>
          <w:sz w:val="14"/>
          <w:szCs w:val="14"/>
        </w:rPr>
      </w:pPr>
      <w:r w:rsidRPr="00845D85">
        <w:rPr>
          <w:sz w:val="14"/>
          <w:szCs w:val="14"/>
        </w:rPr>
        <w:t xml:space="preserve">  </w:t>
      </w:r>
      <w:r w:rsidR="0097663E" w:rsidRPr="00845D85">
        <w:rPr>
          <w:sz w:val="14"/>
          <w:szCs w:val="14"/>
        </w:rPr>
        <w:t xml:space="preserve"> </w:t>
      </w:r>
      <w:r w:rsidR="00103708" w:rsidRPr="00845D85">
        <w:rPr>
          <w:sz w:val="14"/>
          <w:szCs w:val="14"/>
        </w:rPr>
        <w:t>HWM Bed</w:t>
      </w:r>
      <w:r w:rsidR="008564FD" w:rsidRPr="00845D85">
        <w:rPr>
          <w:sz w:val="14"/>
          <w:szCs w:val="14"/>
        </w:rPr>
        <w:t xml:space="preserve">s (Red) and HDAs (Yellow) </w:t>
      </w:r>
      <w:proofErr w:type="gramStart"/>
      <w:r w:rsidR="008564FD" w:rsidRPr="00845D85">
        <w:rPr>
          <w:sz w:val="14"/>
          <w:szCs w:val="14"/>
        </w:rPr>
        <w:t>Fall</w:t>
      </w:r>
      <w:proofErr w:type="gramEnd"/>
      <w:r w:rsidR="008564FD" w:rsidRPr="00845D85">
        <w:rPr>
          <w:sz w:val="14"/>
          <w:szCs w:val="14"/>
        </w:rPr>
        <w:t xml:space="preserve"> 20</w:t>
      </w:r>
      <w:r w:rsidR="00103708" w:rsidRPr="00845D85">
        <w:rPr>
          <w:sz w:val="14"/>
          <w:szCs w:val="14"/>
        </w:rPr>
        <w:t>1</w:t>
      </w:r>
      <w:r w:rsidR="008564FD" w:rsidRPr="00845D85">
        <w:rPr>
          <w:sz w:val="14"/>
          <w:szCs w:val="14"/>
        </w:rPr>
        <w:t>9</w:t>
      </w:r>
      <w:r w:rsidRPr="00845D85">
        <w:rPr>
          <w:sz w:val="14"/>
          <w:szCs w:val="14"/>
        </w:rPr>
        <w:t xml:space="preserve">      </w:t>
      </w:r>
      <w:r w:rsidR="005E5A4A">
        <w:rPr>
          <w:sz w:val="14"/>
          <w:szCs w:val="14"/>
        </w:rPr>
        <w:t xml:space="preserve">                                    </w:t>
      </w:r>
      <w:r w:rsidR="002728F4" w:rsidRPr="00845D85">
        <w:rPr>
          <w:sz w:val="14"/>
          <w:szCs w:val="14"/>
        </w:rPr>
        <w:t>Canopied HWM</w:t>
      </w:r>
      <w:r w:rsidRPr="00845D85">
        <w:rPr>
          <w:sz w:val="14"/>
          <w:szCs w:val="14"/>
        </w:rPr>
        <w:t xml:space="preserve"> (Berg 201</w:t>
      </w:r>
      <w:r w:rsidR="00345241" w:rsidRPr="00845D85">
        <w:rPr>
          <w:sz w:val="14"/>
          <w:szCs w:val="14"/>
        </w:rPr>
        <w:t>9</w:t>
      </w:r>
      <w:r w:rsidR="0097663E" w:rsidRPr="00845D85">
        <w:rPr>
          <w:sz w:val="14"/>
          <w:szCs w:val="14"/>
        </w:rPr>
        <w:t>)</w:t>
      </w:r>
      <w:r w:rsidRPr="00845D85">
        <w:rPr>
          <w:sz w:val="14"/>
          <w:szCs w:val="14"/>
        </w:rPr>
        <w:t xml:space="preserve">     </w:t>
      </w:r>
      <w:r w:rsidR="00200E10" w:rsidRPr="00845D85">
        <w:rPr>
          <w:sz w:val="14"/>
          <w:szCs w:val="14"/>
        </w:rPr>
        <w:t xml:space="preserve">   </w:t>
      </w:r>
      <w:r w:rsidRPr="00845D85">
        <w:rPr>
          <w:sz w:val="14"/>
          <w:szCs w:val="14"/>
        </w:rPr>
        <w:t xml:space="preserve"> </w:t>
      </w:r>
      <w:r w:rsidR="002728F4" w:rsidRPr="00845D85">
        <w:rPr>
          <w:sz w:val="14"/>
          <w:szCs w:val="14"/>
        </w:rPr>
        <w:t xml:space="preserve"> </w:t>
      </w:r>
      <w:r w:rsidR="005E5A4A">
        <w:rPr>
          <w:sz w:val="14"/>
          <w:szCs w:val="14"/>
        </w:rPr>
        <w:t xml:space="preserve">      </w:t>
      </w:r>
      <w:r w:rsidRPr="00845D85">
        <w:rPr>
          <w:sz w:val="14"/>
          <w:szCs w:val="14"/>
        </w:rPr>
        <w:t>HW</w:t>
      </w:r>
      <w:r w:rsidR="00345241" w:rsidRPr="00845D85">
        <w:rPr>
          <w:sz w:val="14"/>
          <w:szCs w:val="14"/>
        </w:rPr>
        <w:t xml:space="preserve">M </w:t>
      </w:r>
      <w:r w:rsidR="005E5A4A">
        <w:rPr>
          <w:sz w:val="14"/>
          <w:szCs w:val="14"/>
        </w:rPr>
        <w:t>-</w:t>
      </w:r>
      <w:r w:rsidR="00345241" w:rsidRPr="00845D85">
        <w:rPr>
          <w:sz w:val="14"/>
          <w:szCs w:val="14"/>
        </w:rPr>
        <w:t xml:space="preserve"> 24-30 Leaflets (Berg 2019</w:t>
      </w:r>
      <w:r w:rsidRPr="00845D85">
        <w:rPr>
          <w:sz w:val="14"/>
          <w:szCs w:val="14"/>
        </w:rPr>
        <w:t>)</w:t>
      </w:r>
    </w:p>
    <w:p w:rsidR="0097663E" w:rsidRPr="00845D85" w:rsidRDefault="0097663E" w:rsidP="0097663E">
      <w:pPr>
        <w:ind w:right="-90"/>
        <w:rPr>
          <w:rFonts w:eastAsia="Times New Roman"/>
          <w:sz w:val="8"/>
          <w:szCs w:val="8"/>
        </w:rPr>
      </w:pPr>
    </w:p>
    <w:p w:rsidR="0097663E" w:rsidRPr="00845D85" w:rsidRDefault="0097663E" w:rsidP="0097663E">
      <w:pPr>
        <w:ind w:right="-90"/>
        <w:rPr>
          <w:rFonts w:eastAsia="Times New Roman"/>
          <w:b/>
          <w:bCs/>
          <w:sz w:val="32"/>
          <w:szCs w:val="32"/>
        </w:rPr>
      </w:pPr>
      <w:r w:rsidRPr="00845D85">
        <w:rPr>
          <w:rFonts w:eastAsia="Times New Roman"/>
          <w:b/>
          <w:bCs/>
          <w:sz w:val="32"/>
          <w:szCs w:val="32"/>
        </w:rPr>
        <w:t>Project Initiated by:</w:t>
      </w:r>
    </w:p>
    <w:p w:rsidR="00BA0C8D" w:rsidRPr="00845D85" w:rsidRDefault="008C6660" w:rsidP="008C6660">
      <w:pPr>
        <w:rPr>
          <w:rFonts w:eastAsia="Times New Roman"/>
          <w:sz w:val="28"/>
          <w:szCs w:val="28"/>
        </w:rPr>
      </w:pPr>
      <w:r w:rsidRPr="00845D85">
        <w:rPr>
          <w:rFonts w:eastAsia="Times New Roman"/>
          <w:sz w:val="28"/>
          <w:szCs w:val="28"/>
        </w:rPr>
        <w:t>The Wisconsin Department of Natural Resources</w:t>
      </w:r>
      <w:r w:rsidR="00BA0C8D" w:rsidRPr="00845D85">
        <w:rPr>
          <w:rFonts w:eastAsia="Times New Roman"/>
          <w:sz w:val="28"/>
          <w:szCs w:val="28"/>
        </w:rPr>
        <w:t xml:space="preserve">, </w:t>
      </w:r>
      <w:r w:rsidRPr="00845D85">
        <w:rPr>
          <w:rFonts w:eastAsia="Times New Roman"/>
          <w:sz w:val="28"/>
          <w:szCs w:val="28"/>
        </w:rPr>
        <w:t xml:space="preserve">the </w:t>
      </w:r>
      <w:r w:rsidR="002B51A2" w:rsidRPr="00845D85">
        <w:rPr>
          <w:rFonts w:eastAsia="Times New Roman"/>
          <w:sz w:val="28"/>
          <w:szCs w:val="28"/>
        </w:rPr>
        <w:t>Namekagon</w:t>
      </w:r>
      <w:r w:rsidR="0097663E" w:rsidRPr="00845D85">
        <w:rPr>
          <w:rFonts w:eastAsia="Times New Roman"/>
          <w:sz w:val="28"/>
          <w:szCs w:val="28"/>
        </w:rPr>
        <w:t xml:space="preserve"> </w:t>
      </w:r>
      <w:r w:rsidR="002B51A2" w:rsidRPr="00845D85">
        <w:rPr>
          <w:rFonts w:eastAsia="Times New Roman"/>
          <w:sz w:val="28"/>
          <w:szCs w:val="28"/>
        </w:rPr>
        <w:t>Lake</w:t>
      </w:r>
    </w:p>
    <w:p w:rsidR="0097663E" w:rsidRPr="00845D85" w:rsidRDefault="00FD4FDE" w:rsidP="00103708">
      <w:pPr>
        <w:rPr>
          <w:rFonts w:eastAsia="Times New Roman"/>
          <w:sz w:val="28"/>
          <w:szCs w:val="28"/>
        </w:rPr>
      </w:pPr>
      <w:r w:rsidRPr="00845D85">
        <w:rPr>
          <w:rFonts w:eastAsia="Times New Roman"/>
          <w:sz w:val="28"/>
          <w:szCs w:val="28"/>
        </w:rPr>
        <w:t xml:space="preserve">Association, </w:t>
      </w:r>
      <w:r w:rsidR="008C6660" w:rsidRPr="00845D85">
        <w:rPr>
          <w:rFonts w:eastAsia="Times New Roman"/>
          <w:sz w:val="28"/>
          <w:szCs w:val="28"/>
        </w:rPr>
        <w:t xml:space="preserve">the </w:t>
      </w:r>
      <w:r w:rsidRPr="00845D85">
        <w:rPr>
          <w:rFonts w:eastAsia="Times New Roman"/>
          <w:sz w:val="28"/>
          <w:szCs w:val="28"/>
        </w:rPr>
        <w:t xml:space="preserve">Bayfield County Land </w:t>
      </w:r>
      <w:r w:rsidR="008C6660" w:rsidRPr="00845D85">
        <w:rPr>
          <w:rFonts w:eastAsia="Times New Roman"/>
          <w:sz w:val="28"/>
          <w:szCs w:val="28"/>
        </w:rPr>
        <w:t>&amp; Water Conservation Department</w:t>
      </w:r>
      <w:r w:rsidR="00103708" w:rsidRPr="00845D85">
        <w:rPr>
          <w:rFonts w:eastAsia="Times New Roman"/>
          <w:sz w:val="28"/>
          <w:szCs w:val="28"/>
        </w:rPr>
        <w:t>, and Harmony Environmental</w:t>
      </w:r>
    </w:p>
    <w:p w:rsidR="0097663E" w:rsidRPr="00845D85" w:rsidRDefault="0097663E" w:rsidP="0097663E">
      <w:pPr>
        <w:ind w:right="-540"/>
        <w:rPr>
          <w:sz w:val="8"/>
          <w:szCs w:val="8"/>
        </w:rPr>
      </w:pPr>
    </w:p>
    <w:p w:rsidR="0097663E" w:rsidRPr="00845D85" w:rsidRDefault="00550E4B" w:rsidP="00605220">
      <w:pPr>
        <w:spacing w:after="60"/>
        <w:ind w:right="-90"/>
        <w:rPr>
          <w:sz w:val="28"/>
          <w:szCs w:val="28"/>
        </w:rPr>
      </w:pPr>
      <w:bookmarkStart w:id="0" w:name="_GoBack"/>
      <w:bookmarkEnd w:id="0"/>
      <w:r w:rsidRPr="00845D85">
        <w:rPr>
          <w:noProof/>
        </w:rPr>
        <w:pict>
          <v:shapetype id="_x0000_t202" coordsize="21600,21600" o:spt="202" path="m,l,21600r21600,l21600,xe">
            <v:stroke joinstyle="miter"/>
            <v:path gradientshapeok="t" o:connecttype="rect"/>
          </v:shapetype>
          <v:shape id="_x0000_s1195" type="#_x0000_t202" style="position:absolute;margin-left:24.8pt;margin-top:27.15pt;width:153pt;height:62.4pt;z-index:251813888" wrapcoords="0 0" stroked="f">
            <v:fill opacity="0"/>
            <v:textbox style="mso-next-textbox:#_x0000_s1195">
              <w:txbxContent>
                <w:p w:rsidR="00FF2FDE" w:rsidRPr="00C05157" w:rsidRDefault="00FF2FDE" w:rsidP="0097663E">
                  <w:pPr>
                    <w:rPr>
                      <w:b/>
                      <w:sz w:val="8"/>
                      <w:szCs w:val="8"/>
                    </w:rPr>
                  </w:pPr>
                  <w:r>
                    <w:rPr>
                      <w:b/>
                    </w:rPr>
                    <w:t xml:space="preserve">  </w:t>
                  </w:r>
                </w:p>
                <w:p w:rsidR="00FF2FDE" w:rsidRPr="00DF5277" w:rsidRDefault="00FF2FDE" w:rsidP="0097663E">
                  <w:pPr>
                    <w:rPr>
                      <w:rFonts w:asciiTheme="majorBidi" w:hAnsiTheme="majorBidi" w:cstheme="majorBidi"/>
                      <w:b/>
                      <w:sz w:val="16"/>
                      <w:szCs w:val="16"/>
                    </w:rPr>
                  </w:pPr>
                  <w:r w:rsidRPr="00C05157">
                    <w:rPr>
                      <w:b/>
                    </w:rPr>
                    <w:t xml:space="preserve">        </w:t>
                  </w:r>
                  <w:r w:rsidRPr="00DF5277">
                    <w:rPr>
                      <w:rFonts w:asciiTheme="majorBidi" w:hAnsiTheme="majorBidi" w:cstheme="majorBidi"/>
                      <w:b/>
                    </w:rPr>
                    <w:t>*</w:t>
                  </w:r>
                  <w:r w:rsidRPr="00DF5277">
                    <w:rPr>
                      <w:rFonts w:asciiTheme="majorBidi" w:hAnsiTheme="majorBidi" w:cstheme="majorBidi"/>
                      <w:b/>
                      <w:sz w:val="16"/>
                      <w:szCs w:val="16"/>
                    </w:rPr>
                    <w:t xml:space="preserve"> </w:t>
                  </w:r>
                  <w:r>
                    <w:rPr>
                      <w:rFonts w:asciiTheme="majorBidi" w:hAnsiTheme="majorBidi" w:cstheme="majorBidi"/>
                      <w:b/>
                      <w:sz w:val="16"/>
                      <w:szCs w:val="16"/>
                    </w:rPr>
                    <w:t>Namekagon</w:t>
                  </w:r>
                  <w:r w:rsidRPr="00DF5277">
                    <w:rPr>
                      <w:rFonts w:asciiTheme="majorBidi" w:hAnsiTheme="majorBidi" w:cstheme="majorBidi"/>
                      <w:b/>
                      <w:sz w:val="16"/>
                      <w:szCs w:val="16"/>
                    </w:rPr>
                    <w:t xml:space="preserve"> </w:t>
                  </w:r>
                </w:p>
                <w:p w:rsidR="00FF2FDE" w:rsidRPr="00DF5277" w:rsidRDefault="00FF2FDE" w:rsidP="0097663E">
                  <w:pPr>
                    <w:rPr>
                      <w:rFonts w:asciiTheme="majorBidi" w:hAnsiTheme="majorBidi" w:cstheme="majorBidi"/>
                      <w:b/>
                      <w:sz w:val="16"/>
                      <w:szCs w:val="16"/>
                    </w:rPr>
                  </w:pPr>
                  <w:r w:rsidRPr="00DF5277">
                    <w:rPr>
                      <w:rFonts w:asciiTheme="majorBidi" w:hAnsiTheme="majorBidi" w:cstheme="majorBidi"/>
                      <w:b/>
                      <w:sz w:val="16"/>
                      <w:szCs w:val="16"/>
                    </w:rPr>
                    <w:t xml:space="preserve">                </w:t>
                  </w:r>
                  <w:r>
                    <w:rPr>
                      <w:rFonts w:asciiTheme="majorBidi" w:hAnsiTheme="majorBidi" w:cstheme="majorBidi"/>
                      <w:b/>
                      <w:sz w:val="16"/>
                      <w:szCs w:val="16"/>
                    </w:rPr>
                    <w:t>Lake</w:t>
                  </w:r>
                </w:p>
                <w:p w:rsidR="00FF2FDE" w:rsidRDefault="00FF2FDE" w:rsidP="0097663E">
                  <w:pPr>
                    <w:rPr>
                      <w:b/>
                      <w:sz w:val="16"/>
                      <w:szCs w:val="16"/>
                    </w:rPr>
                  </w:pPr>
                </w:p>
              </w:txbxContent>
            </v:textbox>
          </v:shape>
        </w:pict>
      </w:r>
      <w:r w:rsidR="0097663E" w:rsidRPr="00845D85">
        <w:rPr>
          <w:noProof/>
        </w:rPr>
        <w:drawing>
          <wp:inline distT="0" distB="0" distL="0" distR="0">
            <wp:extent cx="2169160" cy="2286000"/>
            <wp:effectExtent l="57150" t="38100" r="40640" b="19050"/>
            <wp:docPr id="37" name="Picture 4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tate of Wisconsin"/>
                    <pic:cNvPicPr>
                      <a:picLocks noChangeAspect="1" noChangeArrowheads="1"/>
                    </pic:cNvPicPr>
                  </pic:nvPicPr>
                  <pic:blipFill>
                    <a:blip r:embed="rId11" cstate="print"/>
                    <a:srcRect l="22951" r="22951"/>
                    <a:stretch>
                      <a:fillRect/>
                    </a:stretch>
                  </pic:blipFill>
                  <pic:spPr bwMode="auto">
                    <a:xfrm>
                      <a:off x="0" y="0"/>
                      <a:ext cx="2169160" cy="2286000"/>
                    </a:xfrm>
                    <a:prstGeom prst="rect">
                      <a:avLst/>
                    </a:prstGeom>
                    <a:noFill/>
                    <a:ln w="28575">
                      <a:solidFill>
                        <a:srgbClr val="000000"/>
                      </a:solidFill>
                      <a:miter lim="800000"/>
                      <a:headEnd/>
                      <a:tailEnd/>
                    </a:ln>
                    <a:effectLst/>
                  </pic:spPr>
                </pic:pic>
              </a:graphicData>
            </a:graphic>
          </wp:inline>
        </w:drawing>
      </w:r>
      <w:r w:rsidR="00605220" w:rsidRPr="00845D85">
        <w:rPr>
          <w:sz w:val="28"/>
          <w:szCs w:val="28"/>
        </w:rPr>
        <w:t xml:space="preserve">  </w:t>
      </w:r>
      <w:r w:rsidR="00072252" w:rsidRPr="00845D85">
        <w:rPr>
          <w:noProof/>
          <w:sz w:val="28"/>
          <w:szCs w:val="28"/>
        </w:rPr>
        <w:drawing>
          <wp:inline distT="0" distB="0" distL="0" distR="0">
            <wp:extent cx="3053324" cy="2286000"/>
            <wp:effectExtent l="57150" t="38100" r="32776" b="190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tretch>
                      <a:fillRect/>
                    </a:stretch>
                  </pic:blipFill>
                  <pic:spPr bwMode="auto">
                    <a:xfrm>
                      <a:off x="0" y="0"/>
                      <a:ext cx="3053324" cy="2286000"/>
                    </a:xfrm>
                    <a:prstGeom prst="rect">
                      <a:avLst/>
                    </a:prstGeom>
                    <a:solidFill>
                      <a:srgbClr val="000000">
                        <a:shade val="95000"/>
                      </a:srgbClr>
                    </a:solidFill>
                    <a:ln w="28575" cap="sq" cmpd="sng" algn="ctr">
                      <a:solidFill>
                        <a:srgbClr val="000000"/>
                      </a:solidFill>
                      <a:prstDash val="solid"/>
                      <a:miter lim="800000"/>
                      <a:headEnd type="none" w="med" len="med"/>
                      <a:tailEnd type="none" w="med" len="med"/>
                    </a:ln>
                    <a:effectLst/>
                  </pic:spPr>
                </pic:pic>
              </a:graphicData>
            </a:graphic>
          </wp:inline>
        </w:drawing>
      </w:r>
    </w:p>
    <w:p w:rsidR="0097663E" w:rsidRPr="00845D85" w:rsidRDefault="0097663E" w:rsidP="00CC0797">
      <w:pPr>
        <w:tabs>
          <w:tab w:val="left" w:pos="7920"/>
        </w:tabs>
        <w:ind w:left="3600"/>
        <w:rPr>
          <w:sz w:val="14"/>
          <w:szCs w:val="14"/>
        </w:rPr>
      </w:pPr>
      <w:r w:rsidRPr="00845D85">
        <w:rPr>
          <w:sz w:val="10"/>
          <w:szCs w:val="10"/>
        </w:rPr>
        <w:t xml:space="preserve"> </w:t>
      </w:r>
      <w:r w:rsidR="00761E1E" w:rsidRPr="00845D85">
        <w:rPr>
          <w:sz w:val="10"/>
          <w:szCs w:val="10"/>
        </w:rPr>
        <w:t xml:space="preserve"> </w:t>
      </w:r>
      <w:r w:rsidR="00605220" w:rsidRPr="00845D85">
        <w:rPr>
          <w:sz w:val="10"/>
          <w:szCs w:val="10"/>
        </w:rPr>
        <w:t xml:space="preserve">   </w:t>
      </w:r>
      <w:r w:rsidR="00BA0C8D" w:rsidRPr="00845D85">
        <w:rPr>
          <w:sz w:val="10"/>
          <w:szCs w:val="10"/>
        </w:rPr>
        <w:t xml:space="preserve"> </w:t>
      </w:r>
      <w:r w:rsidR="00103708" w:rsidRPr="00845D85">
        <w:rPr>
          <w:sz w:val="14"/>
          <w:szCs w:val="14"/>
        </w:rPr>
        <w:t xml:space="preserve">  </w:t>
      </w:r>
      <w:r w:rsidR="00CC0797" w:rsidRPr="00845D85">
        <w:rPr>
          <w:sz w:val="14"/>
          <w:szCs w:val="14"/>
        </w:rPr>
        <w:t>Fall</w:t>
      </w:r>
      <w:r w:rsidR="00200E10" w:rsidRPr="00845D85">
        <w:rPr>
          <w:sz w:val="14"/>
          <w:szCs w:val="14"/>
        </w:rPr>
        <w:t xml:space="preserve"> Namekagon Lake S</w:t>
      </w:r>
      <w:r w:rsidR="00103708" w:rsidRPr="00845D85">
        <w:rPr>
          <w:sz w:val="14"/>
          <w:szCs w:val="14"/>
        </w:rPr>
        <w:t>horeline</w:t>
      </w:r>
      <w:r w:rsidR="00072252" w:rsidRPr="00845D85">
        <w:rPr>
          <w:sz w:val="14"/>
          <w:szCs w:val="14"/>
        </w:rPr>
        <w:t xml:space="preserve"> (</w:t>
      </w:r>
      <w:r w:rsidR="00103708" w:rsidRPr="00845D85">
        <w:rPr>
          <w:sz w:val="14"/>
          <w:szCs w:val="14"/>
        </w:rPr>
        <w:t>10</w:t>
      </w:r>
      <w:r w:rsidR="00BA0C8D" w:rsidRPr="00845D85">
        <w:rPr>
          <w:sz w:val="14"/>
          <w:szCs w:val="14"/>
        </w:rPr>
        <w:t>/</w:t>
      </w:r>
      <w:r w:rsidR="00CC0797" w:rsidRPr="00845D85">
        <w:rPr>
          <w:sz w:val="14"/>
          <w:szCs w:val="14"/>
        </w:rPr>
        <w:t>18</w:t>
      </w:r>
      <w:r w:rsidR="00BA0C8D" w:rsidRPr="00845D85">
        <w:rPr>
          <w:sz w:val="14"/>
          <w:szCs w:val="14"/>
        </w:rPr>
        <w:t>/1</w:t>
      </w:r>
      <w:r w:rsidR="00CC0797" w:rsidRPr="00845D85">
        <w:rPr>
          <w:sz w:val="14"/>
          <w:szCs w:val="14"/>
        </w:rPr>
        <w:t>9</w:t>
      </w:r>
      <w:r w:rsidR="00072252" w:rsidRPr="00845D85">
        <w:rPr>
          <w:sz w:val="14"/>
          <w:szCs w:val="14"/>
        </w:rPr>
        <w:t>)</w:t>
      </w:r>
    </w:p>
    <w:p w:rsidR="0097663E" w:rsidRPr="00845D85" w:rsidRDefault="0097663E" w:rsidP="0097663E">
      <w:pPr>
        <w:rPr>
          <w:sz w:val="8"/>
          <w:szCs w:val="8"/>
        </w:rPr>
      </w:pPr>
      <w:r w:rsidRPr="00845D85">
        <w:rPr>
          <w:sz w:val="8"/>
          <w:szCs w:val="8"/>
        </w:rPr>
        <w:tab/>
      </w:r>
    </w:p>
    <w:p w:rsidR="0097663E" w:rsidRPr="00845D85" w:rsidRDefault="0097663E" w:rsidP="0097663E">
      <w:pPr>
        <w:tabs>
          <w:tab w:val="left" w:pos="8460"/>
        </w:tabs>
        <w:rPr>
          <w:b/>
          <w:bCs/>
          <w:sz w:val="32"/>
          <w:szCs w:val="32"/>
        </w:rPr>
      </w:pPr>
      <w:r w:rsidRPr="00845D85">
        <w:rPr>
          <w:b/>
          <w:bCs/>
          <w:sz w:val="32"/>
          <w:szCs w:val="32"/>
        </w:rPr>
        <w:t>Survey Conducted by and Report Prepared by:</w:t>
      </w:r>
    </w:p>
    <w:p w:rsidR="0097663E" w:rsidRPr="00845D85" w:rsidRDefault="0097663E" w:rsidP="0097663E">
      <w:pPr>
        <w:rPr>
          <w:sz w:val="27"/>
          <w:szCs w:val="27"/>
        </w:rPr>
      </w:pPr>
      <w:r w:rsidRPr="00845D85">
        <w:rPr>
          <w:sz w:val="27"/>
          <w:szCs w:val="27"/>
        </w:rPr>
        <w:t>Endangered Resource Services, LLC</w:t>
      </w:r>
    </w:p>
    <w:p w:rsidR="0097663E" w:rsidRPr="00845D85" w:rsidRDefault="0097663E" w:rsidP="0097663E">
      <w:pPr>
        <w:rPr>
          <w:sz w:val="27"/>
          <w:szCs w:val="27"/>
        </w:rPr>
      </w:pPr>
      <w:r w:rsidRPr="00845D85">
        <w:rPr>
          <w:sz w:val="27"/>
          <w:szCs w:val="27"/>
        </w:rPr>
        <w:t>Matthew S. Berg, Research Biologist</w:t>
      </w:r>
    </w:p>
    <w:p w:rsidR="0097663E" w:rsidRPr="00845D85" w:rsidRDefault="00BA0C8D" w:rsidP="0097663E">
      <w:pPr>
        <w:rPr>
          <w:sz w:val="27"/>
          <w:szCs w:val="27"/>
        </w:rPr>
      </w:pPr>
      <w:r w:rsidRPr="00845D85">
        <w:rPr>
          <w:sz w:val="27"/>
          <w:szCs w:val="27"/>
        </w:rPr>
        <w:t>Saint Croix</w:t>
      </w:r>
      <w:r w:rsidR="0097663E" w:rsidRPr="00845D85">
        <w:rPr>
          <w:sz w:val="27"/>
          <w:szCs w:val="27"/>
        </w:rPr>
        <w:t xml:space="preserve"> Falls, Wisconsin</w:t>
      </w:r>
    </w:p>
    <w:p w:rsidR="0097663E" w:rsidRPr="00845D85" w:rsidRDefault="00123982" w:rsidP="003415B9">
      <w:pPr>
        <w:rPr>
          <w:sz w:val="27"/>
          <w:szCs w:val="27"/>
        </w:rPr>
        <w:sectPr w:rsidR="0097663E" w:rsidRPr="00845D85" w:rsidSect="00605220">
          <w:footerReference w:type="even" r:id="rId13"/>
          <w:footerReference w:type="default" r:id="rId14"/>
          <w:pgSz w:w="12240" w:h="15840"/>
          <w:pgMar w:top="1440" w:right="1350" w:bottom="1440" w:left="2160" w:header="720" w:footer="720" w:gutter="0"/>
          <w:pgNumType w:fmt="lowerRoman" w:start="1"/>
          <w:cols w:space="720"/>
          <w:titlePg/>
          <w:docGrid w:linePitch="360"/>
        </w:sectPr>
      </w:pPr>
      <w:r w:rsidRPr="00845D85">
        <w:rPr>
          <w:sz w:val="27"/>
          <w:szCs w:val="27"/>
        </w:rPr>
        <w:t>October</w:t>
      </w:r>
      <w:r w:rsidR="00103708" w:rsidRPr="00845D85">
        <w:rPr>
          <w:sz w:val="27"/>
          <w:szCs w:val="27"/>
        </w:rPr>
        <w:t xml:space="preserve"> </w:t>
      </w:r>
      <w:r w:rsidR="00CC0797" w:rsidRPr="00845D85">
        <w:rPr>
          <w:sz w:val="27"/>
          <w:szCs w:val="27"/>
        </w:rPr>
        <w:t>18</w:t>
      </w:r>
      <w:r w:rsidR="002B51A2" w:rsidRPr="00845D85">
        <w:rPr>
          <w:sz w:val="27"/>
          <w:szCs w:val="27"/>
        </w:rPr>
        <w:t>, 201</w:t>
      </w:r>
      <w:r w:rsidR="00CC0797" w:rsidRPr="00845D85">
        <w:rPr>
          <w:sz w:val="27"/>
          <w:szCs w:val="27"/>
        </w:rPr>
        <w:t>9</w:t>
      </w:r>
    </w:p>
    <w:p w:rsidR="00D06280" w:rsidRPr="00845D85" w:rsidRDefault="00D06280" w:rsidP="00D06280">
      <w:pPr>
        <w:tabs>
          <w:tab w:val="left" w:pos="7920"/>
        </w:tabs>
        <w:jc w:val="center"/>
        <w:rPr>
          <w:b/>
        </w:rPr>
      </w:pPr>
      <w:r w:rsidRPr="00845D85">
        <w:rPr>
          <w:b/>
        </w:rPr>
        <w:lastRenderedPageBreak/>
        <w:t>TABLE OF CONTENTS</w:t>
      </w:r>
    </w:p>
    <w:p w:rsidR="00123982" w:rsidRPr="00845D85" w:rsidRDefault="00123982" w:rsidP="005972DE">
      <w:pPr>
        <w:tabs>
          <w:tab w:val="left" w:pos="7920"/>
        </w:tabs>
        <w:jc w:val="center"/>
      </w:pPr>
    </w:p>
    <w:p w:rsidR="00D06280" w:rsidRPr="00845D85" w:rsidRDefault="00D06280" w:rsidP="00ED29ED">
      <w:pPr>
        <w:tabs>
          <w:tab w:val="right" w:pos="7920"/>
          <w:tab w:val="right" w:pos="8640"/>
        </w:tabs>
        <w:spacing w:line="480" w:lineRule="auto"/>
      </w:pPr>
      <w:r w:rsidRPr="00845D85">
        <w:t>LIST OF FIGURES</w:t>
      </w:r>
      <w:r w:rsidR="00123982" w:rsidRPr="00845D85">
        <w:t xml:space="preserve"> AND TABLES</w:t>
      </w:r>
      <w:proofErr w:type="gramStart"/>
      <w:r w:rsidR="00ED29ED" w:rsidRPr="00845D85">
        <w:rPr>
          <w:sz w:val="23"/>
          <w:szCs w:val="23"/>
        </w:rPr>
        <w:t>…</w:t>
      </w:r>
      <w:r w:rsidRPr="00845D85">
        <w:rPr>
          <w:sz w:val="23"/>
          <w:szCs w:val="23"/>
        </w:rPr>
        <w:t>…</w:t>
      </w:r>
      <w:r w:rsidRPr="00845D85">
        <w:t>……………..……..……………</w:t>
      </w:r>
      <w:r w:rsidR="00123982" w:rsidRPr="00845D85">
        <w:t>…</w:t>
      </w:r>
      <w:r w:rsidR="00ED29ED" w:rsidRPr="00845D85">
        <w:t>..……</w:t>
      </w:r>
      <w:proofErr w:type="gramEnd"/>
      <w:r w:rsidR="00ED29ED" w:rsidRPr="00845D85">
        <w:t>.</w:t>
      </w:r>
      <w:r w:rsidRPr="00845D85">
        <w:tab/>
        <w:t>ii</w:t>
      </w:r>
    </w:p>
    <w:p w:rsidR="00B34FFA" w:rsidRPr="00845D85" w:rsidRDefault="00B34FFA" w:rsidP="00A00BF1">
      <w:pPr>
        <w:tabs>
          <w:tab w:val="left" w:pos="7920"/>
          <w:tab w:val="right" w:pos="8640"/>
        </w:tabs>
        <w:spacing w:line="480" w:lineRule="auto"/>
      </w:pPr>
      <w:proofErr w:type="gramStart"/>
      <w:r w:rsidRPr="00845D85">
        <w:t>INTRODUCTION</w:t>
      </w:r>
      <w:r w:rsidR="00A00BF1" w:rsidRPr="00845D85">
        <w:t>.</w:t>
      </w:r>
      <w:r w:rsidR="00A00BF1" w:rsidRPr="00845D85">
        <w:rPr>
          <w:sz w:val="23"/>
          <w:szCs w:val="23"/>
        </w:rPr>
        <w:t>…………………………………………………………………….</w:t>
      </w:r>
      <w:proofErr w:type="gramEnd"/>
      <w:r w:rsidR="00A00BF1" w:rsidRPr="00845D85">
        <w:rPr>
          <w:sz w:val="23"/>
          <w:szCs w:val="23"/>
        </w:rPr>
        <w:tab/>
      </w:r>
      <w:r w:rsidRPr="00845D85">
        <w:tab/>
        <w:t>1</w:t>
      </w:r>
    </w:p>
    <w:p w:rsidR="00B34FFA" w:rsidRPr="00845D85" w:rsidRDefault="00B34FFA" w:rsidP="00ED29ED">
      <w:pPr>
        <w:tabs>
          <w:tab w:val="right" w:pos="7920"/>
          <w:tab w:val="right" w:pos="8640"/>
        </w:tabs>
        <w:spacing w:line="480" w:lineRule="auto"/>
      </w:pPr>
      <w:r w:rsidRPr="00845D85">
        <w:t>STUDY BACKGROUND AND RA</w:t>
      </w:r>
      <w:r w:rsidR="00123982" w:rsidRPr="00845D85">
        <w:t>TIONALE</w:t>
      </w:r>
      <w:r w:rsidR="00ED29ED" w:rsidRPr="00845D85">
        <w:rPr>
          <w:sz w:val="23"/>
          <w:szCs w:val="23"/>
        </w:rPr>
        <w:t>…</w:t>
      </w:r>
      <w:r w:rsidR="00123982" w:rsidRPr="00845D85">
        <w:rPr>
          <w:sz w:val="23"/>
          <w:szCs w:val="23"/>
        </w:rPr>
        <w:t>.…</w:t>
      </w:r>
      <w:r w:rsidR="00123982" w:rsidRPr="00845D85">
        <w:t>………………………………</w:t>
      </w:r>
      <w:r w:rsidRPr="00845D85">
        <w:tab/>
        <w:t>1</w:t>
      </w:r>
    </w:p>
    <w:p w:rsidR="00D06280" w:rsidRPr="00845D85" w:rsidRDefault="00D06280" w:rsidP="00ED29ED">
      <w:pPr>
        <w:tabs>
          <w:tab w:val="right" w:pos="7920"/>
          <w:tab w:val="right" w:pos="8640"/>
        </w:tabs>
        <w:spacing w:line="480" w:lineRule="auto"/>
      </w:pPr>
      <w:r w:rsidRPr="00845D85">
        <w:t>METH</w:t>
      </w:r>
      <w:r w:rsidR="00123982" w:rsidRPr="00845D85">
        <w:t>ODS………………</w:t>
      </w:r>
      <w:r w:rsidR="00ED29ED" w:rsidRPr="00845D85">
        <w:t>..</w:t>
      </w:r>
      <w:r w:rsidR="00123982" w:rsidRPr="00845D85">
        <w:t>……………………………………….</w:t>
      </w:r>
      <w:r w:rsidRPr="00845D85">
        <w:t>………………..</w:t>
      </w:r>
      <w:r w:rsidRPr="00845D85">
        <w:tab/>
      </w:r>
      <w:r w:rsidR="00B34FFA" w:rsidRPr="00845D85">
        <w:t>3</w:t>
      </w:r>
    </w:p>
    <w:p w:rsidR="00D06280" w:rsidRPr="00845D85" w:rsidRDefault="00D06280" w:rsidP="00ED29ED">
      <w:pPr>
        <w:tabs>
          <w:tab w:val="right" w:pos="7920"/>
          <w:tab w:val="right" w:pos="8640"/>
        </w:tabs>
        <w:spacing w:line="480" w:lineRule="auto"/>
      </w:pPr>
      <w:r w:rsidRPr="00845D85">
        <w:t>RESULTS</w:t>
      </w:r>
      <w:proofErr w:type="gramStart"/>
      <w:r w:rsidR="00ED29ED" w:rsidRPr="00845D85">
        <w:t>..</w:t>
      </w:r>
      <w:proofErr w:type="gramEnd"/>
      <w:r w:rsidRPr="00845D85">
        <w:t>……………………..………………………………………….………..</w:t>
      </w:r>
      <w:r w:rsidRPr="00845D85">
        <w:tab/>
      </w:r>
      <w:r w:rsidR="00C5199D" w:rsidRPr="00845D85">
        <w:t>4</w:t>
      </w:r>
    </w:p>
    <w:p w:rsidR="00123982" w:rsidRPr="00845D85" w:rsidRDefault="009C7C05" w:rsidP="00C5199D">
      <w:pPr>
        <w:tabs>
          <w:tab w:val="left" w:pos="720"/>
          <w:tab w:val="right" w:pos="7920"/>
          <w:tab w:val="right" w:pos="8640"/>
        </w:tabs>
        <w:spacing w:line="480" w:lineRule="auto"/>
        <w:rPr>
          <w:rFonts w:asciiTheme="majorBidi" w:hAnsiTheme="majorBidi" w:cstheme="majorBidi"/>
        </w:rPr>
      </w:pPr>
      <w:r w:rsidRPr="00845D85">
        <w:tab/>
      </w:r>
      <w:r w:rsidR="00123982" w:rsidRPr="00845D85">
        <w:rPr>
          <w:rFonts w:asciiTheme="majorBidi" w:hAnsiTheme="majorBidi" w:cstheme="majorBidi"/>
        </w:rPr>
        <w:tab/>
        <w:t xml:space="preserve">Fall </w:t>
      </w:r>
      <w:r w:rsidR="00C5199D" w:rsidRPr="00845D85">
        <w:rPr>
          <w:rFonts w:asciiTheme="majorBidi" w:hAnsiTheme="majorBidi" w:cstheme="majorBidi"/>
        </w:rPr>
        <w:t>Hybrid</w:t>
      </w:r>
      <w:r w:rsidR="00123982" w:rsidRPr="00845D85">
        <w:rPr>
          <w:rFonts w:asciiTheme="majorBidi" w:hAnsiTheme="majorBidi" w:cstheme="majorBidi"/>
        </w:rPr>
        <w:t xml:space="preserve"> Water-milfoil Bed Mapping Survey</w:t>
      </w:r>
      <w:r w:rsidR="00123982" w:rsidRPr="00845D85">
        <w:rPr>
          <w:rFonts w:asciiTheme="majorBidi" w:hAnsiTheme="majorBidi" w:cstheme="majorBidi"/>
          <w:sz w:val="23"/>
          <w:szCs w:val="23"/>
        </w:rPr>
        <w:t>…</w:t>
      </w:r>
      <w:r w:rsidR="00C5199D" w:rsidRPr="00845D85">
        <w:rPr>
          <w:rFonts w:asciiTheme="majorBidi" w:hAnsiTheme="majorBidi" w:cstheme="majorBidi"/>
          <w:sz w:val="23"/>
          <w:szCs w:val="23"/>
        </w:rPr>
        <w:t>…</w:t>
      </w:r>
      <w:r w:rsidR="00C5199D" w:rsidRPr="00845D85">
        <w:rPr>
          <w:rFonts w:asciiTheme="majorBidi" w:hAnsiTheme="majorBidi" w:cstheme="majorBidi"/>
        </w:rPr>
        <w:t>....……………………</w:t>
      </w:r>
      <w:r w:rsidR="00123982" w:rsidRPr="00845D85">
        <w:rPr>
          <w:rFonts w:asciiTheme="majorBidi" w:hAnsiTheme="majorBidi" w:cstheme="majorBidi"/>
        </w:rPr>
        <w:tab/>
        <w:t>4</w:t>
      </w:r>
    </w:p>
    <w:p w:rsidR="00123982" w:rsidRPr="00845D85" w:rsidRDefault="00123982" w:rsidP="002E2B71">
      <w:pPr>
        <w:tabs>
          <w:tab w:val="left" w:pos="720"/>
          <w:tab w:val="left" w:pos="7920"/>
          <w:tab w:val="right" w:pos="8640"/>
        </w:tabs>
        <w:spacing w:line="480" w:lineRule="auto"/>
        <w:rPr>
          <w:rFonts w:asciiTheme="majorBidi" w:hAnsiTheme="majorBidi" w:cstheme="majorBidi"/>
        </w:rPr>
      </w:pPr>
      <w:r w:rsidRPr="00845D85">
        <w:rPr>
          <w:rFonts w:asciiTheme="majorBidi" w:hAnsiTheme="majorBidi" w:cstheme="majorBidi"/>
        </w:rPr>
        <w:tab/>
        <w:t xml:space="preserve">Descriptions of </w:t>
      </w:r>
      <w:r w:rsidR="002F69E9" w:rsidRPr="00845D85">
        <w:rPr>
          <w:rFonts w:asciiTheme="majorBidi" w:hAnsiTheme="majorBidi" w:cstheme="majorBidi"/>
        </w:rPr>
        <w:t xml:space="preserve">Past and Present </w:t>
      </w:r>
      <w:r w:rsidRPr="00845D85">
        <w:rPr>
          <w:rFonts w:asciiTheme="majorBidi" w:hAnsiTheme="majorBidi" w:cstheme="majorBidi"/>
        </w:rPr>
        <w:t>Hybrid Wa</w:t>
      </w:r>
      <w:r w:rsidR="00C5199D" w:rsidRPr="00845D85">
        <w:rPr>
          <w:rFonts w:asciiTheme="majorBidi" w:hAnsiTheme="majorBidi" w:cstheme="majorBidi"/>
        </w:rPr>
        <w:t>ter-milfoil Beds</w:t>
      </w:r>
      <w:r w:rsidR="002E2B71" w:rsidRPr="00845D85">
        <w:rPr>
          <w:rFonts w:asciiTheme="majorBidi" w:hAnsiTheme="majorBidi" w:cstheme="majorBidi"/>
          <w:sz w:val="23"/>
          <w:szCs w:val="23"/>
        </w:rPr>
        <w:t>……………….</w:t>
      </w:r>
      <w:r w:rsidR="00C5199D" w:rsidRPr="00845D85">
        <w:rPr>
          <w:rFonts w:asciiTheme="majorBidi" w:hAnsiTheme="majorBidi" w:cstheme="majorBidi"/>
        </w:rPr>
        <w:tab/>
        <w:t>6</w:t>
      </w:r>
    </w:p>
    <w:p w:rsidR="00123982" w:rsidRPr="00845D85" w:rsidRDefault="00123982" w:rsidP="00FF2FDE">
      <w:pPr>
        <w:tabs>
          <w:tab w:val="left" w:pos="720"/>
          <w:tab w:val="left" w:pos="7920"/>
          <w:tab w:val="right" w:pos="8640"/>
        </w:tabs>
        <w:spacing w:line="480" w:lineRule="auto"/>
        <w:rPr>
          <w:rFonts w:asciiTheme="majorBidi" w:hAnsiTheme="majorBidi" w:cstheme="majorBidi"/>
        </w:rPr>
      </w:pPr>
      <w:r w:rsidRPr="00845D85">
        <w:rPr>
          <w:rFonts w:asciiTheme="majorBidi" w:hAnsiTheme="majorBidi" w:cstheme="majorBidi"/>
        </w:rPr>
        <w:t>DISCUSSION AND CONSIDERA</w:t>
      </w:r>
      <w:r w:rsidR="002E2B71" w:rsidRPr="00845D85">
        <w:rPr>
          <w:rFonts w:asciiTheme="majorBidi" w:hAnsiTheme="majorBidi" w:cstheme="majorBidi"/>
        </w:rPr>
        <w:t>TIONS FOR MANAGEMENT</w:t>
      </w:r>
      <w:r w:rsidR="00FF2FDE" w:rsidRPr="00845D85">
        <w:rPr>
          <w:rFonts w:asciiTheme="majorBidi" w:hAnsiTheme="majorBidi" w:cstheme="majorBidi"/>
        </w:rPr>
        <w:t>……………….</w:t>
      </w:r>
      <w:r w:rsidR="00FF2FDE" w:rsidRPr="00845D85">
        <w:rPr>
          <w:rFonts w:asciiTheme="majorBidi" w:hAnsiTheme="majorBidi" w:cstheme="majorBidi"/>
        </w:rPr>
        <w:tab/>
      </w:r>
      <w:r w:rsidR="002F69E9" w:rsidRPr="00845D85">
        <w:rPr>
          <w:rFonts w:asciiTheme="majorBidi" w:hAnsiTheme="majorBidi" w:cstheme="majorBidi"/>
        </w:rPr>
        <w:t>9</w:t>
      </w:r>
    </w:p>
    <w:p w:rsidR="00123982" w:rsidRPr="00845D85" w:rsidRDefault="00123982" w:rsidP="002F69E9">
      <w:pPr>
        <w:tabs>
          <w:tab w:val="left" w:pos="7920"/>
          <w:tab w:val="right" w:pos="8640"/>
        </w:tabs>
        <w:spacing w:line="480" w:lineRule="auto"/>
        <w:rPr>
          <w:rFonts w:asciiTheme="majorBidi" w:hAnsiTheme="majorBidi" w:cstheme="majorBidi"/>
        </w:rPr>
      </w:pPr>
      <w:r w:rsidRPr="00845D85">
        <w:rPr>
          <w:rFonts w:asciiTheme="majorBidi" w:hAnsiTheme="majorBidi" w:cstheme="majorBidi"/>
        </w:rPr>
        <w:t>LITERATURE CI</w:t>
      </w:r>
      <w:r w:rsidR="00C5199D" w:rsidRPr="00845D85">
        <w:rPr>
          <w:rFonts w:asciiTheme="majorBidi" w:hAnsiTheme="majorBidi" w:cstheme="majorBidi"/>
        </w:rPr>
        <w:t>TED……………….…………………………………….……….</w:t>
      </w:r>
      <w:r w:rsidR="00C5199D" w:rsidRPr="00845D85">
        <w:rPr>
          <w:rFonts w:asciiTheme="majorBidi" w:hAnsiTheme="majorBidi" w:cstheme="majorBidi"/>
        </w:rPr>
        <w:tab/>
        <w:t>1</w:t>
      </w:r>
      <w:r w:rsidR="002F69E9" w:rsidRPr="00845D85">
        <w:rPr>
          <w:rFonts w:asciiTheme="majorBidi" w:hAnsiTheme="majorBidi" w:cstheme="majorBidi"/>
        </w:rPr>
        <w:t>1</w:t>
      </w:r>
    </w:p>
    <w:p w:rsidR="00123982" w:rsidRPr="00845D85" w:rsidRDefault="00123982" w:rsidP="005972DE">
      <w:pPr>
        <w:tabs>
          <w:tab w:val="left" w:pos="7920"/>
          <w:tab w:val="right" w:pos="8640"/>
        </w:tabs>
        <w:spacing w:line="480" w:lineRule="auto"/>
        <w:rPr>
          <w:rFonts w:asciiTheme="majorBidi" w:hAnsiTheme="majorBidi" w:cstheme="majorBidi"/>
        </w:rPr>
      </w:pPr>
      <w:r w:rsidRPr="00845D85">
        <w:rPr>
          <w:rFonts w:asciiTheme="majorBidi" w:hAnsiTheme="majorBidi" w:cstheme="majorBidi"/>
        </w:rPr>
        <w:t>APPENDIXES…</w:t>
      </w:r>
      <w:r w:rsidR="002F69E9" w:rsidRPr="00845D85">
        <w:rPr>
          <w:rFonts w:asciiTheme="majorBidi" w:hAnsiTheme="majorBidi" w:cstheme="majorBidi"/>
        </w:rPr>
        <w:t>…….…….……………………………………………….……….</w:t>
      </w:r>
      <w:r w:rsidR="002F69E9" w:rsidRPr="00845D85">
        <w:rPr>
          <w:rFonts w:asciiTheme="majorBidi" w:hAnsiTheme="majorBidi" w:cstheme="majorBidi"/>
        </w:rPr>
        <w:tab/>
        <w:t>12</w:t>
      </w:r>
    </w:p>
    <w:p w:rsidR="00123982" w:rsidRPr="00845D85" w:rsidRDefault="00C5199D" w:rsidP="00200E10">
      <w:pPr>
        <w:tabs>
          <w:tab w:val="left" w:pos="360"/>
          <w:tab w:val="left" w:pos="7920"/>
          <w:tab w:val="right" w:pos="8640"/>
        </w:tabs>
        <w:spacing w:line="480" w:lineRule="auto"/>
        <w:rPr>
          <w:rFonts w:asciiTheme="majorBidi" w:hAnsiTheme="majorBidi" w:cstheme="majorBidi"/>
        </w:rPr>
      </w:pPr>
      <w:r w:rsidRPr="00845D85">
        <w:rPr>
          <w:rFonts w:asciiTheme="majorBidi" w:hAnsiTheme="majorBidi" w:cstheme="majorBidi"/>
        </w:rPr>
        <w:t xml:space="preserve">     I:  </w:t>
      </w:r>
      <w:r w:rsidR="002F69E9" w:rsidRPr="00845D85">
        <w:rPr>
          <w:rFonts w:asciiTheme="majorBidi" w:hAnsiTheme="majorBidi" w:cstheme="majorBidi"/>
        </w:rPr>
        <w:t>2019</w:t>
      </w:r>
      <w:r w:rsidR="00123982" w:rsidRPr="00845D85">
        <w:rPr>
          <w:rFonts w:asciiTheme="majorBidi" w:hAnsiTheme="majorBidi" w:cstheme="majorBidi"/>
        </w:rPr>
        <w:t xml:space="preserve"> Hybrid Water-milfoil </w:t>
      </w:r>
      <w:r w:rsidRPr="00845D85">
        <w:rPr>
          <w:rFonts w:asciiTheme="majorBidi" w:hAnsiTheme="majorBidi" w:cstheme="majorBidi"/>
        </w:rPr>
        <w:t xml:space="preserve">Fall </w:t>
      </w:r>
      <w:r w:rsidR="002F69E9" w:rsidRPr="00845D85">
        <w:rPr>
          <w:rFonts w:asciiTheme="majorBidi" w:hAnsiTheme="majorBidi" w:cstheme="majorBidi"/>
        </w:rPr>
        <w:t xml:space="preserve">Bed Maps……………...…………………… </w:t>
      </w:r>
      <w:r w:rsidR="002F69E9" w:rsidRPr="00845D85">
        <w:rPr>
          <w:rFonts w:asciiTheme="majorBidi" w:hAnsiTheme="majorBidi" w:cstheme="majorBidi"/>
        </w:rPr>
        <w:tab/>
        <w:t>12</w:t>
      </w:r>
      <w:r w:rsidR="00123982" w:rsidRPr="00845D85">
        <w:rPr>
          <w:rFonts w:asciiTheme="majorBidi" w:hAnsiTheme="majorBidi" w:cstheme="majorBidi"/>
        </w:rPr>
        <w:t xml:space="preserve"> </w:t>
      </w:r>
    </w:p>
    <w:p w:rsidR="00F9407D" w:rsidRPr="00845D85" w:rsidRDefault="00F9407D" w:rsidP="005972DE">
      <w:pPr>
        <w:tabs>
          <w:tab w:val="right" w:pos="7920"/>
          <w:tab w:val="right" w:pos="8640"/>
        </w:tabs>
        <w:rPr>
          <w:sz w:val="20"/>
          <w:szCs w:val="20"/>
        </w:rPr>
      </w:pPr>
    </w:p>
    <w:p w:rsidR="00F9407D" w:rsidRPr="00845D85" w:rsidRDefault="00F9407D" w:rsidP="005972DE">
      <w:pPr>
        <w:tabs>
          <w:tab w:val="right" w:pos="7920"/>
          <w:tab w:val="right" w:pos="8640"/>
        </w:tabs>
        <w:rPr>
          <w:sz w:val="20"/>
          <w:szCs w:val="20"/>
        </w:rPr>
      </w:pPr>
    </w:p>
    <w:p w:rsidR="00F9407D" w:rsidRPr="00845D85" w:rsidRDefault="00F9407D" w:rsidP="008306B7">
      <w:pPr>
        <w:tabs>
          <w:tab w:val="right" w:pos="7920"/>
          <w:tab w:val="right" w:pos="8640"/>
        </w:tabs>
        <w:spacing w:line="200" w:lineRule="exact"/>
        <w:rPr>
          <w:b/>
        </w:rPr>
        <w:sectPr w:rsidR="00F9407D" w:rsidRPr="00845D85" w:rsidSect="00E24552">
          <w:footerReference w:type="even" r:id="rId15"/>
          <w:footerReference w:type="default" r:id="rId16"/>
          <w:pgSz w:w="12240" w:h="15840"/>
          <w:pgMar w:top="1440" w:right="1440" w:bottom="1440" w:left="2160" w:header="720" w:footer="720" w:gutter="0"/>
          <w:pgNumType w:fmt="lowerRoman" w:start="1"/>
          <w:cols w:space="720"/>
          <w:docGrid w:linePitch="360"/>
        </w:sectPr>
      </w:pPr>
    </w:p>
    <w:p w:rsidR="00D06280" w:rsidRPr="00845D85" w:rsidRDefault="00D06280" w:rsidP="00D06280">
      <w:pPr>
        <w:tabs>
          <w:tab w:val="left" w:pos="360"/>
          <w:tab w:val="right" w:pos="8640"/>
        </w:tabs>
        <w:spacing w:line="360" w:lineRule="auto"/>
        <w:jc w:val="center"/>
        <w:rPr>
          <w:b/>
        </w:rPr>
      </w:pPr>
      <w:r w:rsidRPr="00845D85">
        <w:rPr>
          <w:b/>
        </w:rPr>
        <w:t>LIST OF FIGURES</w:t>
      </w:r>
      <w:r w:rsidR="005972DE" w:rsidRPr="00845D85">
        <w:rPr>
          <w:b/>
        </w:rPr>
        <w:t xml:space="preserve"> AND TABLES</w:t>
      </w:r>
    </w:p>
    <w:p w:rsidR="00D06280" w:rsidRPr="00845D85" w:rsidRDefault="00D06280" w:rsidP="00D06280">
      <w:pPr>
        <w:spacing w:line="360" w:lineRule="auto"/>
        <w:ind w:left="7200" w:firstLine="720"/>
        <w:jc w:val="right"/>
        <w:outlineLvl w:val="0"/>
      </w:pPr>
      <w:r w:rsidRPr="00845D85">
        <w:t>Page</w:t>
      </w:r>
    </w:p>
    <w:p w:rsidR="00D06280" w:rsidRPr="00845D85" w:rsidRDefault="00D06280" w:rsidP="00200E10">
      <w:pPr>
        <w:tabs>
          <w:tab w:val="right" w:pos="8640"/>
        </w:tabs>
        <w:spacing w:line="480" w:lineRule="auto"/>
      </w:pPr>
      <w:r w:rsidRPr="00845D85">
        <w:t xml:space="preserve">Figure 1:  </w:t>
      </w:r>
      <w:r w:rsidR="002B51A2" w:rsidRPr="00845D85">
        <w:t>Namekagon</w:t>
      </w:r>
      <w:r w:rsidR="00D20867" w:rsidRPr="00845D85">
        <w:t xml:space="preserve"> </w:t>
      </w:r>
      <w:r w:rsidR="002B51A2" w:rsidRPr="00845D85">
        <w:t>Lake</w:t>
      </w:r>
      <w:r w:rsidRPr="00845D85">
        <w:t xml:space="preserve"> Aerial Photo...</w:t>
      </w:r>
      <w:r w:rsidR="00200E10" w:rsidRPr="00845D85">
        <w:t>..</w:t>
      </w:r>
      <w:r w:rsidRPr="00845D85">
        <w:t>……………</w:t>
      </w:r>
      <w:r w:rsidR="00420121" w:rsidRPr="00845D85">
        <w:t>….</w:t>
      </w:r>
      <w:r w:rsidRPr="00845D85">
        <w:t>………</w:t>
      </w:r>
      <w:r w:rsidR="00123982" w:rsidRPr="00845D85">
        <w:t>.</w:t>
      </w:r>
      <w:r w:rsidRPr="00845D85">
        <w:t>….…</w:t>
      </w:r>
      <w:r w:rsidR="006D745C" w:rsidRPr="00845D85">
        <w:t>….</w:t>
      </w:r>
      <w:r w:rsidRPr="00845D85">
        <w:t>…</w:t>
      </w:r>
      <w:r w:rsidR="00123982" w:rsidRPr="00845D85">
        <w:t>….</w:t>
      </w:r>
      <w:r w:rsidRPr="00845D85">
        <w:tab/>
        <w:t>1</w:t>
      </w:r>
    </w:p>
    <w:p w:rsidR="00D06280" w:rsidRPr="00845D85" w:rsidRDefault="00D06280" w:rsidP="006D745C">
      <w:pPr>
        <w:tabs>
          <w:tab w:val="right" w:pos="7920"/>
          <w:tab w:val="right" w:pos="8640"/>
        </w:tabs>
        <w:spacing w:line="480" w:lineRule="auto"/>
      </w:pPr>
      <w:r w:rsidRPr="00845D85">
        <w:t xml:space="preserve">Figure 2:  </w:t>
      </w:r>
      <w:r w:rsidR="006D745C" w:rsidRPr="00845D85">
        <w:t>HWM Locations – Early Detection Survey 8/15/16..</w:t>
      </w:r>
      <w:r w:rsidR="00123982" w:rsidRPr="00845D85">
        <w:t>.…….……………..</w:t>
      </w:r>
      <w:r w:rsidRPr="00845D85">
        <w:tab/>
        <w:t>2</w:t>
      </w:r>
    </w:p>
    <w:p w:rsidR="006D745C" w:rsidRPr="00845D85" w:rsidRDefault="006D745C" w:rsidP="006D745C">
      <w:pPr>
        <w:tabs>
          <w:tab w:val="right" w:pos="7920"/>
          <w:tab w:val="right" w:pos="8640"/>
        </w:tabs>
        <w:spacing w:line="480" w:lineRule="auto"/>
      </w:pPr>
      <w:r w:rsidRPr="00845D85">
        <w:t>Figure 3:  Rake Fullness R</w:t>
      </w:r>
      <w:r w:rsidR="00123982" w:rsidRPr="00845D85">
        <w:t>atings……………………………….…….……………..</w:t>
      </w:r>
      <w:r w:rsidRPr="00845D85">
        <w:tab/>
        <w:t>3</w:t>
      </w:r>
    </w:p>
    <w:p w:rsidR="00123982" w:rsidRPr="00845D85" w:rsidRDefault="00123982" w:rsidP="00FF2FDE">
      <w:pPr>
        <w:tabs>
          <w:tab w:val="left" w:pos="7920"/>
          <w:tab w:val="right" w:pos="8640"/>
        </w:tabs>
        <w:spacing w:line="480" w:lineRule="auto"/>
        <w:rPr>
          <w:rFonts w:asciiTheme="majorBidi" w:hAnsiTheme="majorBidi" w:cstheme="majorBidi"/>
        </w:rPr>
      </w:pPr>
      <w:r w:rsidRPr="00845D85">
        <w:rPr>
          <w:rFonts w:asciiTheme="majorBidi" w:hAnsiTheme="majorBidi" w:cstheme="majorBidi"/>
        </w:rPr>
        <w:t xml:space="preserve">Figure 4:  October </w:t>
      </w:r>
      <w:r w:rsidR="004933C4" w:rsidRPr="00845D85">
        <w:rPr>
          <w:rFonts w:asciiTheme="majorBidi" w:hAnsiTheme="majorBidi" w:cstheme="majorBidi"/>
        </w:rPr>
        <w:t>18</w:t>
      </w:r>
      <w:r w:rsidR="00A02F53" w:rsidRPr="00845D85">
        <w:rPr>
          <w:rFonts w:asciiTheme="majorBidi" w:hAnsiTheme="majorBidi" w:cstheme="majorBidi"/>
        </w:rPr>
        <w:t xml:space="preserve">, </w:t>
      </w:r>
      <w:r w:rsidRPr="00845D85">
        <w:rPr>
          <w:rFonts w:asciiTheme="majorBidi" w:hAnsiTheme="majorBidi" w:cstheme="majorBidi"/>
        </w:rPr>
        <w:t>201</w:t>
      </w:r>
      <w:r w:rsidR="004933C4" w:rsidRPr="00845D85">
        <w:rPr>
          <w:rFonts w:asciiTheme="majorBidi" w:hAnsiTheme="majorBidi" w:cstheme="majorBidi"/>
        </w:rPr>
        <w:t>9</w:t>
      </w:r>
      <w:r w:rsidR="00A02F53" w:rsidRPr="00845D85">
        <w:rPr>
          <w:rFonts w:asciiTheme="majorBidi" w:hAnsiTheme="majorBidi" w:cstheme="majorBidi"/>
        </w:rPr>
        <w:t xml:space="preserve"> HWM Littoral Zone</w:t>
      </w:r>
      <w:r w:rsidRPr="00845D85">
        <w:rPr>
          <w:rFonts w:asciiTheme="majorBidi" w:hAnsiTheme="majorBidi" w:cstheme="majorBidi"/>
        </w:rPr>
        <w:t xml:space="preserve"> Survey </w:t>
      </w:r>
      <w:r w:rsidR="003F516C" w:rsidRPr="00845D85">
        <w:rPr>
          <w:rFonts w:asciiTheme="majorBidi" w:hAnsiTheme="majorBidi" w:cstheme="majorBidi"/>
        </w:rPr>
        <w:t xml:space="preserve">– GPS </w:t>
      </w:r>
      <w:r w:rsidRPr="00845D85">
        <w:rPr>
          <w:rFonts w:asciiTheme="majorBidi" w:hAnsiTheme="majorBidi" w:cstheme="majorBidi"/>
        </w:rPr>
        <w:t>Tra</w:t>
      </w:r>
      <w:r w:rsidR="00A02F53" w:rsidRPr="00845D85">
        <w:rPr>
          <w:rFonts w:asciiTheme="majorBidi" w:hAnsiTheme="majorBidi" w:cstheme="majorBidi"/>
        </w:rPr>
        <w:t>cks</w:t>
      </w:r>
      <w:r w:rsidR="00FF2FDE" w:rsidRPr="00845D85">
        <w:rPr>
          <w:rFonts w:asciiTheme="majorBidi" w:hAnsiTheme="majorBidi" w:cstheme="majorBidi"/>
        </w:rPr>
        <w:t>…………...</w:t>
      </w:r>
      <w:r w:rsidR="00FF2FDE" w:rsidRPr="00845D85">
        <w:rPr>
          <w:rFonts w:asciiTheme="majorBidi" w:hAnsiTheme="majorBidi" w:cstheme="majorBidi"/>
        </w:rPr>
        <w:tab/>
      </w:r>
      <w:r w:rsidRPr="00845D85">
        <w:rPr>
          <w:rFonts w:asciiTheme="majorBidi" w:hAnsiTheme="majorBidi" w:cstheme="majorBidi"/>
        </w:rPr>
        <w:t>4</w:t>
      </w:r>
    </w:p>
    <w:p w:rsidR="00123982" w:rsidRPr="00845D85" w:rsidRDefault="00123982" w:rsidP="003F516C">
      <w:pPr>
        <w:tabs>
          <w:tab w:val="left" w:pos="7920"/>
          <w:tab w:val="right" w:pos="8640"/>
        </w:tabs>
        <w:rPr>
          <w:rFonts w:asciiTheme="majorBidi" w:hAnsiTheme="majorBidi" w:cstheme="majorBidi"/>
        </w:rPr>
      </w:pPr>
      <w:r w:rsidRPr="00845D85">
        <w:rPr>
          <w:rFonts w:asciiTheme="majorBidi" w:hAnsiTheme="majorBidi" w:cstheme="majorBidi"/>
        </w:rPr>
        <w:t xml:space="preserve">Table 1:  Fall </w:t>
      </w:r>
      <w:r w:rsidR="003F516C" w:rsidRPr="00845D85">
        <w:rPr>
          <w:rFonts w:asciiTheme="majorBidi" w:hAnsiTheme="majorBidi" w:cstheme="majorBidi"/>
        </w:rPr>
        <w:t>Hybrid</w:t>
      </w:r>
      <w:r w:rsidRPr="00845D85">
        <w:rPr>
          <w:rFonts w:asciiTheme="majorBidi" w:hAnsiTheme="majorBidi" w:cstheme="majorBidi"/>
        </w:rPr>
        <w:t xml:space="preserve"> Water-milfoil Bed Mapping Summary – </w:t>
      </w:r>
    </w:p>
    <w:p w:rsidR="00123982" w:rsidRPr="00845D85" w:rsidRDefault="00123982" w:rsidP="003415B9">
      <w:pPr>
        <w:tabs>
          <w:tab w:val="left" w:pos="7920"/>
          <w:tab w:val="right" w:pos="8640"/>
        </w:tabs>
        <w:rPr>
          <w:rFonts w:asciiTheme="majorBidi" w:hAnsiTheme="majorBidi" w:cstheme="majorBidi"/>
        </w:rPr>
      </w:pPr>
      <w:r w:rsidRPr="00845D85">
        <w:rPr>
          <w:rFonts w:asciiTheme="majorBidi" w:hAnsiTheme="majorBidi" w:cstheme="majorBidi"/>
        </w:rPr>
        <w:t xml:space="preserve">Namekagon Lake, Bayfield County – October </w:t>
      </w:r>
      <w:r w:rsidR="004933C4" w:rsidRPr="00845D85">
        <w:rPr>
          <w:rFonts w:asciiTheme="majorBidi" w:hAnsiTheme="majorBidi" w:cstheme="majorBidi"/>
        </w:rPr>
        <w:t>18</w:t>
      </w:r>
      <w:r w:rsidRPr="00845D85">
        <w:rPr>
          <w:rFonts w:asciiTheme="majorBidi" w:hAnsiTheme="majorBidi" w:cstheme="majorBidi"/>
        </w:rPr>
        <w:t>, 201</w:t>
      </w:r>
      <w:r w:rsidR="004933C4" w:rsidRPr="00845D85">
        <w:rPr>
          <w:rFonts w:asciiTheme="majorBidi" w:hAnsiTheme="majorBidi" w:cstheme="majorBidi"/>
        </w:rPr>
        <w:t>9</w:t>
      </w:r>
      <w:r w:rsidR="003415B9" w:rsidRPr="00845D85">
        <w:rPr>
          <w:rFonts w:asciiTheme="majorBidi" w:hAnsiTheme="majorBidi" w:cstheme="majorBidi"/>
        </w:rPr>
        <w:t>…..</w:t>
      </w:r>
      <w:proofErr w:type="gramStart"/>
      <w:r w:rsidRPr="00845D85">
        <w:rPr>
          <w:rFonts w:asciiTheme="majorBidi" w:hAnsiTheme="majorBidi" w:cstheme="majorBidi"/>
        </w:rPr>
        <w:t>…</w:t>
      </w:r>
      <w:r w:rsidR="004933C4" w:rsidRPr="00845D85">
        <w:rPr>
          <w:rFonts w:asciiTheme="majorBidi" w:hAnsiTheme="majorBidi" w:cstheme="majorBidi"/>
        </w:rPr>
        <w:t>..</w:t>
      </w:r>
      <w:r w:rsidRPr="00845D85">
        <w:rPr>
          <w:rFonts w:asciiTheme="majorBidi" w:hAnsiTheme="majorBidi" w:cstheme="majorBidi"/>
        </w:rPr>
        <w:t>……………………</w:t>
      </w:r>
      <w:proofErr w:type="gramEnd"/>
      <w:r w:rsidRPr="00845D85">
        <w:rPr>
          <w:rFonts w:asciiTheme="majorBidi" w:hAnsiTheme="majorBidi" w:cstheme="majorBidi"/>
        </w:rPr>
        <w:tab/>
      </w:r>
      <w:r w:rsidR="003F516C" w:rsidRPr="00845D85">
        <w:rPr>
          <w:rFonts w:asciiTheme="majorBidi" w:hAnsiTheme="majorBidi" w:cstheme="majorBidi"/>
        </w:rPr>
        <w:t>5</w:t>
      </w:r>
    </w:p>
    <w:p w:rsidR="00123982" w:rsidRPr="00845D85" w:rsidRDefault="00123982" w:rsidP="00123982">
      <w:pPr>
        <w:tabs>
          <w:tab w:val="left" w:pos="7920"/>
          <w:tab w:val="right" w:pos="8640"/>
        </w:tabs>
        <w:rPr>
          <w:rFonts w:asciiTheme="majorBidi" w:hAnsiTheme="majorBidi" w:cstheme="majorBidi"/>
        </w:rPr>
      </w:pPr>
    </w:p>
    <w:p w:rsidR="003F516C" w:rsidRPr="00845D85" w:rsidRDefault="004933C4" w:rsidP="004933C4">
      <w:pPr>
        <w:tabs>
          <w:tab w:val="left" w:pos="7920"/>
          <w:tab w:val="right" w:pos="8640"/>
        </w:tabs>
        <w:spacing w:line="480" w:lineRule="auto"/>
        <w:rPr>
          <w:rFonts w:asciiTheme="majorBidi" w:hAnsiTheme="majorBidi" w:cstheme="majorBidi"/>
        </w:rPr>
      </w:pPr>
      <w:r w:rsidRPr="00845D85">
        <w:rPr>
          <w:rFonts w:asciiTheme="majorBidi" w:hAnsiTheme="majorBidi" w:cstheme="majorBidi"/>
        </w:rPr>
        <w:t>Figure 5:  2019</w:t>
      </w:r>
      <w:r w:rsidR="003F516C" w:rsidRPr="00845D85">
        <w:rPr>
          <w:rFonts w:asciiTheme="majorBidi" w:hAnsiTheme="majorBidi" w:cstheme="majorBidi"/>
        </w:rPr>
        <w:t xml:space="preserve"> Fall HWM Bed Map/HDAs 1-3 and </w:t>
      </w:r>
      <w:r w:rsidRPr="00845D85">
        <w:rPr>
          <w:rFonts w:asciiTheme="majorBidi" w:hAnsiTheme="majorBidi" w:cstheme="majorBidi"/>
        </w:rPr>
        <w:t>22</w:t>
      </w:r>
      <w:r w:rsidR="003F516C" w:rsidRPr="00845D85">
        <w:rPr>
          <w:rFonts w:asciiTheme="majorBidi" w:hAnsiTheme="majorBidi" w:cstheme="majorBidi"/>
        </w:rPr>
        <w:t xml:space="preserve"> – Southwest Bays</w:t>
      </w:r>
      <w:proofErr w:type="gramStart"/>
      <w:r w:rsidR="003F516C" w:rsidRPr="00845D85">
        <w:rPr>
          <w:rFonts w:asciiTheme="majorBidi" w:hAnsiTheme="majorBidi" w:cstheme="majorBidi"/>
          <w:sz w:val="23"/>
          <w:szCs w:val="23"/>
        </w:rPr>
        <w:t>..</w:t>
      </w:r>
      <w:proofErr w:type="gramEnd"/>
      <w:r w:rsidR="003F516C" w:rsidRPr="00845D85">
        <w:rPr>
          <w:rFonts w:asciiTheme="majorBidi" w:hAnsiTheme="majorBidi" w:cstheme="majorBidi"/>
          <w:sz w:val="23"/>
          <w:szCs w:val="23"/>
        </w:rPr>
        <w:t>……….</w:t>
      </w:r>
      <w:r w:rsidR="003F516C" w:rsidRPr="00845D85">
        <w:rPr>
          <w:rFonts w:asciiTheme="majorBidi" w:hAnsiTheme="majorBidi" w:cstheme="majorBidi"/>
        </w:rPr>
        <w:tab/>
        <w:t>6</w:t>
      </w:r>
    </w:p>
    <w:p w:rsidR="003F516C" w:rsidRPr="00845D85" w:rsidRDefault="003F516C" w:rsidP="004933C4">
      <w:pPr>
        <w:tabs>
          <w:tab w:val="right" w:pos="7920"/>
          <w:tab w:val="right" w:pos="8640"/>
        </w:tabs>
        <w:spacing w:line="480" w:lineRule="auto"/>
      </w:pPr>
      <w:r w:rsidRPr="00845D85">
        <w:t>Figure 6:  Bed</w:t>
      </w:r>
      <w:r w:rsidR="004933C4" w:rsidRPr="00845D85">
        <w:t>s</w:t>
      </w:r>
      <w:r w:rsidRPr="00845D85">
        <w:t xml:space="preserve"> 4-11 – River Outlet</w:t>
      </w:r>
      <w:r w:rsidR="004933C4" w:rsidRPr="00845D85">
        <w:t xml:space="preserve"> and Governor’s Island...</w:t>
      </w:r>
      <w:r w:rsidRPr="00845D85">
        <w:t>…....…..……………..</w:t>
      </w:r>
      <w:r w:rsidRPr="00845D85">
        <w:tab/>
        <w:t>7</w:t>
      </w:r>
    </w:p>
    <w:p w:rsidR="004933C4" w:rsidRPr="00845D85" w:rsidRDefault="003F516C" w:rsidP="00683F9B">
      <w:pPr>
        <w:tabs>
          <w:tab w:val="right" w:pos="7920"/>
          <w:tab w:val="right" w:pos="8640"/>
        </w:tabs>
      </w:pPr>
      <w:r w:rsidRPr="00845D85">
        <w:t>Figure 7:  Bed</w:t>
      </w:r>
      <w:r w:rsidR="004933C4" w:rsidRPr="00845D85">
        <w:t>s</w:t>
      </w:r>
      <w:r w:rsidRPr="00845D85">
        <w:t xml:space="preserve"> 12</w:t>
      </w:r>
      <w:r w:rsidR="004933C4" w:rsidRPr="00845D85">
        <w:t>-15</w:t>
      </w:r>
      <w:r w:rsidRPr="00845D85">
        <w:t xml:space="preserve"> – Upper Lake/</w:t>
      </w:r>
      <w:r w:rsidR="004933C4" w:rsidRPr="00845D85">
        <w:t>Beds</w:t>
      </w:r>
      <w:r w:rsidRPr="00845D85">
        <w:t xml:space="preserve"> 1</w:t>
      </w:r>
      <w:r w:rsidR="004933C4" w:rsidRPr="00845D85">
        <w:t>6</w:t>
      </w:r>
      <w:r w:rsidRPr="00845D85">
        <w:t>-</w:t>
      </w:r>
      <w:r w:rsidR="004933C4" w:rsidRPr="00845D85">
        <w:t>2</w:t>
      </w:r>
      <w:r w:rsidRPr="00845D85">
        <w:t>1</w:t>
      </w:r>
      <w:r w:rsidR="004933C4" w:rsidRPr="00845D85">
        <w:t>, 23</w:t>
      </w:r>
      <w:r w:rsidRPr="00845D85">
        <w:t xml:space="preserve"> – </w:t>
      </w:r>
    </w:p>
    <w:p w:rsidR="003F516C" w:rsidRPr="00845D85" w:rsidRDefault="003F516C" w:rsidP="00683F9B">
      <w:pPr>
        <w:tabs>
          <w:tab w:val="right" w:pos="7920"/>
          <w:tab w:val="right" w:pos="8640"/>
        </w:tabs>
      </w:pPr>
      <w:r w:rsidRPr="00845D85">
        <w:t>Anderson Island</w:t>
      </w:r>
      <w:r w:rsidR="004933C4" w:rsidRPr="00845D85">
        <w:t xml:space="preserve">, </w:t>
      </w:r>
      <w:proofErr w:type="spellStart"/>
      <w:r w:rsidRPr="00845D85">
        <w:t>Mumm’s</w:t>
      </w:r>
      <w:proofErr w:type="spellEnd"/>
      <w:r w:rsidRPr="00845D85">
        <w:t xml:space="preserve"> Bay</w:t>
      </w:r>
      <w:r w:rsidR="004933C4" w:rsidRPr="00845D85">
        <w:t>, and Lower Lake………………………………......</w:t>
      </w:r>
      <w:r w:rsidRPr="00845D85">
        <w:tab/>
        <w:t>8</w:t>
      </w:r>
    </w:p>
    <w:p w:rsidR="004933C4" w:rsidRPr="00845D85" w:rsidRDefault="004933C4" w:rsidP="00683F9B">
      <w:pPr>
        <w:tabs>
          <w:tab w:val="right" w:pos="7920"/>
          <w:tab w:val="right" w:pos="8640"/>
        </w:tabs>
      </w:pPr>
    </w:p>
    <w:p w:rsidR="003F516C" w:rsidRPr="00845D85" w:rsidRDefault="003F516C" w:rsidP="00683F9B">
      <w:pPr>
        <w:tabs>
          <w:tab w:val="right" w:pos="7920"/>
          <w:tab w:val="right" w:pos="8640"/>
        </w:tabs>
      </w:pPr>
      <w:r w:rsidRPr="00845D85">
        <w:t xml:space="preserve">Figure </w:t>
      </w:r>
      <w:r w:rsidR="004933C4" w:rsidRPr="00845D85">
        <w:t>8</w:t>
      </w:r>
      <w:r w:rsidRPr="00845D85">
        <w:t>:  Eurasian, Hybrid, and Northern Water-milfoil Identification</w:t>
      </w:r>
      <w:r w:rsidRPr="00845D85">
        <w:rPr>
          <w:sz w:val="23"/>
          <w:szCs w:val="23"/>
        </w:rPr>
        <w:t>…</w:t>
      </w:r>
      <w:r w:rsidR="00ED29ED" w:rsidRPr="00845D85">
        <w:rPr>
          <w:sz w:val="23"/>
          <w:szCs w:val="23"/>
        </w:rPr>
        <w:t>..</w:t>
      </w:r>
      <w:r w:rsidRPr="00845D85">
        <w:t>………..</w:t>
      </w:r>
      <w:r w:rsidRPr="00845D85">
        <w:tab/>
      </w:r>
      <w:r w:rsidR="00683F9B" w:rsidRPr="00845D85">
        <w:t>9</w:t>
      </w:r>
    </w:p>
    <w:p w:rsidR="00683F9B" w:rsidRPr="00845D85" w:rsidRDefault="00683F9B" w:rsidP="00683F9B">
      <w:pPr>
        <w:tabs>
          <w:tab w:val="right" w:pos="7920"/>
          <w:tab w:val="right" w:pos="8640"/>
        </w:tabs>
      </w:pPr>
    </w:p>
    <w:p w:rsidR="003F516C" w:rsidRPr="00845D85" w:rsidRDefault="004933C4" w:rsidP="004933C4">
      <w:pPr>
        <w:tabs>
          <w:tab w:val="right" w:pos="7920"/>
          <w:tab w:val="right" w:pos="8640"/>
        </w:tabs>
      </w:pPr>
      <w:r w:rsidRPr="00845D85">
        <w:t>Figure 9</w:t>
      </w:r>
      <w:r w:rsidR="003F516C" w:rsidRPr="00845D85">
        <w:t xml:space="preserve">:  Limp Nature of EWM/HWM Leaflets along Stem – </w:t>
      </w:r>
    </w:p>
    <w:p w:rsidR="003F516C" w:rsidRPr="00845D85" w:rsidRDefault="003F516C" w:rsidP="00200E10">
      <w:pPr>
        <w:tabs>
          <w:tab w:val="right" w:pos="7920"/>
          <w:tab w:val="right" w:pos="8640"/>
        </w:tabs>
      </w:pPr>
      <w:r w:rsidRPr="00845D85">
        <w:t>Stiff Nature of NWM Leaflets along Stem and Overwintering Turions</w:t>
      </w:r>
      <w:r w:rsidRPr="00845D85">
        <w:rPr>
          <w:sz w:val="23"/>
          <w:szCs w:val="23"/>
        </w:rPr>
        <w:t>…………….</w:t>
      </w:r>
      <w:r w:rsidR="00683F9B" w:rsidRPr="00845D85">
        <w:tab/>
        <w:t>10</w:t>
      </w:r>
    </w:p>
    <w:p w:rsidR="003F516C" w:rsidRPr="00845D85" w:rsidRDefault="003F516C" w:rsidP="003F516C">
      <w:pPr>
        <w:tabs>
          <w:tab w:val="right" w:pos="7920"/>
          <w:tab w:val="right" w:pos="8640"/>
        </w:tabs>
      </w:pPr>
    </w:p>
    <w:p w:rsidR="00D06280" w:rsidRPr="00845D85" w:rsidRDefault="00D06280" w:rsidP="00AD5FFE">
      <w:pPr>
        <w:tabs>
          <w:tab w:val="right" w:pos="8640"/>
        </w:tabs>
        <w:spacing w:line="480" w:lineRule="auto"/>
        <w:jc w:val="center"/>
        <w:rPr>
          <w:b/>
        </w:rPr>
      </w:pPr>
    </w:p>
    <w:p w:rsidR="00D06280" w:rsidRPr="00845D85" w:rsidRDefault="00D06280" w:rsidP="00D06280">
      <w:pPr>
        <w:tabs>
          <w:tab w:val="right" w:pos="7920"/>
          <w:tab w:val="right" w:pos="8640"/>
        </w:tabs>
        <w:spacing w:line="480" w:lineRule="auto"/>
        <w:jc w:val="center"/>
        <w:rPr>
          <w:b/>
        </w:rPr>
      </w:pPr>
    </w:p>
    <w:p w:rsidR="00D06280" w:rsidRPr="00845D85" w:rsidRDefault="00D06280" w:rsidP="00D06280">
      <w:pPr>
        <w:tabs>
          <w:tab w:val="right" w:pos="7920"/>
          <w:tab w:val="right" w:pos="8640"/>
        </w:tabs>
        <w:spacing w:line="480" w:lineRule="auto"/>
        <w:jc w:val="center"/>
        <w:rPr>
          <w:b/>
        </w:rPr>
      </w:pPr>
    </w:p>
    <w:p w:rsidR="00D06280" w:rsidRPr="00845D85" w:rsidRDefault="00D06280" w:rsidP="00D06280">
      <w:pPr>
        <w:tabs>
          <w:tab w:val="right" w:pos="7920"/>
          <w:tab w:val="right" w:pos="8640"/>
        </w:tabs>
        <w:spacing w:line="480" w:lineRule="auto"/>
        <w:jc w:val="center"/>
        <w:rPr>
          <w:b/>
        </w:rPr>
      </w:pPr>
    </w:p>
    <w:p w:rsidR="00313F43" w:rsidRPr="00845D85" w:rsidRDefault="00313F43" w:rsidP="005B191C">
      <w:pPr>
        <w:tabs>
          <w:tab w:val="right" w:pos="7920"/>
          <w:tab w:val="right" w:pos="8640"/>
        </w:tabs>
        <w:sectPr w:rsidR="00313F43" w:rsidRPr="00845D85" w:rsidSect="00DE296A">
          <w:pgSz w:w="12240" w:h="15840"/>
          <w:pgMar w:top="1440" w:right="1440" w:bottom="1440" w:left="2160" w:header="720" w:footer="720" w:gutter="0"/>
          <w:pgNumType w:fmt="lowerRoman"/>
          <w:cols w:space="720"/>
          <w:docGrid w:linePitch="360"/>
        </w:sectPr>
      </w:pPr>
    </w:p>
    <w:p w:rsidR="00F6524D" w:rsidRPr="00845D85" w:rsidRDefault="00F6524D" w:rsidP="00F6524D">
      <w:pPr>
        <w:tabs>
          <w:tab w:val="left" w:pos="7920"/>
        </w:tabs>
        <w:rPr>
          <w:rFonts w:eastAsia="Times New Roman"/>
          <w:b/>
          <w:sz w:val="28"/>
          <w:szCs w:val="28"/>
        </w:rPr>
      </w:pPr>
      <w:r w:rsidRPr="00845D85">
        <w:rPr>
          <w:rFonts w:eastAsia="Times New Roman"/>
          <w:b/>
          <w:sz w:val="28"/>
          <w:szCs w:val="28"/>
        </w:rPr>
        <w:t>INTRODUCTION:</w:t>
      </w:r>
    </w:p>
    <w:p w:rsidR="00F6524D" w:rsidRPr="00845D85" w:rsidRDefault="00162AE7" w:rsidP="002470FD">
      <w:pPr>
        <w:rPr>
          <w:rFonts w:eastAsia="Times New Roman"/>
        </w:rPr>
      </w:pPr>
      <w:r w:rsidRPr="00845D85">
        <w:rPr>
          <w:rFonts w:eastAsia="Times New Roman"/>
        </w:rPr>
        <w:t>Namekagon Lake</w:t>
      </w:r>
      <w:r w:rsidR="00F6524D" w:rsidRPr="00845D85">
        <w:rPr>
          <w:rFonts w:eastAsia="Times New Roman"/>
        </w:rPr>
        <w:t xml:space="preserve"> (WBIC </w:t>
      </w:r>
      <w:r w:rsidRPr="00845D85">
        <w:rPr>
          <w:rFonts w:eastAsia="Times New Roman"/>
        </w:rPr>
        <w:t>2732600</w:t>
      </w:r>
      <w:r w:rsidR="00F6524D" w:rsidRPr="00845D85">
        <w:rPr>
          <w:rFonts w:eastAsia="Times New Roman"/>
        </w:rPr>
        <w:t xml:space="preserve">) is a </w:t>
      </w:r>
      <w:r w:rsidR="00A006B9" w:rsidRPr="00845D85">
        <w:rPr>
          <w:rFonts w:eastAsia="Times New Roman"/>
        </w:rPr>
        <w:t>2</w:t>
      </w:r>
      <w:r w:rsidR="00F6524D" w:rsidRPr="00845D85">
        <w:rPr>
          <w:rFonts w:eastAsia="Times New Roman"/>
        </w:rPr>
        <w:t>,</w:t>
      </w:r>
      <w:r w:rsidR="00A006B9" w:rsidRPr="00845D85">
        <w:rPr>
          <w:rFonts w:eastAsia="Times New Roman"/>
        </w:rPr>
        <w:t>897</w:t>
      </w:r>
      <w:r w:rsidR="00F6524D" w:rsidRPr="00845D85">
        <w:rPr>
          <w:rFonts w:eastAsia="Times New Roman"/>
        </w:rPr>
        <w:t xml:space="preserve"> acre drainage </w:t>
      </w:r>
      <w:r w:rsidR="00671A99" w:rsidRPr="00845D85">
        <w:rPr>
          <w:rFonts w:eastAsia="Times New Roman"/>
        </w:rPr>
        <w:t xml:space="preserve">lake </w:t>
      </w:r>
      <w:r w:rsidR="00F6524D" w:rsidRPr="00845D85">
        <w:rPr>
          <w:rFonts w:eastAsia="Times New Roman"/>
        </w:rPr>
        <w:t xml:space="preserve">in south-central </w:t>
      </w:r>
      <w:r w:rsidR="00C804F6" w:rsidRPr="00845D85">
        <w:rPr>
          <w:rFonts w:eastAsia="Times New Roman"/>
        </w:rPr>
        <w:t>Bayfield</w:t>
      </w:r>
      <w:r w:rsidR="00F6524D" w:rsidRPr="00845D85">
        <w:rPr>
          <w:rFonts w:eastAsia="Times New Roman"/>
        </w:rPr>
        <w:t xml:space="preserve"> County, Wisconsin in the Town</w:t>
      </w:r>
      <w:r w:rsidR="00621B3C" w:rsidRPr="00845D85">
        <w:rPr>
          <w:rFonts w:eastAsia="Times New Roman"/>
        </w:rPr>
        <w:t>s</w:t>
      </w:r>
      <w:r w:rsidR="00F6524D" w:rsidRPr="00845D85">
        <w:rPr>
          <w:rFonts w:eastAsia="Times New Roman"/>
        </w:rPr>
        <w:t xml:space="preserve"> of </w:t>
      </w:r>
      <w:r w:rsidR="00621B3C" w:rsidRPr="00845D85">
        <w:rPr>
          <w:rFonts w:eastAsia="Times New Roman"/>
        </w:rPr>
        <w:t>Namekagon</w:t>
      </w:r>
      <w:r w:rsidR="00F6524D" w:rsidRPr="00845D85">
        <w:rPr>
          <w:rFonts w:eastAsia="Times New Roman"/>
        </w:rPr>
        <w:t xml:space="preserve"> </w:t>
      </w:r>
      <w:r w:rsidR="00621B3C" w:rsidRPr="00845D85">
        <w:rPr>
          <w:rFonts w:eastAsia="Times New Roman"/>
        </w:rPr>
        <w:t xml:space="preserve">and Grand View </w:t>
      </w:r>
      <w:r w:rsidR="00F6524D" w:rsidRPr="00845D85">
        <w:rPr>
          <w:rFonts w:eastAsia="Times New Roman"/>
        </w:rPr>
        <w:t>(T4</w:t>
      </w:r>
      <w:r w:rsidR="005B3D91" w:rsidRPr="00845D85">
        <w:rPr>
          <w:rFonts w:eastAsia="Times New Roman"/>
        </w:rPr>
        <w:t>3/</w:t>
      </w:r>
      <w:r w:rsidR="00F6524D" w:rsidRPr="00845D85">
        <w:rPr>
          <w:rFonts w:eastAsia="Times New Roman"/>
        </w:rPr>
        <w:t>4</w:t>
      </w:r>
      <w:r w:rsidR="00621B3C" w:rsidRPr="00845D85">
        <w:rPr>
          <w:rFonts w:eastAsia="Times New Roman"/>
        </w:rPr>
        <w:t>4N R</w:t>
      </w:r>
      <w:r w:rsidR="00A006B9" w:rsidRPr="00845D85">
        <w:rPr>
          <w:rFonts w:eastAsia="Times New Roman"/>
        </w:rPr>
        <w:t>5/</w:t>
      </w:r>
      <w:r w:rsidR="00B05A38" w:rsidRPr="00845D85">
        <w:rPr>
          <w:rFonts w:eastAsia="Times New Roman"/>
        </w:rPr>
        <w:t>6</w:t>
      </w:r>
      <w:r w:rsidR="00621B3C" w:rsidRPr="00845D85">
        <w:rPr>
          <w:rFonts w:eastAsia="Times New Roman"/>
        </w:rPr>
        <w:t>W</w:t>
      </w:r>
      <w:r w:rsidR="00F6524D" w:rsidRPr="00845D85">
        <w:rPr>
          <w:rFonts w:eastAsia="Times New Roman"/>
        </w:rPr>
        <w:t xml:space="preserve">).  </w:t>
      </w:r>
      <w:r w:rsidR="00F6059D" w:rsidRPr="00845D85">
        <w:rPr>
          <w:rFonts w:eastAsia="Times New Roman"/>
        </w:rPr>
        <w:t xml:space="preserve">It </w:t>
      </w:r>
      <w:r w:rsidR="00F6524D" w:rsidRPr="00845D85">
        <w:rPr>
          <w:rFonts w:eastAsia="Times New Roman"/>
        </w:rPr>
        <w:t xml:space="preserve">has a maximum depth of </w:t>
      </w:r>
      <w:r w:rsidR="005B3D91" w:rsidRPr="00845D85">
        <w:rPr>
          <w:rFonts w:eastAsia="Times New Roman"/>
        </w:rPr>
        <w:t>51</w:t>
      </w:r>
      <w:r w:rsidR="00F6524D" w:rsidRPr="00845D85">
        <w:t xml:space="preserve">ft and an average depth of </w:t>
      </w:r>
      <w:r w:rsidR="005B3D91" w:rsidRPr="00845D85">
        <w:t>approximately 16</w:t>
      </w:r>
      <w:r w:rsidR="00F6524D" w:rsidRPr="00845D85">
        <w:t>ft</w:t>
      </w:r>
      <w:r w:rsidR="00F6524D" w:rsidRPr="00845D85">
        <w:rPr>
          <w:rFonts w:eastAsia="Times New Roman"/>
        </w:rPr>
        <w:t xml:space="preserve">.  </w:t>
      </w:r>
      <w:r w:rsidR="00F6059D" w:rsidRPr="00845D85">
        <w:rPr>
          <w:rFonts w:eastAsia="Times New Roman"/>
        </w:rPr>
        <w:t>The lake is</w:t>
      </w:r>
      <w:r w:rsidR="00F6524D" w:rsidRPr="00845D85">
        <w:rPr>
          <w:rFonts w:eastAsia="Times New Roman"/>
        </w:rPr>
        <w:t xml:space="preserve"> </w:t>
      </w:r>
      <w:r w:rsidR="00A006B9" w:rsidRPr="00845D85">
        <w:rPr>
          <w:rFonts w:eastAsia="Times New Roman"/>
        </w:rPr>
        <w:t>eutrophic bordering on mesotrophic</w:t>
      </w:r>
      <w:r w:rsidR="00F6524D" w:rsidRPr="00845D85">
        <w:rPr>
          <w:rFonts w:eastAsia="Times New Roman"/>
        </w:rPr>
        <w:t xml:space="preserve"> in nature, and water clarity is </w:t>
      </w:r>
      <w:r w:rsidR="004C2277" w:rsidRPr="00845D85">
        <w:rPr>
          <w:rFonts w:eastAsia="Times New Roman"/>
        </w:rPr>
        <w:t>generally</w:t>
      </w:r>
      <w:r w:rsidR="00342F26" w:rsidRPr="00845D85">
        <w:rPr>
          <w:rFonts w:eastAsia="Times New Roman"/>
        </w:rPr>
        <w:t xml:space="preserve"> fair</w:t>
      </w:r>
      <w:r w:rsidR="004C2277" w:rsidRPr="00845D85">
        <w:rPr>
          <w:rFonts w:eastAsia="Times New Roman"/>
        </w:rPr>
        <w:t xml:space="preserve"> with </w:t>
      </w:r>
      <w:r w:rsidR="0098648B" w:rsidRPr="00845D85">
        <w:rPr>
          <w:rFonts w:eastAsia="Times New Roman"/>
        </w:rPr>
        <w:t>s</w:t>
      </w:r>
      <w:r w:rsidR="00F6524D" w:rsidRPr="00845D85">
        <w:rPr>
          <w:rFonts w:eastAsia="Times New Roman"/>
        </w:rPr>
        <w:t xml:space="preserve">ummer Secchi readings </w:t>
      </w:r>
      <w:r w:rsidR="004C2277" w:rsidRPr="00845D85">
        <w:rPr>
          <w:rFonts w:eastAsia="Times New Roman"/>
        </w:rPr>
        <w:t>ranging from</w:t>
      </w:r>
      <w:r w:rsidR="00F6524D" w:rsidRPr="00845D85">
        <w:rPr>
          <w:rFonts w:eastAsia="Times New Roman"/>
        </w:rPr>
        <w:t xml:space="preserve"> </w:t>
      </w:r>
      <w:r w:rsidR="00A006B9" w:rsidRPr="00845D85">
        <w:rPr>
          <w:rFonts w:eastAsia="Times New Roman"/>
        </w:rPr>
        <w:t>6</w:t>
      </w:r>
      <w:r w:rsidR="00F6524D" w:rsidRPr="00845D85">
        <w:rPr>
          <w:rFonts w:eastAsia="Times New Roman"/>
        </w:rPr>
        <w:t>-1</w:t>
      </w:r>
      <w:r w:rsidR="00A006B9" w:rsidRPr="00845D85">
        <w:rPr>
          <w:rFonts w:eastAsia="Times New Roman"/>
        </w:rPr>
        <w:t>4</w:t>
      </w:r>
      <w:r w:rsidR="00F6524D" w:rsidRPr="00845D85">
        <w:rPr>
          <w:rFonts w:eastAsia="Times New Roman"/>
        </w:rPr>
        <w:t>ft</w:t>
      </w:r>
      <w:r w:rsidR="00A006B9" w:rsidRPr="00845D85">
        <w:rPr>
          <w:rFonts w:eastAsia="Times New Roman"/>
        </w:rPr>
        <w:t xml:space="preserve"> and averag</w:t>
      </w:r>
      <w:r w:rsidR="004C2277" w:rsidRPr="00845D85">
        <w:rPr>
          <w:rFonts w:eastAsia="Times New Roman"/>
        </w:rPr>
        <w:t>ing</w:t>
      </w:r>
      <w:r w:rsidR="00F6059D" w:rsidRPr="00845D85">
        <w:rPr>
          <w:rFonts w:eastAsia="Times New Roman"/>
        </w:rPr>
        <w:t xml:space="preserve"> 8.1</w:t>
      </w:r>
      <w:r w:rsidR="00A006B9" w:rsidRPr="00845D85">
        <w:rPr>
          <w:rFonts w:eastAsia="Times New Roman"/>
        </w:rPr>
        <w:t>ft</w:t>
      </w:r>
      <w:r w:rsidR="00F6524D" w:rsidRPr="00845D85">
        <w:rPr>
          <w:rFonts w:eastAsia="Times New Roman"/>
        </w:rPr>
        <w:t xml:space="preserve"> in the deep</w:t>
      </w:r>
      <w:r w:rsidR="00F6524D" w:rsidRPr="00845D85">
        <w:t xml:space="preserve"> </w:t>
      </w:r>
      <w:r w:rsidR="00A006B9" w:rsidRPr="00845D85">
        <w:t xml:space="preserve">hole northeast of </w:t>
      </w:r>
      <w:proofErr w:type="spellStart"/>
      <w:r w:rsidR="00A006B9" w:rsidRPr="00845D85">
        <w:t>Paines</w:t>
      </w:r>
      <w:proofErr w:type="spellEnd"/>
      <w:r w:rsidR="00A006B9" w:rsidRPr="00845D85">
        <w:t xml:space="preserve"> Island </w:t>
      </w:r>
      <w:r w:rsidR="002470FD" w:rsidRPr="00845D85">
        <w:t>from 1995-2018 (the last year data was available)</w:t>
      </w:r>
      <w:r w:rsidR="00F6524D" w:rsidRPr="00845D85">
        <w:rPr>
          <w:rFonts w:eastAsia="Times New Roman"/>
        </w:rPr>
        <w:t xml:space="preserve"> </w:t>
      </w:r>
      <w:r w:rsidR="009E116B" w:rsidRPr="00845D85">
        <w:rPr>
          <w:rFonts w:eastAsia="Times New Roman"/>
        </w:rPr>
        <w:t xml:space="preserve">(Figure 1) </w:t>
      </w:r>
      <w:r w:rsidR="00F6524D" w:rsidRPr="00845D85">
        <w:rPr>
          <w:rFonts w:eastAsia="Times New Roman"/>
        </w:rPr>
        <w:t xml:space="preserve">(WDNR </w:t>
      </w:r>
      <w:r w:rsidR="002470FD" w:rsidRPr="00845D85">
        <w:rPr>
          <w:rFonts w:eastAsia="Times New Roman"/>
        </w:rPr>
        <w:t>2019</w:t>
      </w:r>
      <w:r w:rsidR="00F6524D" w:rsidRPr="00845D85">
        <w:rPr>
          <w:rFonts w:eastAsia="Times New Roman"/>
        </w:rPr>
        <w:t xml:space="preserve">).  </w:t>
      </w:r>
      <w:r w:rsidR="00AA4143" w:rsidRPr="00845D85">
        <w:rPr>
          <w:rFonts w:eastAsia="Times New Roman"/>
        </w:rPr>
        <w:t xml:space="preserve">This clarity produced a littoral zone </w:t>
      </w:r>
      <w:r w:rsidR="00F6059D" w:rsidRPr="00845D85">
        <w:rPr>
          <w:rFonts w:eastAsia="Times New Roman"/>
        </w:rPr>
        <w:t>that extended to approximately 8</w:t>
      </w:r>
      <w:r w:rsidR="00AA4143" w:rsidRPr="00845D85">
        <w:rPr>
          <w:rFonts w:eastAsia="Times New Roman"/>
        </w:rPr>
        <w:t xml:space="preserve">.0ft in </w:t>
      </w:r>
      <w:r w:rsidR="002470FD" w:rsidRPr="00845D85">
        <w:rPr>
          <w:rFonts w:eastAsia="Times New Roman"/>
        </w:rPr>
        <w:t>October</w:t>
      </w:r>
      <w:r w:rsidR="00AA4143" w:rsidRPr="00845D85">
        <w:rPr>
          <w:rFonts w:eastAsia="Times New Roman"/>
        </w:rPr>
        <w:t xml:space="preserve"> 201</w:t>
      </w:r>
      <w:r w:rsidR="002470FD" w:rsidRPr="00845D85">
        <w:rPr>
          <w:rFonts w:eastAsia="Times New Roman"/>
        </w:rPr>
        <w:t>9</w:t>
      </w:r>
      <w:r w:rsidR="00F6524D" w:rsidRPr="00845D85">
        <w:rPr>
          <w:rFonts w:eastAsia="Times New Roman"/>
        </w:rPr>
        <w:t xml:space="preserve">.  </w:t>
      </w:r>
      <w:r w:rsidR="00AA4143" w:rsidRPr="00845D85">
        <w:rPr>
          <w:rFonts w:eastAsia="Times New Roman"/>
        </w:rPr>
        <w:t>The lake’s b</w:t>
      </w:r>
      <w:r w:rsidR="00F6524D" w:rsidRPr="00845D85">
        <w:rPr>
          <w:rFonts w:eastAsia="Times New Roman"/>
        </w:rPr>
        <w:t xml:space="preserve">ottom substrate </w:t>
      </w:r>
      <w:r w:rsidR="00AA4143" w:rsidRPr="00845D85">
        <w:rPr>
          <w:rFonts w:eastAsia="Times New Roman"/>
        </w:rPr>
        <w:t xml:space="preserve">is </w:t>
      </w:r>
      <w:r w:rsidR="00F6524D" w:rsidRPr="00845D85">
        <w:rPr>
          <w:rFonts w:eastAsia="Times New Roman"/>
        </w:rPr>
        <w:t xml:space="preserve">variable </w:t>
      </w:r>
      <w:r w:rsidR="00AA4143" w:rsidRPr="00845D85">
        <w:rPr>
          <w:rFonts w:eastAsia="Times New Roman"/>
        </w:rPr>
        <w:t>with</w:t>
      </w:r>
      <w:r w:rsidR="00F6524D" w:rsidRPr="00845D85">
        <w:rPr>
          <w:rFonts w:eastAsia="Times New Roman"/>
        </w:rPr>
        <w:t xml:space="preserve"> </w:t>
      </w:r>
      <w:r w:rsidR="003161D4" w:rsidRPr="00845D85">
        <w:rPr>
          <w:rFonts w:eastAsia="Times New Roman"/>
        </w:rPr>
        <w:t xml:space="preserve">sand and rock </w:t>
      </w:r>
      <w:r w:rsidR="00AA4143" w:rsidRPr="00845D85">
        <w:rPr>
          <w:rFonts w:eastAsia="Times New Roman"/>
        </w:rPr>
        <w:t xml:space="preserve">occurring </w:t>
      </w:r>
      <w:r w:rsidR="003161D4" w:rsidRPr="00845D85">
        <w:rPr>
          <w:rFonts w:eastAsia="Times New Roman"/>
        </w:rPr>
        <w:t xml:space="preserve">along the majority of shorelines and </w:t>
      </w:r>
      <w:r w:rsidR="00AA4143" w:rsidRPr="00845D85">
        <w:rPr>
          <w:rFonts w:eastAsia="Times New Roman"/>
        </w:rPr>
        <w:t xml:space="preserve">around </w:t>
      </w:r>
      <w:r w:rsidR="00F6524D" w:rsidRPr="00845D85">
        <w:rPr>
          <w:rFonts w:eastAsia="Times New Roman"/>
        </w:rPr>
        <w:t xml:space="preserve">the </w:t>
      </w:r>
      <w:r w:rsidR="00C804F6" w:rsidRPr="00845D85">
        <w:rPr>
          <w:rFonts w:eastAsia="Times New Roman"/>
        </w:rPr>
        <w:t>lake</w:t>
      </w:r>
      <w:r w:rsidR="00F6524D" w:rsidRPr="00845D85">
        <w:rPr>
          <w:rFonts w:eastAsia="Times New Roman"/>
        </w:rPr>
        <w:t xml:space="preserve">’s </w:t>
      </w:r>
      <w:r w:rsidR="00F6524D" w:rsidRPr="00845D85">
        <w:t xml:space="preserve">numerous </w:t>
      </w:r>
      <w:r w:rsidR="00F6524D" w:rsidRPr="00845D85">
        <w:rPr>
          <w:rFonts w:eastAsia="Times New Roman"/>
        </w:rPr>
        <w:t>islands</w:t>
      </w:r>
      <w:r w:rsidR="00AA4143" w:rsidRPr="00845D85">
        <w:rPr>
          <w:rFonts w:eastAsia="Times New Roman"/>
        </w:rPr>
        <w:t xml:space="preserve">, while </w:t>
      </w:r>
      <w:r w:rsidR="003161D4" w:rsidRPr="00845D85">
        <w:rPr>
          <w:rFonts w:eastAsia="Times New Roman"/>
        </w:rPr>
        <w:t>sandy and organic muck dominate the deep flats and sheltered bays</w:t>
      </w:r>
      <w:r w:rsidR="00F6524D" w:rsidRPr="00845D85">
        <w:rPr>
          <w:rFonts w:eastAsia="Times New Roman"/>
        </w:rPr>
        <w:t xml:space="preserve"> (</w:t>
      </w:r>
      <w:r w:rsidR="003161D4" w:rsidRPr="00845D85">
        <w:rPr>
          <w:rFonts w:eastAsia="Times New Roman"/>
        </w:rPr>
        <w:t>Holt</w:t>
      </w:r>
      <w:r w:rsidR="00F6524D" w:rsidRPr="00845D85">
        <w:rPr>
          <w:rFonts w:eastAsia="Times New Roman"/>
        </w:rPr>
        <w:t xml:space="preserve"> et al. 19</w:t>
      </w:r>
      <w:r w:rsidR="003161D4" w:rsidRPr="00845D85">
        <w:rPr>
          <w:rFonts w:eastAsia="Times New Roman"/>
        </w:rPr>
        <w:t>71</w:t>
      </w:r>
      <w:r w:rsidR="00F6524D" w:rsidRPr="00845D85">
        <w:rPr>
          <w:rFonts w:eastAsia="Times New Roman"/>
        </w:rPr>
        <w:t>).</w:t>
      </w:r>
    </w:p>
    <w:p w:rsidR="00EF0AB5" w:rsidRPr="00845D85" w:rsidRDefault="00EF0AB5" w:rsidP="003161D4">
      <w:pPr>
        <w:rPr>
          <w:rFonts w:eastAsia="Times New Roman"/>
          <w:sz w:val="16"/>
          <w:szCs w:val="16"/>
        </w:rPr>
      </w:pPr>
    </w:p>
    <w:p w:rsidR="00310CCD" w:rsidRPr="00845D85" w:rsidRDefault="00550E4B" w:rsidP="004E6FA1">
      <w:pPr>
        <w:spacing w:after="40"/>
        <w:jc w:val="center"/>
        <w:rPr>
          <w:rFonts w:eastAsia="Times New Roman"/>
          <w:sz w:val="20"/>
          <w:szCs w:val="20"/>
        </w:rPr>
      </w:pPr>
      <w:r w:rsidRPr="00845D85">
        <w:rPr>
          <w:noProof/>
        </w:rPr>
        <w:pict>
          <v:shape id="_x0000_s1098" type="#_x0000_t202" style="position:absolute;left:0;text-align:left;margin-left:88pt;margin-top:304.95pt;width:83.5pt;height:42pt;z-index:251738112" filled="f" stroked="f">
            <v:textbox style="mso-next-textbox:#_x0000_s1098">
              <w:txbxContent>
                <w:p w:rsidR="00FF2FDE" w:rsidRPr="00E60660" w:rsidRDefault="00FF2FDE" w:rsidP="00B42C24">
                  <w:pPr>
                    <w:jc w:val="center"/>
                    <w:rPr>
                      <w:b/>
                      <w:shadow/>
                      <w:color w:val="00B0F0"/>
                      <w:sz w:val="14"/>
                      <w:szCs w:val="14"/>
                    </w:rPr>
                  </w:pPr>
                  <w:r>
                    <w:rPr>
                      <w:b/>
                      <w:shadow/>
                      <w:color w:val="00B0F0"/>
                      <w:sz w:val="14"/>
                      <w:szCs w:val="14"/>
                    </w:rPr>
                    <w:t>Lake</w:t>
                  </w:r>
                  <w:r w:rsidRPr="00E60660">
                    <w:rPr>
                      <w:b/>
                      <w:shadow/>
                      <w:color w:val="00B0F0"/>
                      <w:sz w:val="14"/>
                      <w:szCs w:val="14"/>
                    </w:rPr>
                    <w:t>woods</w:t>
                  </w:r>
                  <w:r>
                    <w:rPr>
                      <w:b/>
                      <w:shadow/>
                      <w:color w:val="00B0F0"/>
                      <w:sz w:val="14"/>
                      <w:szCs w:val="14"/>
                    </w:rPr>
                    <w:t xml:space="preserve"> Resort</w:t>
                  </w:r>
                </w:p>
                <w:p w:rsidR="00FF2FDE" w:rsidRPr="00E60660" w:rsidRDefault="00FF2FDE" w:rsidP="00B42C24">
                  <w:pPr>
                    <w:jc w:val="center"/>
                    <w:rPr>
                      <w:b/>
                      <w:shadow/>
                      <w:color w:val="00B0F0"/>
                      <w:sz w:val="14"/>
                      <w:szCs w:val="14"/>
                    </w:rPr>
                  </w:pPr>
                  <w:r>
                    <w:rPr>
                      <w:b/>
                      <w:shadow/>
                      <w:color w:val="00B0F0"/>
                      <w:sz w:val="14"/>
                      <w:szCs w:val="14"/>
                    </w:rPr>
                    <w:t>Marina</w:t>
                  </w:r>
                </w:p>
              </w:txbxContent>
            </v:textbox>
          </v:shape>
        </w:pict>
      </w:r>
      <w:r w:rsidRPr="00845D85">
        <w:rPr>
          <w:noProof/>
        </w:rPr>
        <w:pict>
          <v:shape id="_x0000_s1234" type="#_x0000_t202" style="position:absolute;left:0;text-align:left;margin-left:171.35pt;margin-top:61.15pt;width:65.55pt;height:42pt;z-index:251854848" filled="f" stroked="f">
            <v:textbox style="mso-next-textbox:#_x0000_s1234">
              <w:txbxContent>
                <w:p w:rsidR="00FF2FDE" w:rsidRDefault="00FF2FDE" w:rsidP="00D52239">
                  <w:pPr>
                    <w:jc w:val="center"/>
                    <w:rPr>
                      <w:b/>
                      <w:shadow/>
                      <w:color w:val="00B0F0"/>
                      <w:sz w:val="14"/>
                      <w:szCs w:val="14"/>
                    </w:rPr>
                  </w:pPr>
                  <w:r>
                    <w:rPr>
                      <w:b/>
                      <w:shadow/>
                      <w:color w:val="00B0F0"/>
                      <w:sz w:val="14"/>
                      <w:szCs w:val="14"/>
                    </w:rPr>
                    <w:t>Echo</w:t>
                  </w:r>
                </w:p>
                <w:p w:rsidR="00FF2FDE" w:rsidRPr="00E60660" w:rsidRDefault="00FF2FDE" w:rsidP="00D52239">
                  <w:pPr>
                    <w:jc w:val="center"/>
                    <w:rPr>
                      <w:b/>
                      <w:shadow/>
                      <w:color w:val="00B0F0"/>
                      <w:sz w:val="14"/>
                      <w:szCs w:val="14"/>
                    </w:rPr>
                  </w:pPr>
                  <w:r>
                    <w:rPr>
                      <w:b/>
                      <w:shadow/>
                      <w:color w:val="00B0F0"/>
                      <w:sz w:val="14"/>
                      <w:szCs w:val="14"/>
                    </w:rPr>
                    <w:t>Point</w:t>
                  </w:r>
                </w:p>
              </w:txbxContent>
            </v:textbox>
          </v:shape>
        </w:pict>
      </w:r>
      <w:r w:rsidRPr="00845D85">
        <w:rPr>
          <w:noProof/>
        </w:rPr>
        <w:pict>
          <v:shape id="_x0000_s1233" type="#_x0000_t202" style="position:absolute;left:0;text-align:left;margin-left:240.35pt;margin-top:133.55pt;width:65.55pt;height:42pt;z-index:251853824" filled="f" stroked="f">
            <v:textbox style="mso-next-textbox:#_x0000_s1233">
              <w:txbxContent>
                <w:p w:rsidR="00FF2FDE" w:rsidRDefault="00FF2FDE" w:rsidP="00D52239">
                  <w:pPr>
                    <w:jc w:val="center"/>
                    <w:rPr>
                      <w:b/>
                      <w:shadow/>
                      <w:color w:val="00B0F0"/>
                      <w:sz w:val="14"/>
                      <w:szCs w:val="14"/>
                    </w:rPr>
                  </w:pPr>
                  <w:r>
                    <w:rPr>
                      <w:b/>
                      <w:shadow/>
                      <w:color w:val="00B0F0"/>
                      <w:sz w:val="14"/>
                      <w:szCs w:val="14"/>
                    </w:rPr>
                    <w:t>Sugar</w:t>
                  </w:r>
                </w:p>
                <w:p w:rsidR="00FF2FDE" w:rsidRPr="00E60660" w:rsidRDefault="00FF2FDE" w:rsidP="00D52239">
                  <w:pPr>
                    <w:jc w:val="center"/>
                    <w:rPr>
                      <w:b/>
                      <w:shadow/>
                      <w:color w:val="00B0F0"/>
                      <w:sz w:val="14"/>
                      <w:szCs w:val="14"/>
                    </w:rPr>
                  </w:pPr>
                  <w:r>
                    <w:rPr>
                      <w:b/>
                      <w:shadow/>
                      <w:color w:val="00B0F0"/>
                      <w:sz w:val="14"/>
                      <w:szCs w:val="14"/>
                    </w:rPr>
                    <w:t>Point</w:t>
                  </w:r>
                </w:p>
              </w:txbxContent>
            </v:textbox>
          </v:shape>
        </w:pict>
      </w:r>
      <w:r w:rsidRPr="00845D85">
        <w:rPr>
          <w:noProof/>
        </w:rPr>
        <w:pict>
          <v:shape id="_x0000_s1232" type="#_x0000_t202" style="position:absolute;left:0;text-align:left;margin-left:164pt;margin-top:191.3pt;width:65.55pt;height:42pt;z-index:251852800" filled="f" stroked="f">
            <v:textbox style="mso-next-textbox:#_x0000_s1232">
              <w:txbxContent>
                <w:p w:rsidR="00FF2FDE" w:rsidRDefault="00FF2FDE" w:rsidP="001D1263">
                  <w:pPr>
                    <w:jc w:val="center"/>
                    <w:rPr>
                      <w:b/>
                      <w:shadow/>
                      <w:color w:val="00B0F0"/>
                      <w:sz w:val="14"/>
                      <w:szCs w:val="14"/>
                    </w:rPr>
                  </w:pPr>
                  <w:r>
                    <w:rPr>
                      <w:b/>
                      <w:shadow/>
                      <w:color w:val="00B0F0"/>
                      <w:sz w:val="14"/>
                      <w:szCs w:val="14"/>
                    </w:rPr>
                    <w:t>Eagle</w:t>
                  </w:r>
                </w:p>
                <w:p w:rsidR="00FF2FDE" w:rsidRPr="00E60660" w:rsidRDefault="00FF2FDE" w:rsidP="001D1263">
                  <w:pPr>
                    <w:jc w:val="center"/>
                    <w:rPr>
                      <w:b/>
                      <w:shadow/>
                      <w:color w:val="00B0F0"/>
                      <w:sz w:val="14"/>
                      <w:szCs w:val="14"/>
                    </w:rPr>
                  </w:pPr>
                  <w:r>
                    <w:rPr>
                      <w:b/>
                      <w:shadow/>
                      <w:color w:val="00B0F0"/>
                      <w:sz w:val="14"/>
                      <w:szCs w:val="14"/>
                    </w:rPr>
                    <w:t>Point</w:t>
                  </w:r>
                </w:p>
              </w:txbxContent>
            </v:textbox>
          </v:shape>
        </w:pict>
      </w:r>
      <w:r w:rsidRPr="00845D85">
        <w:rPr>
          <w:noProof/>
        </w:rPr>
        <w:pict>
          <v:shape id="_x0000_s1231" type="#_x0000_t202" style="position:absolute;left:0;text-align:left;margin-left:213.9pt;margin-top:78.2pt;width:65.55pt;height:42pt;z-index:251851776" filled="f" stroked="f">
            <v:textbox style="mso-next-textbox:#_x0000_s1231">
              <w:txbxContent>
                <w:p w:rsidR="00FF2FDE" w:rsidRDefault="00FF2FDE" w:rsidP="001D1263">
                  <w:pPr>
                    <w:jc w:val="center"/>
                    <w:rPr>
                      <w:b/>
                      <w:shadow/>
                      <w:color w:val="00B0F0"/>
                      <w:sz w:val="14"/>
                      <w:szCs w:val="14"/>
                    </w:rPr>
                  </w:pPr>
                  <w:r>
                    <w:rPr>
                      <w:b/>
                      <w:shadow/>
                      <w:color w:val="00B0F0"/>
                      <w:sz w:val="14"/>
                      <w:szCs w:val="14"/>
                    </w:rPr>
                    <w:t>Missionary</w:t>
                  </w:r>
                </w:p>
                <w:p w:rsidR="00FF2FDE" w:rsidRPr="00E60660" w:rsidRDefault="00FF2FDE" w:rsidP="001D1263">
                  <w:pPr>
                    <w:jc w:val="center"/>
                    <w:rPr>
                      <w:b/>
                      <w:shadow/>
                      <w:color w:val="00B0F0"/>
                      <w:sz w:val="14"/>
                      <w:szCs w:val="14"/>
                    </w:rPr>
                  </w:pPr>
                  <w:r>
                    <w:rPr>
                      <w:b/>
                      <w:shadow/>
                      <w:color w:val="00B0F0"/>
                      <w:sz w:val="14"/>
                      <w:szCs w:val="14"/>
                    </w:rPr>
                    <w:t>Point</w:t>
                  </w:r>
                </w:p>
              </w:txbxContent>
            </v:textbox>
          </v:shape>
        </w:pict>
      </w:r>
      <w:r w:rsidRPr="00845D85">
        <w:rPr>
          <w:noProof/>
        </w:rPr>
        <w:pict>
          <v:shape id="_x0000_s1230" type="#_x0000_t202" style="position:absolute;left:0;text-align:left;margin-left:159.75pt;margin-top:136.6pt;width:65.55pt;height:42pt;z-index:251850752" filled="f" stroked="f">
            <v:textbox style="mso-next-textbox:#_x0000_s1230">
              <w:txbxContent>
                <w:p w:rsidR="00FF2FDE" w:rsidRDefault="00FF2FDE" w:rsidP="00C27C40">
                  <w:pPr>
                    <w:jc w:val="center"/>
                    <w:rPr>
                      <w:b/>
                      <w:shadow/>
                      <w:color w:val="00B0F0"/>
                      <w:sz w:val="14"/>
                      <w:szCs w:val="14"/>
                    </w:rPr>
                  </w:pPr>
                  <w:proofErr w:type="spellStart"/>
                  <w:r>
                    <w:rPr>
                      <w:b/>
                      <w:shadow/>
                      <w:color w:val="00B0F0"/>
                      <w:sz w:val="14"/>
                      <w:szCs w:val="14"/>
                    </w:rPr>
                    <w:t>Junek’s</w:t>
                  </w:r>
                  <w:proofErr w:type="spellEnd"/>
                </w:p>
                <w:p w:rsidR="00FF2FDE" w:rsidRPr="00E60660" w:rsidRDefault="00FF2FDE" w:rsidP="006D0030">
                  <w:pPr>
                    <w:jc w:val="center"/>
                    <w:rPr>
                      <w:b/>
                      <w:shadow/>
                      <w:color w:val="00B0F0"/>
                      <w:sz w:val="14"/>
                      <w:szCs w:val="14"/>
                    </w:rPr>
                  </w:pPr>
                  <w:r>
                    <w:rPr>
                      <w:b/>
                      <w:shadow/>
                      <w:color w:val="00B0F0"/>
                      <w:sz w:val="14"/>
                      <w:szCs w:val="14"/>
                    </w:rPr>
                    <w:t>Point</w:t>
                  </w:r>
                </w:p>
              </w:txbxContent>
            </v:textbox>
          </v:shape>
        </w:pict>
      </w:r>
      <w:r w:rsidRPr="00845D85">
        <w:rPr>
          <w:noProof/>
        </w:rPr>
        <w:pict>
          <v:shape id="_x0000_s1229" type="#_x0000_t202" style="position:absolute;left:0;text-align:left;margin-left:176.45pt;margin-top:256.95pt;width:65.55pt;height:42pt;z-index:251849728" filled="f" stroked="f">
            <v:textbox style="mso-next-textbox:#_x0000_s1229">
              <w:txbxContent>
                <w:p w:rsidR="00FF2FDE" w:rsidRDefault="00FF2FDE" w:rsidP="006D0030">
                  <w:pPr>
                    <w:jc w:val="center"/>
                    <w:rPr>
                      <w:b/>
                      <w:shadow/>
                      <w:color w:val="00B0F0"/>
                      <w:sz w:val="14"/>
                      <w:szCs w:val="14"/>
                    </w:rPr>
                  </w:pPr>
                  <w:proofErr w:type="spellStart"/>
                  <w:r>
                    <w:rPr>
                      <w:b/>
                      <w:shadow/>
                      <w:color w:val="00B0F0"/>
                      <w:sz w:val="14"/>
                      <w:szCs w:val="14"/>
                    </w:rPr>
                    <w:t>Bergundy</w:t>
                  </w:r>
                  <w:proofErr w:type="spellEnd"/>
                </w:p>
                <w:p w:rsidR="00FF2FDE" w:rsidRPr="00E60660" w:rsidRDefault="00FF2FDE" w:rsidP="006D0030">
                  <w:pPr>
                    <w:jc w:val="center"/>
                    <w:rPr>
                      <w:b/>
                      <w:shadow/>
                      <w:color w:val="00B0F0"/>
                      <w:sz w:val="14"/>
                      <w:szCs w:val="14"/>
                    </w:rPr>
                  </w:pPr>
                  <w:r>
                    <w:rPr>
                      <w:b/>
                      <w:shadow/>
                      <w:color w:val="00B0F0"/>
                      <w:sz w:val="14"/>
                      <w:szCs w:val="14"/>
                    </w:rPr>
                    <w:t>Point</w:t>
                  </w:r>
                </w:p>
              </w:txbxContent>
            </v:textbox>
          </v:shape>
        </w:pict>
      </w:r>
      <w:r w:rsidRPr="00845D85">
        <w:rPr>
          <w:noProof/>
        </w:rPr>
        <w:pict>
          <v:shape id="_x0000_s1223" type="#_x0000_t202" style="position:absolute;left:0;text-align:left;margin-left:186.8pt;margin-top:105.55pt;width:75.15pt;height:51.3pt;z-index:251843584" filled="f" stroked="f">
            <v:textbox style="mso-next-textbox:#_x0000_s1223">
              <w:txbxContent>
                <w:p w:rsidR="00FF2FDE" w:rsidRDefault="00FF2FDE" w:rsidP="00217887">
                  <w:pPr>
                    <w:jc w:val="center"/>
                    <w:rPr>
                      <w:b/>
                      <w:shadow/>
                      <w:color w:val="FF0000"/>
                      <w:sz w:val="20"/>
                      <w:szCs w:val="20"/>
                    </w:rPr>
                  </w:pPr>
                  <w:r>
                    <w:rPr>
                      <w:b/>
                      <w:shadow/>
                      <w:color w:val="FF0000"/>
                      <w:sz w:val="20"/>
                      <w:szCs w:val="20"/>
                    </w:rPr>
                    <w:t>Upper</w:t>
                  </w:r>
                </w:p>
                <w:p w:rsidR="00FF2FDE" w:rsidRPr="006C3CED" w:rsidRDefault="00FF2FDE" w:rsidP="00217887">
                  <w:pPr>
                    <w:jc w:val="center"/>
                    <w:rPr>
                      <w:b/>
                      <w:shadow/>
                      <w:color w:val="FF0000"/>
                      <w:sz w:val="20"/>
                      <w:szCs w:val="20"/>
                    </w:rPr>
                  </w:pPr>
                  <w:r>
                    <w:rPr>
                      <w:b/>
                      <w:shadow/>
                      <w:color w:val="FF0000"/>
                      <w:sz w:val="20"/>
                      <w:szCs w:val="20"/>
                    </w:rPr>
                    <w:t>Lake</w:t>
                  </w:r>
                </w:p>
              </w:txbxContent>
            </v:textbox>
          </v:shape>
        </w:pict>
      </w:r>
      <w:r w:rsidRPr="00845D85">
        <w:rPr>
          <w:noProof/>
        </w:rPr>
        <w:pict>
          <v:shape id="_x0000_s1228" type="#_x0000_t202" style="position:absolute;left:0;text-align:left;margin-left:140.6pt;margin-top:178pt;width:52.8pt;height:42.75pt;z-index:251848704" filled="f" stroked="f">
            <v:textbox style="mso-next-textbox:#_x0000_s1228">
              <w:txbxContent>
                <w:p w:rsidR="00FF2FDE" w:rsidRDefault="00FF2FDE" w:rsidP="006D0030">
                  <w:pPr>
                    <w:jc w:val="center"/>
                    <w:rPr>
                      <w:b/>
                      <w:shadow/>
                      <w:color w:val="FFFF00"/>
                      <w:sz w:val="14"/>
                      <w:szCs w:val="14"/>
                    </w:rPr>
                  </w:pPr>
                  <w:proofErr w:type="gramStart"/>
                  <w:r>
                    <w:rPr>
                      <w:b/>
                      <w:shadow/>
                      <w:color w:val="FFFF00"/>
                      <w:sz w:val="14"/>
                      <w:szCs w:val="14"/>
                    </w:rPr>
                    <w:t>Governor’s</w:t>
                  </w:r>
                  <w:proofErr w:type="gramEnd"/>
                </w:p>
                <w:p w:rsidR="00FF2FDE" w:rsidRPr="00E60660" w:rsidRDefault="00FF2FDE" w:rsidP="006D0030">
                  <w:pPr>
                    <w:jc w:val="center"/>
                    <w:rPr>
                      <w:b/>
                      <w:shadow/>
                      <w:color w:val="FFFF00"/>
                      <w:sz w:val="14"/>
                      <w:szCs w:val="14"/>
                    </w:rPr>
                  </w:pPr>
                  <w:r w:rsidRPr="00E60660">
                    <w:rPr>
                      <w:b/>
                      <w:shadow/>
                      <w:color w:val="FFFF00"/>
                      <w:sz w:val="14"/>
                      <w:szCs w:val="14"/>
                    </w:rPr>
                    <w:t>Island</w:t>
                  </w:r>
                </w:p>
              </w:txbxContent>
            </v:textbox>
          </v:shape>
        </w:pict>
      </w:r>
      <w:r w:rsidRPr="00845D85">
        <w:rPr>
          <w:noProof/>
        </w:rPr>
        <w:pict>
          <v:shape id="_x0000_s1226" type="#_x0000_t202" style="position:absolute;left:0;text-align:left;margin-left:164.1pt;margin-top:83.95pt;width:52.8pt;height:42.75pt;z-index:251846656" filled="f" stroked="f">
            <v:textbox style="mso-next-textbox:#_x0000_s1226">
              <w:txbxContent>
                <w:p w:rsidR="00FF2FDE" w:rsidRDefault="00FF2FDE" w:rsidP="00951D00">
                  <w:pPr>
                    <w:jc w:val="center"/>
                    <w:rPr>
                      <w:b/>
                      <w:shadow/>
                      <w:color w:val="FFFF00"/>
                      <w:sz w:val="14"/>
                      <w:szCs w:val="14"/>
                    </w:rPr>
                  </w:pPr>
                  <w:r>
                    <w:rPr>
                      <w:b/>
                      <w:shadow/>
                      <w:color w:val="FFFF00"/>
                      <w:sz w:val="14"/>
                      <w:szCs w:val="14"/>
                    </w:rPr>
                    <w:t>Namekagon</w:t>
                  </w:r>
                </w:p>
                <w:p w:rsidR="00FF2FDE" w:rsidRPr="00E60660" w:rsidRDefault="00FF2FDE" w:rsidP="00951D00">
                  <w:pPr>
                    <w:jc w:val="center"/>
                    <w:rPr>
                      <w:b/>
                      <w:shadow/>
                      <w:color w:val="FFFF00"/>
                      <w:sz w:val="14"/>
                      <w:szCs w:val="14"/>
                    </w:rPr>
                  </w:pPr>
                  <w:r w:rsidRPr="00E60660">
                    <w:rPr>
                      <w:b/>
                      <w:shadow/>
                      <w:color w:val="FFFF00"/>
                      <w:sz w:val="14"/>
                      <w:szCs w:val="14"/>
                    </w:rPr>
                    <w:t>Island</w:t>
                  </w:r>
                </w:p>
              </w:txbxContent>
            </v:textbox>
          </v:shape>
        </w:pict>
      </w:r>
      <w:r w:rsidRPr="00845D85">
        <w:rPr>
          <w:noProof/>
        </w:rPr>
        <w:pict>
          <v:shape id="_x0000_s1227" type="#_x0000_t202" style="position:absolute;left:0;text-align:left;margin-left:143pt;margin-top:229.85pt;width:52.8pt;height:42.75pt;z-index:251847680" filled="f" stroked="f">
            <v:textbox style="mso-next-textbox:#_x0000_s1227">
              <w:txbxContent>
                <w:p w:rsidR="00FF2FDE" w:rsidRDefault="00FF2FDE" w:rsidP="00951D00">
                  <w:pPr>
                    <w:jc w:val="center"/>
                    <w:rPr>
                      <w:b/>
                      <w:shadow/>
                      <w:color w:val="FFFF00"/>
                      <w:sz w:val="14"/>
                      <w:szCs w:val="14"/>
                    </w:rPr>
                  </w:pPr>
                  <w:r>
                    <w:rPr>
                      <w:b/>
                      <w:shadow/>
                      <w:color w:val="FFFF00"/>
                      <w:sz w:val="14"/>
                      <w:szCs w:val="14"/>
                    </w:rPr>
                    <w:t>Champaign</w:t>
                  </w:r>
                </w:p>
                <w:p w:rsidR="00FF2FDE" w:rsidRPr="00E60660" w:rsidRDefault="00FF2FDE" w:rsidP="00951D00">
                  <w:pPr>
                    <w:jc w:val="center"/>
                    <w:rPr>
                      <w:b/>
                      <w:shadow/>
                      <w:color w:val="FFFF00"/>
                      <w:sz w:val="14"/>
                      <w:szCs w:val="14"/>
                    </w:rPr>
                  </w:pPr>
                  <w:r w:rsidRPr="00E60660">
                    <w:rPr>
                      <w:b/>
                      <w:shadow/>
                      <w:color w:val="FFFF00"/>
                      <w:sz w:val="14"/>
                      <w:szCs w:val="14"/>
                    </w:rPr>
                    <w:t>Island</w:t>
                  </w:r>
                </w:p>
              </w:txbxContent>
            </v:textbox>
          </v:shape>
        </w:pict>
      </w:r>
      <w:r w:rsidRPr="00845D85">
        <w:rPr>
          <w:noProof/>
        </w:rPr>
        <w:pict>
          <v:shape id="_x0000_s1225" type="#_x0000_t202" style="position:absolute;left:0;text-align:left;margin-left:312.05pt;margin-top:98.2pt;width:94.8pt;height:60.65pt;z-index:251845632" filled="f" stroked="f">
            <v:textbox style="mso-next-textbox:#_x0000_s1225">
              <w:txbxContent>
                <w:p w:rsidR="00FF2FDE" w:rsidRPr="003161D4" w:rsidRDefault="00FF2FDE" w:rsidP="003161D4">
                  <w:pPr>
                    <w:spacing w:after="20"/>
                    <w:jc w:val="center"/>
                    <w:rPr>
                      <w:b/>
                      <w:shadow/>
                      <w:color w:val="E36C0A" w:themeColor="accent6" w:themeShade="BF"/>
                      <w:sz w:val="28"/>
                      <w:szCs w:val="28"/>
                    </w:rPr>
                  </w:pPr>
                  <w:r w:rsidRPr="003161D4">
                    <w:rPr>
                      <w:b/>
                      <w:shadow/>
                      <w:color w:val="E36C0A" w:themeColor="accent6" w:themeShade="BF"/>
                      <w:sz w:val="28"/>
                      <w:szCs w:val="28"/>
                    </w:rPr>
                    <w:t>Namekagon</w:t>
                  </w:r>
                </w:p>
                <w:p w:rsidR="00FF2FDE" w:rsidRPr="003161D4" w:rsidRDefault="00FF2FDE" w:rsidP="003161D4">
                  <w:pPr>
                    <w:jc w:val="center"/>
                    <w:rPr>
                      <w:b/>
                      <w:shadow/>
                      <w:color w:val="E36C0A" w:themeColor="accent6" w:themeShade="BF"/>
                      <w:sz w:val="28"/>
                      <w:szCs w:val="28"/>
                    </w:rPr>
                  </w:pPr>
                  <w:r w:rsidRPr="003161D4">
                    <w:rPr>
                      <w:b/>
                      <w:shadow/>
                      <w:color w:val="E36C0A" w:themeColor="accent6" w:themeShade="BF"/>
                      <w:sz w:val="28"/>
                      <w:szCs w:val="28"/>
                    </w:rPr>
                    <w:t>Lake</w:t>
                  </w:r>
                </w:p>
              </w:txbxContent>
            </v:textbox>
          </v:shape>
        </w:pict>
      </w:r>
      <w:r w:rsidRPr="00845D85">
        <w:rPr>
          <w:noProof/>
        </w:rPr>
        <w:pict>
          <v:shape id="_x0000_s1221" type="#_x0000_t202" style="position:absolute;left:0;text-align:left;margin-left:227.15pt;margin-top:37.15pt;width:65.55pt;height:42pt;z-index:251842560" filled="f" stroked="f">
            <v:textbox style="mso-next-textbox:#_x0000_s1221">
              <w:txbxContent>
                <w:p w:rsidR="00FF2FDE" w:rsidRDefault="00FF2FDE" w:rsidP="00E60660">
                  <w:pPr>
                    <w:jc w:val="center"/>
                    <w:rPr>
                      <w:b/>
                      <w:shadow/>
                      <w:color w:val="00B0F0"/>
                      <w:sz w:val="14"/>
                      <w:szCs w:val="14"/>
                    </w:rPr>
                  </w:pPr>
                  <w:r w:rsidRPr="00E60660">
                    <w:rPr>
                      <w:b/>
                      <w:shadow/>
                      <w:color w:val="00B0F0"/>
                      <w:sz w:val="14"/>
                      <w:szCs w:val="14"/>
                    </w:rPr>
                    <w:t xml:space="preserve">National </w:t>
                  </w:r>
                </w:p>
                <w:p w:rsidR="00FF2FDE" w:rsidRPr="00E60660" w:rsidRDefault="00FF2FDE" w:rsidP="00E60660">
                  <w:pPr>
                    <w:jc w:val="center"/>
                    <w:rPr>
                      <w:b/>
                      <w:shadow/>
                      <w:color w:val="00B0F0"/>
                      <w:sz w:val="14"/>
                      <w:szCs w:val="14"/>
                    </w:rPr>
                  </w:pPr>
                  <w:r w:rsidRPr="00E60660">
                    <w:rPr>
                      <w:b/>
                      <w:shadow/>
                      <w:color w:val="00B0F0"/>
                      <w:sz w:val="14"/>
                      <w:szCs w:val="14"/>
                    </w:rPr>
                    <w:t>Forest Campground</w:t>
                  </w:r>
                </w:p>
              </w:txbxContent>
            </v:textbox>
          </v:shape>
        </w:pict>
      </w:r>
      <w:r w:rsidRPr="00845D85">
        <w:rPr>
          <w:noProof/>
        </w:rPr>
        <w:pict>
          <v:shape id="_x0000_s1219" type="#_x0000_t202" style="position:absolute;left:0;text-align:left;margin-left:108.65pt;margin-top:32.4pt;width:75.15pt;height:51.3pt;z-index:251840512" filled="f" stroked="f">
            <v:textbox style="mso-next-textbox:#_x0000_s1219">
              <w:txbxContent>
                <w:p w:rsidR="00FF2FDE" w:rsidRPr="005B3D91" w:rsidRDefault="00FF2FDE" w:rsidP="005B3D91">
                  <w:pPr>
                    <w:jc w:val="center"/>
                    <w:rPr>
                      <w:b/>
                      <w:shadow/>
                      <w:color w:val="FF0000"/>
                      <w:sz w:val="18"/>
                      <w:szCs w:val="18"/>
                    </w:rPr>
                  </w:pPr>
                  <w:r w:rsidRPr="005B3D91">
                    <w:rPr>
                      <w:b/>
                      <w:shadow/>
                      <w:color w:val="FF0000"/>
                      <w:sz w:val="18"/>
                      <w:szCs w:val="18"/>
                    </w:rPr>
                    <w:t>Jackson</w:t>
                  </w:r>
                </w:p>
                <w:p w:rsidR="00FF2FDE" w:rsidRPr="005B3D91" w:rsidRDefault="00FF2FDE" w:rsidP="005B3D91">
                  <w:pPr>
                    <w:jc w:val="center"/>
                    <w:rPr>
                      <w:b/>
                      <w:shadow/>
                      <w:color w:val="FF0000"/>
                      <w:sz w:val="18"/>
                      <w:szCs w:val="18"/>
                    </w:rPr>
                  </w:pPr>
                  <w:r w:rsidRPr="005B3D91">
                    <w:rPr>
                      <w:b/>
                      <w:shadow/>
                      <w:color w:val="FF0000"/>
                      <w:sz w:val="18"/>
                      <w:szCs w:val="18"/>
                    </w:rPr>
                    <w:t>Lake</w:t>
                  </w:r>
                </w:p>
              </w:txbxContent>
            </v:textbox>
          </v:shape>
        </w:pict>
      </w:r>
      <w:r w:rsidRPr="00845D85">
        <w:rPr>
          <w:noProof/>
        </w:rPr>
        <w:pict>
          <v:shape id="_x0000_s1220" type="#_x0000_t202" style="position:absolute;left:0;text-align:left;margin-left:266.85pt;margin-top:136.55pt;width:56.25pt;height:42.75pt;z-index:251841536" filled="f" stroked="f">
            <v:textbox style="mso-next-textbox:#_x0000_s1220">
              <w:txbxContent>
                <w:p w:rsidR="00FF2FDE" w:rsidRDefault="00FF2FDE" w:rsidP="00E60660">
                  <w:pPr>
                    <w:jc w:val="center"/>
                    <w:rPr>
                      <w:b/>
                      <w:shadow/>
                      <w:color w:val="92D050"/>
                      <w:sz w:val="14"/>
                      <w:szCs w:val="14"/>
                    </w:rPr>
                  </w:pPr>
                  <w:r>
                    <w:rPr>
                      <w:b/>
                      <w:shadow/>
                      <w:color w:val="92D050"/>
                      <w:sz w:val="14"/>
                      <w:szCs w:val="14"/>
                    </w:rPr>
                    <w:t>Sugar</w:t>
                  </w:r>
                </w:p>
                <w:p w:rsidR="00FF2FDE" w:rsidRPr="00E60660" w:rsidRDefault="00FF2FDE" w:rsidP="00E60660">
                  <w:pPr>
                    <w:jc w:val="center"/>
                    <w:rPr>
                      <w:b/>
                      <w:shadow/>
                      <w:color w:val="92D050"/>
                      <w:sz w:val="14"/>
                      <w:szCs w:val="14"/>
                    </w:rPr>
                  </w:pPr>
                  <w:r>
                    <w:rPr>
                      <w:b/>
                      <w:shadow/>
                      <w:color w:val="92D050"/>
                      <w:sz w:val="14"/>
                      <w:szCs w:val="14"/>
                    </w:rPr>
                    <w:t>Bay</w:t>
                  </w:r>
                </w:p>
              </w:txbxContent>
            </v:textbox>
          </v:shape>
        </w:pict>
      </w:r>
      <w:r w:rsidRPr="00845D85">
        <w:rPr>
          <w:noProof/>
        </w:rPr>
        <w:pict>
          <v:shape id="_x0000_s1197" type="#_x0000_t202" style="position:absolute;left:0;text-align:left;margin-left:211.3pt;margin-top:144.35pt;width:52.8pt;height:42.75pt;z-index:251815936" filled="f" stroked="f">
            <v:textbox style="mso-next-textbox:#_x0000_s1197">
              <w:txbxContent>
                <w:p w:rsidR="00FF2FDE" w:rsidRDefault="00FF2FDE" w:rsidP="0075798B">
                  <w:pPr>
                    <w:jc w:val="center"/>
                    <w:rPr>
                      <w:b/>
                      <w:shadow/>
                      <w:color w:val="FFFF00"/>
                      <w:sz w:val="14"/>
                      <w:szCs w:val="14"/>
                    </w:rPr>
                  </w:pPr>
                  <w:r>
                    <w:rPr>
                      <w:b/>
                      <w:shadow/>
                      <w:color w:val="FFFF00"/>
                      <w:sz w:val="14"/>
                      <w:szCs w:val="14"/>
                    </w:rPr>
                    <w:t>Anderson</w:t>
                  </w:r>
                </w:p>
                <w:p w:rsidR="00FF2FDE" w:rsidRPr="00E60660" w:rsidRDefault="00FF2FDE" w:rsidP="0075798B">
                  <w:pPr>
                    <w:jc w:val="center"/>
                    <w:rPr>
                      <w:b/>
                      <w:shadow/>
                      <w:color w:val="FFFF00"/>
                      <w:sz w:val="14"/>
                      <w:szCs w:val="14"/>
                    </w:rPr>
                  </w:pPr>
                  <w:r w:rsidRPr="00E60660">
                    <w:rPr>
                      <w:b/>
                      <w:shadow/>
                      <w:color w:val="FFFF00"/>
                      <w:sz w:val="14"/>
                      <w:szCs w:val="14"/>
                    </w:rPr>
                    <w:t>Island</w:t>
                  </w:r>
                </w:p>
              </w:txbxContent>
            </v:textbox>
          </v:shape>
        </w:pict>
      </w:r>
      <w:r w:rsidRPr="00845D85">
        <w:rPr>
          <w:b/>
          <w:noProof/>
          <w:sz w:val="28"/>
          <w:szCs w:val="28"/>
        </w:rPr>
        <w:pict>
          <v:shape id="_x0000_s1198" type="#_x0000_t202" style="position:absolute;left:0;text-align:left;margin-left:180.5pt;margin-top:231.05pt;width:56.25pt;height:42.75pt;z-index:251816960" filled="f" stroked="f">
            <v:textbox style="mso-next-textbox:#_x0000_s1198">
              <w:txbxContent>
                <w:p w:rsidR="00FF2FDE" w:rsidRDefault="00FF2FDE" w:rsidP="0075798B">
                  <w:pPr>
                    <w:jc w:val="center"/>
                    <w:rPr>
                      <w:b/>
                      <w:shadow/>
                      <w:color w:val="92D050"/>
                      <w:sz w:val="14"/>
                      <w:szCs w:val="14"/>
                    </w:rPr>
                  </w:pPr>
                  <w:proofErr w:type="spellStart"/>
                  <w:r>
                    <w:rPr>
                      <w:b/>
                      <w:shadow/>
                      <w:color w:val="92D050"/>
                      <w:sz w:val="14"/>
                      <w:szCs w:val="14"/>
                    </w:rPr>
                    <w:t>Mumm’s</w:t>
                  </w:r>
                  <w:proofErr w:type="spellEnd"/>
                </w:p>
                <w:p w:rsidR="00FF2FDE" w:rsidRPr="00E60660" w:rsidRDefault="00FF2FDE" w:rsidP="0075798B">
                  <w:pPr>
                    <w:jc w:val="center"/>
                    <w:rPr>
                      <w:b/>
                      <w:shadow/>
                      <w:color w:val="92D050"/>
                      <w:sz w:val="14"/>
                      <w:szCs w:val="14"/>
                    </w:rPr>
                  </w:pPr>
                  <w:r>
                    <w:rPr>
                      <w:b/>
                      <w:shadow/>
                      <w:color w:val="92D050"/>
                      <w:sz w:val="14"/>
                      <w:szCs w:val="14"/>
                    </w:rPr>
                    <w:t>Bay</w:t>
                  </w:r>
                </w:p>
              </w:txbxContent>
            </v:textbox>
          </v:shape>
        </w:pict>
      </w:r>
      <w:r w:rsidRPr="00845D85">
        <w:rPr>
          <w:rFonts w:eastAsia="Times New Roman"/>
          <w:noProof/>
        </w:rPr>
        <w:pict>
          <v:shape id="_x0000_s1216" type="#_x0000_t202" style="position:absolute;left:0;text-align:left;margin-left:69.85pt;margin-top:145.25pt;width:65.55pt;height:41.25pt;z-index:251836416" filled="f" stroked="f">
            <v:textbox style="mso-next-textbox:#_x0000_s1216">
              <w:txbxContent>
                <w:p w:rsidR="00FF2FDE" w:rsidRPr="00E60660" w:rsidRDefault="00FF2FDE" w:rsidP="002D0CDD">
                  <w:pPr>
                    <w:jc w:val="center"/>
                    <w:rPr>
                      <w:b/>
                      <w:shadow/>
                      <w:color w:val="FFC000"/>
                      <w:sz w:val="16"/>
                      <w:szCs w:val="16"/>
                    </w:rPr>
                  </w:pPr>
                  <w:r w:rsidRPr="00E60660">
                    <w:rPr>
                      <w:b/>
                      <w:shadow/>
                      <w:color w:val="FFC000"/>
                      <w:sz w:val="16"/>
                      <w:szCs w:val="16"/>
                    </w:rPr>
                    <w:t>Namekagon River Outlet</w:t>
                  </w:r>
                </w:p>
              </w:txbxContent>
            </v:textbox>
          </v:shape>
        </w:pict>
      </w:r>
      <w:r w:rsidRPr="00845D85">
        <w:rPr>
          <w:noProof/>
        </w:rPr>
        <w:pict>
          <v:shape id="_x0000_s1168" type="#_x0000_t202" style="position:absolute;left:0;text-align:left;margin-left:103.1pt;margin-top:199.65pt;width:76.8pt;height:42.75pt;z-index:251786240" filled="f" stroked="f">
            <v:textbox style="mso-next-textbox:#_x0000_s1168">
              <w:txbxContent>
                <w:p w:rsidR="00FF2FDE" w:rsidRPr="00E60660" w:rsidRDefault="00FF2FDE" w:rsidP="00E15B85">
                  <w:pPr>
                    <w:jc w:val="center"/>
                    <w:rPr>
                      <w:b/>
                      <w:shadow/>
                      <w:color w:val="FFFF00"/>
                      <w:sz w:val="14"/>
                      <w:szCs w:val="14"/>
                    </w:rPr>
                  </w:pPr>
                  <w:proofErr w:type="spellStart"/>
                  <w:r w:rsidRPr="00E60660">
                    <w:rPr>
                      <w:b/>
                      <w:shadow/>
                      <w:color w:val="FFFF00"/>
                      <w:sz w:val="14"/>
                      <w:szCs w:val="14"/>
                    </w:rPr>
                    <w:t>Paines</w:t>
                  </w:r>
                  <w:proofErr w:type="spellEnd"/>
                </w:p>
                <w:p w:rsidR="00FF2FDE" w:rsidRPr="00E60660" w:rsidRDefault="00FF2FDE" w:rsidP="000D4075">
                  <w:pPr>
                    <w:jc w:val="center"/>
                    <w:rPr>
                      <w:b/>
                      <w:shadow/>
                      <w:color w:val="FFFF00"/>
                      <w:sz w:val="14"/>
                      <w:szCs w:val="14"/>
                    </w:rPr>
                  </w:pPr>
                  <w:r w:rsidRPr="00E60660">
                    <w:rPr>
                      <w:b/>
                      <w:shadow/>
                      <w:color w:val="FFFF00"/>
                      <w:sz w:val="14"/>
                      <w:szCs w:val="14"/>
                    </w:rPr>
                    <w:t>Island</w:t>
                  </w:r>
                </w:p>
              </w:txbxContent>
            </v:textbox>
          </v:shape>
        </w:pict>
      </w:r>
      <w:r w:rsidRPr="00845D85">
        <w:rPr>
          <w:noProof/>
        </w:rPr>
        <w:pict>
          <v:shape id="_x0000_s1224" type="#_x0000_t202" style="position:absolute;left:0;text-align:left;margin-left:96.35pt;margin-top:258.45pt;width:75.15pt;height:51.3pt;z-index:251844608" filled="f" stroked="f">
            <v:textbox style="mso-next-textbox:#_x0000_s1224">
              <w:txbxContent>
                <w:p w:rsidR="00FF2FDE" w:rsidRDefault="00FF2FDE" w:rsidP="003161D4">
                  <w:pPr>
                    <w:jc w:val="center"/>
                    <w:rPr>
                      <w:b/>
                      <w:shadow/>
                      <w:color w:val="FF0000"/>
                      <w:sz w:val="20"/>
                      <w:szCs w:val="20"/>
                    </w:rPr>
                  </w:pPr>
                  <w:r>
                    <w:rPr>
                      <w:b/>
                      <w:shadow/>
                      <w:color w:val="FF0000"/>
                      <w:sz w:val="20"/>
                      <w:szCs w:val="20"/>
                    </w:rPr>
                    <w:t>Middle</w:t>
                  </w:r>
                </w:p>
                <w:p w:rsidR="00FF2FDE" w:rsidRPr="006C3CED" w:rsidRDefault="00FF2FDE" w:rsidP="003161D4">
                  <w:pPr>
                    <w:jc w:val="center"/>
                    <w:rPr>
                      <w:b/>
                      <w:shadow/>
                      <w:color w:val="FF0000"/>
                      <w:sz w:val="20"/>
                      <w:szCs w:val="20"/>
                    </w:rPr>
                  </w:pPr>
                  <w:r>
                    <w:rPr>
                      <w:b/>
                      <w:shadow/>
                      <w:color w:val="FF0000"/>
                      <w:sz w:val="20"/>
                      <w:szCs w:val="20"/>
                    </w:rPr>
                    <w:t>Lake</w:t>
                  </w:r>
                </w:p>
              </w:txbxContent>
            </v:textbox>
          </v:shape>
        </w:pict>
      </w:r>
      <w:r w:rsidRPr="00845D85">
        <w:rPr>
          <w:noProof/>
        </w:rPr>
        <w:pict>
          <v:shape id="_x0000_s1092" type="#_x0000_t202" style="position:absolute;left:0;text-align:left;margin-left:227.15pt;margin-top:244.05pt;width:75.15pt;height:51.3pt;z-index:251731968" filled="f" stroked="f">
            <v:textbox style="mso-next-textbox:#_x0000_s1092">
              <w:txbxContent>
                <w:p w:rsidR="00FF2FDE" w:rsidRDefault="00FF2FDE" w:rsidP="00B42C24">
                  <w:pPr>
                    <w:jc w:val="center"/>
                    <w:rPr>
                      <w:b/>
                      <w:shadow/>
                      <w:color w:val="FF0000"/>
                      <w:sz w:val="20"/>
                      <w:szCs w:val="20"/>
                    </w:rPr>
                  </w:pPr>
                  <w:r>
                    <w:rPr>
                      <w:b/>
                      <w:shadow/>
                      <w:color w:val="FF0000"/>
                      <w:sz w:val="20"/>
                      <w:szCs w:val="20"/>
                    </w:rPr>
                    <w:t>Lower</w:t>
                  </w:r>
                </w:p>
                <w:p w:rsidR="00FF2FDE" w:rsidRPr="006C3CED" w:rsidRDefault="00FF2FDE" w:rsidP="00B42C24">
                  <w:pPr>
                    <w:jc w:val="center"/>
                    <w:rPr>
                      <w:b/>
                      <w:shadow/>
                      <w:color w:val="FF0000"/>
                      <w:sz w:val="20"/>
                      <w:szCs w:val="20"/>
                    </w:rPr>
                  </w:pPr>
                  <w:r>
                    <w:rPr>
                      <w:b/>
                      <w:shadow/>
                      <w:color w:val="FF0000"/>
                      <w:sz w:val="20"/>
                      <w:szCs w:val="20"/>
                    </w:rPr>
                    <w:t>Lake</w:t>
                  </w:r>
                </w:p>
              </w:txbxContent>
            </v:textbox>
          </v:shape>
        </w:pict>
      </w:r>
      <w:r w:rsidRPr="00845D85">
        <w:rPr>
          <w:noProof/>
        </w:rPr>
        <w:pict>
          <v:shape id="_x0000_s1218" type="#_x0000_t202" style="position:absolute;left:0;text-align:left;margin-left:322.5pt;margin-top:247.65pt;width:75.15pt;height:51.3pt;z-index:251839488" filled="f" stroked="f">
            <v:textbox style="mso-next-textbox:#_x0000_s1218">
              <w:txbxContent>
                <w:p w:rsidR="00FF2FDE" w:rsidRPr="005B3D91" w:rsidRDefault="00FF2FDE" w:rsidP="005B3D91">
                  <w:pPr>
                    <w:jc w:val="center"/>
                    <w:rPr>
                      <w:b/>
                      <w:shadow/>
                      <w:color w:val="FF0000"/>
                      <w:sz w:val="18"/>
                      <w:szCs w:val="18"/>
                    </w:rPr>
                  </w:pPr>
                  <w:r w:rsidRPr="005B3D91">
                    <w:rPr>
                      <w:b/>
                      <w:shadow/>
                      <w:color w:val="FF0000"/>
                      <w:sz w:val="18"/>
                      <w:szCs w:val="18"/>
                    </w:rPr>
                    <w:t>Garden</w:t>
                  </w:r>
                </w:p>
                <w:p w:rsidR="00FF2FDE" w:rsidRPr="005B3D91" w:rsidRDefault="00FF2FDE" w:rsidP="005B3D91">
                  <w:pPr>
                    <w:jc w:val="center"/>
                    <w:rPr>
                      <w:b/>
                      <w:shadow/>
                      <w:color w:val="FF0000"/>
                      <w:sz w:val="18"/>
                      <w:szCs w:val="18"/>
                    </w:rPr>
                  </w:pPr>
                  <w:r w:rsidRPr="005B3D91">
                    <w:rPr>
                      <w:b/>
                      <w:shadow/>
                      <w:color w:val="FF0000"/>
                      <w:sz w:val="18"/>
                      <w:szCs w:val="18"/>
                    </w:rPr>
                    <w:t xml:space="preserve"> Lake</w:t>
                  </w:r>
                </w:p>
              </w:txbxContent>
            </v:textbox>
          </v:shape>
        </w:pict>
      </w:r>
      <w:r w:rsidR="0054079D" w:rsidRPr="00845D85">
        <w:rPr>
          <w:rFonts w:eastAsia="Times New Roman"/>
          <w:noProof/>
          <w:sz w:val="20"/>
          <w:szCs w:val="20"/>
        </w:rPr>
        <w:drawing>
          <wp:inline distT="0" distB="0" distL="0" distR="0">
            <wp:extent cx="5387653" cy="4114800"/>
            <wp:effectExtent l="57150" t="38100" r="41597" b="19050"/>
            <wp:docPr id="1" name="Picture 67" descr="1Minong Flowage Aerial Photo July 27-August 1 2008 Minong Flowage Washburn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1Minong Flowage Aerial Photo July 27-August 1 2008 Minong Flowage Washburn Co"/>
                    <pic:cNvPicPr>
                      <a:picLocks noChangeAspect="1" noChangeArrowheads="1"/>
                    </pic:cNvPicPr>
                  </pic:nvPicPr>
                  <pic:blipFill>
                    <a:blip r:embed="rId17" cstate="print"/>
                    <a:srcRect l="2304" t="3143" r="3226" b="3865"/>
                    <a:stretch>
                      <a:fillRect/>
                    </a:stretch>
                  </pic:blipFill>
                  <pic:spPr bwMode="auto">
                    <a:xfrm>
                      <a:off x="0" y="0"/>
                      <a:ext cx="5387653" cy="4114800"/>
                    </a:xfrm>
                    <a:prstGeom prst="rect">
                      <a:avLst/>
                    </a:prstGeom>
                    <a:noFill/>
                    <a:ln w="28575">
                      <a:solidFill>
                        <a:srgbClr val="000000"/>
                      </a:solidFill>
                      <a:miter lim="800000"/>
                      <a:headEnd/>
                      <a:tailEnd/>
                    </a:ln>
                  </pic:spPr>
                </pic:pic>
              </a:graphicData>
            </a:graphic>
          </wp:inline>
        </w:drawing>
      </w:r>
      <w:r w:rsidR="002105A7" w:rsidRPr="00845D85">
        <w:rPr>
          <w:rFonts w:eastAsia="Times New Roman"/>
          <w:sz w:val="20"/>
          <w:szCs w:val="20"/>
        </w:rPr>
        <w:t xml:space="preserve"> </w:t>
      </w:r>
    </w:p>
    <w:p w:rsidR="00313F43" w:rsidRPr="00845D85" w:rsidRDefault="00313F43" w:rsidP="0013644A">
      <w:pPr>
        <w:tabs>
          <w:tab w:val="right" w:pos="8640"/>
        </w:tabs>
        <w:spacing w:after="40"/>
        <w:jc w:val="center"/>
        <w:rPr>
          <w:b/>
          <w:sz w:val="28"/>
          <w:szCs w:val="28"/>
        </w:rPr>
      </w:pPr>
      <w:r w:rsidRPr="00845D85">
        <w:rPr>
          <w:b/>
          <w:sz w:val="28"/>
          <w:szCs w:val="28"/>
        </w:rPr>
        <w:t xml:space="preserve">Figure 1:  </w:t>
      </w:r>
      <w:r w:rsidR="002B51A2" w:rsidRPr="00845D85">
        <w:rPr>
          <w:b/>
          <w:sz w:val="28"/>
          <w:szCs w:val="28"/>
        </w:rPr>
        <w:t>Namekagon</w:t>
      </w:r>
      <w:r w:rsidR="00D20867" w:rsidRPr="00845D85">
        <w:rPr>
          <w:b/>
          <w:sz w:val="28"/>
          <w:szCs w:val="28"/>
        </w:rPr>
        <w:t xml:space="preserve"> </w:t>
      </w:r>
      <w:r w:rsidR="002B51A2" w:rsidRPr="00845D85">
        <w:rPr>
          <w:b/>
          <w:sz w:val="28"/>
          <w:szCs w:val="28"/>
        </w:rPr>
        <w:t>Lake</w:t>
      </w:r>
      <w:r w:rsidR="002C7270" w:rsidRPr="00845D85">
        <w:rPr>
          <w:b/>
          <w:sz w:val="28"/>
          <w:szCs w:val="28"/>
        </w:rPr>
        <w:t xml:space="preserve"> </w:t>
      </w:r>
      <w:r w:rsidR="00B6036F" w:rsidRPr="00845D85">
        <w:rPr>
          <w:b/>
          <w:sz w:val="28"/>
          <w:szCs w:val="28"/>
        </w:rPr>
        <w:t>Aerial</w:t>
      </w:r>
      <w:r w:rsidR="002C7270" w:rsidRPr="00845D85">
        <w:rPr>
          <w:b/>
          <w:sz w:val="28"/>
          <w:szCs w:val="28"/>
        </w:rPr>
        <w:t xml:space="preserve"> </w:t>
      </w:r>
      <w:r w:rsidR="00BD5EFF" w:rsidRPr="00845D85">
        <w:rPr>
          <w:b/>
          <w:sz w:val="28"/>
          <w:szCs w:val="28"/>
        </w:rPr>
        <w:t>Photo</w:t>
      </w:r>
    </w:p>
    <w:p w:rsidR="004E6FA1" w:rsidRPr="00845D85" w:rsidRDefault="004E6FA1" w:rsidP="00BC53EA">
      <w:pPr>
        <w:tabs>
          <w:tab w:val="right" w:pos="7920"/>
          <w:tab w:val="right" w:pos="8640"/>
        </w:tabs>
        <w:rPr>
          <w:rFonts w:eastAsia="Times New Roman"/>
          <w:sz w:val="16"/>
          <w:szCs w:val="16"/>
        </w:rPr>
      </w:pPr>
    </w:p>
    <w:p w:rsidR="005972DE" w:rsidRPr="00845D85" w:rsidRDefault="005972DE" w:rsidP="005972DE">
      <w:pPr>
        <w:rPr>
          <w:rFonts w:eastAsia="Times New Roman"/>
          <w:b/>
          <w:sz w:val="28"/>
          <w:szCs w:val="28"/>
        </w:rPr>
      </w:pPr>
      <w:r w:rsidRPr="00845D85">
        <w:rPr>
          <w:rFonts w:eastAsia="Times New Roman"/>
          <w:b/>
          <w:sz w:val="28"/>
          <w:szCs w:val="28"/>
        </w:rPr>
        <w:t>STUDY BACKGROUND AND RATIONALE:</w:t>
      </w:r>
    </w:p>
    <w:p w:rsidR="005972DE" w:rsidRPr="00845D85" w:rsidRDefault="005972DE" w:rsidP="007C1F98">
      <w:pPr>
        <w:ind w:right="-90"/>
      </w:pPr>
      <w:r w:rsidRPr="00845D85">
        <w:t xml:space="preserve">On June 17, 2016, while doing bird surveys on the lake, we discovered plants at the Lakewoods Resort Marina </w:t>
      </w:r>
      <w:r w:rsidR="007D712F" w:rsidRPr="00845D85">
        <w:t>boat l</w:t>
      </w:r>
      <w:r w:rsidRPr="00845D85">
        <w:t>anding that looked to be intermittent between the exotic invasive Eurasian water-milfoil (</w:t>
      </w:r>
      <w:r w:rsidRPr="00845D85">
        <w:rPr>
          <w:i/>
        </w:rPr>
        <w:t>Myriophyllum spicatum</w:t>
      </w:r>
      <w:r w:rsidRPr="00845D85">
        <w:rPr>
          <w:iCs/>
        </w:rPr>
        <w:t>)</w:t>
      </w:r>
      <w:r w:rsidR="007C1F98" w:rsidRPr="00845D85">
        <w:rPr>
          <w:iCs/>
        </w:rPr>
        <w:t xml:space="preserve"> (EWM)</w:t>
      </w:r>
      <w:r w:rsidRPr="00845D85">
        <w:rPr>
          <w:iCs/>
        </w:rPr>
        <w:t xml:space="preserve"> </w:t>
      </w:r>
      <w:r w:rsidRPr="00845D85">
        <w:t>and native Northern water-milfoil (</w:t>
      </w:r>
      <w:r w:rsidRPr="00845D85">
        <w:rPr>
          <w:i/>
          <w:iCs/>
        </w:rPr>
        <w:t>Myriophyllum sibiricum</w:t>
      </w:r>
      <w:r w:rsidRPr="00845D85">
        <w:t>)</w:t>
      </w:r>
      <w:r w:rsidR="007C1F98" w:rsidRPr="00845D85">
        <w:t xml:space="preserve"> (NWM)</w:t>
      </w:r>
      <w:r w:rsidRPr="00845D85">
        <w:t>.  Wisconsin Department of Natural Resources (WDNR) and Bayfield County Land and Water Conservation Department (BCLWCD) immediately followed-up with a collection of plants on June 20</w:t>
      </w:r>
      <w:r w:rsidRPr="00845D85">
        <w:rPr>
          <w:vertAlign w:val="superscript"/>
        </w:rPr>
        <w:t>th</w:t>
      </w:r>
      <w:r w:rsidRPr="00845D85">
        <w:t xml:space="preserve"> that were sent to the state lab where DNA analysis confirmed them as Hybrid water-milfoil (HWM) on July 15</w:t>
      </w:r>
      <w:r w:rsidRPr="00845D85">
        <w:rPr>
          <w:vertAlign w:val="superscript"/>
        </w:rPr>
        <w:t>th</w:t>
      </w:r>
      <w:r w:rsidRPr="00845D85">
        <w:t xml:space="preserve">.  </w:t>
      </w:r>
    </w:p>
    <w:p w:rsidR="005972DE" w:rsidRPr="00845D85" w:rsidRDefault="005972DE" w:rsidP="0098648B">
      <w:r w:rsidRPr="00845D85">
        <w:t>On August 15</w:t>
      </w:r>
      <w:r w:rsidRPr="00845D85">
        <w:rPr>
          <w:vertAlign w:val="superscript"/>
        </w:rPr>
        <w:t>th</w:t>
      </w:r>
      <w:r w:rsidRPr="00845D85">
        <w:t xml:space="preserve">, a team of professionals from the WDNR and BCLWCD conducted a shoreline survey of the lake.  They found and rake removed a few scattered plants in the bay immediately northwest of the Lakewoods Resort Marina Landing/southwest of </w:t>
      </w:r>
      <w:proofErr w:type="spellStart"/>
      <w:r w:rsidRPr="00845D85">
        <w:t>Paines</w:t>
      </w:r>
      <w:proofErr w:type="spellEnd"/>
      <w:r w:rsidRPr="00845D85">
        <w:t xml:space="preserve"> Island as well as two additional plants in the bay near the river outlet (Figure 2).  This survey was followed by hand removal efforts coordinated and overseen by the WDNR (Pamela Toshner – Regional Lake Biologist), BCLWCD (Andrew Teal – Bayfield County Aquatic Invasive Species Coordinator), and the University of Wisconsin Extension (Paul Skawinski - Citizen Lake Monitoring Network)</w:t>
      </w:r>
      <w:r w:rsidRPr="00845D85">
        <w:rPr>
          <w:rFonts w:ascii="Arial" w:hAnsi="Arial" w:cs="Arial"/>
        </w:rPr>
        <w:t xml:space="preserve"> </w:t>
      </w:r>
      <w:r w:rsidRPr="00845D85">
        <w:t>on both August 15</w:t>
      </w:r>
      <w:r w:rsidRPr="00845D85">
        <w:rPr>
          <w:vertAlign w:val="superscript"/>
        </w:rPr>
        <w:t>th</w:t>
      </w:r>
      <w:r w:rsidRPr="00845D85">
        <w:t xml:space="preserve"> and 23</w:t>
      </w:r>
      <w:r w:rsidRPr="00845D85">
        <w:rPr>
          <w:vertAlign w:val="superscript"/>
        </w:rPr>
        <w:t>rd</w:t>
      </w:r>
      <w:r w:rsidRPr="00845D85">
        <w:t>.  On these dates, volunteers from the Namekagon Lake Association (NLA) and employees from the Lakewoods Resort joined the professionals in rake removing dozens of HWM plants from the marina area.</w:t>
      </w:r>
    </w:p>
    <w:p w:rsidR="005972DE" w:rsidRPr="00845D85" w:rsidRDefault="005972DE" w:rsidP="005972DE"/>
    <w:p w:rsidR="005972DE" w:rsidRPr="00845D85" w:rsidRDefault="005972DE" w:rsidP="008700D4">
      <w:pPr>
        <w:spacing w:after="40"/>
        <w:jc w:val="center"/>
      </w:pPr>
      <w:r w:rsidRPr="00845D85">
        <w:rPr>
          <w:noProof/>
        </w:rPr>
        <w:drawing>
          <wp:inline distT="0" distB="0" distL="0" distR="0">
            <wp:extent cx="4775275" cy="3017520"/>
            <wp:effectExtent l="57150" t="38100" r="44375" b="1143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3932" t="10575" r="23274" b="7586"/>
                    <a:stretch>
                      <a:fillRect/>
                    </a:stretch>
                  </pic:blipFill>
                  <pic:spPr bwMode="auto">
                    <a:xfrm>
                      <a:off x="0" y="0"/>
                      <a:ext cx="4775275" cy="3017520"/>
                    </a:xfrm>
                    <a:prstGeom prst="rect">
                      <a:avLst/>
                    </a:prstGeom>
                    <a:noFill/>
                    <a:ln w="28575">
                      <a:solidFill>
                        <a:srgbClr val="000000"/>
                      </a:solidFill>
                      <a:miter lim="800000"/>
                      <a:headEnd/>
                      <a:tailEnd/>
                    </a:ln>
                  </pic:spPr>
                </pic:pic>
              </a:graphicData>
            </a:graphic>
          </wp:inline>
        </w:drawing>
      </w:r>
    </w:p>
    <w:p w:rsidR="005972DE" w:rsidRPr="00845D85" w:rsidRDefault="005972DE" w:rsidP="005972DE">
      <w:pPr>
        <w:tabs>
          <w:tab w:val="right" w:pos="7920"/>
          <w:tab w:val="right" w:pos="8640"/>
        </w:tabs>
        <w:jc w:val="center"/>
        <w:rPr>
          <w:rFonts w:eastAsia="Times New Roman"/>
          <w:b/>
        </w:rPr>
      </w:pPr>
      <w:r w:rsidRPr="00845D85">
        <w:rPr>
          <w:rFonts w:eastAsia="Times New Roman"/>
          <w:b/>
        </w:rPr>
        <w:t>Figure 2:  HWM Locations – Early Detection Survey - 8/15/16</w:t>
      </w:r>
    </w:p>
    <w:p w:rsidR="005972DE" w:rsidRPr="00845D85" w:rsidRDefault="005972DE" w:rsidP="00951D00"/>
    <w:p w:rsidR="003C536C" w:rsidRPr="00845D85" w:rsidRDefault="00393A0A" w:rsidP="00FF2FDE">
      <w:r w:rsidRPr="00845D85">
        <w:t xml:space="preserve">In anticipation of developing an </w:t>
      </w:r>
      <w:r w:rsidR="008700D4" w:rsidRPr="00845D85">
        <w:t xml:space="preserve">initial </w:t>
      </w:r>
      <w:r w:rsidRPr="00845D85">
        <w:t>Aquatic Plant Management Plan</w:t>
      </w:r>
      <w:r w:rsidR="000B494E" w:rsidRPr="00845D85">
        <w:t xml:space="preserve"> (APMP)</w:t>
      </w:r>
      <w:r w:rsidRPr="00845D85">
        <w:t xml:space="preserve"> to guide a response to the new infestation, we were asked to complete a full warm-water point-intercept </w:t>
      </w:r>
      <w:r w:rsidR="008A5141" w:rsidRPr="00845D85">
        <w:t xml:space="preserve">macrophyte </w:t>
      </w:r>
      <w:r w:rsidRPr="00845D85">
        <w:t xml:space="preserve">survey </w:t>
      </w:r>
      <w:r w:rsidR="003C536C" w:rsidRPr="00845D85">
        <w:t>on Namekagon Lake</w:t>
      </w:r>
      <w:r w:rsidR="008700D4" w:rsidRPr="00845D85">
        <w:t xml:space="preserve"> from August 23-25, 2016</w:t>
      </w:r>
      <w:r w:rsidRPr="00845D85">
        <w:t xml:space="preserve">.  </w:t>
      </w:r>
      <w:r w:rsidR="007D712F" w:rsidRPr="00845D85">
        <w:t xml:space="preserve">The goals of this survey were to </w:t>
      </w:r>
      <w:r w:rsidR="003078B3" w:rsidRPr="00845D85">
        <w:rPr>
          <w:rFonts w:asciiTheme="majorBidi" w:eastAsia="Times New Roman" w:hAnsiTheme="majorBidi" w:cstheme="majorBidi"/>
        </w:rPr>
        <w:t xml:space="preserve">establish data on the richness, diversity, abundance and distribution of </w:t>
      </w:r>
      <w:r w:rsidR="008700D4" w:rsidRPr="00845D85">
        <w:rPr>
          <w:rFonts w:asciiTheme="majorBidi" w:eastAsia="Times New Roman" w:hAnsiTheme="majorBidi" w:cstheme="majorBidi"/>
        </w:rPr>
        <w:t xml:space="preserve">the lake’s </w:t>
      </w:r>
      <w:r w:rsidR="003078B3" w:rsidRPr="00845D85">
        <w:rPr>
          <w:rFonts w:asciiTheme="majorBidi" w:eastAsia="Times New Roman" w:hAnsiTheme="majorBidi" w:cstheme="majorBidi"/>
        </w:rPr>
        <w:t>native aquatic plant populations</w:t>
      </w:r>
      <w:r w:rsidR="007D712F" w:rsidRPr="00845D85">
        <w:rPr>
          <w:rFonts w:asciiTheme="majorBidi" w:eastAsia="Times New Roman" w:hAnsiTheme="majorBidi" w:cstheme="majorBidi"/>
        </w:rPr>
        <w:t xml:space="preserve"> and to determine the extent of the HWM infestation.  At that time</w:t>
      </w:r>
      <w:r w:rsidR="008700D4" w:rsidRPr="00845D85">
        <w:rPr>
          <w:rFonts w:asciiTheme="majorBidi" w:eastAsia="Times New Roman" w:hAnsiTheme="majorBidi" w:cstheme="majorBidi"/>
        </w:rPr>
        <w:t xml:space="preserve">, we found HWM was still largely confined to the Lakewoods Marina, although we also found scattered plants in the bay southwest of </w:t>
      </w:r>
      <w:proofErr w:type="spellStart"/>
      <w:r w:rsidR="008700D4" w:rsidRPr="00845D85">
        <w:rPr>
          <w:rFonts w:asciiTheme="majorBidi" w:eastAsia="Times New Roman" w:hAnsiTheme="majorBidi" w:cstheme="majorBidi"/>
        </w:rPr>
        <w:t>Paines</w:t>
      </w:r>
      <w:proofErr w:type="spellEnd"/>
      <w:r w:rsidR="008700D4" w:rsidRPr="00845D85">
        <w:rPr>
          <w:rFonts w:asciiTheme="majorBidi" w:eastAsia="Times New Roman" w:hAnsiTheme="majorBidi" w:cstheme="majorBidi"/>
        </w:rPr>
        <w:t xml:space="preserve"> Island</w:t>
      </w:r>
      <w:r w:rsidR="003078B3" w:rsidRPr="00845D85">
        <w:rPr>
          <w:rFonts w:asciiTheme="majorBidi" w:eastAsia="Times New Roman" w:hAnsiTheme="majorBidi" w:cstheme="majorBidi"/>
        </w:rPr>
        <w:t xml:space="preserve">.  </w:t>
      </w:r>
      <w:r w:rsidR="008700D4" w:rsidRPr="00845D85">
        <w:rPr>
          <w:rFonts w:asciiTheme="majorBidi" w:eastAsia="Times New Roman" w:hAnsiTheme="majorBidi" w:cstheme="majorBidi"/>
        </w:rPr>
        <w:t xml:space="preserve">After continuing to manually remove plants from the marina in 2017 and 2018, we were asked to search the lake’s littoral zone again in </w:t>
      </w:r>
      <w:r w:rsidR="007D712F" w:rsidRPr="00845D85">
        <w:rPr>
          <w:rFonts w:asciiTheme="majorBidi" w:eastAsia="Times New Roman" w:hAnsiTheme="majorBidi" w:cstheme="majorBidi"/>
        </w:rPr>
        <w:t xml:space="preserve">the fall of </w:t>
      </w:r>
      <w:r w:rsidR="008700D4" w:rsidRPr="00845D85">
        <w:rPr>
          <w:rFonts w:asciiTheme="majorBidi" w:eastAsia="Times New Roman" w:hAnsiTheme="majorBidi" w:cstheme="majorBidi"/>
        </w:rPr>
        <w:t>2018</w:t>
      </w:r>
      <w:r w:rsidR="002470FD" w:rsidRPr="00845D85">
        <w:rPr>
          <w:rFonts w:asciiTheme="majorBidi" w:eastAsia="Times New Roman" w:hAnsiTheme="majorBidi" w:cstheme="majorBidi"/>
        </w:rPr>
        <w:t xml:space="preserve">.  This survey found that HWM had broken out of these original areas and was spreading throughout the entire lake.  </w:t>
      </w:r>
      <w:r w:rsidR="006911CE" w:rsidRPr="00845D85">
        <w:rPr>
          <w:rFonts w:asciiTheme="majorBidi" w:eastAsia="Times New Roman" w:hAnsiTheme="majorBidi" w:cstheme="majorBidi"/>
        </w:rPr>
        <w:t>In 2019, a</w:t>
      </w:r>
      <w:r w:rsidR="002470FD" w:rsidRPr="00845D85">
        <w:rPr>
          <w:rFonts w:asciiTheme="majorBidi" w:eastAsia="Times New Roman" w:hAnsiTheme="majorBidi" w:cstheme="majorBidi"/>
        </w:rPr>
        <w:t>fter chemically treating</w:t>
      </w:r>
      <w:r w:rsidR="006911CE" w:rsidRPr="00845D85">
        <w:rPr>
          <w:rFonts w:asciiTheme="majorBidi" w:eastAsia="Times New Roman" w:hAnsiTheme="majorBidi" w:cstheme="majorBidi"/>
        </w:rPr>
        <w:t xml:space="preserve"> </w:t>
      </w:r>
      <w:r w:rsidR="00A601FE" w:rsidRPr="00845D85">
        <w:rPr>
          <w:rFonts w:asciiTheme="majorBidi" w:eastAsia="Times New Roman" w:hAnsiTheme="majorBidi" w:cstheme="majorBidi"/>
        </w:rPr>
        <w:t xml:space="preserve">(Diquat – Tribune – 2gal/acre) </w:t>
      </w:r>
      <w:r w:rsidR="00916506" w:rsidRPr="00845D85">
        <w:rPr>
          <w:rFonts w:asciiTheme="majorBidi" w:eastAsia="Times New Roman" w:hAnsiTheme="majorBidi" w:cstheme="majorBidi"/>
        </w:rPr>
        <w:t>four</w:t>
      </w:r>
      <w:r w:rsidR="006911CE" w:rsidRPr="00845D85">
        <w:rPr>
          <w:rFonts w:asciiTheme="majorBidi" w:eastAsia="Times New Roman" w:hAnsiTheme="majorBidi" w:cstheme="majorBidi"/>
        </w:rPr>
        <w:t xml:space="preserve"> areas totaling </w:t>
      </w:r>
      <w:r w:rsidR="00916506" w:rsidRPr="00845D85">
        <w:rPr>
          <w:rFonts w:asciiTheme="majorBidi" w:eastAsia="Times New Roman" w:hAnsiTheme="majorBidi" w:cstheme="majorBidi"/>
        </w:rPr>
        <w:t>6.92</w:t>
      </w:r>
      <w:r w:rsidR="006911CE" w:rsidRPr="00845D85">
        <w:rPr>
          <w:rFonts w:asciiTheme="majorBidi" w:eastAsia="Times New Roman" w:hAnsiTheme="majorBidi" w:cstheme="majorBidi"/>
        </w:rPr>
        <w:t xml:space="preserve"> acres (</w:t>
      </w:r>
      <w:r w:rsidR="00FA410C" w:rsidRPr="00845D85">
        <w:rPr>
          <w:rFonts w:asciiTheme="majorBidi" w:eastAsia="Times New Roman" w:hAnsiTheme="majorBidi" w:cstheme="majorBidi"/>
        </w:rPr>
        <w:t>0.24</w:t>
      </w:r>
      <w:r w:rsidR="006911CE" w:rsidRPr="00845D85">
        <w:rPr>
          <w:rFonts w:asciiTheme="majorBidi" w:eastAsia="Times New Roman" w:hAnsiTheme="majorBidi" w:cstheme="majorBidi"/>
        </w:rPr>
        <w:t>% of the lake’s total surface area)</w:t>
      </w:r>
      <w:r w:rsidR="00A601FE" w:rsidRPr="00845D85">
        <w:rPr>
          <w:rFonts w:asciiTheme="majorBidi" w:eastAsia="Times New Roman" w:hAnsiTheme="majorBidi" w:cstheme="majorBidi"/>
        </w:rPr>
        <w:t xml:space="preserve"> on June 11</w:t>
      </w:r>
      <w:r w:rsidR="00A601FE" w:rsidRPr="00845D85">
        <w:rPr>
          <w:rFonts w:asciiTheme="majorBidi" w:eastAsia="Times New Roman" w:hAnsiTheme="majorBidi" w:cstheme="majorBidi"/>
          <w:vertAlign w:val="superscript"/>
        </w:rPr>
        <w:t>th</w:t>
      </w:r>
      <w:r w:rsidR="00A601FE" w:rsidRPr="00845D85">
        <w:rPr>
          <w:rFonts w:asciiTheme="majorBidi" w:eastAsia="Times New Roman" w:hAnsiTheme="majorBidi" w:cstheme="majorBidi"/>
        </w:rPr>
        <w:t xml:space="preserve"> </w:t>
      </w:r>
      <w:r w:rsidR="00FA410C" w:rsidRPr="00845D85">
        <w:rPr>
          <w:rFonts w:asciiTheme="majorBidi" w:eastAsia="Times New Roman" w:hAnsiTheme="majorBidi" w:cstheme="majorBidi"/>
        </w:rPr>
        <w:t>and leading</w:t>
      </w:r>
      <w:r w:rsidR="00A601FE" w:rsidRPr="00845D85">
        <w:rPr>
          <w:rFonts w:asciiTheme="majorBidi" w:eastAsia="Times New Roman" w:hAnsiTheme="majorBidi" w:cstheme="majorBidi"/>
        </w:rPr>
        <w:t xml:space="preserve"> seven additional hand pulling workshops</w:t>
      </w:r>
      <w:r w:rsidR="006911CE" w:rsidRPr="00845D85">
        <w:rPr>
          <w:rFonts w:asciiTheme="majorBidi" w:eastAsia="Times New Roman" w:hAnsiTheme="majorBidi" w:cstheme="majorBidi"/>
        </w:rPr>
        <w:t>, we were asked to complete another fall bed mapping survey</w:t>
      </w:r>
      <w:r w:rsidR="008700D4" w:rsidRPr="00845D85">
        <w:rPr>
          <w:rFonts w:asciiTheme="majorBidi" w:eastAsia="Times New Roman" w:hAnsiTheme="majorBidi" w:cstheme="majorBidi"/>
        </w:rPr>
        <w:t xml:space="preserve"> to </w:t>
      </w:r>
      <w:r w:rsidR="00FF2FDE" w:rsidRPr="00845D85">
        <w:rPr>
          <w:rFonts w:asciiTheme="majorBidi" w:eastAsia="Times New Roman" w:hAnsiTheme="majorBidi" w:cstheme="majorBidi"/>
        </w:rPr>
        <w:t>quantify HWM levels</w:t>
      </w:r>
      <w:r w:rsidR="002A505B" w:rsidRPr="00845D85">
        <w:rPr>
          <w:rFonts w:asciiTheme="majorBidi" w:eastAsia="Times New Roman" w:hAnsiTheme="majorBidi" w:cstheme="majorBidi"/>
        </w:rPr>
        <w:t xml:space="preserve"> in the system</w:t>
      </w:r>
      <w:r w:rsidR="008700D4" w:rsidRPr="00845D85">
        <w:rPr>
          <w:rFonts w:asciiTheme="majorBidi" w:eastAsia="Times New Roman" w:hAnsiTheme="majorBidi" w:cstheme="majorBidi"/>
        </w:rPr>
        <w:t xml:space="preserve">.  </w:t>
      </w:r>
      <w:r w:rsidRPr="00845D85">
        <w:t>This report is the summary analysis of th</w:t>
      </w:r>
      <w:r w:rsidR="008700D4" w:rsidRPr="00845D85">
        <w:t xml:space="preserve">at field survey conducted on October </w:t>
      </w:r>
      <w:r w:rsidR="006911CE" w:rsidRPr="00845D85">
        <w:t>18, 2019.</w:t>
      </w:r>
    </w:p>
    <w:p w:rsidR="00DD5BE9" w:rsidRPr="00845D85" w:rsidRDefault="00DD5BE9" w:rsidP="000D740E">
      <w:pPr>
        <w:tabs>
          <w:tab w:val="right" w:pos="8640"/>
        </w:tabs>
        <w:rPr>
          <w:rFonts w:eastAsia="Times New Roman"/>
          <w:b/>
          <w:sz w:val="28"/>
          <w:szCs w:val="28"/>
        </w:rPr>
      </w:pPr>
      <w:r w:rsidRPr="00845D85">
        <w:rPr>
          <w:rFonts w:eastAsia="Times New Roman"/>
          <w:b/>
          <w:sz w:val="28"/>
          <w:szCs w:val="28"/>
        </w:rPr>
        <w:t>METHODS:</w:t>
      </w:r>
    </w:p>
    <w:p w:rsidR="001C7206" w:rsidRPr="00845D85" w:rsidRDefault="00586BF0" w:rsidP="00951D00">
      <w:pPr>
        <w:rPr>
          <w:rFonts w:eastAsia="Times New Roman"/>
          <w:bCs/>
          <w:sz w:val="28"/>
          <w:szCs w:val="28"/>
        </w:rPr>
      </w:pPr>
      <w:r w:rsidRPr="00845D85">
        <w:rPr>
          <w:rFonts w:eastAsia="Times New Roman"/>
          <w:b/>
          <w:sz w:val="28"/>
          <w:szCs w:val="28"/>
        </w:rPr>
        <w:t>Fall Hybrid Water-milfoil Bed Mapping Survey</w:t>
      </w:r>
      <w:r w:rsidR="001C7206" w:rsidRPr="00845D85">
        <w:rPr>
          <w:rFonts w:eastAsia="Times New Roman"/>
          <w:b/>
          <w:sz w:val="28"/>
          <w:szCs w:val="28"/>
        </w:rPr>
        <w:t>:</w:t>
      </w:r>
    </w:p>
    <w:p w:rsidR="00586BF0" w:rsidRPr="00845D85" w:rsidRDefault="00616017" w:rsidP="002A505B">
      <w:pPr>
        <w:ind w:right="-180"/>
      </w:pPr>
      <w:r w:rsidRPr="00845D85">
        <w:rPr>
          <w:rFonts w:asciiTheme="majorBidi" w:eastAsia="Times New Roman" w:hAnsiTheme="majorBidi" w:cstheme="majorBidi"/>
        </w:rPr>
        <w:t xml:space="preserve">During the fall survey, we searched the visible littoral zone throughout the entire </w:t>
      </w:r>
      <w:r w:rsidR="002A505B" w:rsidRPr="00845D85">
        <w:rPr>
          <w:rFonts w:asciiTheme="majorBidi" w:eastAsia="Times New Roman" w:hAnsiTheme="majorBidi" w:cstheme="majorBidi"/>
        </w:rPr>
        <w:t>system</w:t>
      </w:r>
      <w:r w:rsidRPr="00845D85">
        <w:rPr>
          <w:rFonts w:asciiTheme="majorBidi" w:eastAsia="Times New Roman" w:hAnsiTheme="majorBidi" w:cstheme="majorBidi"/>
        </w:rPr>
        <w:t xml:space="preserve">.  By definition, a “bed” was determined to be any area where we visually estimated that HWM made up &gt;50% of the area’s plants, was generally continuous with clearly defined borders, and was canopied or close enough to being canopied that it would likely interfere with boat traffic.  After we located a bed, we motored around the perimeter taking GPS coordinates at regular intervals.  </w:t>
      </w:r>
      <w:r w:rsidRPr="00845D85">
        <w:rPr>
          <w:rFonts w:eastAsia="Times New Roman"/>
        </w:rPr>
        <w:t>We also estimated the rake density range and mean rake fullness of the bed (Figure 3), the range and mean depth of the bed, whether it was canopied, and the impact it was likely to have on navigation (</w:t>
      </w:r>
      <w:r w:rsidRPr="00845D85">
        <w:rPr>
          <w:rFonts w:eastAsia="Times New Roman"/>
          <w:b/>
          <w:bCs/>
        </w:rPr>
        <w:t>none</w:t>
      </w:r>
      <w:r w:rsidRPr="00845D85">
        <w:rPr>
          <w:rFonts w:eastAsia="Times New Roman"/>
        </w:rPr>
        <w:t xml:space="preserve"> – easily avoidable with a natural channel around or narrow enough to motor through/</w:t>
      </w:r>
      <w:r w:rsidRPr="00845D85">
        <w:rPr>
          <w:rFonts w:eastAsia="Times New Roman"/>
          <w:b/>
          <w:bCs/>
        </w:rPr>
        <w:t>minor</w:t>
      </w:r>
      <w:r w:rsidRPr="00845D85">
        <w:rPr>
          <w:rFonts w:eastAsia="Times New Roman"/>
        </w:rPr>
        <w:t xml:space="preserve"> – one prop clear to get through or access open water/</w:t>
      </w:r>
      <w:r w:rsidRPr="00845D85">
        <w:rPr>
          <w:rFonts w:eastAsia="Times New Roman"/>
          <w:b/>
          <w:bCs/>
        </w:rPr>
        <w:t>moderate</w:t>
      </w:r>
      <w:r w:rsidRPr="00845D85">
        <w:rPr>
          <w:rFonts w:eastAsia="Times New Roman"/>
        </w:rPr>
        <w:t xml:space="preserve"> – several prop clears needed to navigate through/</w:t>
      </w:r>
      <w:r w:rsidRPr="00845D85">
        <w:rPr>
          <w:rFonts w:eastAsia="Times New Roman"/>
          <w:b/>
          <w:bCs/>
        </w:rPr>
        <w:t>severe</w:t>
      </w:r>
      <w:r w:rsidRPr="00845D85">
        <w:rPr>
          <w:rFonts w:eastAsia="Times New Roman"/>
        </w:rPr>
        <w:t xml:space="preserve"> – multiple prop clears and difficult to impossible to row through).  </w:t>
      </w:r>
      <w:r w:rsidRPr="00845D85">
        <w:rPr>
          <w:rFonts w:asciiTheme="majorBidi" w:eastAsia="Times New Roman" w:hAnsiTheme="majorBidi" w:cstheme="majorBidi"/>
        </w:rPr>
        <w:t xml:space="preserve">These data were then mapped using ArcMap 9.3.1, and we used the WDNR’s Forestry Tools Extension to determine the acreage of each bed to the nearest hundredth of an acre.  </w:t>
      </w:r>
      <w:r w:rsidR="00760E57" w:rsidRPr="00845D85">
        <w:rPr>
          <w:rFonts w:asciiTheme="majorBidi" w:eastAsia="Times New Roman" w:hAnsiTheme="majorBidi" w:cstheme="majorBidi"/>
        </w:rPr>
        <w:t xml:space="preserve">Because the infestation is </w:t>
      </w:r>
      <w:r w:rsidR="008C488E" w:rsidRPr="00845D85">
        <w:rPr>
          <w:rFonts w:asciiTheme="majorBidi" w:eastAsia="Times New Roman" w:hAnsiTheme="majorBidi" w:cstheme="majorBidi"/>
        </w:rPr>
        <w:t xml:space="preserve">still </w:t>
      </w:r>
      <w:r w:rsidR="00760E57" w:rsidRPr="00845D85">
        <w:rPr>
          <w:rFonts w:asciiTheme="majorBidi" w:eastAsia="Times New Roman" w:hAnsiTheme="majorBidi" w:cstheme="majorBidi"/>
        </w:rPr>
        <w:t xml:space="preserve">a relatively new one, we also mapped “high density areas” where HWM plants were continuous, but didn’t meet </w:t>
      </w:r>
      <w:r w:rsidR="007D712F" w:rsidRPr="00845D85">
        <w:rPr>
          <w:rFonts w:asciiTheme="majorBidi" w:eastAsia="Times New Roman" w:hAnsiTheme="majorBidi" w:cstheme="majorBidi"/>
        </w:rPr>
        <w:t xml:space="preserve">all of </w:t>
      </w:r>
      <w:r w:rsidR="00760E57" w:rsidRPr="00845D85">
        <w:rPr>
          <w:rFonts w:asciiTheme="majorBidi" w:eastAsia="Times New Roman" w:hAnsiTheme="majorBidi" w:cstheme="majorBidi"/>
        </w:rPr>
        <w:t xml:space="preserve">the other “bed” criteria.  When </w:t>
      </w:r>
      <w:r w:rsidR="00760E57" w:rsidRPr="00845D85">
        <w:t xml:space="preserve">isolated individual HWM plants were found outside of the mapped beds and high density areas, we GPS marked them and attempted to </w:t>
      </w:r>
      <w:r w:rsidRPr="00845D85">
        <w:t>rake remove</w:t>
      </w:r>
      <w:r w:rsidR="00760E57" w:rsidRPr="00845D85">
        <w:t xml:space="preserve"> them as</w:t>
      </w:r>
      <w:r w:rsidR="00586BF0" w:rsidRPr="00845D85">
        <w:t xml:space="preserve"> these sa</w:t>
      </w:r>
      <w:r w:rsidRPr="00845D85">
        <w:t>tellite plants are likely to be</w:t>
      </w:r>
      <w:r w:rsidR="00586BF0" w:rsidRPr="00845D85">
        <w:t>come beds in the near future.</w:t>
      </w:r>
    </w:p>
    <w:p w:rsidR="00586BF0" w:rsidRPr="00845D85" w:rsidRDefault="00586BF0" w:rsidP="00DD5BE9">
      <w:pPr>
        <w:spacing w:after="80"/>
        <w:jc w:val="center"/>
        <w:rPr>
          <w:rFonts w:eastAsia="Times New Roman"/>
        </w:rPr>
      </w:pPr>
    </w:p>
    <w:p w:rsidR="00DD5BE9" w:rsidRPr="00845D85" w:rsidRDefault="00DD5BE9" w:rsidP="00DD5BE9">
      <w:pPr>
        <w:spacing w:after="80"/>
        <w:jc w:val="center"/>
        <w:rPr>
          <w:rFonts w:eastAsia="Times New Roman"/>
        </w:rPr>
      </w:pPr>
      <w:r w:rsidRPr="00845D85">
        <w:rPr>
          <w:rFonts w:eastAsia="Times New Roman"/>
          <w:noProof/>
        </w:rPr>
        <w:drawing>
          <wp:inline distT="0" distB="0" distL="0" distR="0">
            <wp:extent cx="3546781" cy="2834640"/>
            <wp:effectExtent l="57150" t="38100" r="34619" b="22860"/>
            <wp:docPr id="29" name="Picture 1"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ke%20fullness%20rating"/>
                    <pic:cNvPicPr>
                      <a:picLocks noChangeAspect="1" noChangeArrowheads="1"/>
                    </pic:cNvPicPr>
                  </pic:nvPicPr>
                  <pic:blipFill>
                    <a:blip r:embed="rId19" cstate="print"/>
                    <a:srcRect/>
                    <a:stretch>
                      <a:fillRect/>
                    </a:stretch>
                  </pic:blipFill>
                  <pic:spPr bwMode="auto">
                    <a:xfrm>
                      <a:off x="0" y="0"/>
                      <a:ext cx="3546781" cy="2834640"/>
                    </a:xfrm>
                    <a:prstGeom prst="rect">
                      <a:avLst/>
                    </a:prstGeom>
                    <a:noFill/>
                    <a:ln w="28575" cmpd="sng">
                      <a:solidFill>
                        <a:srgbClr val="000000"/>
                      </a:solidFill>
                      <a:miter lim="800000"/>
                      <a:headEnd/>
                      <a:tailEnd/>
                    </a:ln>
                    <a:effectLst/>
                  </pic:spPr>
                </pic:pic>
              </a:graphicData>
            </a:graphic>
          </wp:inline>
        </w:drawing>
      </w:r>
    </w:p>
    <w:p w:rsidR="00DD5BE9" w:rsidRPr="00845D85" w:rsidRDefault="00DD5BE9" w:rsidP="00C34283">
      <w:pPr>
        <w:tabs>
          <w:tab w:val="right" w:pos="7920"/>
          <w:tab w:val="right" w:pos="8640"/>
        </w:tabs>
        <w:jc w:val="center"/>
        <w:rPr>
          <w:rFonts w:eastAsia="Times New Roman"/>
          <w:b/>
        </w:rPr>
      </w:pPr>
      <w:r w:rsidRPr="00845D85">
        <w:rPr>
          <w:rFonts w:eastAsia="Times New Roman"/>
          <w:b/>
        </w:rPr>
        <w:t xml:space="preserve">Figure </w:t>
      </w:r>
      <w:r w:rsidR="00C34283" w:rsidRPr="00845D85">
        <w:rPr>
          <w:rFonts w:eastAsia="Times New Roman"/>
          <w:b/>
        </w:rPr>
        <w:t>3</w:t>
      </w:r>
      <w:r w:rsidRPr="00845D85">
        <w:rPr>
          <w:rFonts w:eastAsia="Times New Roman"/>
          <w:b/>
        </w:rPr>
        <w:t>:  Rake Fullness Ratings (UWEX 2010)</w:t>
      </w:r>
    </w:p>
    <w:p w:rsidR="001F2B92" w:rsidRPr="00845D85" w:rsidRDefault="001F2B92" w:rsidP="001F2B92">
      <w:pPr>
        <w:rPr>
          <w:rFonts w:eastAsia="Times New Roman"/>
          <w:b/>
          <w:sz w:val="28"/>
          <w:szCs w:val="28"/>
        </w:rPr>
      </w:pPr>
    </w:p>
    <w:p w:rsidR="002470FD" w:rsidRPr="00845D85" w:rsidRDefault="002470FD" w:rsidP="00FC3B65">
      <w:pPr>
        <w:tabs>
          <w:tab w:val="right" w:pos="7920"/>
          <w:tab w:val="right" w:pos="8640"/>
        </w:tabs>
        <w:rPr>
          <w:b/>
          <w:sz w:val="28"/>
          <w:szCs w:val="28"/>
        </w:rPr>
        <w:sectPr w:rsidR="002470FD" w:rsidRPr="00845D85" w:rsidSect="002F69E9">
          <w:pgSz w:w="12240" w:h="15840"/>
          <w:pgMar w:top="1440" w:right="1350" w:bottom="1440" w:left="2160" w:header="720" w:footer="720" w:gutter="0"/>
          <w:pgNumType w:start="1"/>
          <w:cols w:space="720"/>
          <w:docGrid w:linePitch="360"/>
        </w:sectPr>
      </w:pPr>
    </w:p>
    <w:p w:rsidR="00FC3B65" w:rsidRPr="00845D85" w:rsidRDefault="00FC3B65" w:rsidP="002F69E9">
      <w:pPr>
        <w:tabs>
          <w:tab w:val="right" w:pos="7920"/>
          <w:tab w:val="right" w:pos="8640"/>
        </w:tabs>
        <w:rPr>
          <w:b/>
          <w:sz w:val="28"/>
          <w:szCs w:val="28"/>
        </w:rPr>
      </w:pPr>
      <w:r w:rsidRPr="00845D85">
        <w:rPr>
          <w:b/>
          <w:sz w:val="28"/>
          <w:szCs w:val="28"/>
        </w:rPr>
        <w:t xml:space="preserve">RESULTS: </w:t>
      </w:r>
    </w:p>
    <w:p w:rsidR="00FC3B65" w:rsidRPr="00845D85" w:rsidRDefault="00FC3B65" w:rsidP="001F2B92">
      <w:pPr>
        <w:rPr>
          <w:b/>
          <w:sz w:val="28"/>
          <w:szCs w:val="28"/>
        </w:rPr>
      </w:pPr>
      <w:r w:rsidRPr="00845D85">
        <w:rPr>
          <w:b/>
          <w:sz w:val="28"/>
          <w:szCs w:val="28"/>
        </w:rPr>
        <w:t xml:space="preserve">Fall </w:t>
      </w:r>
      <w:r w:rsidR="001F2B92" w:rsidRPr="00845D85">
        <w:rPr>
          <w:b/>
          <w:sz w:val="28"/>
          <w:szCs w:val="28"/>
        </w:rPr>
        <w:t>Hybrid</w:t>
      </w:r>
      <w:r w:rsidRPr="00845D85">
        <w:rPr>
          <w:b/>
          <w:sz w:val="28"/>
          <w:szCs w:val="28"/>
        </w:rPr>
        <w:t xml:space="preserve"> Water-milfoil Bed Mapping Survey:</w:t>
      </w:r>
    </w:p>
    <w:p w:rsidR="00FC3B65" w:rsidRPr="00845D85" w:rsidRDefault="002470FD" w:rsidP="008C488E">
      <w:r w:rsidRPr="00845D85">
        <w:t>On October 18, 2019</w:t>
      </w:r>
      <w:r w:rsidR="00FC3B65" w:rsidRPr="00845D85">
        <w:t>, we searched</w:t>
      </w:r>
      <w:r w:rsidR="00C74424" w:rsidRPr="00845D85">
        <w:t xml:space="preserve"> </w:t>
      </w:r>
      <w:r w:rsidR="00DF605E" w:rsidRPr="00845D85">
        <w:t>87.</w:t>
      </w:r>
      <w:r w:rsidRPr="00845D85">
        <w:t>8</w:t>
      </w:r>
      <w:r w:rsidR="00586BF0" w:rsidRPr="00845D85">
        <w:t>km</w:t>
      </w:r>
      <w:r w:rsidRPr="00845D85">
        <w:t xml:space="preserve"> (</w:t>
      </w:r>
      <w:r w:rsidR="00DF605E" w:rsidRPr="00845D85">
        <w:t>54</w:t>
      </w:r>
      <w:r w:rsidR="00586BF0" w:rsidRPr="00845D85">
        <w:t>.</w:t>
      </w:r>
      <w:r w:rsidR="00DF605E" w:rsidRPr="00845D85">
        <w:t>6</w:t>
      </w:r>
      <w:r w:rsidR="00586BF0" w:rsidRPr="00845D85">
        <w:t xml:space="preserve">miles) of transects throughout the </w:t>
      </w:r>
      <w:r w:rsidR="002A505B" w:rsidRPr="00845D85">
        <w:t>system</w:t>
      </w:r>
      <w:r w:rsidR="00586BF0" w:rsidRPr="00845D85">
        <w:t>’s visible littoral zone</w:t>
      </w:r>
      <w:r w:rsidR="00FC3B65" w:rsidRPr="00845D85">
        <w:t xml:space="preserve"> (Figure </w:t>
      </w:r>
      <w:r w:rsidR="001F2B92" w:rsidRPr="00845D85">
        <w:t>4</w:t>
      </w:r>
      <w:r w:rsidR="00FC3B65" w:rsidRPr="00845D85">
        <w:t xml:space="preserve">).  </w:t>
      </w:r>
      <w:r w:rsidR="00DF605E" w:rsidRPr="00845D85">
        <w:t>Fortunately, Garden and Jackson Lakes remained free of Hybrid water-milfoil.  In Namekagon Lake, a</w:t>
      </w:r>
      <w:r w:rsidR="006911CE" w:rsidRPr="00845D85">
        <w:t xml:space="preserve">lthough we found most areas that had been chemically treated had reduced amounts of </w:t>
      </w:r>
      <w:r w:rsidR="00DF605E" w:rsidRPr="00845D85">
        <w:t>HWM</w:t>
      </w:r>
      <w:r w:rsidR="006911CE" w:rsidRPr="00845D85">
        <w:t>, m</w:t>
      </w:r>
      <w:r w:rsidR="00DF605E" w:rsidRPr="00845D85">
        <w:t>any</w:t>
      </w:r>
      <w:r w:rsidR="006911CE" w:rsidRPr="00845D85">
        <w:t xml:space="preserve"> other areas of the lake showed significant expansion</w:t>
      </w:r>
      <w:r w:rsidR="001F2B92" w:rsidRPr="00845D85">
        <w:t xml:space="preserve">.  In total, we mapped </w:t>
      </w:r>
      <w:r w:rsidR="00410108" w:rsidRPr="00845D85">
        <w:t>1</w:t>
      </w:r>
      <w:r w:rsidR="008B4C1D" w:rsidRPr="00845D85">
        <w:t>8 areas covering 12.30 acres (0.42% o</w:t>
      </w:r>
      <w:r w:rsidR="00D97F66" w:rsidRPr="00845D85">
        <w:t>f</w:t>
      </w:r>
      <w:r w:rsidR="008B4C1D" w:rsidRPr="00845D85">
        <w:t xml:space="preserve"> the lake’s surface area)</w:t>
      </w:r>
      <w:r w:rsidR="00D97F66" w:rsidRPr="00845D85">
        <w:t xml:space="preserve">.  </w:t>
      </w:r>
      <w:r w:rsidR="008B4C1D" w:rsidRPr="00845D85">
        <w:t xml:space="preserve">Of these, 17 areas were true beds (red polygons) with </w:t>
      </w:r>
      <w:r w:rsidR="00F5701F" w:rsidRPr="00845D85">
        <w:t xml:space="preserve">continuous plants (11.57 acres) </w:t>
      </w:r>
      <w:r w:rsidR="008B4C1D" w:rsidRPr="00845D85">
        <w:t xml:space="preserve">while one </w:t>
      </w:r>
      <w:r w:rsidR="00D97F66" w:rsidRPr="00845D85">
        <w:t xml:space="preserve">was better described as a “high density area” (yellow polygon) with only scattered plants </w:t>
      </w:r>
      <w:r w:rsidR="002D5E7B" w:rsidRPr="00845D85">
        <w:t>(</w:t>
      </w:r>
      <w:r w:rsidR="00D97F66" w:rsidRPr="00845D85">
        <w:t>0.73 acre</w:t>
      </w:r>
      <w:r w:rsidR="002D5E7B" w:rsidRPr="00845D85">
        <w:t>)</w:t>
      </w:r>
      <w:r w:rsidR="00D97F66" w:rsidRPr="00845D85">
        <w:t xml:space="preserve"> (Table 1).  </w:t>
      </w:r>
      <w:r w:rsidR="00410108" w:rsidRPr="00845D85">
        <w:t xml:space="preserve">Outside of these areas, we marked </w:t>
      </w:r>
      <w:r w:rsidR="008B4C1D" w:rsidRPr="00845D85">
        <w:t xml:space="preserve">an </w:t>
      </w:r>
      <w:r w:rsidR="00410108" w:rsidRPr="00845D85">
        <w:t xml:space="preserve">additional </w:t>
      </w:r>
      <w:r w:rsidR="008B4C1D" w:rsidRPr="00845D85">
        <w:t xml:space="preserve">37 </w:t>
      </w:r>
      <w:r w:rsidR="00410108" w:rsidRPr="00845D85">
        <w:t>plants</w:t>
      </w:r>
      <w:r w:rsidR="00750CFA" w:rsidRPr="00845D85">
        <w:t xml:space="preserve"> (</w:t>
      </w:r>
      <w:r w:rsidR="008C1B02" w:rsidRPr="00845D85">
        <w:t>Figure 5) (</w:t>
      </w:r>
      <w:r w:rsidR="00750CFA" w:rsidRPr="00845D85">
        <w:t>Appendix I).</w:t>
      </w:r>
      <w:r w:rsidR="00F5701F" w:rsidRPr="00845D85">
        <w:t xml:space="preserve">  Although this was a nearly 40% drop in acreage from 2018 when we found four true beds (6.89 acres) and 13 high density areas (13.48 acres) that covered 20.37 acres (0.70% of the lake’s </w:t>
      </w:r>
      <w:r w:rsidR="00F5701F" w:rsidRPr="00845D85">
        <w:rPr>
          <w:rFonts w:eastAsia="Times New Roman"/>
        </w:rPr>
        <w:t xml:space="preserve">2,897 acres), it represented a further expansion into many parts of the lake that showed no </w:t>
      </w:r>
      <w:r w:rsidR="008C488E" w:rsidRPr="00845D85">
        <w:rPr>
          <w:rFonts w:eastAsia="Times New Roman"/>
        </w:rPr>
        <w:t>evidence</w:t>
      </w:r>
      <w:r w:rsidR="00F5701F" w:rsidRPr="00845D85">
        <w:rPr>
          <w:rFonts w:eastAsia="Times New Roman"/>
        </w:rPr>
        <w:t xml:space="preserve"> of HWM during previous surveys.</w:t>
      </w:r>
      <w:r w:rsidR="00F5701F" w:rsidRPr="00845D85">
        <w:t xml:space="preserve">  </w:t>
      </w:r>
      <w:r w:rsidR="00FC3B65" w:rsidRPr="00845D85">
        <w:t xml:space="preserve">    </w:t>
      </w:r>
    </w:p>
    <w:p w:rsidR="008C1B02" w:rsidRPr="00845D85" w:rsidRDefault="008C1B02" w:rsidP="00750CFA"/>
    <w:p w:rsidR="008C1B02" w:rsidRPr="00845D85" w:rsidRDefault="008C1B02" w:rsidP="005528D0">
      <w:r w:rsidRPr="00845D85">
        <w:t xml:space="preserve">As is often the case with </w:t>
      </w:r>
      <w:r w:rsidR="005E6905" w:rsidRPr="00845D85">
        <w:t xml:space="preserve">new infestations, we found </w:t>
      </w:r>
      <w:r w:rsidRPr="00845D85">
        <w:t>the majority of HWM plants were near highly developed</w:t>
      </w:r>
      <w:r w:rsidR="005528D0" w:rsidRPr="00845D85">
        <w:t xml:space="preserve"> and/or disturbed</w:t>
      </w:r>
      <w:r w:rsidRPr="00845D85">
        <w:t xml:space="preserve"> shorelines</w:t>
      </w:r>
      <w:r w:rsidR="005528D0" w:rsidRPr="00845D85">
        <w:t>; e</w:t>
      </w:r>
      <w:r w:rsidRPr="00845D85">
        <w:t xml:space="preserve">specially </w:t>
      </w:r>
      <w:r w:rsidR="005528D0" w:rsidRPr="00845D85">
        <w:t xml:space="preserve">near </w:t>
      </w:r>
      <w:r w:rsidRPr="00845D85">
        <w:t>resort</w:t>
      </w:r>
      <w:r w:rsidR="005528D0" w:rsidRPr="00845D85">
        <w:t xml:space="preserve"> dock</w:t>
      </w:r>
      <w:r w:rsidRPr="00845D85">
        <w:t xml:space="preserve">s and </w:t>
      </w:r>
      <w:r w:rsidR="005528D0" w:rsidRPr="00845D85">
        <w:t xml:space="preserve">boat </w:t>
      </w:r>
      <w:r w:rsidRPr="00845D85">
        <w:t xml:space="preserve">landings.  These areas have high volume </w:t>
      </w:r>
      <w:r w:rsidR="005528D0" w:rsidRPr="00845D85">
        <w:t>watercraft</w:t>
      </w:r>
      <w:r w:rsidRPr="00845D85">
        <w:t xml:space="preserve"> traffic which tends to disturb the bottom making it easy for HWM to establish.  Once </w:t>
      </w:r>
      <w:r w:rsidR="005E6905" w:rsidRPr="00845D85">
        <w:t>canopied</w:t>
      </w:r>
      <w:r w:rsidRPr="00845D85">
        <w:t xml:space="preserve">, these plants also </w:t>
      </w:r>
      <w:r w:rsidR="005528D0" w:rsidRPr="00845D85">
        <w:t xml:space="preserve">frequently suffer </w:t>
      </w:r>
      <w:r w:rsidRPr="00845D85">
        <w:t>prop-clipping which accelerates the</w:t>
      </w:r>
      <w:r w:rsidR="00515125" w:rsidRPr="00845D85">
        <w:t>ir</w:t>
      </w:r>
      <w:r w:rsidRPr="00845D85">
        <w:t xml:space="preserve"> natural spread from fragmentation.  </w:t>
      </w:r>
    </w:p>
    <w:p w:rsidR="008C1B02" w:rsidRPr="00845D85" w:rsidRDefault="008C1B02" w:rsidP="008C1B02">
      <w:r w:rsidRPr="00845D85">
        <w:t xml:space="preserve"> </w:t>
      </w:r>
    </w:p>
    <w:p w:rsidR="00FC3B65" w:rsidRPr="00845D85" w:rsidRDefault="00C74424" w:rsidP="00153489">
      <w:pPr>
        <w:spacing w:after="40"/>
        <w:jc w:val="center"/>
      </w:pPr>
      <w:r w:rsidRPr="00845D85">
        <w:rPr>
          <w:noProof/>
        </w:rPr>
        <w:drawing>
          <wp:inline distT="0" distB="0" distL="0" distR="0">
            <wp:extent cx="4262120" cy="3657600"/>
            <wp:effectExtent l="57150" t="38100" r="43180" b="190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37973" t="11621" r="15979" b="18043"/>
                    <a:stretch>
                      <a:fillRect/>
                    </a:stretch>
                  </pic:blipFill>
                  <pic:spPr bwMode="auto">
                    <a:xfrm>
                      <a:off x="0" y="0"/>
                      <a:ext cx="4262120" cy="3657600"/>
                    </a:xfrm>
                    <a:prstGeom prst="rect">
                      <a:avLst/>
                    </a:prstGeom>
                    <a:solidFill>
                      <a:srgbClr val="000000">
                        <a:shade val="95000"/>
                      </a:srgbClr>
                    </a:solidFill>
                    <a:ln w="28575" cap="sq">
                      <a:solidFill>
                        <a:srgbClr val="000000"/>
                      </a:solidFill>
                      <a:miter lim="800000"/>
                    </a:ln>
                    <a:effectLst/>
                  </pic:spPr>
                </pic:pic>
              </a:graphicData>
            </a:graphic>
          </wp:inline>
        </w:drawing>
      </w:r>
    </w:p>
    <w:p w:rsidR="00081A37" w:rsidRPr="00845D85" w:rsidRDefault="003F516C" w:rsidP="003415B9">
      <w:pPr>
        <w:ind w:right="-90"/>
        <w:jc w:val="center"/>
        <w:rPr>
          <w:b/>
          <w:sz w:val="28"/>
          <w:szCs w:val="28"/>
        </w:rPr>
      </w:pPr>
      <w:r w:rsidRPr="00845D85">
        <w:rPr>
          <w:b/>
          <w:sz w:val="28"/>
          <w:szCs w:val="28"/>
        </w:rPr>
        <w:t xml:space="preserve">Figure 4:  October </w:t>
      </w:r>
      <w:r w:rsidR="002470FD" w:rsidRPr="00845D85">
        <w:rPr>
          <w:b/>
          <w:sz w:val="28"/>
          <w:szCs w:val="28"/>
        </w:rPr>
        <w:t>18</w:t>
      </w:r>
      <w:r w:rsidRPr="00845D85">
        <w:rPr>
          <w:b/>
          <w:sz w:val="28"/>
          <w:szCs w:val="28"/>
        </w:rPr>
        <w:t>, 201</w:t>
      </w:r>
      <w:r w:rsidR="002470FD" w:rsidRPr="00845D85">
        <w:rPr>
          <w:b/>
          <w:sz w:val="28"/>
          <w:szCs w:val="28"/>
        </w:rPr>
        <w:t>9</w:t>
      </w:r>
      <w:r w:rsidRPr="00845D85">
        <w:rPr>
          <w:b/>
          <w:sz w:val="28"/>
          <w:szCs w:val="28"/>
        </w:rPr>
        <w:t xml:space="preserve"> HWM Littoral Zone Survey – GPS Tracks</w:t>
      </w:r>
    </w:p>
    <w:p w:rsidR="00081A37" w:rsidRPr="00845D85" w:rsidRDefault="00081A37" w:rsidP="00081A37">
      <w:pPr>
        <w:jc w:val="center"/>
        <w:rPr>
          <w:b/>
          <w:sz w:val="28"/>
          <w:szCs w:val="28"/>
        </w:rPr>
        <w:sectPr w:rsidR="00081A37" w:rsidRPr="00845D85" w:rsidSect="00664880">
          <w:pgSz w:w="12240" w:h="15840"/>
          <w:pgMar w:top="1440" w:right="1350" w:bottom="1440" w:left="2160" w:header="720" w:footer="720" w:gutter="0"/>
          <w:cols w:space="720"/>
          <w:docGrid w:linePitch="360"/>
        </w:sectPr>
      </w:pPr>
      <w:r w:rsidRPr="00845D85">
        <w:rPr>
          <w:b/>
          <w:sz w:val="28"/>
          <w:szCs w:val="28"/>
        </w:rPr>
        <w:t xml:space="preserve">  </w:t>
      </w:r>
    </w:p>
    <w:p w:rsidR="00FC3B65" w:rsidRPr="00845D85" w:rsidRDefault="00FC3B65" w:rsidP="0001411D">
      <w:pPr>
        <w:jc w:val="center"/>
        <w:rPr>
          <w:b/>
          <w:sz w:val="28"/>
          <w:szCs w:val="28"/>
        </w:rPr>
      </w:pPr>
      <w:r w:rsidRPr="00845D85">
        <w:rPr>
          <w:b/>
          <w:sz w:val="28"/>
          <w:szCs w:val="28"/>
        </w:rPr>
        <w:t xml:space="preserve">Table 1:  Fall </w:t>
      </w:r>
      <w:r w:rsidR="0001411D" w:rsidRPr="00845D85">
        <w:rPr>
          <w:b/>
          <w:sz w:val="28"/>
          <w:szCs w:val="28"/>
        </w:rPr>
        <w:t xml:space="preserve">Hybrid </w:t>
      </w:r>
      <w:r w:rsidRPr="00845D85">
        <w:rPr>
          <w:b/>
          <w:sz w:val="28"/>
          <w:szCs w:val="28"/>
        </w:rPr>
        <w:t>Water-milfoil Bed Mapping Summary</w:t>
      </w:r>
    </w:p>
    <w:p w:rsidR="00FC3B65" w:rsidRPr="00845D85" w:rsidRDefault="00287187" w:rsidP="00FC3B65">
      <w:pPr>
        <w:jc w:val="center"/>
        <w:rPr>
          <w:b/>
          <w:sz w:val="28"/>
          <w:szCs w:val="28"/>
        </w:rPr>
      </w:pPr>
      <w:r w:rsidRPr="00845D85">
        <w:rPr>
          <w:b/>
          <w:sz w:val="28"/>
          <w:szCs w:val="28"/>
        </w:rPr>
        <w:t>Namekagon</w:t>
      </w:r>
      <w:r w:rsidR="00FC3B65" w:rsidRPr="00845D85">
        <w:rPr>
          <w:b/>
          <w:sz w:val="28"/>
          <w:szCs w:val="28"/>
        </w:rPr>
        <w:t xml:space="preserve"> Lake, </w:t>
      </w:r>
      <w:r w:rsidRPr="00845D85">
        <w:rPr>
          <w:b/>
          <w:sz w:val="28"/>
          <w:szCs w:val="28"/>
        </w:rPr>
        <w:t>Bayfield</w:t>
      </w:r>
      <w:r w:rsidR="00FC3B65" w:rsidRPr="00845D85">
        <w:rPr>
          <w:b/>
          <w:sz w:val="28"/>
          <w:szCs w:val="28"/>
        </w:rPr>
        <w:t xml:space="preserve"> County</w:t>
      </w:r>
    </w:p>
    <w:p w:rsidR="00FC3B65" w:rsidRPr="00845D85" w:rsidRDefault="00391116" w:rsidP="003415B9">
      <w:pPr>
        <w:jc w:val="center"/>
        <w:rPr>
          <w:b/>
          <w:sz w:val="28"/>
          <w:szCs w:val="28"/>
        </w:rPr>
      </w:pPr>
      <w:r w:rsidRPr="00845D85">
        <w:rPr>
          <w:b/>
          <w:sz w:val="28"/>
          <w:szCs w:val="28"/>
        </w:rPr>
        <w:t>October 18, 2019</w:t>
      </w:r>
    </w:p>
    <w:p w:rsidR="00FC3B65" w:rsidRPr="00845D85" w:rsidRDefault="00FC3B65" w:rsidP="00FC3B65">
      <w:pPr>
        <w:rPr>
          <w:sz w:val="12"/>
          <w:szCs w:val="12"/>
        </w:rPr>
      </w:pPr>
    </w:p>
    <w:tbl>
      <w:tblPr>
        <w:tblW w:w="13405" w:type="dxa"/>
        <w:tblInd w:w="-1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260"/>
        <w:gridCol w:w="1170"/>
        <w:gridCol w:w="1170"/>
        <w:gridCol w:w="1350"/>
        <w:gridCol w:w="1682"/>
        <w:gridCol w:w="1288"/>
        <w:gridCol w:w="1232"/>
        <w:gridCol w:w="1620"/>
        <w:gridCol w:w="2633"/>
      </w:tblGrid>
      <w:tr w:rsidR="00391116" w:rsidRPr="00845D85" w:rsidTr="000F0C81">
        <w:trPr>
          <w:trHeight w:val="255"/>
        </w:trPr>
        <w:tc>
          <w:tcPr>
            <w:tcW w:w="1260" w:type="dxa"/>
            <w:tcBorders>
              <w:top w:val="single" w:sz="4" w:space="0" w:color="auto"/>
              <w:left w:val="single" w:sz="4"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Bed/HDA Number</w:t>
            </w:r>
          </w:p>
        </w:tc>
        <w:tc>
          <w:tcPr>
            <w:tcW w:w="1170" w:type="dxa"/>
            <w:tcBorders>
              <w:top w:val="single" w:sz="4" w:space="0" w:color="auto"/>
              <w:left w:val="single" w:sz="2"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2019</w:t>
            </w:r>
          </w:p>
          <w:p w:rsidR="00391116" w:rsidRPr="00845D85" w:rsidRDefault="00391116" w:rsidP="00391116">
            <w:pPr>
              <w:jc w:val="center"/>
              <w:rPr>
                <w:b/>
                <w:color w:val="000000"/>
              </w:rPr>
            </w:pPr>
            <w:r w:rsidRPr="00845D85">
              <w:rPr>
                <w:b/>
                <w:color w:val="000000"/>
              </w:rPr>
              <w:t>Fall</w:t>
            </w:r>
          </w:p>
          <w:p w:rsidR="00391116" w:rsidRPr="00845D85" w:rsidRDefault="00391116" w:rsidP="00391116">
            <w:pPr>
              <w:jc w:val="center"/>
              <w:rPr>
                <w:b/>
                <w:color w:val="000000"/>
              </w:rPr>
            </w:pPr>
            <w:r w:rsidRPr="00845D85">
              <w:rPr>
                <w:b/>
                <w:color w:val="000000"/>
              </w:rPr>
              <w:t>Acreage</w:t>
            </w:r>
          </w:p>
        </w:tc>
        <w:tc>
          <w:tcPr>
            <w:tcW w:w="1170" w:type="dxa"/>
            <w:tcBorders>
              <w:top w:val="single" w:sz="4" w:space="0" w:color="auto"/>
              <w:left w:val="single" w:sz="2"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2018</w:t>
            </w:r>
          </w:p>
          <w:p w:rsidR="00391116" w:rsidRPr="00845D85" w:rsidRDefault="00391116" w:rsidP="00391116">
            <w:pPr>
              <w:jc w:val="center"/>
              <w:rPr>
                <w:b/>
                <w:color w:val="000000"/>
              </w:rPr>
            </w:pPr>
            <w:r w:rsidRPr="00845D85">
              <w:rPr>
                <w:b/>
                <w:color w:val="000000"/>
              </w:rPr>
              <w:t>Fall</w:t>
            </w:r>
          </w:p>
          <w:p w:rsidR="00391116" w:rsidRPr="00845D85" w:rsidRDefault="00391116" w:rsidP="00391116">
            <w:pPr>
              <w:jc w:val="center"/>
              <w:rPr>
                <w:b/>
                <w:color w:val="000000"/>
              </w:rPr>
            </w:pPr>
            <w:r w:rsidRPr="00845D85">
              <w:rPr>
                <w:b/>
                <w:color w:val="000000"/>
              </w:rPr>
              <w:t>Acreage</w:t>
            </w:r>
          </w:p>
        </w:tc>
        <w:tc>
          <w:tcPr>
            <w:tcW w:w="1350" w:type="dxa"/>
            <w:tcBorders>
              <w:top w:val="single" w:sz="4" w:space="0" w:color="auto"/>
              <w:left w:val="single" w:sz="2"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2018-2019 Change in Acreage</w:t>
            </w:r>
          </w:p>
        </w:tc>
        <w:tc>
          <w:tcPr>
            <w:tcW w:w="1682" w:type="dxa"/>
            <w:tcBorders>
              <w:top w:val="single" w:sz="4" w:space="0" w:color="auto"/>
              <w:left w:val="single" w:sz="2"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Rake Range and Mean Rake Fullness</w:t>
            </w:r>
          </w:p>
        </w:tc>
        <w:tc>
          <w:tcPr>
            <w:tcW w:w="1288" w:type="dxa"/>
            <w:tcBorders>
              <w:top w:val="single" w:sz="4" w:space="0" w:color="auto"/>
              <w:left w:val="single" w:sz="2"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Range and Mean Depth</w:t>
            </w:r>
          </w:p>
        </w:tc>
        <w:tc>
          <w:tcPr>
            <w:tcW w:w="1232" w:type="dxa"/>
            <w:tcBorders>
              <w:top w:val="single" w:sz="4" w:space="0" w:color="auto"/>
              <w:left w:val="single" w:sz="2"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Canopied?</w:t>
            </w:r>
          </w:p>
        </w:tc>
        <w:tc>
          <w:tcPr>
            <w:tcW w:w="1620" w:type="dxa"/>
            <w:tcBorders>
              <w:top w:val="single" w:sz="4" w:space="0" w:color="auto"/>
              <w:left w:val="single" w:sz="2"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Navigation Impairment</w:t>
            </w:r>
          </w:p>
        </w:tc>
        <w:tc>
          <w:tcPr>
            <w:tcW w:w="2633" w:type="dxa"/>
            <w:tcBorders>
              <w:top w:val="single" w:sz="4" w:space="0" w:color="auto"/>
              <w:left w:val="single" w:sz="2" w:space="0" w:color="auto"/>
              <w:bottom w:val="single" w:sz="2" w:space="0" w:color="auto"/>
              <w:right w:val="single" w:sz="2" w:space="0" w:color="auto"/>
            </w:tcBorders>
            <w:vAlign w:val="center"/>
          </w:tcPr>
          <w:p w:rsidR="00391116" w:rsidRPr="00845D85" w:rsidRDefault="00391116" w:rsidP="00391116">
            <w:pPr>
              <w:jc w:val="center"/>
              <w:rPr>
                <w:b/>
                <w:color w:val="000000"/>
              </w:rPr>
            </w:pPr>
            <w:r w:rsidRPr="00845D85">
              <w:rPr>
                <w:b/>
                <w:color w:val="000000"/>
              </w:rPr>
              <w:t>2019 Field Notes</w:t>
            </w:r>
          </w:p>
        </w:tc>
      </w:tr>
      <w:tr w:rsidR="00391116" w:rsidRPr="00845D85" w:rsidTr="000F0C81">
        <w:trPr>
          <w:trHeight w:val="255"/>
        </w:trPr>
        <w:tc>
          <w:tcPr>
            <w:tcW w:w="1260" w:type="dxa"/>
            <w:tcBorders>
              <w:top w:val="single" w:sz="2" w:space="0" w:color="auto"/>
              <w:left w:val="single" w:sz="4" w:space="0" w:color="auto"/>
              <w:right w:val="single" w:sz="2" w:space="0" w:color="auto"/>
            </w:tcBorders>
            <w:vAlign w:val="center"/>
          </w:tcPr>
          <w:p w:rsidR="00391116" w:rsidRPr="00845D85" w:rsidRDefault="00391116" w:rsidP="00856653">
            <w:pPr>
              <w:rPr>
                <w:sz w:val="22"/>
                <w:szCs w:val="22"/>
              </w:rPr>
            </w:pPr>
            <w:r w:rsidRPr="00845D85">
              <w:rPr>
                <w:sz w:val="22"/>
                <w:szCs w:val="22"/>
              </w:rPr>
              <w:t>HDA 1</w:t>
            </w:r>
          </w:p>
        </w:tc>
        <w:tc>
          <w:tcPr>
            <w:tcW w:w="1170" w:type="dxa"/>
            <w:tcBorders>
              <w:top w:val="single" w:sz="2" w:space="0" w:color="auto"/>
            </w:tcBorders>
          </w:tcPr>
          <w:p w:rsidR="00391116" w:rsidRPr="00845D85" w:rsidRDefault="000F0C81" w:rsidP="00052A09">
            <w:pPr>
              <w:jc w:val="right"/>
              <w:rPr>
                <w:sz w:val="22"/>
                <w:szCs w:val="22"/>
              </w:rPr>
            </w:pPr>
            <w:r w:rsidRPr="00845D85">
              <w:rPr>
                <w:sz w:val="22"/>
                <w:szCs w:val="22"/>
              </w:rPr>
              <w:t>0.73</w:t>
            </w:r>
          </w:p>
        </w:tc>
        <w:tc>
          <w:tcPr>
            <w:tcW w:w="1170" w:type="dxa"/>
            <w:tcBorders>
              <w:top w:val="single" w:sz="2" w:space="0" w:color="auto"/>
            </w:tcBorders>
            <w:vAlign w:val="center"/>
          </w:tcPr>
          <w:p w:rsidR="00391116" w:rsidRPr="00845D85" w:rsidRDefault="00391116" w:rsidP="00052A09">
            <w:pPr>
              <w:jc w:val="right"/>
              <w:rPr>
                <w:sz w:val="22"/>
                <w:szCs w:val="22"/>
              </w:rPr>
            </w:pPr>
            <w:r w:rsidRPr="00845D85">
              <w:rPr>
                <w:sz w:val="22"/>
                <w:szCs w:val="22"/>
              </w:rPr>
              <w:t>1.89</w:t>
            </w:r>
          </w:p>
        </w:tc>
        <w:tc>
          <w:tcPr>
            <w:tcW w:w="1350" w:type="dxa"/>
            <w:tcBorders>
              <w:top w:val="single" w:sz="2" w:space="0" w:color="auto"/>
            </w:tcBorders>
            <w:vAlign w:val="center"/>
          </w:tcPr>
          <w:p w:rsidR="00391116" w:rsidRPr="00845D85" w:rsidRDefault="000F0C81" w:rsidP="00856653">
            <w:pPr>
              <w:jc w:val="center"/>
              <w:rPr>
                <w:color w:val="FF0000"/>
                <w:sz w:val="22"/>
                <w:szCs w:val="22"/>
              </w:rPr>
            </w:pPr>
            <w:r w:rsidRPr="00845D85">
              <w:rPr>
                <w:color w:val="FF0000"/>
                <w:sz w:val="22"/>
                <w:szCs w:val="22"/>
              </w:rPr>
              <w:t>-1.16</w:t>
            </w:r>
          </w:p>
        </w:tc>
        <w:tc>
          <w:tcPr>
            <w:tcW w:w="1682"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&lt;&lt;&lt;1</w:t>
            </w:r>
          </w:p>
        </w:tc>
        <w:tc>
          <w:tcPr>
            <w:tcW w:w="1288"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2-6; 4</w:t>
            </w:r>
          </w:p>
        </w:tc>
        <w:tc>
          <w:tcPr>
            <w:tcW w:w="1232"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Yes</w:t>
            </w:r>
          </w:p>
        </w:tc>
        <w:tc>
          <w:tcPr>
            <w:tcW w:w="1620"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None</w:t>
            </w:r>
          </w:p>
        </w:tc>
        <w:tc>
          <w:tcPr>
            <w:tcW w:w="2633" w:type="dxa"/>
            <w:tcBorders>
              <w:top w:val="single" w:sz="2" w:space="0" w:color="auto"/>
              <w:right w:val="single" w:sz="2" w:space="0" w:color="auto"/>
            </w:tcBorders>
          </w:tcPr>
          <w:p w:rsidR="00391116" w:rsidRPr="00845D85" w:rsidRDefault="00391116" w:rsidP="00391116">
            <w:pPr>
              <w:rPr>
                <w:sz w:val="20"/>
                <w:szCs w:val="20"/>
              </w:rPr>
            </w:pPr>
            <w:r w:rsidRPr="00845D85">
              <w:rPr>
                <w:sz w:val="20"/>
                <w:szCs w:val="20"/>
              </w:rPr>
              <w:t>10 plants – all raked out</w:t>
            </w:r>
          </w:p>
        </w:tc>
      </w:tr>
      <w:tr w:rsidR="00391116" w:rsidRPr="00845D85" w:rsidTr="000F0C81">
        <w:trPr>
          <w:trHeight w:val="255"/>
        </w:trPr>
        <w:tc>
          <w:tcPr>
            <w:tcW w:w="1260" w:type="dxa"/>
            <w:tcBorders>
              <w:top w:val="single" w:sz="2" w:space="0" w:color="auto"/>
              <w:left w:val="single" w:sz="4" w:space="0" w:color="auto"/>
              <w:right w:val="single" w:sz="2" w:space="0" w:color="auto"/>
            </w:tcBorders>
            <w:vAlign w:val="center"/>
          </w:tcPr>
          <w:p w:rsidR="00391116" w:rsidRPr="00845D85" w:rsidRDefault="00391116" w:rsidP="00856653">
            <w:pPr>
              <w:rPr>
                <w:sz w:val="22"/>
                <w:szCs w:val="22"/>
              </w:rPr>
            </w:pPr>
            <w:r w:rsidRPr="00845D85">
              <w:rPr>
                <w:sz w:val="22"/>
                <w:szCs w:val="22"/>
              </w:rPr>
              <w:t>HDA 2</w:t>
            </w:r>
          </w:p>
        </w:tc>
        <w:tc>
          <w:tcPr>
            <w:tcW w:w="1170" w:type="dxa"/>
            <w:tcBorders>
              <w:top w:val="single" w:sz="2" w:space="0" w:color="auto"/>
            </w:tcBorders>
          </w:tcPr>
          <w:p w:rsidR="00391116" w:rsidRPr="00845D85" w:rsidRDefault="00AD6CFD" w:rsidP="00052A09">
            <w:pPr>
              <w:jc w:val="right"/>
              <w:rPr>
                <w:sz w:val="22"/>
                <w:szCs w:val="22"/>
              </w:rPr>
            </w:pPr>
            <w:r w:rsidRPr="00845D85">
              <w:rPr>
                <w:sz w:val="22"/>
                <w:szCs w:val="22"/>
              </w:rPr>
              <w:t>0</w:t>
            </w:r>
          </w:p>
        </w:tc>
        <w:tc>
          <w:tcPr>
            <w:tcW w:w="1170" w:type="dxa"/>
            <w:tcBorders>
              <w:top w:val="single" w:sz="2" w:space="0" w:color="auto"/>
            </w:tcBorders>
            <w:vAlign w:val="center"/>
          </w:tcPr>
          <w:p w:rsidR="00391116" w:rsidRPr="00845D85" w:rsidRDefault="00391116" w:rsidP="00052A09">
            <w:pPr>
              <w:jc w:val="right"/>
              <w:rPr>
                <w:sz w:val="22"/>
                <w:szCs w:val="22"/>
              </w:rPr>
            </w:pPr>
            <w:r w:rsidRPr="00845D85">
              <w:rPr>
                <w:sz w:val="22"/>
                <w:szCs w:val="22"/>
              </w:rPr>
              <w:t>0.38</w:t>
            </w:r>
          </w:p>
        </w:tc>
        <w:tc>
          <w:tcPr>
            <w:tcW w:w="1350" w:type="dxa"/>
            <w:tcBorders>
              <w:top w:val="single" w:sz="2" w:space="0" w:color="auto"/>
            </w:tcBorders>
            <w:vAlign w:val="center"/>
          </w:tcPr>
          <w:p w:rsidR="00391116" w:rsidRPr="00845D85" w:rsidRDefault="00AD6CFD" w:rsidP="00856653">
            <w:pPr>
              <w:jc w:val="center"/>
              <w:rPr>
                <w:color w:val="FF0000"/>
                <w:sz w:val="22"/>
                <w:szCs w:val="22"/>
              </w:rPr>
            </w:pPr>
            <w:r w:rsidRPr="00845D85">
              <w:rPr>
                <w:color w:val="FF0000"/>
                <w:sz w:val="22"/>
                <w:szCs w:val="22"/>
              </w:rPr>
              <w:t>-0.38</w:t>
            </w:r>
          </w:p>
        </w:tc>
        <w:tc>
          <w:tcPr>
            <w:tcW w:w="1682"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&lt;&lt;&lt;1</w:t>
            </w:r>
          </w:p>
        </w:tc>
        <w:tc>
          <w:tcPr>
            <w:tcW w:w="1288"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4-6; 5</w:t>
            </w:r>
          </w:p>
        </w:tc>
        <w:tc>
          <w:tcPr>
            <w:tcW w:w="1232"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Yes</w:t>
            </w:r>
          </w:p>
        </w:tc>
        <w:tc>
          <w:tcPr>
            <w:tcW w:w="1620"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None</w:t>
            </w:r>
          </w:p>
        </w:tc>
        <w:tc>
          <w:tcPr>
            <w:tcW w:w="2633" w:type="dxa"/>
            <w:tcBorders>
              <w:top w:val="single" w:sz="2" w:space="0" w:color="auto"/>
              <w:right w:val="single" w:sz="2" w:space="0" w:color="auto"/>
            </w:tcBorders>
          </w:tcPr>
          <w:p w:rsidR="00391116" w:rsidRPr="00845D85" w:rsidRDefault="00AD6CFD" w:rsidP="009A0936">
            <w:pPr>
              <w:rPr>
                <w:sz w:val="20"/>
                <w:szCs w:val="20"/>
              </w:rPr>
            </w:pPr>
            <w:r w:rsidRPr="00845D85">
              <w:rPr>
                <w:sz w:val="20"/>
                <w:szCs w:val="20"/>
              </w:rPr>
              <w:t>1 HWM plant raked out</w:t>
            </w:r>
          </w:p>
        </w:tc>
      </w:tr>
      <w:tr w:rsidR="00391116" w:rsidRPr="00845D85" w:rsidTr="000F0C81">
        <w:trPr>
          <w:trHeight w:val="255"/>
        </w:trPr>
        <w:tc>
          <w:tcPr>
            <w:tcW w:w="1260" w:type="dxa"/>
            <w:tcBorders>
              <w:top w:val="single" w:sz="2" w:space="0" w:color="auto"/>
              <w:left w:val="single" w:sz="4" w:space="0" w:color="auto"/>
              <w:right w:val="single" w:sz="2" w:space="0" w:color="auto"/>
            </w:tcBorders>
            <w:vAlign w:val="center"/>
          </w:tcPr>
          <w:p w:rsidR="00391116" w:rsidRPr="00845D85" w:rsidRDefault="00391116" w:rsidP="00856653">
            <w:pPr>
              <w:rPr>
                <w:sz w:val="22"/>
                <w:szCs w:val="22"/>
              </w:rPr>
            </w:pPr>
            <w:r w:rsidRPr="00845D85">
              <w:rPr>
                <w:sz w:val="22"/>
                <w:szCs w:val="22"/>
              </w:rPr>
              <w:t>HDA 3</w:t>
            </w:r>
          </w:p>
        </w:tc>
        <w:tc>
          <w:tcPr>
            <w:tcW w:w="1170" w:type="dxa"/>
            <w:tcBorders>
              <w:top w:val="single" w:sz="2" w:space="0" w:color="auto"/>
            </w:tcBorders>
          </w:tcPr>
          <w:p w:rsidR="00391116" w:rsidRPr="00845D85" w:rsidRDefault="00AD6CFD" w:rsidP="00052A09">
            <w:pPr>
              <w:jc w:val="right"/>
              <w:rPr>
                <w:sz w:val="22"/>
                <w:szCs w:val="22"/>
              </w:rPr>
            </w:pPr>
            <w:r w:rsidRPr="00845D85">
              <w:rPr>
                <w:sz w:val="22"/>
                <w:szCs w:val="22"/>
              </w:rPr>
              <w:t>0</w:t>
            </w:r>
          </w:p>
        </w:tc>
        <w:tc>
          <w:tcPr>
            <w:tcW w:w="1170" w:type="dxa"/>
            <w:tcBorders>
              <w:top w:val="single" w:sz="2" w:space="0" w:color="auto"/>
            </w:tcBorders>
            <w:vAlign w:val="center"/>
          </w:tcPr>
          <w:p w:rsidR="00391116" w:rsidRPr="00845D85" w:rsidRDefault="00391116" w:rsidP="00052A09">
            <w:pPr>
              <w:jc w:val="right"/>
              <w:rPr>
                <w:sz w:val="22"/>
                <w:szCs w:val="22"/>
              </w:rPr>
            </w:pPr>
            <w:r w:rsidRPr="00845D85">
              <w:rPr>
                <w:sz w:val="22"/>
                <w:szCs w:val="22"/>
              </w:rPr>
              <w:t>0.11</w:t>
            </w:r>
          </w:p>
        </w:tc>
        <w:tc>
          <w:tcPr>
            <w:tcW w:w="1350" w:type="dxa"/>
            <w:tcBorders>
              <w:top w:val="single" w:sz="2" w:space="0" w:color="auto"/>
            </w:tcBorders>
            <w:vAlign w:val="center"/>
          </w:tcPr>
          <w:p w:rsidR="00391116" w:rsidRPr="00845D85" w:rsidRDefault="00AD6CFD" w:rsidP="00856653">
            <w:pPr>
              <w:jc w:val="center"/>
              <w:rPr>
                <w:color w:val="FF0000"/>
                <w:sz w:val="22"/>
                <w:szCs w:val="22"/>
              </w:rPr>
            </w:pPr>
            <w:r w:rsidRPr="00845D85">
              <w:rPr>
                <w:color w:val="FF0000"/>
                <w:sz w:val="22"/>
                <w:szCs w:val="22"/>
              </w:rPr>
              <w:t>-0.11</w:t>
            </w:r>
          </w:p>
        </w:tc>
        <w:tc>
          <w:tcPr>
            <w:tcW w:w="1682" w:type="dxa"/>
            <w:tcBorders>
              <w:top w:val="single" w:sz="2" w:space="0" w:color="auto"/>
            </w:tcBorders>
            <w:vAlign w:val="center"/>
          </w:tcPr>
          <w:p w:rsidR="00391116" w:rsidRPr="00845D85" w:rsidRDefault="00AD6CFD" w:rsidP="00856653">
            <w:pPr>
              <w:jc w:val="center"/>
              <w:rPr>
                <w:sz w:val="22"/>
                <w:szCs w:val="22"/>
              </w:rPr>
            </w:pPr>
            <w:r w:rsidRPr="00845D85">
              <w:rPr>
                <w:sz w:val="22"/>
                <w:szCs w:val="22"/>
              </w:rPr>
              <w:t>0</w:t>
            </w:r>
          </w:p>
        </w:tc>
        <w:tc>
          <w:tcPr>
            <w:tcW w:w="1288" w:type="dxa"/>
            <w:tcBorders>
              <w:top w:val="single" w:sz="2" w:space="0" w:color="auto"/>
            </w:tcBorders>
            <w:vAlign w:val="center"/>
          </w:tcPr>
          <w:p w:rsidR="00391116" w:rsidRPr="00845D85" w:rsidRDefault="00AD6CFD" w:rsidP="00856653">
            <w:pPr>
              <w:jc w:val="center"/>
              <w:rPr>
                <w:sz w:val="22"/>
                <w:szCs w:val="22"/>
              </w:rPr>
            </w:pPr>
            <w:r w:rsidRPr="00845D85">
              <w:rPr>
                <w:sz w:val="22"/>
                <w:szCs w:val="22"/>
              </w:rPr>
              <w:t>-</w:t>
            </w:r>
          </w:p>
        </w:tc>
        <w:tc>
          <w:tcPr>
            <w:tcW w:w="1232" w:type="dxa"/>
            <w:tcBorders>
              <w:top w:val="single" w:sz="2" w:space="0" w:color="auto"/>
            </w:tcBorders>
            <w:vAlign w:val="center"/>
          </w:tcPr>
          <w:p w:rsidR="00391116" w:rsidRPr="00845D85" w:rsidRDefault="00AD6CFD" w:rsidP="00856653">
            <w:pPr>
              <w:jc w:val="center"/>
              <w:rPr>
                <w:sz w:val="22"/>
                <w:szCs w:val="22"/>
              </w:rPr>
            </w:pPr>
            <w:r w:rsidRPr="00845D85">
              <w:rPr>
                <w:sz w:val="22"/>
                <w:szCs w:val="22"/>
              </w:rPr>
              <w:t>-</w:t>
            </w:r>
          </w:p>
        </w:tc>
        <w:tc>
          <w:tcPr>
            <w:tcW w:w="1620" w:type="dxa"/>
            <w:tcBorders>
              <w:top w:val="single" w:sz="2" w:space="0" w:color="auto"/>
            </w:tcBorders>
            <w:vAlign w:val="center"/>
          </w:tcPr>
          <w:p w:rsidR="00391116" w:rsidRPr="00845D85" w:rsidRDefault="00AD6CFD" w:rsidP="00856653">
            <w:pPr>
              <w:jc w:val="center"/>
              <w:rPr>
                <w:sz w:val="22"/>
                <w:szCs w:val="22"/>
              </w:rPr>
            </w:pPr>
            <w:r w:rsidRPr="00845D85">
              <w:rPr>
                <w:sz w:val="22"/>
                <w:szCs w:val="22"/>
              </w:rPr>
              <w:t>-</w:t>
            </w:r>
          </w:p>
        </w:tc>
        <w:tc>
          <w:tcPr>
            <w:tcW w:w="2633" w:type="dxa"/>
            <w:tcBorders>
              <w:top w:val="single" w:sz="2" w:space="0" w:color="auto"/>
              <w:right w:val="single" w:sz="2" w:space="0" w:color="auto"/>
            </w:tcBorders>
          </w:tcPr>
          <w:p w:rsidR="00391116" w:rsidRPr="00845D85" w:rsidRDefault="00391116" w:rsidP="00052A09">
            <w:pPr>
              <w:rPr>
                <w:sz w:val="20"/>
                <w:szCs w:val="20"/>
              </w:rPr>
            </w:pPr>
            <w:r w:rsidRPr="00845D85">
              <w:rPr>
                <w:sz w:val="20"/>
                <w:szCs w:val="20"/>
              </w:rPr>
              <w:t>No HWM seen</w:t>
            </w:r>
          </w:p>
        </w:tc>
      </w:tr>
      <w:tr w:rsidR="00391116" w:rsidRPr="00845D85" w:rsidTr="000F0C81">
        <w:trPr>
          <w:trHeight w:val="255"/>
        </w:trPr>
        <w:tc>
          <w:tcPr>
            <w:tcW w:w="1260" w:type="dxa"/>
            <w:tcBorders>
              <w:top w:val="single" w:sz="2" w:space="0" w:color="auto"/>
              <w:left w:val="single" w:sz="4" w:space="0" w:color="auto"/>
              <w:right w:val="single" w:sz="2" w:space="0" w:color="auto"/>
            </w:tcBorders>
            <w:vAlign w:val="center"/>
          </w:tcPr>
          <w:p w:rsidR="00391116" w:rsidRPr="00845D85" w:rsidRDefault="00391116" w:rsidP="00856653">
            <w:pPr>
              <w:rPr>
                <w:sz w:val="22"/>
                <w:szCs w:val="22"/>
              </w:rPr>
            </w:pPr>
            <w:r w:rsidRPr="00845D85">
              <w:rPr>
                <w:sz w:val="22"/>
                <w:szCs w:val="22"/>
              </w:rPr>
              <w:t xml:space="preserve">Bed 4 </w:t>
            </w:r>
          </w:p>
        </w:tc>
        <w:tc>
          <w:tcPr>
            <w:tcW w:w="1170" w:type="dxa"/>
            <w:tcBorders>
              <w:top w:val="single" w:sz="2" w:space="0" w:color="auto"/>
            </w:tcBorders>
          </w:tcPr>
          <w:p w:rsidR="00391116" w:rsidRPr="00845D85" w:rsidRDefault="008D7218" w:rsidP="00052A09">
            <w:pPr>
              <w:jc w:val="right"/>
              <w:rPr>
                <w:sz w:val="22"/>
                <w:szCs w:val="22"/>
              </w:rPr>
            </w:pPr>
            <w:r w:rsidRPr="00845D85">
              <w:rPr>
                <w:sz w:val="22"/>
                <w:szCs w:val="22"/>
              </w:rPr>
              <w:t>0.07</w:t>
            </w:r>
          </w:p>
        </w:tc>
        <w:tc>
          <w:tcPr>
            <w:tcW w:w="1170" w:type="dxa"/>
            <w:tcBorders>
              <w:top w:val="single" w:sz="2" w:space="0" w:color="auto"/>
            </w:tcBorders>
            <w:vAlign w:val="center"/>
          </w:tcPr>
          <w:p w:rsidR="00391116" w:rsidRPr="00845D85" w:rsidRDefault="00391116" w:rsidP="00052A09">
            <w:pPr>
              <w:jc w:val="right"/>
              <w:rPr>
                <w:sz w:val="22"/>
                <w:szCs w:val="22"/>
              </w:rPr>
            </w:pPr>
            <w:r w:rsidRPr="00845D85">
              <w:rPr>
                <w:sz w:val="22"/>
                <w:szCs w:val="22"/>
              </w:rPr>
              <w:t>0.05</w:t>
            </w:r>
          </w:p>
        </w:tc>
        <w:tc>
          <w:tcPr>
            <w:tcW w:w="1350" w:type="dxa"/>
            <w:tcBorders>
              <w:top w:val="single" w:sz="2" w:space="0" w:color="auto"/>
            </w:tcBorders>
            <w:vAlign w:val="center"/>
          </w:tcPr>
          <w:p w:rsidR="00391116" w:rsidRPr="00845D85" w:rsidRDefault="008D7218" w:rsidP="00856653">
            <w:pPr>
              <w:jc w:val="center"/>
              <w:rPr>
                <w:sz w:val="22"/>
                <w:szCs w:val="22"/>
              </w:rPr>
            </w:pPr>
            <w:r w:rsidRPr="00845D85">
              <w:rPr>
                <w:sz w:val="22"/>
                <w:szCs w:val="22"/>
              </w:rPr>
              <w:t>0.02</w:t>
            </w:r>
          </w:p>
        </w:tc>
        <w:tc>
          <w:tcPr>
            <w:tcW w:w="1682" w:type="dxa"/>
            <w:tcBorders>
              <w:top w:val="single" w:sz="2" w:space="0" w:color="auto"/>
            </w:tcBorders>
            <w:vAlign w:val="center"/>
          </w:tcPr>
          <w:p w:rsidR="00391116" w:rsidRPr="00845D85" w:rsidRDefault="008D7218" w:rsidP="00856653">
            <w:pPr>
              <w:jc w:val="center"/>
              <w:rPr>
                <w:sz w:val="22"/>
                <w:szCs w:val="22"/>
              </w:rPr>
            </w:pPr>
            <w:r w:rsidRPr="00845D85">
              <w:rPr>
                <w:sz w:val="22"/>
                <w:szCs w:val="22"/>
              </w:rPr>
              <w:t xml:space="preserve">&lt;&lt;1-2; </w:t>
            </w:r>
            <w:r w:rsidR="00391116" w:rsidRPr="00845D85">
              <w:rPr>
                <w:sz w:val="22"/>
                <w:szCs w:val="22"/>
              </w:rPr>
              <w:t>1</w:t>
            </w:r>
          </w:p>
        </w:tc>
        <w:tc>
          <w:tcPr>
            <w:tcW w:w="1288" w:type="dxa"/>
            <w:tcBorders>
              <w:top w:val="single" w:sz="2" w:space="0" w:color="auto"/>
            </w:tcBorders>
            <w:vAlign w:val="center"/>
          </w:tcPr>
          <w:p w:rsidR="00391116" w:rsidRPr="00845D85" w:rsidRDefault="008D7218" w:rsidP="00856653">
            <w:pPr>
              <w:jc w:val="center"/>
              <w:rPr>
                <w:sz w:val="22"/>
                <w:szCs w:val="22"/>
              </w:rPr>
            </w:pPr>
            <w:r w:rsidRPr="00845D85">
              <w:rPr>
                <w:sz w:val="22"/>
                <w:szCs w:val="22"/>
              </w:rPr>
              <w:t>3</w:t>
            </w:r>
            <w:r w:rsidR="00391116" w:rsidRPr="00845D85">
              <w:rPr>
                <w:sz w:val="22"/>
                <w:szCs w:val="22"/>
              </w:rPr>
              <w:t>-5; 4</w:t>
            </w:r>
          </w:p>
        </w:tc>
        <w:tc>
          <w:tcPr>
            <w:tcW w:w="1232"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Yes</w:t>
            </w:r>
          </w:p>
        </w:tc>
        <w:tc>
          <w:tcPr>
            <w:tcW w:w="1620"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Minor</w:t>
            </w:r>
          </w:p>
        </w:tc>
        <w:tc>
          <w:tcPr>
            <w:tcW w:w="2633" w:type="dxa"/>
            <w:tcBorders>
              <w:top w:val="single" w:sz="2" w:space="0" w:color="auto"/>
              <w:right w:val="single" w:sz="2" w:space="0" w:color="auto"/>
            </w:tcBorders>
          </w:tcPr>
          <w:p w:rsidR="00391116" w:rsidRPr="00845D85" w:rsidRDefault="00391116" w:rsidP="00FC3B65">
            <w:pPr>
              <w:rPr>
                <w:sz w:val="20"/>
                <w:szCs w:val="20"/>
              </w:rPr>
            </w:pPr>
            <w:r w:rsidRPr="00845D85">
              <w:rPr>
                <w:sz w:val="20"/>
                <w:szCs w:val="20"/>
              </w:rPr>
              <w:t>Many prop-clipped</w:t>
            </w:r>
          </w:p>
        </w:tc>
      </w:tr>
      <w:tr w:rsidR="00391116" w:rsidRPr="00845D85" w:rsidTr="000F0C81">
        <w:trPr>
          <w:trHeight w:val="255"/>
        </w:trPr>
        <w:tc>
          <w:tcPr>
            <w:tcW w:w="1260" w:type="dxa"/>
            <w:tcBorders>
              <w:top w:val="single" w:sz="2" w:space="0" w:color="auto"/>
              <w:left w:val="single" w:sz="4" w:space="0" w:color="auto"/>
              <w:right w:val="single" w:sz="2" w:space="0" w:color="auto"/>
            </w:tcBorders>
            <w:vAlign w:val="center"/>
          </w:tcPr>
          <w:p w:rsidR="00391116" w:rsidRPr="00845D85" w:rsidRDefault="00391116" w:rsidP="00856653">
            <w:pPr>
              <w:rPr>
                <w:sz w:val="22"/>
                <w:szCs w:val="22"/>
              </w:rPr>
            </w:pPr>
            <w:r w:rsidRPr="00845D85">
              <w:rPr>
                <w:sz w:val="22"/>
                <w:szCs w:val="22"/>
              </w:rPr>
              <w:t>HDA 5</w:t>
            </w:r>
          </w:p>
        </w:tc>
        <w:tc>
          <w:tcPr>
            <w:tcW w:w="1170" w:type="dxa"/>
            <w:tcBorders>
              <w:top w:val="single" w:sz="2" w:space="0" w:color="auto"/>
            </w:tcBorders>
          </w:tcPr>
          <w:p w:rsidR="00391116" w:rsidRPr="00845D85" w:rsidRDefault="00C85B55" w:rsidP="00052A09">
            <w:pPr>
              <w:jc w:val="right"/>
              <w:rPr>
                <w:sz w:val="22"/>
                <w:szCs w:val="22"/>
              </w:rPr>
            </w:pPr>
            <w:r w:rsidRPr="00845D85">
              <w:rPr>
                <w:sz w:val="22"/>
                <w:szCs w:val="22"/>
              </w:rPr>
              <w:t>0</w:t>
            </w:r>
          </w:p>
        </w:tc>
        <w:tc>
          <w:tcPr>
            <w:tcW w:w="1170" w:type="dxa"/>
            <w:tcBorders>
              <w:top w:val="single" w:sz="2" w:space="0" w:color="auto"/>
            </w:tcBorders>
            <w:vAlign w:val="center"/>
          </w:tcPr>
          <w:p w:rsidR="00391116" w:rsidRPr="00845D85" w:rsidRDefault="00391116" w:rsidP="00052A09">
            <w:pPr>
              <w:jc w:val="right"/>
              <w:rPr>
                <w:sz w:val="22"/>
                <w:szCs w:val="22"/>
              </w:rPr>
            </w:pPr>
            <w:r w:rsidRPr="00845D85">
              <w:rPr>
                <w:sz w:val="22"/>
                <w:szCs w:val="22"/>
              </w:rPr>
              <w:t>0.32</w:t>
            </w:r>
          </w:p>
        </w:tc>
        <w:tc>
          <w:tcPr>
            <w:tcW w:w="1350" w:type="dxa"/>
            <w:tcBorders>
              <w:top w:val="single" w:sz="2" w:space="0" w:color="auto"/>
            </w:tcBorders>
            <w:vAlign w:val="center"/>
          </w:tcPr>
          <w:p w:rsidR="00391116" w:rsidRPr="00845D85" w:rsidRDefault="00C85B55" w:rsidP="00856653">
            <w:pPr>
              <w:jc w:val="center"/>
              <w:rPr>
                <w:color w:val="FF0000"/>
                <w:sz w:val="22"/>
                <w:szCs w:val="22"/>
              </w:rPr>
            </w:pPr>
            <w:r w:rsidRPr="00845D85">
              <w:rPr>
                <w:color w:val="FF0000"/>
                <w:sz w:val="22"/>
                <w:szCs w:val="22"/>
              </w:rPr>
              <w:t>-0.32</w:t>
            </w:r>
          </w:p>
        </w:tc>
        <w:tc>
          <w:tcPr>
            <w:tcW w:w="1682"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&lt;&lt;&lt;1</w:t>
            </w:r>
          </w:p>
        </w:tc>
        <w:tc>
          <w:tcPr>
            <w:tcW w:w="1288"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2-6; 4</w:t>
            </w:r>
          </w:p>
        </w:tc>
        <w:tc>
          <w:tcPr>
            <w:tcW w:w="1232"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Yes</w:t>
            </w:r>
          </w:p>
        </w:tc>
        <w:tc>
          <w:tcPr>
            <w:tcW w:w="1620" w:type="dxa"/>
            <w:tcBorders>
              <w:top w:val="single" w:sz="2" w:space="0" w:color="auto"/>
            </w:tcBorders>
            <w:vAlign w:val="center"/>
          </w:tcPr>
          <w:p w:rsidR="00391116" w:rsidRPr="00845D85" w:rsidRDefault="00391116" w:rsidP="00856653">
            <w:pPr>
              <w:jc w:val="center"/>
              <w:rPr>
                <w:sz w:val="22"/>
                <w:szCs w:val="22"/>
              </w:rPr>
            </w:pPr>
            <w:r w:rsidRPr="00845D85">
              <w:rPr>
                <w:sz w:val="22"/>
                <w:szCs w:val="22"/>
              </w:rPr>
              <w:t>None</w:t>
            </w:r>
          </w:p>
        </w:tc>
        <w:tc>
          <w:tcPr>
            <w:tcW w:w="2633" w:type="dxa"/>
            <w:tcBorders>
              <w:top w:val="single" w:sz="2" w:space="0" w:color="auto"/>
              <w:right w:val="single" w:sz="2" w:space="0" w:color="auto"/>
            </w:tcBorders>
          </w:tcPr>
          <w:p w:rsidR="00391116" w:rsidRPr="00845D85" w:rsidRDefault="00C85B55" w:rsidP="00FC3B65">
            <w:pPr>
              <w:rPr>
                <w:sz w:val="20"/>
                <w:szCs w:val="20"/>
              </w:rPr>
            </w:pPr>
            <w:r w:rsidRPr="00845D85">
              <w:rPr>
                <w:sz w:val="20"/>
                <w:szCs w:val="20"/>
              </w:rPr>
              <w:t>3 small plants</w:t>
            </w:r>
          </w:p>
        </w:tc>
      </w:tr>
      <w:tr w:rsidR="00C85B55" w:rsidRPr="00845D85" w:rsidTr="000F0C81">
        <w:trPr>
          <w:trHeight w:val="255"/>
        </w:trPr>
        <w:tc>
          <w:tcPr>
            <w:tcW w:w="1260" w:type="dxa"/>
            <w:tcBorders>
              <w:left w:val="single" w:sz="4" w:space="0" w:color="auto"/>
            </w:tcBorders>
            <w:vAlign w:val="center"/>
          </w:tcPr>
          <w:p w:rsidR="00C85B55" w:rsidRPr="00845D85" w:rsidRDefault="00C85B55" w:rsidP="00856653">
            <w:pPr>
              <w:rPr>
                <w:sz w:val="22"/>
                <w:szCs w:val="22"/>
              </w:rPr>
            </w:pPr>
            <w:r w:rsidRPr="00845D85">
              <w:rPr>
                <w:sz w:val="22"/>
                <w:szCs w:val="22"/>
              </w:rPr>
              <w:t>Bed 6</w:t>
            </w:r>
          </w:p>
        </w:tc>
        <w:tc>
          <w:tcPr>
            <w:tcW w:w="1170" w:type="dxa"/>
          </w:tcPr>
          <w:p w:rsidR="00C85B55" w:rsidRPr="00845D85" w:rsidRDefault="00C85B55" w:rsidP="00052A09">
            <w:pPr>
              <w:jc w:val="right"/>
              <w:rPr>
                <w:sz w:val="22"/>
                <w:szCs w:val="22"/>
              </w:rPr>
            </w:pPr>
            <w:r w:rsidRPr="00845D85">
              <w:rPr>
                <w:sz w:val="22"/>
                <w:szCs w:val="22"/>
              </w:rPr>
              <w:t>0</w:t>
            </w:r>
          </w:p>
        </w:tc>
        <w:tc>
          <w:tcPr>
            <w:tcW w:w="1170" w:type="dxa"/>
            <w:vAlign w:val="center"/>
          </w:tcPr>
          <w:p w:rsidR="00C85B55" w:rsidRPr="00845D85" w:rsidRDefault="00C85B55" w:rsidP="00052A09">
            <w:pPr>
              <w:jc w:val="right"/>
              <w:rPr>
                <w:sz w:val="22"/>
                <w:szCs w:val="22"/>
              </w:rPr>
            </w:pPr>
            <w:r w:rsidRPr="00845D85">
              <w:rPr>
                <w:sz w:val="22"/>
                <w:szCs w:val="22"/>
              </w:rPr>
              <w:t>0.09</w:t>
            </w:r>
          </w:p>
        </w:tc>
        <w:tc>
          <w:tcPr>
            <w:tcW w:w="1350" w:type="dxa"/>
            <w:vAlign w:val="center"/>
          </w:tcPr>
          <w:p w:rsidR="00C85B55" w:rsidRPr="00845D85" w:rsidRDefault="00C85B55" w:rsidP="00856653">
            <w:pPr>
              <w:jc w:val="center"/>
              <w:rPr>
                <w:color w:val="FF0000"/>
                <w:sz w:val="22"/>
                <w:szCs w:val="22"/>
              </w:rPr>
            </w:pPr>
            <w:r w:rsidRPr="00845D85">
              <w:rPr>
                <w:color w:val="FF0000"/>
                <w:sz w:val="22"/>
                <w:szCs w:val="22"/>
              </w:rPr>
              <w:t>-0.09</w:t>
            </w:r>
          </w:p>
        </w:tc>
        <w:tc>
          <w:tcPr>
            <w:tcW w:w="1682" w:type="dxa"/>
            <w:vAlign w:val="center"/>
          </w:tcPr>
          <w:p w:rsidR="00C85B55" w:rsidRPr="00845D85" w:rsidRDefault="00C85B55" w:rsidP="00914B8D">
            <w:pPr>
              <w:jc w:val="center"/>
              <w:rPr>
                <w:sz w:val="22"/>
                <w:szCs w:val="22"/>
              </w:rPr>
            </w:pPr>
            <w:r w:rsidRPr="00845D85">
              <w:rPr>
                <w:sz w:val="22"/>
                <w:szCs w:val="22"/>
              </w:rPr>
              <w:t>0</w:t>
            </w:r>
          </w:p>
        </w:tc>
        <w:tc>
          <w:tcPr>
            <w:tcW w:w="1288" w:type="dxa"/>
            <w:vAlign w:val="center"/>
          </w:tcPr>
          <w:p w:rsidR="00C85B55" w:rsidRPr="00845D85" w:rsidRDefault="00C85B55" w:rsidP="00914B8D">
            <w:pPr>
              <w:jc w:val="center"/>
              <w:rPr>
                <w:sz w:val="22"/>
                <w:szCs w:val="22"/>
              </w:rPr>
            </w:pPr>
            <w:r w:rsidRPr="00845D85">
              <w:rPr>
                <w:sz w:val="22"/>
                <w:szCs w:val="22"/>
              </w:rPr>
              <w:t>-</w:t>
            </w:r>
          </w:p>
        </w:tc>
        <w:tc>
          <w:tcPr>
            <w:tcW w:w="1232" w:type="dxa"/>
            <w:vAlign w:val="center"/>
          </w:tcPr>
          <w:p w:rsidR="00C85B55" w:rsidRPr="00845D85" w:rsidRDefault="00C85B55" w:rsidP="00914B8D">
            <w:pPr>
              <w:jc w:val="center"/>
              <w:rPr>
                <w:sz w:val="22"/>
                <w:szCs w:val="22"/>
              </w:rPr>
            </w:pPr>
            <w:r w:rsidRPr="00845D85">
              <w:rPr>
                <w:sz w:val="22"/>
                <w:szCs w:val="22"/>
              </w:rPr>
              <w:t>-</w:t>
            </w:r>
          </w:p>
        </w:tc>
        <w:tc>
          <w:tcPr>
            <w:tcW w:w="1620" w:type="dxa"/>
            <w:vAlign w:val="center"/>
          </w:tcPr>
          <w:p w:rsidR="00C85B55" w:rsidRPr="00845D85" w:rsidRDefault="00C85B55" w:rsidP="00914B8D">
            <w:pPr>
              <w:jc w:val="center"/>
              <w:rPr>
                <w:sz w:val="22"/>
                <w:szCs w:val="22"/>
              </w:rPr>
            </w:pPr>
            <w:r w:rsidRPr="00845D85">
              <w:rPr>
                <w:sz w:val="22"/>
                <w:szCs w:val="22"/>
              </w:rPr>
              <w:t>-</w:t>
            </w:r>
          </w:p>
        </w:tc>
        <w:tc>
          <w:tcPr>
            <w:tcW w:w="2633" w:type="dxa"/>
          </w:tcPr>
          <w:p w:rsidR="00C85B55" w:rsidRPr="00845D85" w:rsidRDefault="00C85B55" w:rsidP="00FC3B65">
            <w:pPr>
              <w:rPr>
                <w:sz w:val="20"/>
                <w:szCs w:val="20"/>
              </w:rPr>
            </w:pPr>
            <w:r w:rsidRPr="00845D85">
              <w:rPr>
                <w:sz w:val="20"/>
                <w:szCs w:val="20"/>
              </w:rPr>
              <w:t>No HWM seen</w:t>
            </w:r>
          </w:p>
        </w:tc>
      </w:tr>
      <w:tr w:rsidR="00391116" w:rsidRPr="00845D85" w:rsidTr="000F0C81">
        <w:trPr>
          <w:trHeight w:val="255"/>
        </w:trPr>
        <w:tc>
          <w:tcPr>
            <w:tcW w:w="1260" w:type="dxa"/>
            <w:tcBorders>
              <w:left w:val="single" w:sz="4" w:space="0" w:color="auto"/>
            </w:tcBorders>
            <w:vAlign w:val="center"/>
          </w:tcPr>
          <w:p w:rsidR="00391116" w:rsidRPr="00845D85" w:rsidRDefault="00286868" w:rsidP="00856653">
            <w:pPr>
              <w:rPr>
                <w:sz w:val="22"/>
                <w:szCs w:val="22"/>
              </w:rPr>
            </w:pPr>
            <w:r w:rsidRPr="00845D85">
              <w:rPr>
                <w:sz w:val="22"/>
                <w:szCs w:val="22"/>
              </w:rPr>
              <w:t>Bed</w:t>
            </w:r>
            <w:r w:rsidR="00391116" w:rsidRPr="00845D85">
              <w:rPr>
                <w:sz w:val="22"/>
                <w:szCs w:val="22"/>
              </w:rPr>
              <w:t xml:space="preserve"> 7</w:t>
            </w:r>
            <w:r w:rsidRPr="00845D85">
              <w:rPr>
                <w:sz w:val="22"/>
                <w:szCs w:val="22"/>
              </w:rPr>
              <w:t>A/B</w:t>
            </w:r>
          </w:p>
        </w:tc>
        <w:tc>
          <w:tcPr>
            <w:tcW w:w="1170" w:type="dxa"/>
          </w:tcPr>
          <w:p w:rsidR="00391116" w:rsidRPr="00845D85" w:rsidRDefault="00286868" w:rsidP="00052A09">
            <w:pPr>
              <w:jc w:val="right"/>
              <w:rPr>
                <w:sz w:val="22"/>
                <w:szCs w:val="22"/>
              </w:rPr>
            </w:pPr>
            <w:r w:rsidRPr="00845D85">
              <w:rPr>
                <w:sz w:val="22"/>
                <w:szCs w:val="22"/>
              </w:rPr>
              <w:t>0.37</w:t>
            </w:r>
          </w:p>
        </w:tc>
        <w:tc>
          <w:tcPr>
            <w:tcW w:w="1170" w:type="dxa"/>
            <w:vAlign w:val="center"/>
          </w:tcPr>
          <w:p w:rsidR="00391116" w:rsidRPr="00845D85" w:rsidRDefault="00391116" w:rsidP="00052A09">
            <w:pPr>
              <w:jc w:val="right"/>
              <w:rPr>
                <w:sz w:val="22"/>
                <w:szCs w:val="22"/>
              </w:rPr>
            </w:pPr>
            <w:r w:rsidRPr="00845D85">
              <w:rPr>
                <w:sz w:val="22"/>
                <w:szCs w:val="22"/>
              </w:rPr>
              <w:t>2.94</w:t>
            </w:r>
          </w:p>
        </w:tc>
        <w:tc>
          <w:tcPr>
            <w:tcW w:w="1350" w:type="dxa"/>
            <w:vAlign w:val="center"/>
          </w:tcPr>
          <w:p w:rsidR="00391116" w:rsidRPr="00845D85" w:rsidRDefault="00286868" w:rsidP="00856653">
            <w:pPr>
              <w:jc w:val="center"/>
              <w:rPr>
                <w:color w:val="FF0000"/>
                <w:sz w:val="22"/>
                <w:szCs w:val="22"/>
              </w:rPr>
            </w:pPr>
            <w:r w:rsidRPr="00845D85">
              <w:rPr>
                <w:color w:val="FF0000"/>
                <w:sz w:val="22"/>
                <w:szCs w:val="22"/>
              </w:rPr>
              <w:t>-2.57</w:t>
            </w:r>
          </w:p>
        </w:tc>
        <w:tc>
          <w:tcPr>
            <w:tcW w:w="1682" w:type="dxa"/>
            <w:vAlign w:val="center"/>
          </w:tcPr>
          <w:p w:rsidR="00391116" w:rsidRPr="00845D85" w:rsidRDefault="00286868" w:rsidP="00856653">
            <w:pPr>
              <w:jc w:val="center"/>
              <w:rPr>
                <w:sz w:val="22"/>
                <w:szCs w:val="22"/>
              </w:rPr>
            </w:pPr>
            <w:r w:rsidRPr="00845D85">
              <w:rPr>
                <w:sz w:val="22"/>
                <w:szCs w:val="22"/>
              </w:rPr>
              <w:t>&lt;&lt;1-2; 1</w:t>
            </w:r>
          </w:p>
        </w:tc>
        <w:tc>
          <w:tcPr>
            <w:tcW w:w="1288" w:type="dxa"/>
            <w:vAlign w:val="center"/>
          </w:tcPr>
          <w:p w:rsidR="00391116" w:rsidRPr="00845D85" w:rsidRDefault="00391116" w:rsidP="00856653">
            <w:pPr>
              <w:jc w:val="center"/>
              <w:rPr>
                <w:sz w:val="22"/>
                <w:szCs w:val="22"/>
              </w:rPr>
            </w:pPr>
            <w:r w:rsidRPr="00845D85">
              <w:rPr>
                <w:sz w:val="22"/>
                <w:szCs w:val="22"/>
              </w:rPr>
              <w:t>2-5; 4</w:t>
            </w:r>
          </w:p>
        </w:tc>
        <w:tc>
          <w:tcPr>
            <w:tcW w:w="1232" w:type="dxa"/>
            <w:vAlign w:val="center"/>
          </w:tcPr>
          <w:p w:rsidR="00391116" w:rsidRPr="00845D85" w:rsidRDefault="00391116" w:rsidP="00856653">
            <w:pPr>
              <w:jc w:val="center"/>
              <w:rPr>
                <w:sz w:val="22"/>
                <w:szCs w:val="22"/>
              </w:rPr>
            </w:pPr>
            <w:r w:rsidRPr="00845D85">
              <w:rPr>
                <w:sz w:val="22"/>
                <w:szCs w:val="22"/>
              </w:rPr>
              <w:t>Yes</w:t>
            </w:r>
          </w:p>
        </w:tc>
        <w:tc>
          <w:tcPr>
            <w:tcW w:w="1620" w:type="dxa"/>
            <w:vAlign w:val="center"/>
          </w:tcPr>
          <w:p w:rsidR="00391116" w:rsidRPr="00845D85" w:rsidRDefault="00391116" w:rsidP="00856653">
            <w:pPr>
              <w:jc w:val="center"/>
              <w:rPr>
                <w:sz w:val="22"/>
                <w:szCs w:val="22"/>
              </w:rPr>
            </w:pPr>
            <w:r w:rsidRPr="00845D85">
              <w:rPr>
                <w:sz w:val="22"/>
                <w:szCs w:val="22"/>
              </w:rPr>
              <w:t>None</w:t>
            </w:r>
          </w:p>
        </w:tc>
        <w:tc>
          <w:tcPr>
            <w:tcW w:w="2633" w:type="dxa"/>
          </w:tcPr>
          <w:p w:rsidR="00391116" w:rsidRPr="00845D85" w:rsidRDefault="00391116" w:rsidP="00FC3B65">
            <w:pPr>
              <w:rPr>
                <w:sz w:val="20"/>
                <w:szCs w:val="20"/>
              </w:rPr>
            </w:pPr>
            <w:r w:rsidRPr="00845D85">
              <w:rPr>
                <w:sz w:val="20"/>
                <w:szCs w:val="20"/>
              </w:rPr>
              <w:t>Regular towers/</w:t>
            </w:r>
            <w:proofErr w:type="spellStart"/>
            <w:r w:rsidRPr="00845D85">
              <w:rPr>
                <w:sz w:val="20"/>
                <w:szCs w:val="20"/>
              </w:rPr>
              <w:t>microbeds</w:t>
            </w:r>
            <w:proofErr w:type="spellEnd"/>
          </w:p>
        </w:tc>
      </w:tr>
      <w:tr w:rsidR="00391116" w:rsidRPr="00845D85" w:rsidTr="000F0C81">
        <w:trPr>
          <w:trHeight w:val="256"/>
        </w:trPr>
        <w:tc>
          <w:tcPr>
            <w:tcW w:w="1260" w:type="dxa"/>
            <w:tcBorders>
              <w:left w:val="single" w:sz="4" w:space="0" w:color="auto"/>
            </w:tcBorders>
            <w:vAlign w:val="center"/>
          </w:tcPr>
          <w:p w:rsidR="00391116" w:rsidRPr="00845D85" w:rsidRDefault="00286868" w:rsidP="00856653">
            <w:pPr>
              <w:rPr>
                <w:sz w:val="22"/>
                <w:szCs w:val="22"/>
              </w:rPr>
            </w:pPr>
            <w:r w:rsidRPr="00845D85">
              <w:rPr>
                <w:sz w:val="22"/>
                <w:szCs w:val="22"/>
              </w:rPr>
              <w:t>Bed</w:t>
            </w:r>
            <w:r w:rsidR="00391116" w:rsidRPr="00845D85">
              <w:rPr>
                <w:sz w:val="22"/>
                <w:szCs w:val="22"/>
              </w:rPr>
              <w:t xml:space="preserve"> 8</w:t>
            </w:r>
          </w:p>
        </w:tc>
        <w:tc>
          <w:tcPr>
            <w:tcW w:w="1170" w:type="dxa"/>
          </w:tcPr>
          <w:p w:rsidR="00391116" w:rsidRPr="00845D85" w:rsidRDefault="00286868" w:rsidP="00052A09">
            <w:pPr>
              <w:jc w:val="right"/>
              <w:rPr>
                <w:sz w:val="22"/>
                <w:szCs w:val="22"/>
              </w:rPr>
            </w:pPr>
            <w:r w:rsidRPr="00845D85">
              <w:rPr>
                <w:sz w:val="22"/>
                <w:szCs w:val="22"/>
              </w:rPr>
              <w:t>0.89</w:t>
            </w:r>
          </w:p>
        </w:tc>
        <w:tc>
          <w:tcPr>
            <w:tcW w:w="1170" w:type="dxa"/>
            <w:vAlign w:val="center"/>
          </w:tcPr>
          <w:p w:rsidR="00391116" w:rsidRPr="00845D85" w:rsidRDefault="00391116" w:rsidP="00052A09">
            <w:pPr>
              <w:jc w:val="right"/>
              <w:rPr>
                <w:sz w:val="22"/>
                <w:szCs w:val="22"/>
              </w:rPr>
            </w:pPr>
            <w:r w:rsidRPr="00845D85">
              <w:rPr>
                <w:sz w:val="22"/>
                <w:szCs w:val="22"/>
              </w:rPr>
              <w:t>3.92</w:t>
            </w:r>
          </w:p>
        </w:tc>
        <w:tc>
          <w:tcPr>
            <w:tcW w:w="1350" w:type="dxa"/>
            <w:vAlign w:val="center"/>
          </w:tcPr>
          <w:p w:rsidR="00391116" w:rsidRPr="00845D85" w:rsidRDefault="00286868" w:rsidP="00856653">
            <w:pPr>
              <w:jc w:val="center"/>
              <w:rPr>
                <w:color w:val="FF0000"/>
                <w:sz w:val="22"/>
                <w:szCs w:val="22"/>
              </w:rPr>
            </w:pPr>
            <w:r w:rsidRPr="00845D85">
              <w:rPr>
                <w:color w:val="FF0000"/>
                <w:sz w:val="22"/>
                <w:szCs w:val="22"/>
              </w:rPr>
              <w:t>-3.03</w:t>
            </w:r>
          </w:p>
        </w:tc>
        <w:tc>
          <w:tcPr>
            <w:tcW w:w="1682" w:type="dxa"/>
            <w:vAlign w:val="center"/>
          </w:tcPr>
          <w:p w:rsidR="00391116" w:rsidRPr="00845D85" w:rsidRDefault="00286868" w:rsidP="00856653">
            <w:pPr>
              <w:jc w:val="center"/>
              <w:rPr>
                <w:sz w:val="22"/>
                <w:szCs w:val="22"/>
              </w:rPr>
            </w:pPr>
            <w:r w:rsidRPr="00845D85">
              <w:rPr>
                <w:sz w:val="22"/>
                <w:szCs w:val="22"/>
              </w:rPr>
              <w:t>&lt;&lt;1-2; 1</w:t>
            </w:r>
          </w:p>
        </w:tc>
        <w:tc>
          <w:tcPr>
            <w:tcW w:w="1288" w:type="dxa"/>
            <w:vAlign w:val="center"/>
          </w:tcPr>
          <w:p w:rsidR="00391116" w:rsidRPr="00845D85" w:rsidRDefault="00391116" w:rsidP="00856653">
            <w:pPr>
              <w:jc w:val="center"/>
              <w:rPr>
                <w:sz w:val="22"/>
                <w:szCs w:val="22"/>
              </w:rPr>
            </w:pPr>
            <w:r w:rsidRPr="00845D85">
              <w:rPr>
                <w:sz w:val="22"/>
                <w:szCs w:val="22"/>
              </w:rPr>
              <w:t>2-5; 4</w:t>
            </w:r>
          </w:p>
        </w:tc>
        <w:tc>
          <w:tcPr>
            <w:tcW w:w="1232" w:type="dxa"/>
            <w:vAlign w:val="center"/>
          </w:tcPr>
          <w:p w:rsidR="00391116" w:rsidRPr="00845D85" w:rsidRDefault="00391116" w:rsidP="00856653">
            <w:pPr>
              <w:jc w:val="center"/>
              <w:rPr>
                <w:sz w:val="22"/>
                <w:szCs w:val="22"/>
              </w:rPr>
            </w:pPr>
            <w:r w:rsidRPr="00845D85">
              <w:rPr>
                <w:sz w:val="22"/>
                <w:szCs w:val="22"/>
              </w:rPr>
              <w:t>Yes</w:t>
            </w:r>
          </w:p>
        </w:tc>
        <w:tc>
          <w:tcPr>
            <w:tcW w:w="1620" w:type="dxa"/>
            <w:vAlign w:val="center"/>
          </w:tcPr>
          <w:p w:rsidR="00391116" w:rsidRPr="00845D85" w:rsidRDefault="00391116" w:rsidP="00856653">
            <w:pPr>
              <w:jc w:val="center"/>
              <w:rPr>
                <w:sz w:val="22"/>
                <w:szCs w:val="22"/>
              </w:rPr>
            </w:pPr>
            <w:r w:rsidRPr="00845D85">
              <w:rPr>
                <w:sz w:val="22"/>
                <w:szCs w:val="22"/>
              </w:rPr>
              <w:t>None</w:t>
            </w:r>
          </w:p>
        </w:tc>
        <w:tc>
          <w:tcPr>
            <w:tcW w:w="2633" w:type="dxa"/>
          </w:tcPr>
          <w:p w:rsidR="00391116" w:rsidRPr="00845D85" w:rsidRDefault="00391116" w:rsidP="00FC3B65">
            <w:pPr>
              <w:rPr>
                <w:sz w:val="20"/>
                <w:szCs w:val="20"/>
              </w:rPr>
            </w:pPr>
            <w:r w:rsidRPr="00845D85">
              <w:rPr>
                <w:sz w:val="20"/>
                <w:szCs w:val="20"/>
              </w:rPr>
              <w:t>Regular towers/</w:t>
            </w:r>
            <w:proofErr w:type="spellStart"/>
            <w:r w:rsidRPr="00845D85">
              <w:rPr>
                <w:sz w:val="20"/>
                <w:szCs w:val="20"/>
              </w:rPr>
              <w:t>microbeds</w:t>
            </w:r>
            <w:proofErr w:type="spellEnd"/>
          </w:p>
        </w:tc>
      </w:tr>
      <w:tr w:rsidR="00391116" w:rsidRPr="00845D85" w:rsidTr="000F0C81">
        <w:trPr>
          <w:trHeight w:val="255"/>
        </w:trPr>
        <w:tc>
          <w:tcPr>
            <w:tcW w:w="1260" w:type="dxa"/>
            <w:tcBorders>
              <w:left w:val="single" w:sz="4" w:space="0" w:color="auto"/>
            </w:tcBorders>
            <w:vAlign w:val="center"/>
          </w:tcPr>
          <w:p w:rsidR="00391116" w:rsidRPr="00845D85" w:rsidRDefault="00391116" w:rsidP="00856653">
            <w:pPr>
              <w:rPr>
                <w:sz w:val="22"/>
                <w:szCs w:val="22"/>
              </w:rPr>
            </w:pPr>
            <w:r w:rsidRPr="00845D85">
              <w:rPr>
                <w:sz w:val="22"/>
                <w:szCs w:val="22"/>
              </w:rPr>
              <w:t>Bed 9</w:t>
            </w:r>
          </w:p>
        </w:tc>
        <w:tc>
          <w:tcPr>
            <w:tcW w:w="1170" w:type="dxa"/>
          </w:tcPr>
          <w:p w:rsidR="00391116" w:rsidRPr="00845D85" w:rsidRDefault="0093099A" w:rsidP="00052A09">
            <w:pPr>
              <w:jc w:val="right"/>
              <w:rPr>
                <w:sz w:val="22"/>
                <w:szCs w:val="22"/>
              </w:rPr>
            </w:pPr>
            <w:r w:rsidRPr="00845D85">
              <w:rPr>
                <w:sz w:val="22"/>
                <w:szCs w:val="22"/>
              </w:rPr>
              <w:t>0</w:t>
            </w:r>
          </w:p>
        </w:tc>
        <w:tc>
          <w:tcPr>
            <w:tcW w:w="1170" w:type="dxa"/>
            <w:vAlign w:val="center"/>
          </w:tcPr>
          <w:p w:rsidR="00391116" w:rsidRPr="00845D85" w:rsidRDefault="00391116" w:rsidP="00052A09">
            <w:pPr>
              <w:jc w:val="right"/>
              <w:rPr>
                <w:sz w:val="22"/>
                <w:szCs w:val="22"/>
              </w:rPr>
            </w:pPr>
            <w:r w:rsidRPr="00845D85">
              <w:rPr>
                <w:sz w:val="22"/>
                <w:szCs w:val="22"/>
              </w:rPr>
              <w:t>6.54</w:t>
            </w:r>
          </w:p>
        </w:tc>
        <w:tc>
          <w:tcPr>
            <w:tcW w:w="1350" w:type="dxa"/>
            <w:vAlign w:val="center"/>
          </w:tcPr>
          <w:p w:rsidR="00391116" w:rsidRPr="00845D85" w:rsidRDefault="0093099A" w:rsidP="00856653">
            <w:pPr>
              <w:jc w:val="center"/>
              <w:rPr>
                <w:color w:val="FF0000"/>
                <w:sz w:val="22"/>
                <w:szCs w:val="22"/>
              </w:rPr>
            </w:pPr>
            <w:r w:rsidRPr="00845D85">
              <w:rPr>
                <w:color w:val="FF0000"/>
                <w:sz w:val="22"/>
                <w:szCs w:val="22"/>
              </w:rPr>
              <w:t>-6.54</w:t>
            </w:r>
          </w:p>
        </w:tc>
        <w:tc>
          <w:tcPr>
            <w:tcW w:w="1682" w:type="dxa"/>
            <w:vAlign w:val="center"/>
          </w:tcPr>
          <w:p w:rsidR="00391116" w:rsidRPr="00845D85" w:rsidRDefault="0093099A" w:rsidP="00856653">
            <w:pPr>
              <w:jc w:val="center"/>
              <w:rPr>
                <w:sz w:val="22"/>
                <w:szCs w:val="22"/>
              </w:rPr>
            </w:pPr>
            <w:r w:rsidRPr="00845D85">
              <w:rPr>
                <w:sz w:val="22"/>
                <w:szCs w:val="22"/>
              </w:rPr>
              <w:t>&lt;&lt;&lt;1</w:t>
            </w:r>
          </w:p>
        </w:tc>
        <w:tc>
          <w:tcPr>
            <w:tcW w:w="1288" w:type="dxa"/>
            <w:vAlign w:val="center"/>
          </w:tcPr>
          <w:p w:rsidR="00391116" w:rsidRPr="00845D85" w:rsidRDefault="00391116" w:rsidP="00856653">
            <w:pPr>
              <w:jc w:val="center"/>
              <w:rPr>
                <w:sz w:val="22"/>
                <w:szCs w:val="22"/>
              </w:rPr>
            </w:pPr>
            <w:r w:rsidRPr="00845D85">
              <w:rPr>
                <w:sz w:val="22"/>
                <w:szCs w:val="22"/>
              </w:rPr>
              <w:t>3-8; 5</w:t>
            </w:r>
          </w:p>
        </w:tc>
        <w:tc>
          <w:tcPr>
            <w:tcW w:w="1232" w:type="dxa"/>
            <w:vAlign w:val="center"/>
          </w:tcPr>
          <w:p w:rsidR="00391116" w:rsidRPr="00845D85" w:rsidRDefault="0093099A" w:rsidP="00856653">
            <w:pPr>
              <w:jc w:val="center"/>
              <w:rPr>
                <w:sz w:val="22"/>
                <w:szCs w:val="22"/>
              </w:rPr>
            </w:pPr>
            <w:r w:rsidRPr="00845D85">
              <w:rPr>
                <w:sz w:val="22"/>
                <w:szCs w:val="22"/>
              </w:rPr>
              <w:t>Near</w:t>
            </w:r>
          </w:p>
        </w:tc>
        <w:tc>
          <w:tcPr>
            <w:tcW w:w="1620" w:type="dxa"/>
            <w:vAlign w:val="center"/>
          </w:tcPr>
          <w:p w:rsidR="00391116" w:rsidRPr="00845D85" w:rsidRDefault="0093099A" w:rsidP="00856653">
            <w:pPr>
              <w:jc w:val="center"/>
              <w:rPr>
                <w:sz w:val="22"/>
                <w:szCs w:val="22"/>
              </w:rPr>
            </w:pPr>
            <w:r w:rsidRPr="00845D85">
              <w:rPr>
                <w:sz w:val="22"/>
                <w:szCs w:val="22"/>
              </w:rPr>
              <w:t>None</w:t>
            </w:r>
          </w:p>
        </w:tc>
        <w:tc>
          <w:tcPr>
            <w:tcW w:w="2633" w:type="dxa"/>
          </w:tcPr>
          <w:p w:rsidR="00391116" w:rsidRPr="00845D85" w:rsidRDefault="002C39E5" w:rsidP="00052A09">
            <w:pPr>
              <w:rPr>
                <w:sz w:val="20"/>
                <w:szCs w:val="20"/>
              </w:rPr>
            </w:pPr>
            <w:r w:rsidRPr="00845D85">
              <w:rPr>
                <w:sz w:val="20"/>
                <w:szCs w:val="20"/>
              </w:rPr>
              <w:t>Scattered young plants</w:t>
            </w:r>
          </w:p>
        </w:tc>
      </w:tr>
      <w:tr w:rsidR="00391116" w:rsidRPr="00845D85" w:rsidTr="000F0C81">
        <w:trPr>
          <w:trHeight w:val="255"/>
        </w:trPr>
        <w:tc>
          <w:tcPr>
            <w:tcW w:w="1260" w:type="dxa"/>
            <w:tcBorders>
              <w:left w:val="single" w:sz="4" w:space="0" w:color="auto"/>
            </w:tcBorders>
            <w:vAlign w:val="center"/>
          </w:tcPr>
          <w:p w:rsidR="00391116" w:rsidRPr="00845D85" w:rsidRDefault="000E3601" w:rsidP="00856653">
            <w:pPr>
              <w:rPr>
                <w:sz w:val="22"/>
                <w:szCs w:val="22"/>
              </w:rPr>
            </w:pPr>
            <w:r w:rsidRPr="00845D85">
              <w:rPr>
                <w:sz w:val="22"/>
                <w:szCs w:val="22"/>
              </w:rPr>
              <w:t>Bed</w:t>
            </w:r>
            <w:r w:rsidR="00391116" w:rsidRPr="00845D85">
              <w:rPr>
                <w:sz w:val="22"/>
                <w:szCs w:val="22"/>
              </w:rPr>
              <w:t xml:space="preserve"> 10</w:t>
            </w:r>
          </w:p>
        </w:tc>
        <w:tc>
          <w:tcPr>
            <w:tcW w:w="1170" w:type="dxa"/>
          </w:tcPr>
          <w:p w:rsidR="00391116" w:rsidRPr="00845D85" w:rsidRDefault="0034479C" w:rsidP="00E169EA">
            <w:pPr>
              <w:jc w:val="right"/>
              <w:rPr>
                <w:sz w:val="22"/>
                <w:szCs w:val="22"/>
              </w:rPr>
            </w:pPr>
            <w:r w:rsidRPr="00845D85">
              <w:rPr>
                <w:sz w:val="22"/>
                <w:szCs w:val="22"/>
              </w:rPr>
              <w:t>3.09</w:t>
            </w:r>
          </w:p>
        </w:tc>
        <w:tc>
          <w:tcPr>
            <w:tcW w:w="1170" w:type="dxa"/>
            <w:vAlign w:val="center"/>
          </w:tcPr>
          <w:p w:rsidR="00391116" w:rsidRPr="00845D85" w:rsidRDefault="00391116" w:rsidP="00E169EA">
            <w:pPr>
              <w:jc w:val="right"/>
              <w:rPr>
                <w:sz w:val="22"/>
                <w:szCs w:val="22"/>
              </w:rPr>
            </w:pPr>
            <w:r w:rsidRPr="00845D85">
              <w:rPr>
                <w:sz w:val="22"/>
                <w:szCs w:val="22"/>
              </w:rPr>
              <w:t>0.63</w:t>
            </w:r>
          </w:p>
        </w:tc>
        <w:tc>
          <w:tcPr>
            <w:tcW w:w="1350" w:type="dxa"/>
            <w:vAlign w:val="center"/>
          </w:tcPr>
          <w:p w:rsidR="00391116" w:rsidRPr="00845D85" w:rsidRDefault="0034479C" w:rsidP="00856653">
            <w:pPr>
              <w:jc w:val="center"/>
              <w:rPr>
                <w:sz w:val="22"/>
                <w:szCs w:val="22"/>
              </w:rPr>
            </w:pPr>
            <w:r w:rsidRPr="00845D85">
              <w:rPr>
                <w:sz w:val="22"/>
                <w:szCs w:val="22"/>
              </w:rPr>
              <w:t>2.46</w:t>
            </w:r>
          </w:p>
        </w:tc>
        <w:tc>
          <w:tcPr>
            <w:tcW w:w="1682" w:type="dxa"/>
            <w:vAlign w:val="center"/>
          </w:tcPr>
          <w:p w:rsidR="00391116" w:rsidRPr="00845D85" w:rsidRDefault="00391116" w:rsidP="00856653">
            <w:pPr>
              <w:jc w:val="center"/>
              <w:rPr>
                <w:sz w:val="22"/>
                <w:szCs w:val="22"/>
              </w:rPr>
            </w:pPr>
            <w:r w:rsidRPr="00845D85">
              <w:rPr>
                <w:sz w:val="22"/>
                <w:szCs w:val="22"/>
              </w:rPr>
              <w:t>&lt;&lt;&lt;1</w:t>
            </w:r>
            <w:r w:rsidR="00780914" w:rsidRPr="00845D85">
              <w:rPr>
                <w:sz w:val="22"/>
                <w:szCs w:val="22"/>
              </w:rPr>
              <w:t>-3; 1</w:t>
            </w:r>
          </w:p>
        </w:tc>
        <w:tc>
          <w:tcPr>
            <w:tcW w:w="1288" w:type="dxa"/>
            <w:vAlign w:val="center"/>
          </w:tcPr>
          <w:p w:rsidR="00391116" w:rsidRPr="00845D85" w:rsidRDefault="00780914" w:rsidP="00780914">
            <w:pPr>
              <w:jc w:val="center"/>
              <w:rPr>
                <w:sz w:val="22"/>
                <w:szCs w:val="22"/>
              </w:rPr>
            </w:pPr>
            <w:r w:rsidRPr="00845D85">
              <w:rPr>
                <w:sz w:val="22"/>
                <w:szCs w:val="22"/>
              </w:rPr>
              <w:t>3</w:t>
            </w:r>
            <w:r w:rsidR="00391116" w:rsidRPr="00845D85">
              <w:rPr>
                <w:sz w:val="22"/>
                <w:szCs w:val="22"/>
              </w:rPr>
              <w:t>-</w:t>
            </w:r>
            <w:r w:rsidRPr="00845D85">
              <w:rPr>
                <w:sz w:val="22"/>
                <w:szCs w:val="22"/>
              </w:rPr>
              <w:t>7</w:t>
            </w:r>
            <w:r w:rsidR="00391116" w:rsidRPr="00845D85">
              <w:rPr>
                <w:sz w:val="22"/>
                <w:szCs w:val="22"/>
              </w:rPr>
              <w:t xml:space="preserve">; </w:t>
            </w:r>
            <w:r w:rsidRPr="00845D85">
              <w:rPr>
                <w:sz w:val="22"/>
                <w:szCs w:val="22"/>
              </w:rPr>
              <w:t>5</w:t>
            </w:r>
          </w:p>
        </w:tc>
        <w:tc>
          <w:tcPr>
            <w:tcW w:w="1232" w:type="dxa"/>
            <w:vAlign w:val="center"/>
          </w:tcPr>
          <w:p w:rsidR="00391116" w:rsidRPr="00845D85" w:rsidRDefault="00780914" w:rsidP="00856653">
            <w:pPr>
              <w:jc w:val="center"/>
              <w:rPr>
                <w:sz w:val="22"/>
                <w:szCs w:val="22"/>
              </w:rPr>
            </w:pPr>
            <w:r w:rsidRPr="00845D85">
              <w:rPr>
                <w:sz w:val="22"/>
                <w:szCs w:val="22"/>
              </w:rPr>
              <w:t>Near</w:t>
            </w:r>
          </w:p>
        </w:tc>
        <w:tc>
          <w:tcPr>
            <w:tcW w:w="1620" w:type="dxa"/>
            <w:vAlign w:val="center"/>
          </w:tcPr>
          <w:p w:rsidR="00391116" w:rsidRPr="00845D85" w:rsidRDefault="00780914" w:rsidP="00856653">
            <w:pPr>
              <w:jc w:val="center"/>
              <w:rPr>
                <w:sz w:val="22"/>
                <w:szCs w:val="22"/>
              </w:rPr>
            </w:pPr>
            <w:r w:rsidRPr="00845D85">
              <w:rPr>
                <w:sz w:val="22"/>
                <w:szCs w:val="22"/>
              </w:rPr>
              <w:t>Minor</w:t>
            </w:r>
          </w:p>
        </w:tc>
        <w:tc>
          <w:tcPr>
            <w:tcW w:w="2633" w:type="dxa"/>
          </w:tcPr>
          <w:p w:rsidR="00391116" w:rsidRPr="00845D85" w:rsidRDefault="002C39E5" w:rsidP="00FC3B65">
            <w:pPr>
              <w:rPr>
                <w:sz w:val="20"/>
                <w:szCs w:val="20"/>
              </w:rPr>
            </w:pPr>
            <w:r w:rsidRPr="00845D85">
              <w:rPr>
                <w:sz w:val="20"/>
                <w:szCs w:val="20"/>
              </w:rPr>
              <w:t>Merging towers</w:t>
            </w:r>
          </w:p>
        </w:tc>
      </w:tr>
      <w:tr w:rsidR="00EA7188" w:rsidRPr="00845D85" w:rsidTr="000F0C81">
        <w:trPr>
          <w:trHeight w:val="255"/>
        </w:trPr>
        <w:tc>
          <w:tcPr>
            <w:tcW w:w="1260" w:type="dxa"/>
            <w:tcBorders>
              <w:left w:val="single" w:sz="4" w:space="0" w:color="auto"/>
            </w:tcBorders>
            <w:vAlign w:val="center"/>
          </w:tcPr>
          <w:p w:rsidR="00EA7188" w:rsidRPr="00845D85" w:rsidRDefault="00EA7188" w:rsidP="00856653">
            <w:pPr>
              <w:rPr>
                <w:sz w:val="22"/>
                <w:szCs w:val="22"/>
              </w:rPr>
            </w:pPr>
            <w:r w:rsidRPr="00845D85">
              <w:rPr>
                <w:sz w:val="22"/>
                <w:szCs w:val="22"/>
              </w:rPr>
              <w:t>Bed 10A</w:t>
            </w:r>
          </w:p>
        </w:tc>
        <w:tc>
          <w:tcPr>
            <w:tcW w:w="1170" w:type="dxa"/>
          </w:tcPr>
          <w:p w:rsidR="00EA7188" w:rsidRPr="00845D85" w:rsidRDefault="00EA7188" w:rsidP="00052A09">
            <w:pPr>
              <w:jc w:val="right"/>
              <w:rPr>
                <w:sz w:val="22"/>
                <w:szCs w:val="22"/>
              </w:rPr>
            </w:pPr>
            <w:r w:rsidRPr="00845D85">
              <w:rPr>
                <w:sz w:val="22"/>
                <w:szCs w:val="22"/>
              </w:rPr>
              <w:t>&lt;0.01</w:t>
            </w:r>
          </w:p>
        </w:tc>
        <w:tc>
          <w:tcPr>
            <w:tcW w:w="1170" w:type="dxa"/>
            <w:vAlign w:val="center"/>
          </w:tcPr>
          <w:p w:rsidR="00EA7188" w:rsidRPr="00845D85" w:rsidRDefault="00EA7188" w:rsidP="00052A09">
            <w:pPr>
              <w:jc w:val="right"/>
              <w:rPr>
                <w:sz w:val="22"/>
                <w:szCs w:val="22"/>
              </w:rPr>
            </w:pPr>
            <w:r w:rsidRPr="00845D85">
              <w:rPr>
                <w:sz w:val="22"/>
                <w:szCs w:val="22"/>
              </w:rPr>
              <w:t>0</w:t>
            </w:r>
          </w:p>
        </w:tc>
        <w:tc>
          <w:tcPr>
            <w:tcW w:w="1350" w:type="dxa"/>
            <w:vAlign w:val="center"/>
          </w:tcPr>
          <w:p w:rsidR="00EA7188" w:rsidRPr="00845D85" w:rsidRDefault="00EA7188" w:rsidP="00856653">
            <w:pPr>
              <w:jc w:val="center"/>
              <w:rPr>
                <w:sz w:val="22"/>
                <w:szCs w:val="22"/>
              </w:rPr>
            </w:pPr>
            <w:r w:rsidRPr="00845D85">
              <w:rPr>
                <w:sz w:val="22"/>
                <w:szCs w:val="22"/>
              </w:rPr>
              <w:t>&lt;0.01</w:t>
            </w:r>
          </w:p>
        </w:tc>
        <w:tc>
          <w:tcPr>
            <w:tcW w:w="1682" w:type="dxa"/>
            <w:vAlign w:val="center"/>
          </w:tcPr>
          <w:p w:rsidR="00EA7188" w:rsidRPr="00845D85" w:rsidRDefault="00EA7188" w:rsidP="00856653">
            <w:pPr>
              <w:jc w:val="center"/>
              <w:rPr>
                <w:sz w:val="22"/>
                <w:szCs w:val="22"/>
              </w:rPr>
            </w:pPr>
            <w:r w:rsidRPr="00845D85">
              <w:rPr>
                <w:sz w:val="22"/>
                <w:szCs w:val="22"/>
              </w:rPr>
              <w:t>&lt;1-1; 1</w:t>
            </w:r>
          </w:p>
        </w:tc>
        <w:tc>
          <w:tcPr>
            <w:tcW w:w="1288" w:type="dxa"/>
            <w:vAlign w:val="center"/>
          </w:tcPr>
          <w:p w:rsidR="00EA7188" w:rsidRPr="00845D85" w:rsidRDefault="00EA7188" w:rsidP="00856653">
            <w:pPr>
              <w:jc w:val="center"/>
              <w:rPr>
                <w:sz w:val="22"/>
                <w:szCs w:val="22"/>
              </w:rPr>
            </w:pPr>
            <w:r w:rsidRPr="00845D85">
              <w:rPr>
                <w:sz w:val="22"/>
                <w:szCs w:val="22"/>
              </w:rPr>
              <w:t>3-5; 4</w:t>
            </w:r>
          </w:p>
        </w:tc>
        <w:tc>
          <w:tcPr>
            <w:tcW w:w="1232" w:type="dxa"/>
            <w:vAlign w:val="center"/>
          </w:tcPr>
          <w:p w:rsidR="00EA7188" w:rsidRPr="00845D85" w:rsidRDefault="00EA7188" w:rsidP="00856653">
            <w:pPr>
              <w:jc w:val="center"/>
              <w:rPr>
                <w:sz w:val="22"/>
                <w:szCs w:val="22"/>
              </w:rPr>
            </w:pPr>
            <w:r w:rsidRPr="00845D85">
              <w:rPr>
                <w:sz w:val="22"/>
                <w:szCs w:val="22"/>
              </w:rPr>
              <w:t>Yes</w:t>
            </w:r>
          </w:p>
        </w:tc>
        <w:tc>
          <w:tcPr>
            <w:tcW w:w="1620" w:type="dxa"/>
            <w:vAlign w:val="center"/>
          </w:tcPr>
          <w:p w:rsidR="00EA7188" w:rsidRPr="00845D85" w:rsidRDefault="00EA7188" w:rsidP="00856653">
            <w:pPr>
              <w:jc w:val="center"/>
              <w:rPr>
                <w:sz w:val="22"/>
                <w:szCs w:val="22"/>
              </w:rPr>
            </w:pPr>
            <w:r w:rsidRPr="00845D85">
              <w:rPr>
                <w:sz w:val="22"/>
                <w:szCs w:val="22"/>
              </w:rPr>
              <w:t>None</w:t>
            </w:r>
          </w:p>
        </w:tc>
        <w:tc>
          <w:tcPr>
            <w:tcW w:w="2633" w:type="dxa"/>
          </w:tcPr>
          <w:p w:rsidR="00EA7188" w:rsidRPr="00845D85" w:rsidRDefault="00EA7188" w:rsidP="00FC3B65">
            <w:pPr>
              <w:rPr>
                <w:sz w:val="20"/>
                <w:szCs w:val="20"/>
              </w:rPr>
            </w:pPr>
            <w:r w:rsidRPr="00845D85">
              <w:rPr>
                <w:sz w:val="20"/>
                <w:szCs w:val="20"/>
              </w:rPr>
              <w:t xml:space="preserve">Merging </w:t>
            </w:r>
            <w:proofErr w:type="spellStart"/>
            <w:r w:rsidRPr="00845D85">
              <w:rPr>
                <w:sz w:val="20"/>
                <w:szCs w:val="20"/>
              </w:rPr>
              <w:t>microbe</w:t>
            </w:r>
            <w:r w:rsidR="0066206E" w:rsidRPr="00845D85">
              <w:rPr>
                <w:sz w:val="20"/>
                <w:szCs w:val="20"/>
              </w:rPr>
              <w:t>ds</w:t>
            </w:r>
            <w:proofErr w:type="spellEnd"/>
          </w:p>
        </w:tc>
      </w:tr>
      <w:tr w:rsidR="00391116" w:rsidRPr="00845D85" w:rsidTr="000F0C81">
        <w:trPr>
          <w:trHeight w:val="255"/>
        </w:trPr>
        <w:tc>
          <w:tcPr>
            <w:tcW w:w="1260" w:type="dxa"/>
            <w:tcBorders>
              <w:left w:val="single" w:sz="4" w:space="0" w:color="auto"/>
            </w:tcBorders>
            <w:vAlign w:val="center"/>
          </w:tcPr>
          <w:p w:rsidR="00391116" w:rsidRPr="00845D85" w:rsidRDefault="0066206E" w:rsidP="0066206E">
            <w:pPr>
              <w:rPr>
                <w:sz w:val="22"/>
                <w:szCs w:val="22"/>
              </w:rPr>
            </w:pPr>
            <w:r w:rsidRPr="00845D85">
              <w:rPr>
                <w:sz w:val="22"/>
                <w:szCs w:val="22"/>
              </w:rPr>
              <w:t xml:space="preserve">Bed </w:t>
            </w:r>
            <w:r w:rsidR="00391116" w:rsidRPr="00845D85">
              <w:rPr>
                <w:sz w:val="22"/>
                <w:szCs w:val="22"/>
              </w:rPr>
              <w:t>11</w:t>
            </w:r>
          </w:p>
        </w:tc>
        <w:tc>
          <w:tcPr>
            <w:tcW w:w="1170" w:type="dxa"/>
          </w:tcPr>
          <w:p w:rsidR="00391116" w:rsidRPr="00845D85" w:rsidRDefault="0066206E" w:rsidP="00052A09">
            <w:pPr>
              <w:jc w:val="right"/>
              <w:rPr>
                <w:sz w:val="22"/>
                <w:szCs w:val="22"/>
              </w:rPr>
            </w:pPr>
            <w:r w:rsidRPr="00845D85">
              <w:rPr>
                <w:sz w:val="22"/>
                <w:szCs w:val="22"/>
              </w:rPr>
              <w:t>0.80</w:t>
            </w:r>
          </w:p>
        </w:tc>
        <w:tc>
          <w:tcPr>
            <w:tcW w:w="1170" w:type="dxa"/>
            <w:vAlign w:val="center"/>
          </w:tcPr>
          <w:p w:rsidR="00391116" w:rsidRPr="00845D85" w:rsidRDefault="00391116" w:rsidP="00052A09">
            <w:pPr>
              <w:jc w:val="right"/>
              <w:rPr>
                <w:sz w:val="22"/>
                <w:szCs w:val="22"/>
              </w:rPr>
            </w:pPr>
            <w:r w:rsidRPr="00845D85">
              <w:rPr>
                <w:sz w:val="22"/>
                <w:szCs w:val="22"/>
              </w:rPr>
              <w:t>0.45</w:t>
            </w:r>
          </w:p>
        </w:tc>
        <w:tc>
          <w:tcPr>
            <w:tcW w:w="1350" w:type="dxa"/>
            <w:vAlign w:val="center"/>
          </w:tcPr>
          <w:p w:rsidR="00391116" w:rsidRPr="00845D85" w:rsidRDefault="0066206E" w:rsidP="00856653">
            <w:pPr>
              <w:jc w:val="center"/>
              <w:rPr>
                <w:sz w:val="22"/>
                <w:szCs w:val="22"/>
              </w:rPr>
            </w:pPr>
            <w:r w:rsidRPr="00845D85">
              <w:rPr>
                <w:sz w:val="22"/>
                <w:szCs w:val="22"/>
              </w:rPr>
              <w:t>0.35</w:t>
            </w:r>
          </w:p>
        </w:tc>
        <w:tc>
          <w:tcPr>
            <w:tcW w:w="1682" w:type="dxa"/>
            <w:vAlign w:val="center"/>
          </w:tcPr>
          <w:p w:rsidR="00391116" w:rsidRPr="00845D85" w:rsidRDefault="0066206E" w:rsidP="00856653">
            <w:pPr>
              <w:jc w:val="center"/>
              <w:rPr>
                <w:sz w:val="22"/>
                <w:szCs w:val="22"/>
              </w:rPr>
            </w:pPr>
            <w:r w:rsidRPr="00845D85">
              <w:rPr>
                <w:sz w:val="22"/>
                <w:szCs w:val="22"/>
              </w:rPr>
              <w:t>&lt;&lt;&lt;1-1; &lt;1</w:t>
            </w:r>
          </w:p>
        </w:tc>
        <w:tc>
          <w:tcPr>
            <w:tcW w:w="1288" w:type="dxa"/>
            <w:vAlign w:val="center"/>
          </w:tcPr>
          <w:p w:rsidR="00391116" w:rsidRPr="00845D85" w:rsidRDefault="0066206E" w:rsidP="0066206E">
            <w:pPr>
              <w:jc w:val="center"/>
              <w:rPr>
                <w:sz w:val="22"/>
                <w:szCs w:val="22"/>
              </w:rPr>
            </w:pPr>
            <w:r w:rsidRPr="00845D85">
              <w:rPr>
                <w:sz w:val="22"/>
                <w:szCs w:val="22"/>
              </w:rPr>
              <w:t>3-5</w:t>
            </w:r>
            <w:r w:rsidR="00391116" w:rsidRPr="00845D85">
              <w:rPr>
                <w:sz w:val="22"/>
                <w:szCs w:val="22"/>
              </w:rPr>
              <w:t xml:space="preserve">; </w:t>
            </w:r>
            <w:r w:rsidRPr="00845D85">
              <w:rPr>
                <w:sz w:val="22"/>
                <w:szCs w:val="22"/>
              </w:rPr>
              <w:t>4</w:t>
            </w:r>
          </w:p>
        </w:tc>
        <w:tc>
          <w:tcPr>
            <w:tcW w:w="1232" w:type="dxa"/>
            <w:vAlign w:val="center"/>
          </w:tcPr>
          <w:p w:rsidR="00391116" w:rsidRPr="00845D85" w:rsidRDefault="0066206E" w:rsidP="00856653">
            <w:pPr>
              <w:jc w:val="center"/>
              <w:rPr>
                <w:sz w:val="22"/>
                <w:szCs w:val="22"/>
              </w:rPr>
            </w:pPr>
            <w:r w:rsidRPr="00845D85">
              <w:rPr>
                <w:sz w:val="22"/>
                <w:szCs w:val="22"/>
              </w:rPr>
              <w:t>Near</w:t>
            </w:r>
          </w:p>
        </w:tc>
        <w:tc>
          <w:tcPr>
            <w:tcW w:w="1620" w:type="dxa"/>
            <w:vAlign w:val="center"/>
          </w:tcPr>
          <w:p w:rsidR="00391116" w:rsidRPr="00845D85" w:rsidRDefault="00391116" w:rsidP="00856653">
            <w:pPr>
              <w:jc w:val="center"/>
              <w:rPr>
                <w:sz w:val="22"/>
                <w:szCs w:val="22"/>
              </w:rPr>
            </w:pPr>
            <w:r w:rsidRPr="00845D85">
              <w:rPr>
                <w:sz w:val="22"/>
                <w:szCs w:val="22"/>
              </w:rPr>
              <w:t>None</w:t>
            </w:r>
          </w:p>
        </w:tc>
        <w:tc>
          <w:tcPr>
            <w:tcW w:w="2633" w:type="dxa"/>
          </w:tcPr>
          <w:p w:rsidR="00391116" w:rsidRPr="00845D85" w:rsidRDefault="0066206E" w:rsidP="00FC3B65">
            <w:pPr>
              <w:rPr>
                <w:sz w:val="20"/>
                <w:szCs w:val="20"/>
              </w:rPr>
            </w:pPr>
            <w:r w:rsidRPr="00845D85">
              <w:rPr>
                <w:sz w:val="20"/>
                <w:szCs w:val="20"/>
              </w:rPr>
              <w:t>Expanding in all directions</w:t>
            </w:r>
          </w:p>
        </w:tc>
      </w:tr>
      <w:tr w:rsidR="00391116" w:rsidRPr="00845D85" w:rsidTr="000F0C81">
        <w:trPr>
          <w:trHeight w:val="255"/>
        </w:trPr>
        <w:tc>
          <w:tcPr>
            <w:tcW w:w="1260" w:type="dxa"/>
            <w:tcBorders>
              <w:left w:val="single" w:sz="4" w:space="0" w:color="auto"/>
            </w:tcBorders>
            <w:vAlign w:val="center"/>
          </w:tcPr>
          <w:p w:rsidR="00391116" w:rsidRPr="00845D85" w:rsidRDefault="00391116" w:rsidP="00856653">
            <w:pPr>
              <w:rPr>
                <w:sz w:val="22"/>
                <w:szCs w:val="22"/>
              </w:rPr>
            </w:pPr>
            <w:r w:rsidRPr="00845D85">
              <w:rPr>
                <w:sz w:val="22"/>
                <w:szCs w:val="22"/>
              </w:rPr>
              <w:t>Bed 12</w:t>
            </w:r>
          </w:p>
        </w:tc>
        <w:tc>
          <w:tcPr>
            <w:tcW w:w="1170" w:type="dxa"/>
          </w:tcPr>
          <w:p w:rsidR="00391116" w:rsidRPr="00845D85" w:rsidRDefault="00C65497" w:rsidP="00153489">
            <w:pPr>
              <w:jc w:val="right"/>
              <w:rPr>
                <w:sz w:val="22"/>
                <w:szCs w:val="22"/>
              </w:rPr>
            </w:pPr>
            <w:r w:rsidRPr="00845D85">
              <w:rPr>
                <w:sz w:val="22"/>
                <w:szCs w:val="22"/>
              </w:rPr>
              <w:t>1.98</w:t>
            </w:r>
          </w:p>
        </w:tc>
        <w:tc>
          <w:tcPr>
            <w:tcW w:w="1170" w:type="dxa"/>
            <w:vAlign w:val="center"/>
          </w:tcPr>
          <w:p w:rsidR="00391116" w:rsidRPr="00845D85" w:rsidRDefault="00391116" w:rsidP="00153489">
            <w:pPr>
              <w:jc w:val="right"/>
              <w:rPr>
                <w:sz w:val="22"/>
                <w:szCs w:val="22"/>
              </w:rPr>
            </w:pPr>
            <w:r w:rsidRPr="00845D85">
              <w:rPr>
                <w:sz w:val="22"/>
                <w:szCs w:val="22"/>
              </w:rPr>
              <w:t>0.21</w:t>
            </w:r>
          </w:p>
        </w:tc>
        <w:tc>
          <w:tcPr>
            <w:tcW w:w="1350" w:type="dxa"/>
            <w:vAlign w:val="center"/>
          </w:tcPr>
          <w:p w:rsidR="00391116" w:rsidRPr="00845D85" w:rsidRDefault="00C65497" w:rsidP="00856653">
            <w:pPr>
              <w:jc w:val="center"/>
              <w:rPr>
                <w:sz w:val="22"/>
                <w:szCs w:val="22"/>
              </w:rPr>
            </w:pPr>
            <w:r w:rsidRPr="00845D85">
              <w:rPr>
                <w:sz w:val="22"/>
                <w:szCs w:val="22"/>
              </w:rPr>
              <w:t>1.77</w:t>
            </w:r>
          </w:p>
        </w:tc>
        <w:tc>
          <w:tcPr>
            <w:tcW w:w="1682" w:type="dxa"/>
            <w:vAlign w:val="center"/>
          </w:tcPr>
          <w:p w:rsidR="00391116" w:rsidRPr="00845D85" w:rsidRDefault="00C65497" w:rsidP="00856653">
            <w:pPr>
              <w:jc w:val="center"/>
              <w:rPr>
                <w:sz w:val="22"/>
                <w:szCs w:val="22"/>
              </w:rPr>
            </w:pPr>
            <w:r w:rsidRPr="00845D85">
              <w:rPr>
                <w:sz w:val="22"/>
                <w:szCs w:val="22"/>
              </w:rPr>
              <w:t>&lt;&lt;1-3; 1</w:t>
            </w:r>
          </w:p>
        </w:tc>
        <w:tc>
          <w:tcPr>
            <w:tcW w:w="1288" w:type="dxa"/>
            <w:vAlign w:val="center"/>
          </w:tcPr>
          <w:p w:rsidR="00391116" w:rsidRPr="00845D85" w:rsidRDefault="00391116" w:rsidP="00C65497">
            <w:pPr>
              <w:jc w:val="center"/>
              <w:rPr>
                <w:sz w:val="22"/>
                <w:szCs w:val="22"/>
              </w:rPr>
            </w:pPr>
            <w:r w:rsidRPr="00845D85">
              <w:rPr>
                <w:sz w:val="22"/>
                <w:szCs w:val="22"/>
              </w:rPr>
              <w:t>3-</w:t>
            </w:r>
            <w:r w:rsidR="00C65497" w:rsidRPr="00845D85">
              <w:rPr>
                <w:sz w:val="22"/>
                <w:szCs w:val="22"/>
              </w:rPr>
              <w:t>5</w:t>
            </w:r>
            <w:r w:rsidRPr="00845D85">
              <w:rPr>
                <w:sz w:val="22"/>
                <w:szCs w:val="22"/>
              </w:rPr>
              <w:t xml:space="preserve">; </w:t>
            </w:r>
            <w:r w:rsidR="00C65497" w:rsidRPr="00845D85">
              <w:rPr>
                <w:sz w:val="22"/>
                <w:szCs w:val="22"/>
              </w:rPr>
              <w:t>4</w:t>
            </w:r>
          </w:p>
        </w:tc>
        <w:tc>
          <w:tcPr>
            <w:tcW w:w="1232" w:type="dxa"/>
            <w:vAlign w:val="center"/>
          </w:tcPr>
          <w:p w:rsidR="00391116" w:rsidRPr="00845D85" w:rsidRDefault="00391116" w:rsidP="00856653">
            <w:pPr>
              <w:jc w:val="center"/>
              <w:rPr>
                <w:sz w:val="22"/>
                <w:szCs w:val="22"/>
              </w:rPr>
            </w:pPr>
            <w:r w:rsidRPr="00845D85">
              <w:rPr>
                <w:sz w:val="22"/>
                <w:szCs w:val="22"/>
              </w:rPr>
              <w:t>Yes</w:t>
            </w:r>
          </w:p>
        </w:tc>
        <w:tc>
          <w:tcPr>
            <w:tcW w:w="1620" w:type="dxa"/>
            <w:vAlign w:val="center"/>
          </w:tcPr>
          <w:p w:rsidR="00391116" w:rsidRPr="00845D85" w:rsidRDefault="00391116" w:rsidP="00856653">
            <w:pPr>
              <w:jc w:val="center"/>
              <w:rPr>
                <w:sz w:val="22"/>
                <w:szCs w:val="22"/>
              </w:rPr>
            </w:pPr>
            <w:r w:rsidRPr="00845D85">
              <w:rPr>
                <w:sz w:val="22"/>
                <w:szCs w:val="22"/>
              </w:rPr>
              <w:t>Minor</w:t>
            </w:r>
          </w:p>
        </w:tc>
        <w:tc>
          <w:tcPr>
            <w:tcW w:w="2633" w:type="dxa"/>
          </w:tcPr>
          <w:p w:rsidR="00391116" w:rsidRPr="00845D85" w:rsidRDefault="00391116" w:rsidP="00153489">
            <w:pPr>
              <w:rPr>
                <w:sz w:val="20"/>
                <w:szCs w:val="20"/>
              </w:rPr>
            </w:pPr>
            <w:r w:rsidRPr="00845D85">
              <w:rPr>
                <w:sz w:val="20"/>
                <w:szCs w:val="20"/>
              </w:rPr>
              <w:t>Many prop-clipped</w:t>
            </w:r>
          </w:p>
        </w:tc>
      </w:tr>
      <w:tr w:rsidR="006B400B" w:rsidRPr="00845D85" w:rsidTr="000F0C81">
        <w:trPr>
          <w:trHeight w:val="255"/>
        </w:trPr>
        <w:tc>
          <w:tcPr>
            <w:tcW w:w="1260" w:type="dxa"/>
            <w:tcBorders>
              <w:left w:val="single" w:sz="4" w:space="0" w:color="auto"/>
            </w:tcBorders>
            <w:vAlign w:val="center"/>
          </w:tcPr>
          <w:p w:rsidR="006B400B" w:rsidRPr="00845D85" w:rsidRDefault="006B400B" w:rsidP="00856653">
            <w:pPr>
              <w:rPr>
                <w:sz w:val="22"/>
                <w:szCs w:val="22"/>
              </w:rPr>
            </w:pPr>
            <w:r w:rsidRPr="00845D85">
              <w:rPr>
                <w:sz w:val="22"/>
                <w:szCs w:val="22"/>
              </w:rPr>
              <w:t>Bed 13</w:t>
            </w:r>
          </w:p>
        </w:tc>
        <w:tc>
          <w:tcPr>
            <w:tcW w:w="1170" w:type="dxa"/>
          </w:tcPr>
          <w:p w:rsidR="006B400B" w:rsidRPr="00845D85" w:rsidRDefault="00591A91" w:rsidP="00052A09">
            <w:pPr>
              <w:jc w:val="right"/>
              <w:rPr>
                <w:sz w:val="22"/>
                <w:szCs w:val="22"/>
              </w:rPr>
            </w:pPr>
            <w:r w:rsidRPr="00845D85">
              <w:rPr>
                <w:sz w:val="22"/>
                <w:szCs w:val="22"/>
              </w:rPr>
              <w:t>0.06</w:t>
            </w:r>
          </w:p>
        </w:tc>
        <w:tc>
          <w:tcPr>
            <w:tcW w:w="1170" w:type="dxa"/>
            <w:vAlign w:val="center"/>
          </w:tcPr>
          <w:p w:rsidR="006B400B" w:rsidRPr="00845D85" w:rsidRDefault="00591A91" w:rsidP="00052A09">
            <w:pPr>
              <w:jc w:val="right"/>
              <w:rPr>
                <w:sz w:val="22"/>
                <w:szCs w:val="22"/>
              </w:rPr>
            </w:pPr>
            <w:r w:rsidRPr="00845D85">
              <w:rPr>
                <w:sz w:val="22"/>
                <w:szCs w:val="22"/>
              </w:rPr>
              <w:t>0</w:t>
            </w:r>
          </w:p>
        </w:tc>
        <w:tc>
          <w:tcPr>
            <w:tcW w:w="1350" w:type="dxa"/>
            <w:vAlign w:val="center"/>
          </w:tcPr>
          <w:p w:rsidR="006B400B" w:rsidRPr="00845D85" w:rsidRDefault="00591A91" w:rsidP="00856653">
            <w:pPr>
              <w:jc w:val="center"/>
              <w:rPr>
                <w:sz w:val="22"/>
                <w:szCs w:val="22"/>
              </w:rPr>
            </w:pPr>
            <w:r w:rsidRPr="00845D85">
              <w:rPr>
                <w:sz w:val="22"/>
                <w:szCs w:val="22"/>
              </w:rPr>
              <w:t>0.06</w:t>
            </w:r>
          </w:p>
        </w:tc>
        <w:tc>
          <w:tcPr>
            <w:tcW w:w="1682" w:type="dxa"/>
            <w:vAlign w:val="center"/>
          </w:tcPr>
          <w:p w:rsidR="006B400B" w:rsidRPr="00845D85" w:rsidRDefault="00591A91" w:rsidP="00856653">
            <w:pPr>
              <w:jc w:val="center"/>
              <w:rPr>
                <w:sz w:val="22"/>
                <w:szCs w:val="22"/>
              </w:rPr>
            </w:pPr>
            <w:r w:rsidRPr="00845D85">
              <w:rPr>
                <w:sz w:val="22"/>
                <w:szCs w:val="22"/>
              </w:rPr>
              <w:t>1-3; 1</w:t>
            </w:r>
          </w:p>
        </w:tc>
        <w:tc>
          <w:tcPr>
            <w:tcW w:w="1288" w:type="dxa"/>
            <w:vAlign w:val="center"/>
          </w:tcPr>
          <w:p w:rsidR="006B400B" w:rsidRPr="00845D85" w:rsidRDefault="00591A91" w:rsidP="00856653">
            <w:pPr>
              <w:jc w:val="center"/>
              <w:rPr>
                <w:sz w:val="22"/>
                <w:szCs w:val="22"/>
              </w:rPr>
            </w:pPr>
            <w:r w:rsidRPr="00845D85">
              <w:rPr>
                <w:sz w:val="22"/>
                <w:szCs w:val="22"/>
              </w:rPr>
              <w:t>3-5; 4</w:t>
            </w:r>
          </w:p>
        </w:tc>
        <w:tc>
          <w:tcPr>
            <w:tcW w:w="1232" w:type="dxa"/>
            <w:vAlign w:val="center"/>
          </w:tcPr>
          <w:p w:rsidR="006B400B" w:rsidRPr="00845D85" w:rsidRDefault="00591A91" w:rsidP="00856653">
            <w:pPr>
              <w:jc w:val="center"/>
              <w:rPr>
                <w:sz w:val="22"/>
                <w:szCs w:val="22"/>
              </w:rPr>
            </w:pPr>
            <w:r w:rsidRPr="00845D85">
              <w:rPr>
                <w:sz w:val="22"/>
                <w:szCs w:val="22"/>
              </w:rPr>
              <w:t>Near</w:t>
            </w:r>
          </w:p>
        </w:tc>
        <w:tc>
          <w:tcPr>
            <w:tcW w:w="1620" w:type="dxa"/>
            <w:vAlign w:val="center"/>
          </w:tcPr>
          <w:p w:rsidR="006B400B" w:rsidRPr="00845D85" w:rsidRDefault="00591A91" w:rsidP="00856653">
            <w:pPr>
              <w:jc w:val="center"/>
              <w:rPr>
                <w:sz w:val="22"/>
                <w:szCs w:val="22"/>
              </w:rPr>
            </w:pPr>
            <w:r w:rsidRPr="00845D85">
              <w:rPr>
                <w:sz w:val="22"/>
                <w:szCs w:val="22"/>
              </w:rPr>
              <w:t>Minor</w:t>
            </w:r>
          </w:p>
        </w:tc>
        <w:tc>
          <w:tcPr>
            <w:tcW w:w="2633" w:type="dxa"/>
          </w:tcPr>
          <w:p w:rsidR="006B400B" w:rsidRPr="00845D85" w:rsidRDefault="00591A91" w:rsidP="000B2FBA">
            <w:pPr>
              <w:rPr>
                <w:sz w:val="20"/>
                <w:szCs w:val="20"/>
              </w:rPr>
            </w:pPr>
            <w:r w:rsidRPr="00845D85">
              <w:rPr>
                <w:sz w:val="20"/>
                <w:szCs w:val="20"/>
              </w:rPr>
              <w:t>Growing microbed</w:t>
            </w:r>
          </w:p>
        </w:tc>
      </w:tr>
      <w:tr w:rsidR="006B400B" w:rsidRPr="00845D85" w:rsidTr="000F0C81">
        <w:trPr>
          <w:trHeight w:val="255"/>
        </w:trPr>
        <w:tc>
          <w:tcPr>
            <w:tcW w:w="1260" w:type="dxa"/>
            <w:tcBorders>
              <w:left w:val="single" w:sz="4" w:space="0" w:color="auto"/>
            </w:tcBorders>
            <w:vAlign w:val="center"/>
          </w:tcPr>
          <w:p w:rsidR="006B400B" w:rsidRPr="00845D85" w:rsidRDefault="006B400B" w:rsidP="00856653">
            <w:pPr>
              <w:rPr>
                <w:sz w:val="22"/>
                <w:szCs w:val="22"/>
              </w:rPr>
            </w:pPr>
            <w:r w:rsidRPr="00845D85">
              <w:rPr>
                <w:sz w:val="22"/>
                <w:szCs w:val="22"/>
              </w:rPr>
              <w:t>Bed 14</w:t>
            </w:r>
          </w:p>
        </w:tc>
        <w:tc>
          <w:tcPr>
            <w:tcW w:w="1170" w:type="dxa"/>
          </w:tcPr>
          <w:p w:rsidR="006B400B" w:rsidRPr="00845D85" w:rsidRDefault="00991958" w:rsidP="00052A09">
            <w:pPr>
              <w:jc w:val="right"/>
              <w:rPr>
                <w:sz w:val="22"/>
                <w:szCs w:val="22"/>
              </w:rPr>
            </w:pPr>
            <w:r w:rsidRPr="00845D85">
              <w:rPr>
                <w:sz w:val="22"/>
                <w:szCs w:val="22"/>
              </w:rPr>
              <w:t>&lt;0.01</w:t>
            </w:r>
          </w:p>
        </w:tc>
        <w:tc>
          <w:tcPr>
            <w:tcW w:w="1170" w:type="dxa"/>
            <w:vAlign w:val="center"/>
          </w:tcPr>
          <w:p w:rsidR="006B400B" w:rsidRPr="00845D85" w:rsidRDefault="00991958" w:rsidP="00052A09">
            <w:pPr>
              <w:jc w:val="right"/>
              <w:rPr>
                <w:sz w:val="22"/>
                <w:szCs w:val="22"/>
              </w:rPr>
            </w:pPr>
            <w:r w:rsidRPr="00845D85">
              <w:rPr>
                <w:sz w:val="22"/>
                <w:szCs w:val="22"/>
              </w:rPr>
              <w:t>0</w:t>
            </w:r>
          </w:p>
        </w:tc>
        <w:tc>
          <w:tcPr>
            <w:tcW w:w="1350" w:type="dxa"/>
            <w:vAlign w:val="center"/>
          </w:tcPr>
          <w:p w:rsidR="006B400B" w:rsidRPr="00845D85" w:rsidRDefault="00991958" w:rsidP="00856653">
            <w:pPr>
              <w:jc w:val="center"/>
              <w:rPr>
                <w:sz w:val="22"/>
                <w:szCs w:val="22"/>
              </w:rPr>
            </w:pPr>
            <w:r w:rsidRPr="00845D85">
              <w:rPr>
                <w:sz w:val="22"/>
                <w:szCs w:val="22"/>
              </w:rPr>
              <w:t>&lt;0.01</w:t>
            </w:r>
          </w:p>
        </w:tc>
        <w:tc>
          <w:tcPr>
            <w:tcW w:w="1682" w:type="dxa"/>
            <w:vAlign w:val="center"/>
          </w:tcPr>
          <w:p w:rsidR="006B400B" w:rsidRPr="00845D85" w:rsidRDefault="00991958" w:rsidP="00856653">
            <w:pPr>
              <w:jc w:val="center"/>
              <w:rPr>
                <w:sz w:val="22"/>
                <w:szCs w:val="22"/>
              </w:rPr>
            </w:pPr>
            <w:r w:rsidRPr="00845D85">
              <w:rPr>
                <w:sz w:val="22"/>
                <w:szCs w:val="22"/>
              </w:rPr>
              <w:t>1-2; 1</w:t>
            </w:r>
          </w:p>
        </w:tc>
        <w:tc>
          <w:tcPr>
            <w:tcW w:w="1288" w:type="dxa"/>
            <w:vAlign w:val="center"/>
          </w:tcPr>
          <w:p w:rsidR="006B400B" w:rsidRPr="00845D85" w:rsidRDefault="00991958" w:rsidP="00856653">
            <w:pPr>
              <w:jc w:val="center"/>
              <w:rPr>
                <w:sz w:val="22"/>
                <w:szCs w:val="22"/>
              </w:rPr>
            </w:pPr>
            <w:r w:rsidRPr="00845D85">
              <w:rPr>
                <w:sz w:val="22"/>
                <w:szCs w:val="22"/>
              </w:rPr>
              <w:t>3-5; 4</w:t>
            </w:r>
          </w:p>
        </w:tc>
        <w:tc>
          <w:tcPr>
            <w:tcW w:w="1232" w:type="dxa"/>
            <w:vAlign w:val="center"/>
          </w:tcPr>
          <w:p w:rsidR="006B400B" w:rsidRPr="00845D85" w:rsidRDefault="00991958" w:rsidP="00856653">
            <w:pPr>
              <w:jc w:val="center"/>
              <w:rPr>
                <w:sz w:val="22"/>
                <w:szCs w:val="22"/>
              </w:rPr>
            </w:pPr>
            <w:r w:rsidRPr="00845D85">
              <w:rPr>
                <w:sz w:val="22"/>
                <w:szCs w:val="22"/>
              </w:rPr>
              <w:t>Near</w:t>
            </w:r>
          </w:p>
        </w:tc>
        <w:tc>
          <w:tcPr>
            <w:tcW w:w="1620" w:type="dxa"/>
            <w:vAlign w:val="center"/>
          </w:tcPr>
          <w:p w:rsidR="006B400B" w:rsidRPr="00845D85" w:rsidRDefault="00991958" w:rsidP="00856653">
            <w:pPr>
              <w:jc w:val="center"/>
              <w:rPr>
                <w:sz w:val="22"/>
                <w:szCs w:val="22"/>
              </w:rPr>
            </w:pPr>
            <w:r w:rsidRPr="00845D85">
              <w:rPr>
                <w:sz w:val="22"/>
                <w:szCs w:val="22"/>
              </w:rPr>
              <w:t>None</w:t>
            </w:r>
          </w:p>
        </w:tc>
        <w:tc>
          <w:tcPr>
            <w:tcW w:w="2633" w:type="dxa"/>
          </w:tcPr>
          <w:p w:rsidR="006B400B" w:rsidRPr="00845D85" w:rsidRDefault="00591A91" w:rsidP="000B2FBA">
            <w:pPr>
              <w:rPr>
                <w:sz w:val="20"/>
                <w:szCs w:val="20"/>
              </w:rPr>
            </w:pPr>
            <w:r w:rsidRPr="00845D85">
              <w:rPr>
                <w:sz w:val="20"/>
                <w:szCs w:val="20"/>
              </w:rPr>
              <w:t>Microbed</w:t>
            </w:r>
          </w:p>
        </w:tc>
      </w:tr>
      <w:tr w:rsidR="006B400B" w:rsidRPr="00845D85" w:rsidTr="000F0C81">
        <w:trPr>
          <w:trHeight w:val="255"/>
        </w:trPr>
        <w:tc>
          <w:tcPr>
            <w:tcW w:w="1260" w:type="dxa"/>
            <w:tcBorders>
              <w:left w:val="single" w:sz="4" w:space="0" w:color="auto"/>
            </w:tcBorders>
            <w:vAlign w:val="center"/>
          </w:tcPr>
          <w:p w:rsidR="006B400B" w:rsidRPr="00845D85" w:rsidRDefault="006B400B" w:rsidP="00856653">
            <w:pPr>
              <w:rPr>
                <w:sz w:val="22"/>
                <w:szCs w:val="22"/>
              </w:rPr>
            </w:pPr>
            <w:r w:rsidRPr="00845D85">
              <w:rPr>
                <w:sz w:val="22"/>
                <w:szCs w:val="22"/>
              </w:rPr>
              <w:t>Bed 15</w:t>
            </w:r>
          </w:p>
        </w:tc>
        <w:tc>
          <w:tcPr>
            <w:tcW w:w="1170" w:type="dxa"/>
          </w:tcPr>
          <w:p w:rsidR="006B400B" w:rsidRPr="00845D85" w:rsidRDefault="006011C2" w:rsidP="00052A09">
            <w:pPr>
              <w:jc w:val="right"/>
              <w:rPr>
                <w:sz w:val="22"/>
                <w:szCs w:val="22"/>
              </w:rPr>
            </w:pPr>
            <w:r w:rsidRPr="00845D85">
              <w:rPr>
                <w:sz w:val="22"/>
                <w:szCs w:val="22"/>
              </w:rPr>
              <w:t>0.01</w:t>
            </w:r>
          </w:p>
        </w:tc>
        <w:tc>
          <w:tcPr>
            <w:tcW w:w="1170" w:type="dxa"/>
            <w:vAlign w:val="center"/>
          </w:tcPr>
          <w:p w:rsidR="006B400B" w:rsidRPr="00845D85" w:rsidRDefault="006011C2" w:rsidP="00052A09">
            <w:pPr>
              <w:jc w:val="right"/>
              <w:rPr>
                <w:sz w:val="22"/>
                <w:szCs w:val="22"/>
              </w:rPr>
            </w:pPr>
            <w:r w:rsidRPr="00845D85">
              <w:rPr>
                <w:sz w:val="22"/>
                <w:szCs w:val="22"/>
              </w:rPr>
              <w:t>0</w:t>
            </w:r>
          </w:p>
        </w:tc>
        <w:tc>
          <w:tcPr>
            <w:tcW w:w="1350" w:type="dxa"/>
            <w:vAlign w:val="center"/>
          </w:tcPr>
          <w:p w:rsidR="006B400B" w:rsidRPr="00845D85" w:rsidRDefault="006011C2" w:rsidP="00856653">
            <w:pPr>
              <w:jc w:val="center"/>
              <w:rPr>
                <w:sz w:val="22"/>
                <w:szCs w:val="22"/>
              </w:rPr>
            </w:pPr>
            <w:r w:rsidRPr="00845D85">
              <w:rPr>
                <w:sz w:val="22"/>
                <w:szCs w:val="22"/>
              </w:rPr>
              <w:t>0.01</w:t>
            </w:r>
          </w:p>
        </w:tc>
        <w:tc>
          <w:tcPr>
            <w:tcW w:w="1682" w:type="dxa"/>
            <w:vAlign w:val="center"/>
          </w:tcPr>
          <w:p w:rsidR="006B400B" w:rsidRPr="00845D85" w:rsidRDefault="006011C2" w:rsidP="00856653">
            <w:pPr>
              <w:jc w:val="center"/>
              <w:rPr>
                <w:sz w:val="22"/>
                <w:szCs w:val="22"/>
              </w:rPr>
            </w:pPr>
            <w:r w:rsidRPr="00845D85">
              <w:rPr>
                <w:sz w:val="22"/>
                <w:szCs w:val="22"/>
              </w:rPr>
              <w:t>&lt;&lt;1-1; 1</w:t>
            </w:r>
          </w:p>
        </w:tc>
        <w:tc>
          <w:tcPr>
            <w:tcW w:w="1288" w:type="dxa"/>
            <w:vAlign w:val="center"/>
          </w:tcPr>
          <w:p w:rsidR="006B400B" w:rsidRPr="00845D85" w:rsidRDefault="006011C2" w:rsidP="00856653">
            <w:pPr>
              <w:jc w:val="center"/>
              <w:rPr>
                <w:sz w:val="22"/>
                <w:szCs w:val="22"/>
              </w:rPr>
            </w:pPr>
            <w:r w:rsidRPr="00845D85">
              <w:rPr>
                <w:sz w:val="22"/>
                <w:szCs w:val="22"/>
              </w:rPr>
              <w:t>2-4; 3</w:t>
            </w:r>
          </w:p>
        </w:tc>
        <w:tc>
          <w:tcPr>
            <w:tcW w:w="1232" w:type="dxa"/>
            <w:vAlign w:val="center"/>
          </w:tcPr>
          <w:p w:rsidR="006B400B" w:rsidRPr="00845D85" w:rsidRDefault="006011C2" w:rsidP="00856653">
            <w:pPr>
              <w:jc w:val="center"/>
              <w:rPr>
                <w:sz w:val="22"/>
                <w:szCs w:val="22"/>
              </w:rPr>
            </w:pPr>
            <w:r w:rsidRPr="00845D85">
              <w:rPr>
                <w:sz w:val="22"/>
                <w:szCs w:val="22"/>
              </w:rPr>
              <w:t>Near</w:t>
            </w:r>
          </w:p>
        </w:tc>
        <w:tc>
          <w:tcPr>
            <w:tcW w:w="1620" w:type="dxa"/>
            <w:vAlign w:val="center"/>
          </w:tcPr>
          <w:p w:rsidR="006B400B" w:rsidRPr="00845D85" w:rsidRDefault="006011C2" w:rsidP="00856653">
            <w:pPr>
              <w:jc w:val="center"/>
              <w:rPr>
                <w:sz w:val="22"/>
                <w:szCs w:val="22"/>
              </w:rPr>
            </w:pPr>
            <w:r w:rsidRPr="00845D85">
              <w:rPr>
                <w:sz w:val="22"/>
                <w:szCs w:val="22"/>
              </w:rPr>
              <w:t>None</w:t>
            </w:r>
          </w:p>
        </w:tc>
        <w:tc>
          <w:tcPr>
            <w:tcW w:w="2633" w:type="dxa"/>
          </w:tcPr>
          <w:p w:rsidR="006B400B" w:rsidRPr="00845D85" w:rsidRDefault="00591A91" w:rsidP="000B2FBA">
            <w:pPr>
              <w:rPr>
                <w:sz w:val="20"/>
                <w:szCs w:val="20"/>
              </w:rPr>
            </w:pPr>
            <w:r w:rsidRPr="00845D85">
              <w:rPr>
                <w:sz w:val="20"/>
                <w:szCs w:val="20"/>
              </w:rPr>
              <w:t>Microbe</w:t>
            </w:r>
            <w:r w:rsidR="006011C2" w:rsidRPr="00845D85">
              <w:rPr>
                <w:sz w:val="20"/>
                <w:szCs w:val="20"/>
              </w:rPr>
              <w:t>d</w:t>
            </w:r>
          </w:p>
        </w:tc>
      </w:tr>
      <w:tr w:rsidR="00557931" w:rsidRPr="00845D85" w:rsidTr="000F0C81">
        <w:trPr>
          <w:trHeight w:val="255"/>
        </w:trPr>
        <w:tc>
          <w:tcPr>
            <w:tcW w:w="1260" w:type="dxa"/>
            <w:tcBorders>
              <w:left w:val="single" w:sz="4" w:space="0" w:color="auto"/>
            </w:tcBorders>
            <w:vAlign w:val="center"/>
          </w:tcPr>
          <w:p w:rsidR="00557931" w:rsidRPr="00845D85" w:rsidRDefault="00557931" w:rsidP="006B400B">
            <w:pPr>
              <w:rPr>
                <w:sz w:val="22"/>
                <w:szCs w:val="22"/>
              </w:rPr>
            </w:pPr>
            <w:r w:rsidRPr="00845D85">
              <w:rPr>
                <w:sz w:val="22"/>
                <w:szCs w:val="22"/>
              </w:rPr>
              <w:t>Bed 16</w:t>
            </w:r>
          </w:p>
        </w:tc>
        <w:tc>
          <w:tcPr>
            <w:tcW w:w="1170" w:type="dxa"/>
          </w:tcPr>
          <w:p w:rsidR="00557931" w:rsidRPr="00845D85" w:rsidRDefault="00557931" w:rsidP="00914B8D">
            <w:pPr>
              <w:jc w:val="right"/>
              <w:rPr>
                <w:sz w:val="22"/>
                <w:szCs w:val="22"/>
              </w:rPr>
            </w:pPr>
            <w:r w:rsidRPr="00845D85">
              <w:rPr>
                <w:sz w:val="22"/>
                <w:szCs w:val="22"/>
              </w:rPr>
              <w:t>0.01</w:t>
            </w:r>
          </w:p>
        </w:tc>
        <w:tc>
          <w:tcPr>
            <w:tcW w:w="1170" w:type="dxa"/>
            <w:vAlign w:val="center"/>
          </w:tcPr>
          <w:p w:rsidR="00557931" w:rsidRPr="00845D85" w:rsidRDefault="00557931" w:rsidP="00914B8D">
            <w:pPr>
              <w:jc w:val="right"/>
              <w:rPr>
                <w:sz w:val="22"/>
                <w:szCs w:val="22"/>
              </w:rPr>
            </w:pPr>
            <w:r w:rsidRPr="00845D85">
              <w:rPr>
                <w:sz w:val="22"/>
                <w:szCs w:val="22"/>
              </w:rPr>
              <w:t>0</w:t>
            </w:r>
          </w:p>
        </w:tc>
        <w:tc>
          <w:tcPr>
            <w:tcW w:w="1350" w:type="dxa"/>
            <w:vAlign w:val="center"/>
          </w:tcPr>
          <w:p w:rsidR="00557931" w:rsidRPr="00845D85" w:rsidRDefault="00557931" w:rsidP="00914B8D">
            <w:pPr>
              <w:jc w:val="center"/>
              <w:rPr>
                <w:sz w:val="22"/>
                <w:szCs w:val="22"/>
              </w:rPr>
            </w:pPr>
            <w:r w:rsidRPr="00845D85">
              <w:rPr>
                <w:sz w:val="22"/>
                <w:szCs w:val="22"/>
              </w:rPr>
              <w:t>0.01</w:t>
            </w:r>
          </w:p>
        </w:tc>
        <w:tc>
          <w:tcPr>
            <w:tcW w:w="1682" w:type="dxa"/>
            <w:vAlign w:val="center"/>
          </w:tcPr>
          <w:p w:rsidR="00557931" w:rsidRPr="00845D85" w:rsidRDefault="00557931" w:rsidP="00914B8D">
            <w:pPr>
              <w:jc w:val="center"/>
              <w:rPr>
                <w:sz w:val="22"/>
                <w:szCs w:val="22"/>
              </w:rPr>
            </w:pPr>
            <w:r w:rsidRPr="00845D85">
              <w:rPr>
                <w:sz w:val="22"/>
                <w:szCs w:val="22"/>
              </w:rPr>
              <w:t>&lt;&lt;1-1; 1</w:t>
            </w:r>
          </w:p>
        </w:tc>
        <w:tc>
          <w:tcPr>
            <w:tcW w:w="1288" w:type="dxa"/>
            <w:vAlign w:val="center"/>
          </w:tcPr>
          <w:p w:rsidR="00557931" w:rsidRPr="00845D85" w:rsidRDefault="00557931" w:rsidP="00914B8D">
            <w:pPr>
              <w:jc w:val="center"/>
              <w:rPr>
                <w:sz w:val="22"/>
                <w:szCs w:val="22"/>
              </w:rPr>
            </w:pPr>
            <w:r w:rsidRPr="00845D85">
              <w:rPr>
                <w:sz w:val="22"/>
                <w:szCs w:val="22"/>
              </w:rPr>
              <w:t>2-4; 3</w:t>
            </w:r>
          </w:p>
        </w:tc>
        <w:tc>
          <w:tcPr>
            <w:tcW w:w="1232" w:type="dxa"/>
            <w:vAlign w:val="center"/>
          </w:tcPr>
          <w:p w:rsidR="00557931" w:rsidRPr="00845D85" w:rsidRDefault="00557931" w:rsidP="00914B8D">
            <w:pPr>
              <w:jc w:val="center"/>
              <w:rPr>
                <w:sz w:val="22"/>
                <w:szCs w:val="22"/>
              </w:rPr>
            </w:pPr>
            <w:r w:rsidRPr="00845D85">
              <w:rPr>
                <w:sz w:val="22"/>
                <w:szCs w:val="22"/>
              </w:rPr>
              <w:t>Near</w:t>
            </w:r>
          </w:p>
        </w:tc>
        <w:tc>
          <w:tcPr>
            <w:tcW w:w="1620" w:type="dxa"/>
            <w:vAlign w:val="center"/>
          </w:tcPr>
          <w:p w:rsidR="00557931" w:rsidRPr="00845D85" w:rsidRDefault="00557931" w:rsidP="00914B8D">
            <w:pPr>
              <w:jc w:val="center"/>
              <w:rPr>
                <w:sz w:val="22"/>
                <w:szCs w:val="22"/>
              </w:rPr>
            </w:pPr>
            <w:r w:rsidRPr="00845D85">
              <w:rPr>
                <w:sz w:val="22"/>
                <w:szCs w:val="22"/>
              </w:rPr>
              <w:t>None</w:t>
            </w:r>
          </w:p>
        </w:tc>
        <w:tc>
          <w:tcPr>
            <w:tcW w:w="2633" w:type="dxa"/>
          </w:tcPr>
          <w:p w:rsidR="00557931" w:rsidRPr="00845D85" w:rsidRDefault="00557931" w:rsidP="00914B8D">
            <w:pPr>
              <w:rPr>
                <w:sz w:val="20"/>
                <w:szCs w:val="20"/>
              </w:rPr>
            </w:pPr>
            <w:r w:rsidRPr="00845D85">
              <w:rPr>
                <w:sz w:val="20"/>
                <w:szCs w:val="20"/>
              </w:rPr>
              <w:t>Microbed</w:t>
            </w:r>
          </w:p>
        </w:tc>
      </w:tr>
      <w:tr w:rsidR="00391116" w:rsidRPr="00845D85" w:rsidTr="000F0C81">
        <w:trPr>
          <w:trHeight w:val="255"/>
        </w:trPr>
        <w:tc>
          <w:tcPr>
            <w:tcW w:w="1260" w:type="dxa"/>
            <w:tcBorders>
              <w:left w:val="single" w:sz="4" w:space="0" w:color="auto"/>
            </w:tcBorders>
            <w:vAlign w:val="center"/>
          </w:tcPr>
          <w:p w:rsidR="00391116" w:rsidRPr="00845D85" w:rsidRDefault="00670D85" w:rsidP="00557931">
            <w:pPr>
              <w:rPr>
                <w:sz w:val="22"/>
                <w:szCs w:val="22"/>
              </w:rPr>
            </w:pPr>
            <w:r w:rsidRPr="00845D85">
              <w:rPr>
                <w:sz w:val="22"/>
                <w:szCs w:val="22"/>
              </w:rPr>
              <w:t>Bed</w:t>
            </w:r>
            <w:r w:rsidR="00391116" w:rsidRPr="00845D85">
              <w:rPr>
                <w:sz w:val="22"/>
                <w:szCs w:val="22"/>
              </w:rPr>
              <w:t xml:space="preserve"> 1</w:t>
            </w:r>
            <w:r w:rsidR="00557931" w:rsidRPr="00845D85">
              <w:rPr>
                <w:sz w:val="22"/>
                <w:szCs w:val="22"/>
              </w:rPr>
              <w:t>7</w:t>
            </w:r>
          </w:p>
        </w:tc>
        <w:tc>
          <w:tcPr>
            <w:tcW w:w="1170" w:type="dxa"/>
          </w:tcPr>
          <w:p w:rsidR="00391116" w:rsidRPr="00845D85" w:rsidRDefault="00670D85" w:rsidP="00052A09">
            <w:pPr>
              <w:jc w:val="right"/>
              <w:rPr>
                <w:sz w:val="22"/>
                <w:szCs w:val="22"/>
              </w:rPr>
            </w:pPr>
            <w:r w:rsidRPr="00845D85">
              <w:rPr>
                <w:sz w:val="22"/>
                <w:szCs w:val="22"/>
              </w:rPr>
              <w:t>0.03</w:t>
            </w:r>
          </w:p>
        </w:tc>
        <w:tc>
          <w:tcPr>
            <w:tcW w:w="1170" w:type="dxa"/>
            <w:vAlign w:val="center"/>
          </w:tcPr>
          <w:p w:rsidR="00391116" w:rsidRPr="00845D85" w:rsidRDefault="00391116" w:rsidP="00052A09">
            <w:pPr>
              <w:jc w:val="right"/>
              <w:rPr>
                <w:sz w:val="22"/>
                <w:szCs w:val="22"/>
              </w:rPr>
            </w:pPr>
            <w:r w:rsidRPr="00845D85">
              <w:rPr>
                <w:sz w:val="22"/>
                <w:szCs w:val="22"/>
              </w:rPr>
              <w:t>0.04</w:t>
            </w:r>
          </w:p>
        </w:tc>
        <w:tc>
          <w:tcPr>
            <w:tcW w:w="1350" w:type="dxa"/>
            <w:vAlign w:val="center"/>
          </w:tcPr>
          <w:p w:rsidR="00391116" w:rsidRPr="00845D85" w:rsidRDefault="00670D85" w:rsidP="00856653">
            <w:pPr>
              <w:jc w:val="center"/>
              <w:rPr>
                <w:color w:val="FF0000"/>
                <w:sz w:val="22"/>
                <w:szCs w:val="22"/>
              </w:rPr>
            </w:pPr>
            <w:r w:rsidRPr="00845D85">
              <w:rPr>
                <w:color w:val="FF0000"/>
                <w:sz w:val="22"/>
                <w:szCs w:val="22"/>
              </w:rPr>
              <w:t>-0.01</w:t>
            </w:r>
          </w:p>
        </w:tc>
        <w:tc>
          <w:tcPr>
            <w:tcW w:w="1682" w:type="dxa"/>
            <w:vAlign w:val="center"/>
          </w:tcPr>
          <w:p w:rsidR="00391116" w:rsidRPr="00845D85" w:rsidRDefault="00391116" w:rsidP="00856653">
            <w:pPr>
              <w:jc w:val="center"/>
              <w:rPr>
                <w:sz w:val="22"/>
                <w:szCs w:val="22"/>
              </w:rPr>
            </w:pPr>
            <w:r w:rsidRPr="00845D85">
              <w:rPr>
                <w:sz w:val="22"/>
                <w:szCs w:val="22"/>
              </w:rPr>
              <w:t>&lt;&lt;&lt;1</w:t>
            </w:r>
          </w:p>
        </w:tc>
        <w:tc>
          <w:tcPr>
            <w:tcW w:w="1288" w:type="dxa"/>
            <w:vAlign w:val="center"/>
          </w:tcPr>
          <w:p w:rsidR="00391116" w:rsidRPr="00845D85" w:rsidRDefault="00391116" w:rsidP="00856653">
            <w:pPr>
              <w:jc w:val="center"/>
              <w:rPr>
                <w:sz w:val="22"/>
                <w:szCs w:val="22"/>
              </w:rPr>
            </w:pPr>
            <w:r w:rsidRPr="00845D85">
              <w:rPr>
                <w:sz w:val="22"/>
                <w:szCs w:val="22"/>
              </w:rPr>
              <w:t>3-5; 4</w:t>
            </w:r>
          </w:p>
        </w:tc>
        <w:tc>
          <w:tcPr>
            <w:tcW w:w="1232" w:type="dxa"/>
            <w:vAlign w:val="center"/>
          </w:tcPr>
          <w:p w:rsidR="00391116" w:rsidRPr="00845D85" w:rsidRDefault="00391116" w:rsidP="00856653">
            <w:pPr>
              <w:jc w:val="center"/>
              <w:rPr>
                <w:sz w:val="22"/>
                <w:szCs w:val="22"/>
              </w:rPr>
            </w:pPr>
            <w:r w:rsidRPr="00845D85">
              <w:rPr>
                <w:sz w:val="22"/>
                <w:szCs w:val="22"/>
              </w:rPr>
              <w:t>Yes</w:t>
            </w:r>
          </w:p>
        </w:tc>
        <w:tc>
          <w:tcPr>
            <w:tcW w:w="1620" w:type="dxa"/>
            <w:vAlign w:val="center"/>
          </w:tcPr>
          <w:p w:rsidR="00391116" w:rsidRPr="00845D85" w:rsidRDefault="00FE5A95" w:rsidP="00856653">
            <w:pPr>
              <w:jc w:val="center"/>
              <w:rPr>
                <w:sz w:val="22"/>
                <w:szCs w:val="22"/>
              </w:rPr>
            </w:pPr>
            <w:r w:rsidRPr="00845D85">
              <w:rPr>
                <w:sz w:val="22"/>
                <w:szCs w:val="22"/>
              </w:rPr>
              <w:t>Minor</w:t>
            </w:r>
          </w:p>
        </w:tc>
        <w:tc>
          <w:tcPr>
            <w:tcW w:w="2633" w:type="dxa"/>
          </w:tcPr>
          <w:p w:rsidR="00391116" w:rsidRPr="00845D85" w:rsidRDefault="00670D85" w:rsidP="000B2FBA">
            <w:pPr>
              <w:rPr>
                <w:sz w:val="20"/>
                <w:szCs w:val="20"/>
              </w:rPr>
            </w:pPr>
            <w:r w:rsidRPr="00845D85">
              <w:rPr>
                <w:sz w:val="20"/>
                <w:szCs w:val="20"/>
              </w:rPr>
              <w:t>Scattered large clusters</w:t>
            </w:r>
          </w:p>
        </w:tc>
      </w:tr>
      <w:tr w:rsidR="00023021" w:rsidRPr="00845D85" w:rsidTr="000F0C81">
        <w:trPr>
          <w:trHeight w:val="255"/>
        </w:trPr>
        <w:tc>
          <w:tcPr>
            <w:tcW w:w="1260" w:type="dxa"/>
            <w:tcBorders>
              <w:left w:val="single" w:sz="4" w:space="0" w:color="auto"/>
            </w:tcBorders>
            <w:vAlign w:val="center"/>
          </w:tcPr>
          <w:p w:rsidR="00023021" w:rsidRPr="00845D85" w:rsidRDefault="00023021" w:rsidP="00856653">
            <w:pPr>
              <w:rPr>
                <w:sz w:val="22"/>
                <w:szCs w:val="22"/>
              </w:rPr>
            </w:pPr>
            <w:r w:rsidRPr="00845D85">
              <w:rPr>
                <w:sz w:val="22"/>
                <w:szCs w:val="22"/>
              </w:rPr>
              <w:t>HDA 18</w:t>
            </w:r>
          </w:p>
        </w:tc>
        <w:tc>
          <w:tcPr>
            <w:tcW w:w="1170" w:type="dxa"/>
          </w:tcPr>
          <w:p w:rsidR="00023021" w:rsidRPr="00845D85" w:rsidRDefault="00023021" w:rsidP="005A3FE1">
            <w:pPr>
              <w:jc w:val="right"/>
              <w:rPr>
                <w:sz w:val="22"/>
                <w:szCs w:val="22"/>
              </w:rPr>
            </w:pPr>
            <w:r w:rsidRPr="00845D85">
              <w:rPr>
                <w:sz w:val="22"/>
                <w:szCs w:val="22"/>
              </w:rPr>
              <w:t>0</w:t>
            </w:r>
          </w:p>
        </w:tc>
        <w:tc>
          <w:tcPr>
            <w:tcW w:w="1170" w:type="dxa"/>
            <w:vAlign w:val="center"/>
          </w:tcPr>
          <w:p w:rsidR="00023021" w:rsidRPr="00845D85" w:rsidRDefault="00023021" w:rsidP="005A3FE1">
            <w:pPr>
              <w:jc w:val="right"/>
              <w:rPr>
                <w:sz w:val="22"/>
                <w:szCs w:val="22"/>
              </w:rPr>
            </w:pPr>
            <w:r w:rsidRPr="00845D85">
              <w:rPr>
                <w:sz w:val="22"/>
                <w:szCs w:val="22"/>
              </w:rPr>
              <w:t>0.02</w:t>
            </w:r>
          </w:p>
        </w:tc>
        <w:tc>
          <w:tcPr>
            <w:tcW w:w="1350" w:type="dxa"/>
            <w:vAlign w:val="center"/>
          </w:tcPr>
          <w:p w:rsidR="00023021" w:rsidRPr="00845D85" w:rsidRDefault="00023021" w:rsidP="00856653">
            <w:pPr>
              <w:jc w:val="center"/>
              <w:rPr>
                <w:color w:val="FF0000"/>
                <w:sz w:val="22"/>
                <w:szCs w:val="22"/>
              </w:rPr>
            </w:pPr>
            <w:r w:rsidRPr="00845D85">
              <w:rPr>
                <w:color w:val="FF0000"/>
                <w:sz w:val="22"/>
                <w:szCs w:val="22"/>
              </w:rPr>
              <w:t>-0.02</w:t>
            </w:r>
          </w:p>
        </w:tc>
        <w:tc>
          <w:tcPr>
            <w:tcW w:w="1682" w:type="dxa"/>
            <w:vAlign w:val="center"/>
          </w:tcPr>
          <w:p w:rsidR="00023021" w:rsidRPr="00845D85" w:rsidRDefault="00023021" w:rsidP="00914B8D">
            <w:pPr>
              <w:jc w:val="center"/>
              <w:rPr>
                <w:sz w:val="22"/>
                <w:szCs w:val="22"/>
              </w:rPr>
            </w:pPr>
            <w:r w:rsidRPr="00845D85">
              <w:rPr>
                <w:sz w:val="22"/>
                <w:szCs w:val="22"/>
              </w:rPr>
              <w:t>0</w:t>
            </w:r>
          </w:p>
        </w:tc>
        <w:tc>
          <w:tcPr>
            <w:tcW w:w="1288" w:type="dxa"/>
            <w:vAlign w:val="center"/>
          </w:tcPr>
          <w:p w:rsidR="00023021" w:rsidRPr="00845D85" w:rsidRDefault="00023021" w:rsidP="00914B8D">
            <w:pPr>
              <w:jc w:val="center"/>
              <w:rPr>
                <w:sz w:val="22"/>
                <w:szCs w:val="22"/>
              </w:rPr>
            </w:pPr>
            <w:r w:rsidRPr="00845D85">
              <w:rPr>
                <w:sz w:val="22"/>
                <w:szCs w:val="22"/>
              </w:rPr>
              <w:t>-</w:t>
            </w:r>
          </w:p>
        </w:tc>
        <w:tc>
          <w:tcPr>
            <w:tcW w:w="1232" w:type="dxa"/>
            <w:vAlign w:val="center"/>
          </w:tcPr>
          <w:p w:rsidR="00023021" w:rsidRPr="00845D85" w:rsidRDefault="00023021" w:rsidP="00914B8D">
            <w:pPr>
              <w:jc w:val="center"/>
              <w:rPr>
                <w:sz w:val="22"/>
                <w:szCs w:val="22"/>
              </w:rPr>
            </w:pPr>
            <w:r w:rsidRPr="00845D85">
              <w:rPr>
                <w:sz w:val="22"/>
                <w:szCs w:val="22"/>
              </w:rPr>
              <w:t>-</w:t>
            </w:r>
          </w:p>
        </w:tc>
        <w:tc>
          <w:tcPr>
            <w:tcW w:w="1620" w:type="dxa"/>
            <w:vAlign w:val="center"/>
          </w:tcPr>
          <w:p w:rsidR="00023021" w:rsidRPr="00845D85" w:rsidRDefault="00023021" w:rsidP="00914B8D">
            <w:pPr>
              <w:jc w:val="center"/>
              <w:rPr>
                <w:sz w:val="22"/>
                <w:szCs w:val="22"/>
              </w:rPr>
            </w:pPr>
            <w:r w:rsidRPr="00845D85">
              <w:rPr>
                <w:sz w:val="22"/>
                <w:szCs w:val="22"/>
              </w:rPr>
              <w:t>-</w:t>
            </w:r>
          </w:p>
        </w:tc>
        <w:tc>
          <w:tcPr>
            <w:tcW w:w="2633" w:type="dxa"/>
          </w:tcPr>
          <w:p w:rsidR="00023021" w:rsidRPr="00845D85" w:rsidRDefault="00023021" w:rsidP="000B2FBA">
            <w:pPr>
              <w:rPr>
                <w:sz w:val="20"/>
                <w:szCs w:val="20"/>
              </w:rPr>
            </w:pPr>
            <w:r w:rsidRPr="00845D85">
              <w:rPr>
                <w:sz w:val="20"/>
                <w:szCs w:val="20"/>
              </w:rPr>
              <w:t>No HWM seen</w:t>
            </w:r>
          </w:p>
        </w:tc>
      </w:tr>
      <w:tr w:rsidR="00023021" w:rsidRPr="00845D85" w:rsidTr="000F0C81">
        <w:trPr>
          <w:trHeight w:val="255"/>
        </w:trPr>
        <w:tc>
          <w:tcPr>
            <w:tcW w:w="1260" w:type="dxa"/>
            <w:tcBorders>
              <w:left w:val="single" w:sz="4" w:space="0" w:color="auto"/>
            </w:tcBorders>
            <w:vAlign w:val="center"/>
          </w:tcPr>
          <w:p w:rsidR="00023021" w:rsidRPr="00845D85" w:rsidRDefault="00023021" w:rsidP="00856653">
            <w:pPr>
              <w:rPr>
                <w:sz w:val="22"/>
                <w:szCs w:val="22"/>
              </w:rPr>
            </w:pPr>
            <w:r w:rsidRPr="00845D85">
              <w:rPr>
                <w:sz w:val="22"/>
                <w:szCs w:val="22"/>
              </w:rPr>
              <w:t>Bed 19</w:t>
            </w:r>
          </w:p>
        </w:tc>
        <w:tc>
          <w:tcPr>
            <w:tcW w:w="1170" w:type="dxa"/>
          </w:tcPr>
          <w:p w:rsidR="00023021" w:rsidRPr="00845D85" w:rsidRDefault="00023021" w:rsidP="00052A09">
            <w:pPr>
              <w:jc w:val="right"/>
              <w:rPr>
                <w:sz w:val="22"/>
                <w:szCs w:val="22"/>
              </w:rPr>
            </w:pPr>
            <w:r w:rsidRPr="00845D85">
              <w:rPr>
                <w:sz w:val="22"/>
                <w:szCs w:val="22"/>
              </w:rPr>
              <w:t>0.01</w:t>
            </w:r>
          </w:p>
        </w:tc>
        <w:tc>
          <w:tcPr>
            <w:tcW w:w="1170" w:type="dxa"/>
            <w:vAlign w:val="center"/>
          </w:tcPr>
          <w:p w:rsidR="00023021" w:rsidRPr="00845D85" w:rsidRDefault="00023021" w:rsidP="00052A09">
            <w:pPr>
              <w:jc w:val="right"/>
              <w:rPr>
                <w:sz w:val="22"/>
                <w:szCs w:val="22"/>
              </w:rPr>
            </w:pPr>
            <w:r w:rsidRPr="00845D85">
              <w:rPr>
                <w:sz w:val="22"/>
                <w:szCs w:val="22"/>
              </w:rPr>
              <w:t>0</w:t>
            </w:r>
          </w:p>
        </w:tc>
        <w:tc>
          <w:tcPr>
            <w:tcW w:w="1350" w:type="dxa"/>
            <w:vAlign w:val="center"/>
          </w:tcPr>
          <w:p w:rsidR="00023021" w:rsidRPr="00845D85" w:rsidRDefault="00023021" w:rsidP="00856653">
            <w:pPr>
              <w:jc w:val="center"/>
              <w:rPr>
                <w:sz w:val="22"/>
                <w:szCs w:val="22"/>
              </w:rPr>
            </w:pPr>
            <w:r w:rsidRPr="00845D85">
              <w:rPr>
                <w:sz w:val="22"/>
                <w:szCs w:val="22"/>
              </w:rPr>
              <w:t>0.01</w:t>
            </w:r>
          </w:p>
        </w:tc>
        <w:tc>
          <w:tcPr>
            <w:tcW w:w="1682" w:type="dxa"/>
            <w:vAlign w:val="center"/>
          </w:tcPr>
          <w:p w:rsidR="00023021" w:rsidRPr="00845D85" w:rsidRDefault="00023021" w:rsidP="00856653">
            <w:pPr>
              <w:jc w:val="center"/>
              <w:rPr>
                <w:sz w:val="22"/>
                <w:szCs w:val="22"/>
              </w:rPr>
            </w:pPr>
            <w:r w:rsidRPr="00845D85">
              <w:rPr>
                <w:sz w:val="22"/>
                <w:szCs w:val="22"/>
              </w:rPr>
              <w:t>&lt;1-2; 1</w:t>
            </w:r>
          </w:p>
        </w:tc>
        <w:tc>
          <w:tcPr>
            <w:tcW w:w="1288" w:type="dxa"/>
            <w:vAlign w:val="center"/>
          </w:tcPr>
          <w:p w:rsidR="00023021" w:rsidRPr="00845D85" w:rsidRDefault="00023021" w:rsidP="00856653">
            <w:pPr>
              <w:jc w:val="center"/>
              <w:rPr>
                <w:sz w:val="22"/>
                <w:szCs w:val="22"/>
              </w:rPr>
            </w:pPr>
            <w:r w:rsidRPr="00845D85">
              <w:rPr>
                <w:sz w:val="22"/>
                <w:szCs w:val="22"/>
              </w:rPr>
              <w:t>3-4; 3</w:t>
            </w:r>
          </w:p>
        </w:tc>
        <w:tc>
          <w:tcPr>
            <w:tcW w:w="1232" w:type="dxa"/>
            <w:vAlign w:val="center"/>
          </w:tcPr>
          <w:p w:rsidR="00023021" w:rsidRPr="00845D85" w:rsidRDefault="00023021" w:rsidP="00856653">
            <w:pPr>
              <w:jc w:val="center"/>
              <w:rPr>
                <w:sz w:val="22"/>
                <w:szCs w:val="22"/>
              </w:rPr>
            </w:pPr>
            <w:r w:rsidRPr="00845D85">
              <w:rPr>
                <w:sz w:val="22"/>
                <w:szCs w:val="22"/>
              </w:rPr>
              <w:t>Yes</w:t>
            </w:r>
          </w:p>
        </w:tc>
        <w:tc>
          <w:tcPr>
            <w:tcW w:w="1620" w:type="dxa"/>
            <w:vAlign w:val="center"/>
          </w:tcPr>
          <w:p w:rsidR="00023021" w:rsidRPr="00845D85" w:rsidRDefault="00023021" w:rsidP="00856653">
            <w:pPr>
              <w:jc w:val="center"/>
              <w:rPr>
                <w:sz w:val="22"/>
                <w:szCs w:val="22"/>
              </w:rPr>
            </w:pPr>
            <w:r w:rsidRPr="00845D85">
              <w:rPr>
                <w:sz w:val="22"/>
                <w:szCs w:val="22"/>
              </w:rPr>
              <w:t>Minor</w:t>
            </w:r>
          </w:p>
        </w:tc>
        <w:tc>
          <w:tcPr>
            <w:tcW w:w="2633" w:type="dxa"/>
          </w:tcPr>
          <w:p w:rsidR="00023021" w:rsidRPr="00845D85" w:rsidRDefault="00FE5A95" w:rsidP="00FC3B65">
            <w:pPr>
              <w:rPr>
                <w:sz w:val="20"/>
                <w:szCs w:val="20"/>
              </w:rPr>
            </w:pPr>
            <w:r w:rsidRPr="00845D85">
              <w:rPr>
                <w:sz w:val="20"/>
                <w:szCs w:val="20"/>
              </w:rPr>
              <w:t>Microbed near</w:t>
            </w:r>
            <w:r w:rsidR="00023021" w:rsidRPr="00845D85">
              <w:rPr>
                <w:sz w:val="20"/>
                <w:szCs w:val="20"/>
              </w:rPr>
              <w:t xml:space="preserve"> docks</w:t>
            </w:r>
          </w:p>
        </w:tc>
      </w:tr>
      <w:tr w:rsidR="00391116" w:rsidRPr="00845D85" w:rsidTr="000F0C81">
        <w:trPr>
          <w:trHeight w:val="255"/>
        </w:trPr>
        <w:tc>
          <w:tcPr>
            <w:tcW w:w="1260" w:type="dxa"/>
            <w:tcBorders>
              <w:left w:val="single" w:sz="4" w:space="0" w:color="auto"/>
            </w:tcBorders>
            <w:vAlign w:val="center"/>
          </w:tcPr>
          <w:p w:rsidR="00391116" w:rsidRPr="00845D85" w:rsidRDefault="00023021" w:rsidP="00023021">
            <w:pPr>
              <w:rPr>
                <w:sz w:val="22"/>
                <w:szCs w:val="22"/>
              </w:rPr>
            </w:pPr>
            <w:r w:rsidRPr="00845D85">
              <w:rPr>
                <w:sz w:val="22"/>
                <w:szCs w:val="22"/>
              </w:rPr>
              <w:t>Bed 20</w:t>
            </w:r>
          </w:p>
        </w:tc>
        <w:tc>
          <w:tcPr>
            <w:tcW w:w="1170" w:type="dxa"/>
          </w:tcPr>
          <w:p w:rsidR="00391116" w:rsidRPr="00845D85" w:rsidRDefault="000D4214" w:rsidP="00052A09">
            <w:pPr>
              <w:jc w:val="right"/>
              <w:rPr>
                <w:sz w:val="22"/>
                <w:szCs w:val="22"/>
              </w:rPr>
            </w:pPr>
            <w:r w:rsidRPr="00845D85">
              <w:rPr>
                <w:sz w:val="22"/>
                <w:szCs w:val="22"/>
              </w:rPr>
              <w:t>0.90</w:t>
            </w:r>
          </w:p>
        </w:tc>
        <w:tc>
          <w:tcPr>
            <w:tcW w:w="1170" w:type="dxa"/>
            <w:vAlign w:val="center"/>
          </w:tcPr>
          <w:p w:rsidR="00391116" w:rsidRPr="00845D85" w:rsidRDefault="00391116" w:rsidP="00052A09">
            <w:pPr>
              <w:jc w:val="right"/>
              <w:rPr>
                <w:sz w:val="22"/>
                <w:szCs w:val="22"/>
              </w:rPr>
            </w:pPr>
            <w:r w:rsidRPr="00845D85">
              <w:rPr>
                <w:sz w:val="22"/>
                <w:szCs w:val="22"/>
              </w:rPr>
              <w:t>0.83</w:t>
            </w:r>
          </w:p>
        </w:tc>
        <w:tc>
          <w:tcPr>
            <w:tcW w:w="1350" w:type="dxa"/>
            <w:vAlign w:val="center"/>
          </w:tcPr>
          <w:p w:rsidR="00391116" w:rsidRPr="00845D85" w:rsidRDefault="000D4214" w:rsidP="00856653">
            <w:pPr>
              <w:jc w:val="center"/>
              <w:rPr>
                <w:sz w:val="22"/>
                <w:szCs w:val="22"/>
              </w:rPr>
            </w:pPr>
            <w:r w:rsidRPr="00845D85">
              <w:rPr>
                <w:sz w:val="22"/>
                <w:szCs w:val="22"/>
              </w:rPr>
              <w:t>0.07</w:t>
            </w:r>
          </w:p>
        </w:tc>
        <w:tc>
          <w:tcPr>
            <w:tcW w:w="1682" w:type="dxa"/>
            <w:vAlign w:val="center"/>
          </w:tcPr>
          <w:p w:rsidR="00391116" w:rsidRPr="00845D85" w:rsidRDefault="000D4214" w:rsidP="00856653">
            <w:pPr>
              <w:jc w:val="center"/>
              <w:rPr>
                <w:sz w:val="22"/>
                <w:szCs w:val="22"/>
              </w:rPr>
            </w:pPr>
            <w:r w:rsidRPr="00845D85">
              <w:rPr>
                <w:sz w:val="22"/>
                <w:szCs w:val="22"/>
              </w:rPr>
              <w:t>&lt;</w:t>
            </w:r>
            <w:r w:rsidR="00391116" w:rsidRPr="00845D85">
              <w:rPr>
                <w:sz w:val="22"/>
                <w:szCs w:val="22"/>
              </w:rPr>
              <w:t>1</w:t>
            </w:r>
            <w:r w:rsidRPr="00845D85">
              <w:rPr>
                <w:sz w:val="22"/>
                <w:szCs w:val="22"/>
              </w:rPr>
              <w:t>-3; 2</w:t>
            </w:r>
          </w:p>
        </w:tc>
        <w:tc>
          <w:tcPr>
            <w:tcW w:w="1288" w:type="dxa"/>
            <w:vAlign w:val="center"/>
          </w:tcPr>
          <w:p w:rsidR="00391116" w:rsidRPr="00845D85" w:rsidRDefault="00391116" w:rsidP="00856653">
            <w:pPr>
              <w:jc w:val="center"/>
              <w:rPr>
                <w:sz w:val="22"/>
                <w:szCs w:val="22"/>
              </w:rPr>
            </w:pPr>
            <w:r w:rsidRPr="00845D85">
              <w:rPr>
                <w:sz w:val="22"/>
                <w:szCs w:val="22"/>
              </w:rPr>
              <w:t>3-5; 4</w:t>
            </w:r>
          </w:p>
        </w:tc>
        <w:tc>
          <w:tcPr>
            <w:tcW w:w="1232" w:type="dxa"/>
            <w:vAlign w:val="center"/>
          </w:tcPr>
          <w:p w:rsidR="00391116" w:rsidRPr="00845D85" w:rsidRDefault="00391116" w:rsidP="00856653">
            <w:pPr>
              <w:jc w:val="center"/>
              <w:rPr>
                <w:sz w:val="22"/>
                <w:szCs w:val="22"/>
              </w:rPr>
            </w:pPr>
            <w:r w:rsidRPr="00845D85">
              <w:rPr>
                <w:sz w:val="22"/>
                <w:szCs w:val="22"/>
              </w:rPr>
              <w:t>Yes</w:t>
            </w:r>
          </w:p>
        </w:tc>
        <w:tc>
          <w:tcPr>
            <w:tcW w:w="1620" w:type="dxa"/>
            <w:vAlign w:val="center"/>
          </w:tcPr>
          <w:p w:rsidR="00391116" w:rsidRPr="00845D85" w:rsidRDefault="000D4214" w:rsidP="00856653">
            <w:pPr>
              <w:jc w:val="center"/>
              <w:rPr>
                <w:sz w:val="22"/>
                <w:szCs w:val="22"/>
              </w:rPr>
            </w:pPr>
            <w:r w:rsidRPr="00845D85">
              <w:rPr>
                <w:sz w:val="22"/>
                <w:szCs w:val="22"/>
              </w:rPr>
              <w:t>Minor</w:t>
            </w:r>
          </w:p>
        </w:tc>
        <w:tc>
          <w:tcPr>
            <w:tcW w:w="2633" w:type="dxa"/>
          </w:tcPr>
          <w:p w:rsidR="00391116" w:rsidRPr="00845D85" w:rsidRDefault="000D4214" w:rsidP="00FC3B65">
            <w:pPr>
              <w:rPr>
                <w:sz w:val="20"/>
                <w:szCs w:val="20"/>
              </w:rPr>
            </w:pPr>
            <w:r w:rsidRPr="00845D85">
              <w:rPr>
                <w:sz w:val="20"/>
                <w:szCs w:val="20"/>
              </w:rPr>
              <w:t>Canopied mat at core</w:t>
            </w:r>
          </w:p>
        </w:tc>
      </w:tr>
      <w:tr w:rsidR="00391116" w:rsidRPr="00845D85" w:rsidTr="000F0C81">
        <w:trPr>
          <w:trHeight w:val="255"/>
        </w:trPr>
        <w:tc>
          <w:tcPr>
            <w:tcW w:w="1260" w:type="dxa"/>
            <w:tcBorders>
              <w:left w:val="single" w:sz="4" w:space="0" w:color="auto"/>
            </w:tcBorders>
            <w:vAlign w:val="center"/>
          </w:tcPr>
          <w:p w:rsidR="00391116" w:rsidRPr="00845D85" w:rsidRDefault="00023021" w:rsidP="00856653">
            <w:pPr>
              <w:rPr>
                <w:sz w:val="22"/>
                <w:szCs w:val="22"/>
              </w:rPr>
            </w:pPr>
            <w:r w:rsidRPr="00845D85">
              <w:rPr>
                <w:sz w:val="22"/>
                <w:szCs w:val="22"/>
              </w:rPr>
              <w:t>Bed 21</w:t>
            </w:r>
          </w:p>
        </w:tc>
        <w:tc>
          <w:tcPr>
            <w:tcW w:w="1170" w:type="dxa"/>
          </w:tcPr>
          <w:p w:rsidR="00391116" w:rsidRPr="00845D85" w:rsidRDefault="000D4214" w:rsidP="00052A09">
            <w:pPr>
              <w:jc w:val="right"/>
              <w:rPr>
                <w:sz w:val="22"/>
                <w:szCs w:val="22"/>
              </w:rPr>
            </w:pPr>
            <w:r w:rsidRPr="00845D85">
              <w:rPr>
                <w:sz w:val="22"/>
                <w:szCs w:val="22"/>
              </w:rPr>
              <w:t>3.18</w:t>
            </w:r>
          </w:p>
        </w:tc>
        <w:tc>
          <w:tcPr>
            <w:tcW w:w="1170" w:type="dxa"/>
            <w:vAlign w:val="center"/>
          </w:tcPr>
          <w:p w:rsidR="00391116" w:rsidRPr="00845D85" w:rsidRDefault="00391116" w:rsidP="00052A09">
            <w:pPr>
              <w:jc w:val="right"/>
              <w:rPr>
                <w:sz w:val="22"/>
                <w:szCs w:val="22"/>
              </w:rPr>
            </w:pPr>
            <w:r w:rsidRPr="00845D85">
              <w:rPr>
                <w:sz w:val="22"/>
                <w:szCs w:val="22"/>
              </w:rPr>
              <w:t>1.85</w:t>
            </w:r>
          </w:p>
        </w:tc>
        <w:tc>
          <w:tcPr>
            <w:tcW w:w="1350" w:type="dxa"/>
            <w:vAlign w:val="center"/>
          </w:tcPr>
          <w:p w:rsidR="00391116" w:rsidRPr="00845D85" w:rsidRDefault="000D4214" w:rsidP="00856653">
            <w:pPr>
              <w:jc w:val="center"/>
              <w:rPr>
                <w:sz w:val="22"/>
                <w:szCs w:val="22"/>
              </w:rPr>
            </w:pPr>
            <w:r w:rsidRPr="00845D85">
              <w:rPr>
                <w:sz w:val="22"/>
                <w:szCs w:val="22"/>
              </w:rPr>
              <w:t>1.33</w:t>
            </w:r>
          </w:p>
        </w:tc>
        <w:tc>
          <w:tcPr>
            <w:tcW w:w="1682" w:type="dxa"/>
            <w:vAlign w:val="center"/>
          </w:tcPr>
          <w:p w:rsidR="00391116" w:rsidRPr="00845D85" w:rsidRDefault="00391116" w:rsidP="00914B8D">
            <w:pPr>
              <w:jc w:val="center"/>
              <w:rPr>
                <w:sz w:val="22"/>
                <w:szCs w:val="22"/>
              </w:rPr>
            </w:pPr>
            <w:r w:rsidRPr="00845D85">
              <w:rPr>
                <w:sz w:val="22"/>
                <w:szCs w:val="22"/>
              </w:rPr>
              <w:t>&lt;1</w:t>
            </w:r>
            <w:r w:rsidR="000D4214" w:rsidRPr="00845D85">
              <w:rPr>
                <w:sz w:val="22"/>
                <w:szCs w:val="22"/>
              </w:rPr>
              <w:t>-</w:t>
            </w:r>
            <w:r w:rsidR="00914B8D" w:rsidRPr="00845D85">
              <w:rPr>
                <w:sz w:val="22"/>
                <w:szCs w:val="22"/>
              </w:rPr>
              <w:t>2</w:t>
            </w:r>
            <w:r w:rsidR="000D4214" w:rsidRPr="00845D85">
              <w:rPr>
                <w:sz w:val="22"/>
                <w:szCs w:val="22"/>
              </w:rPr>
              <w:t>; 1</w:t>
            </w:r>
          </w:p>
        </w:tc>
        <w:tc>
          <w:tcPr>
            <w:tcW w:w="1288" w:type="dxa"/>
            <w:vAlign w:val="center"/>
          </w:tcPr>
          <w:p w:rsidR="00391116" w:rsidRPr="00845D85" w:rsidRDefault="00391116" w:rsidP="00856653">
            <w:pPr>
              <w:jc w:val="center"/>
              <w:rPr>
                <w:sz w:val="22"/>
                <w:szCs w:val="22"/>
              </w:rPr>
            </w:pPr>
            <w:r w:rsidRPr="00845D85">
              <w:rPr>
                <w:sz w:val="22"/>
                <w:szCs w:val="22"/>
              </w:rPr>
              <w:t>3-5; 4</w:t>
            </w:r>
          </w:p>
        </w:tc>
        <w:tc>
          <w:tcPr>
            <w:tcW w:w="1232" w:type="dxa"/>
            <w:vAlign w:val="center"/>
          </w:tcPr>
          <w:p w:rsidR="00391116" w:rsidRPr="00845D85" w:rsidRDefault="00391116" w:rsidP="00856653">
            <w:pPr>
              <w:jc w:val="center"/>
              <w:rPr>
                <w:sz w:val="22"/>
                <w:szCs w:val="22"/>
              </w:rPr>
            </w:pPr>
            <w:r w:rsidRPr="00845D85">
              <w:rPr>
                <w:sz w:val="22"/>
                <w:szCs w:val="22"/>
              </w:rPr>
              <w:t>Yes</w:t>
            </w:r>
          </w:p>
        </w:tc>
        <w:tc>
          <w:tcPr>
            <w:tcW w:w="1620" w:type="dxa"/>
            <w:vAlign w:val="center"/>
          </w:tcPr>
          <w:p w:rsidR="00391116" w:rsidRPr="00845D85" w:rsidRDefault="000D4214" w:rsidP="00856653">
            <w:pPr>
              <w:jc w:val="center"/>
              <w:rPr>
                <w:sz w:val="22"/>
                <w:szCs w:val="22"/>
              </w:rPr>
            </w:pPr>
            <w:r w:rsidRPr="00845D85">
              <w:rPr>
                <w:sz w:val="22"/>
                <w:szCs w:val="22"/>
              </w:rPr>
              <w:t>Minor</w:t>
            </w:r>
          </w:p>
        </w:tc>
        <w:tc>
          <w:tcPr>
            <w:tcW w:w="2633" w:type="dxa"/>
          </w:tcPr>
          <w:p w:rsidR="00391116" w:rsidRPr="00845D85" w:rsidRDefault="000D4214" w:rsidP="00FC3B65">
            <w:pPr>
              <w:rPr>
                <w:sz w:val="20"/>
                <w:szCs w:val="20"/>
              </w:rPr>
            </w:pPr>
            <w:r w:rsidRPr="00845D85">
              <w:rPr>
                <w:sz w:val="20"/>
                <w:szCs w:val="20"/>
              </w:rPr>
              <w:t>Fragmented on edges</w:t>
            </w:r>
          </w:p>
        </w:tc>
      </w:tr>
      <w:tr w:rsidR="00914B8D" w:rsidRPr="00845D85" w:rsidTr="000F0C81">
        <w:trPr>
          <w:trHeight w:val="255"/>
        </w:trPr>
        <w:tc>
          <w:tcPr>
            <w:tcW w:w="1260" w:type="dxa"/>
            <w:tcBorders>
              <w:left w:val="single" w:sz="4" w:space="0" w:color="auto"/>
            </w:tcBorders>
            <w:vAlign w:val="center"/>
          </w:tcPr>
          <w:p w:rsidR="00914B8D" w:rsidRPr="00845D85" w:rsidRDefault="00914B8D" w:rsidP="00856653">
            <w:pPr>
              <w:rPr>
                <w:sz w:val="22"/>
                <w:szCs w:val="22"/>
              </w:rPr>
            </w:pPr>
            <w:r w:rsidRPr="00845D85">
              <w:rPr>
                <w:sz w:val="22"/>
                <w:szCs w:val="22"/>
              </w:rPr>
              <w:t>HDA 22</w:t>
            </w:r>
          </w:p>
        </w:tc>
        <w:tc>
          <w:tcPr>
            <w:tcW w:w="1170" w:type="dxa"/>
          </w:tcPr>
          <w:p w:rsidR="00914B8D" w:rsidRPr="00845D85" w:rsidRDefault="00914B8D" w:rsidP="00052A09">
            <w:pPr>
              <w:jc w:val="right"/>
              <w:rPr>
                <w:sz w:val="22"/>
                <w:szCs w:val="22"/>
              </w:rPr>
            </w:pPr>
            <w:r w:rsidRPr="00845D85">
              <w:rPr>
                <w:sz w:val="22"/>
                <w:szCs w:val="22"/>
              </w:rPr>
              <w:t>0</w:t>
            </w:r>
          </w:p>
        </w:tc>
        <w:tc>
          <w:tcPr>
            <w:tcW w:w="1170" w:type="dxa"/>
            <w:vAlign w:val="center"/>
          </w:tcPr>
          <w:p w:rsidR="00914B8D" w:rsidRPr="00845D85" w:rsidRDefault="00914B8D" w:rsidP="00052A09">
            <w:pPr>
              <w:jc w:val="right"/>
              <w:rPr>
                <w:sz w:val="22"/>
                <w:szCs w:val="22"/>
              </w:rPr>
            </w:pPr>
            <w:r w:rsidRPr="00845D85">
              <w:rPr>
                <w:sz w:val="22"/>
                <w:szCs w:val="22"/>
              </w:rPr>
              <w:t>0.10</w:t>
            </w:r>
          </w:p>
        </w:tc>
        <w:tc>
          <w:tcPr>
            <w:tcW w:w="1350" w:type="dxa"/>
            <w:vAlign w:val="center"/>
          </w:tcPr>
          <w:p w:rsidR="00914B8D" w:rsidRPr="00845D85" w:rsidRDefault="00914B8D" w:rsidP="00856653">
            <w:pPr>
              <w:jc w:val="center"/>
              <w:rPr>
                <w:color w:val="FF0000"/>
                <w:sz w:val="22"/>
                <w:szCs w:val="22"/>
              </w:rPr>
            </w:pPr>
            <w:r w:rsidRPr="00845D85">
              <w:rPr>
                <w:color w:val="FF0000"/>
                <w:sz w:val="22"/>
                <w:szCs w:val="22"/>
              </w:rPr>
              <w:t>-0.10</w:t>
            </w:r>
          </w:p>
        </w:tc>
        <w:tc>
          <w:tcPr>
            <w:tcW w:w="1682" w:type="dxa"/>
            <w:vAlign w:val="center"/>
          </w:tcPr>
          <w:p w:rsidR="00914B8D" w:rsidRPr="00845D85" w:rsidRDefault="00914B8D" w:rsidP="00914B8D">
            <w:pPr>
              <w:jc w:val="center"/>
              <w:rPr>
                <w:sz w:val="22"/>
                <w:szCs w:val="22"/>
              </w:rPr>
            </w:pPr>
            <w:r w:rsidRPr="00845D85">
              <w:rPr>
                <w:sz w:val="22"/>
                <w:szCs w:val="22"/>
              </w:rPr>
              <w:t>0</w:t>
            </w:r>
          </w:p>
        </w:tc>
        <w:tc>
          <w:tcPr>
            <w:tcW w:w="1288" w:type="dxa"/>
            <w:vAlign w:val="center"/>
          </w:tcPr>
          <w:p w:rsidR="00914B8D" w:rsidRPr="00845D85" w:rsidRDefault="00914B8D" w:rsidP="00914B8D">
            <w:pPr>
              <w:jc w:val="center"/>
              <w:rPr>
                <w:sz w:val="22"/>
                <w:szCs w:val="22"/>
              </w:rPr>
            </w:pPr>
            <w:r w:rsidRPr="00845D85">
              <w:rPr>
                <w:sz w:val="22"/>
                <w:szCs w:val="22"/>
              </w:rPr>
              <w:t>-</w:t>
            </w:r>
          </w:p>
        </w:tc>
        <w:tc>
          <w:tcPr>
            <w:tcW w:w="1232" w:type="dxa"/>
            <w:vAlign w:val="center"/>
          </w:tcPr>
          <w:p w:rsidR="00914B8D" w:rsidRPr="00845D85" w:rsidRDefault="00914B8D" w:rsidP="00914B8D">
            <w:pPr>
              <w:jc w:val="center"/>
              <w:rPr>
                <w:sz w:val="22"/>
                <w:szCs w:val="22"/>
              </w:rPr>
            </w:pPr>
            <w:r w:rsidRPr="00845D85">
              <w:rPr>
                <w:sz w:val="22"/>
                <w:szCs w:val="22"/>
              </w:rPr>
              <w:t>-</w:t>
            </w:r>
          </w:p>
        </w:tc>
        <w:tc>
          <w:tcPr>
            <w:tcW w:w="1620" w:type="dxa"/>
            <w:vAlign w:val="center"/>
          </w:tcPr>
          <w:p w:rsidR="00914B8D" w:rsidRPr="00845D85" w:rsidRDefault="00914B8D" w:rsidP="00914B8D">
            <w:pPr>
              <w:jc w:val="center"/>
              <w:rPr>
                <w:sz w:val="22"/>
                <w:szCs w:val="22"/>
              </w:rPr>
            </w:pPr>
            <w:r w:rsidRPr="00845D85">
              <w:rPr>
                <w:sz w:val="22"/>
                <w:szCs w:val="22"/>
              </w:rPr>
              <w:t>-</w:t>
            </w:r>
          </w:p>
        </w:tc>
        <w:tc>
          <w:tcPr>
            <w:tcW w:w="2633" w:type="dxa"/>
          </w:tcPr>
          <w:p w:rsidR="00914B8D" w:rsidRPr="00845D85" w:rsidRDefault="00914B8D" w:rsidP="00914B8D">
            <w:pPr>
              <w:rPr>
                <w:sz w:val="20"/>
                <w:szCs w:val="20"/>
              </w:rPr>
            </w:pPr>
            <w:r w:rsidRPr="00845D85">
              <w:rPr>
                <w:sz w:val="20"/>
                <w:szCs w:val="20"/>
              </w:rPr>
              <w:t>No HWM seen</w:t>
            </w:r>
          </w:p>
        </w:tc>
      </w:tr>
      <w:tr w:rsidR="00914B8D" w:rsidRPr="00845D85" w:rsidTr="000F0C81">
        <w:trPr>
          <w:trHeight w:val="255"/>
        </w:trPr>
        <w:tc>
          <w:tcPr>
            <w:tcW w:w="1260" w:type="dxa"/>
            <w:tcBorders>
              <w:left w:val="single" w:sz="4" w:space="0" w:color="auto"/>
            </w:tcBorders>
            <w:vAlign w:val="center"/>
          </w:tcPr>
          <w:p w:rsidR="00914B8D" w:rsidRPr="00845D85" w:rsidRDefault="00914B8D" w:rsidP="00856653">
            <w:pPr>
              <w:rPr>
                <w:sz w:val="22"/>
                <w:szCs w:val="22"/>
              </w:rPr>
            </w:pPr>
            <w:r w:rsidRPr="00845D85">
              <w:rPr>
                <w:sz w:val="22"/>
                <w:szCs w:val="22"/>
              </w:rPr>
              <w:t>Bed 23</w:t>
            </w:r>
          </w:p>
        </w:tc>
        <w:tc>
          <w:tcPr>
            <w:tcW w:w="1170" w:type="dxa"/>
          </w:tcPr>
          <w:p w:rsidR="00914B8D" w:rsidRPr="00845D85" w:rsidRDefault="000F0C81" w:rsidP="00052A09">
            <w:pPr>
              <w:jc w:val="right"/>
              <w:rPr>
                <w:sz w:val="22"/>
                <w:szCs w:val="22"/>
              </w:rPr>
            </w:pPr>
            <w:r w:rsidRPr="00845D85">
              <w:rPr>
                <w:sz w:val="22"/>
                <w:szCs w:val="22"/>
              </w:rPr>
              <w:t>0.15</w:t>
            </w:r>
          </w:p>
        </w:tc>
        <w:tc>
          <w:tcPr>
            <w:tcW w:w="1170" w:type="dxa"/>
            <w:vAlign w:val="center"/>
          </w:tcPr>
          <w:p w:rsidR="00914B8D" w:rsidRPr="00845D85" w:rsidRDefault="000F0C81" w:rsidP="00052A09">
            <w:pPr>
              <w:jc w:val="right"/>
              <w:rPr>
                <w:sz w:val="22"/>
                <w:szCs w:val="22"/>
              </w:rPr>
            </w:pPr>
            <w:r w:rsidRPr="00845D85">
              <w:rPr>
                <w:sz w:val="22"/>
                <w:szCs w:val="22"/>
              </w:rPr>
              <w:t>0.</w:t>
            </w:r>
          </w:p>
        </w:tc>
        <w:tc>
          <w:tcPr>
            <w:tcW w:w="1350" w:type="dxa"/>
            <w:vAlign w:val="center"/>
          </w:tcPr>
          <w:p w:rsidR="00914B8D" w:rsidRPr="00845D85" w:rsidRDefault="000F0C81" w:rsidP="00856653">
            <w:pPr>
              <w:jc w:val="center"/>
              <w:rPr>
                <w:sz w:val="22"/>
                <w:szCs w:val="22"/>
              </w:rPr>
            </w:pPr>
            <w:r w:rsidRPr="00845D85">
              <w:rPr>
                <w:sz w:val="22"/>
                <w:szCs w:val="22"/>
              </w:rPr>
              <w:t>0.15</w:t>
            </w:r>
          </w:p>
        </w:tc>
        <w:tc>
          <w:tcPr>
            <w:tcW w:w="1682" w:type="dxa"/>
            <w:vAlign w:val="center"/>
          </w:tcPr>
          <w:p w:rsidR="00914B8D" w:rsidRPr="00845D85" w:rsidRDefault="000F0C81" w:rsidP="00914B8D">
            <w:pPr>
              <w:jc w:val="center"/>
              <w:rPr>
                <w:sz w:val="22"/>
                <w:szCs w:val="22"/>
              </w:rPr>
            </w:pPr>
            <w:r w:rsidRPr="00845D85">
              <w:rPr>
                <w:sz w:val="22"/>
                <w:szCs w:val="22"/>
              </w:rPr>
              <w:t>&lt;1-2; 1</w:t>
            </w:r>
          </w:p>
        </w:tc>
        <w:tc>
          <w:tcPr>
            <w:tcW w:w="1288" w:type="dxa"/>
            <w:vAlign w:val="center"/>
          </w:tcPr>
          <w:p w:rsidR="00914B8D" w:rsidRPr="00845D85" w:rsidRDefault="000F0C81" w:rsidP="00914B8D">
            <w:pPr>
              <w:jc w:val="center"/>
              <w:rPr>
                <w:sz w:val="22"/>
                <w:szCs w:val="22"/>
              </w:rPr>
            </w:pPr>
            <w:r w:rsidRPr="00845D85">
              <w:rPr>
                <w:sz w:val="22"/>
                <w:szCs w:val="22"/>
              </w:rPr>
              <w:t>3-5; 4</w:t>
            </w:r>
          </w:p>
        </w:tc>
        <w:tc>
          <w:tcPr>
            <w:tcW w:w="1232" w:type="dxa"/>
            <w:vAlign w:val="center"/>
          </w:tcPr>
          <w:p w:rsidR="00914B8D" w:rsidRPr="00845D85" w:rsidRDefault="000F0C81" w:rsidP="00914B8D">
            <w:pPr>
              <w:jc w:val="center"/>
              <w:rPr>
                <w:sz w:val="22"/>
                <w:szCs w:val="22"/>
              </w:rPr>
            </w:pPr>
            <w:r w:rsidRPr="00845D85">
              <w:rPr>
                <w:sz w:val="22"/>
                <w:szCs w:val="22"/>
              </w:rPr>
              <w:t>Yes</w:t>
            </w:r>
          </w:p>
        </w:tc>
        <w:tc>
          <w:tcPr>
            <w:tcW w:w="1620" w:type="dxa"/>
            <w:vAlign w:val="center"/>
          </w:tcPr>
          <w:p w:rsidR="00914B8D" w:rsidRPr="00845D85" w:rsidRDefault="000F0C81" w:rsidP="00914B8D">
            <w:pPr>
              <w:jc w:val="center"/>
              <w:rPr>
                <w:sz w:val="22"/>
                <w:szCs w:val="22"/>
              </w:rPr>
            </w:pPr>
            <w:r w:rsidRPr="00845D85">
              <w:rPr>
                <w:sz w:val="22"/>
                <w:szCs w:val="22"/>
              </w:rPr>
              <w:t>Minor</w:t>
            </w:r>
          </w:p>
        </w:tc>
        <w:tc>
          <w:tcPr>
            <w:tcW w:w="2633" w:type="dxa"/>
          </w:tcPr>
          <w:p w:rsidR="00914B8D" w:rsidRPr="00845D85" w:rsidRDefault="000F0C81" w:rsidP="00914B8D">
            <w:pPr>
              <w:rPr>
                <w:sz w:val="20"/>
                <w:szCs w:val="20"/>
              </w:rPr>
            </w:pPr>
            <w:r w:rsidRPr="00845D85">
              <w:rPr>
                <w:sz w:val="20"/>
                <w:szCs w:val="20"/>
              </w:rPr>
              <w:t>Microbed in uninhabited bay</w:t>
            </w:r>
          </w:p>
        </w:tc>
      </w:tr>
      <w:tr w:rsidR="00391116" w:rsidRPr="00845D85" w:rsidTr="000F0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8455" w:type="dxa"/>
          <w:trHeight w:val="255"/>
        </w:trPr>
        <w:tc>
          <w:tcPr>
            <w:tcW w:w="1260" w:type="dxa"/>
            <w:tcBorders>
              <w:top w:val="single" w:sz="4" w:space="0" w:color="auto"/>
              <w:left w:val="single" w:sz="4" w:space="0" w:color="auto"/>
              <w:bottom w:val="single" w:sz="4" w:space="0" w:color="auto"/>
              <w:right w:val="single" w:sz="4" w:space="0" w:color="auto"/>
            </w:tcBorders>
            <w:vAlign w:val="center"/>
          </w:tcPr>
          <w:p w:rsidR="00391116" w:rsidRPr="00845D85" w:rsidRDefault="00391116" w:rsidP="00856653">
            <w:pPr>
              <w:rPr>
                <w:b/>
                <w:sz w:val="28"/>
                <w:szCs w:val="28"/>
              </w:rPr>
            </w:pPr>
            <w:r w:rsidRPr="00845D85">
              <w:rPr>
                <w:b/>
                <w:sz w:val="28"/>
                <w:szCs w:val="28"/>
              </w:rPr>
              <w:t>Total</w:t>
            </w:r>
          </w:p>
        </w:tc>
        <w:tc>
          <w:tcPr>
            <w:tcW w:w="1170" w:type="dxa"/>
            <w:tcBorders>
              <w:top w:val="single" w:sz="4" w:space="0" w:color="auto"/>
              <w:left w:val="single" w:sz="4" w:space="0" w:color="auto"/>
              <w:bottom w:val="single" w:sz="4" w:space="0" w:color="auto"/>
              <w:right w:val="single" w:sz="4" w:space="0" w:color="auto"/>
            </w:tcBorders>
          </w:tcPr>
          <w:p w:rsidR="00391116" w:rsidRPr="00845D85" w:rsidRDefault="000F0C81" w:rsidP="000B2FBA">
            <w:pPr>
              <w:jc w:val="right"/>
              <w:rPr>
                <w:b/>
                <w:sz w:val="28"/>
                <w:szCs w:val="28"/>
              </w:rPr>
            </w:pPr>
            <w:r w:rsidRPr="00845D85">
              <w:rPr>
                <w:b/>
                <w:sz w:val="28"/>
                <w:szCs w:val="28"/>
              </w:rPr>
              <w:t>12.30</w:t>
            </w:r>
          </w:p>
        </w:tc>
        <w:tc>
          <w:tcPr>
            <w:tcW w:w="1170" w:type="dxa"/>
            <w:tcBorders>
              <w:top w:val="single" w:sz="4" w:space="0" w:color="auto"/>
              <w:left w:val="single" w:sz="4" w:space="0" w:color="auto"/>
              <w:bottom w:val="single" w:sz="4" w:space="0" w:color="auto"/>
              <w:right w:val="single" w:sz="4" w:space="0" w:color="auto"/>
            </w:tcBorders>
          </w:tcPr>
          <w:p w:rsidR="00391116" w:rsidRPr="00845D85" w:rsidRDefault="00391116" w:rsidP="000B2FBA">
            <w:pPr>
              <w:jc w:val="right"/>
              <w:rPr>
                <w:b/>
                <w:sz w:val="28"/>
                <w:szCs w:val="28"/>
              </w:rPr>
            </w:pPr>
            <w:r w:rsidRPr="00845D85">
              <w:rPr>
                <w:b/>
                <w:sz w:val="28"/>
                <w:szCs w:val="28"/>
              </w:rPr>
              <w:t>20.37</w:t>
            </w:r>
          </w:p>
        </w:tc>
        <w:tc>
          <w:tcPr>
            <w:tcW w:w="1350" w:type="dxa"/>
            <w:tcBorders>
              <w:top w:val="single" w:sz="4" w:space="0" w:color="auto"/>
              <w:left w:val="single" w:sz="4" w:space="0" w:color="auto"/>
              <w:bottom w:val="single" w:sz="4" w:space="0" w:color="auto"/>
              <w:right w:val="single" w:sz="4" w:space="0" w:color="auto"/>
            </w:tcBorders>
            <w:vAlign w:val="center"/>
          </w:tcPr>
          <w:p w:rsidR="00391116" w:rsidRPr="00845D85" w:rsidRDefault="000F0C81" w:rsidP="000B2FBA">
            <w:pPr>
              <w:jc w:val="right"/>
              <w:rPr>
                <w:b/>
                <w:color w:val="FF0000"/>
                <w:sz w:val="28"/>
                <w:szCs w:val="28"/>
              </w:rPr>
            </w:pPr>
            <w:r w:rsidRPr="00845D85">
              <w:rPr>
                <w:b/>
                <w:color w:val="FF0000"/>
                <w:sz w:val="28"/>
                <w:szCs w:val="28"/>
              </w:rPr>
              <w:t>-8.07</w:t>
            </w:r>
          </w:p>
        </w:tc>
      </w:tr>
    </w:tbl>
    <w:p w:rsidR="00FC3B65" w:rsidRPr="00845D85" w:rsidRDefault="00FC3B65" w:rsidP="00FC3B65">
      <w:pPr>
        <w:rPr>
          <w:sz w:val="22"/>
          <w:szCs w:val="22"/>
        </w:rPr>
        <w:sectPr w:rsidR="00FC3B65" w:rsidRPr="00845D85" w:rsidSect="00FC3B65">
          <w:pgSz w:w="15840" w:h="12240" w:orient="landscape"/>
          <w:pgMar w:top="2160" w:right="1440" w:bottom="1440" w:left="1440" w:header="720" w:footer="720" w:gutter="0"/>
          <w:cols w:space="720"/>
          <w:docGrid w:linePitch="360"/>
        </w:sectPr>
      </w:pPr>
    </w:p>
    <w:p w:rsidR="009E2F60" w:rsidRPr="00845D85" w:rsidRDefault="009E2F60" w:rsidP="00DA5ECA">
      <w:pPr>
        <w:rPr>
          <w:b/>
          <w:sz w:val="28"/>
          <w:szCs w:val="28"/>
        </w:rPr>
      </w:pPr>
      <w:r w:rsidRPr="00845D85">
        <w:rPr>
          <w:b/>
          <w:sz w:val="28"/>
          <w:szCs w:val="28"/>
        </w:rPr>
        <w:t xml:space="preserve">Descriptions of </w:t>
      </w:r>
      <w:r w:rsidR="002F69E9" w:rsidRPr="00845D85">
        <w:rPr>
          <w:b/>
          <w:sz w:val="28"/>
          <w:szCs w:val="28"/>
        </w:rPr>
        <w:t xml:space="preserve">Past and Present </w:t>
      </w:r>
      <w:r w:rsidRPr="00845D85">
        <w:rPr>
          <w:b/>
          <w:sz w:val="28"/>
          <w:szCs w:val="28"/>
        </w:rPr>
        <w:t>Hybrid Water-milfoil Beds:</w:t>
      </w:r>
    </w:p>
    <w:p w:rsidR="00D01373" w:rsidRPr="00845D85" w:rsidRDefault="00D01373" w:rsidP="00D01373">
      <w:pPr>
        <w:rPr>
          <w:bCs/>
        </w:rPr>
      </w:pPr>
      <w:r w:rsidRPr="00845D85">
        <w:rPr>
          <w:bCs/>
        </w:rPr>
        <w:t>HDA 1 – Hybrid water-milfoil continued to be scattered around the Lakewoods Marina, although no true beds existed suggesting past treatments and manual removal have been successful in keeping it in check.  In total, we marked and rake removed just ten plants from this area</w:t>
      </w:r>
      <w:r w:rsidR="00515125" w:rsidRPr="00845D85">
        <w:rPr>
          <w:bCs/>
        </w:rPr>
        <w:t xml:space="preserve"> </w:t>
      </w:r>
      <w:r w:rsidR="00515125" w:rsidRPr="00845D85">
        <w:t>(Figure 5) (Appendix I)</w:t>
      </w:r>
      <w:r w:rsidRPr="00845D85">
        <w:rPr>
          <w:bCs/>
        </w:rPr>
        <w:t>.</w:t>
      </w:r>
    </w:p>
    <w:p w:rsidR="00D01373" w:rsidRPr="00845D85" w:rsidRDefault="00D01373" w:rsidP="00D01373">
      <w:pPr>
        <w:rPr>
          <w:bCs/>
        </w:rPr>
      </w:pPr>
    </w:p>
    <w:p w:rsidR="009A0936" w:rsidRPr="00845D85" w:rsidRDefault="009A0936" w:rsidP="00E41D60">
      <w:pPr>
        <w:rPr>
          <w:bCs/>
        </w:rPr>
      </w:pPr>
      <w:r w:rsidRPr="00845D85">
        <w:rPr>
          <w:bCs/>
        </w:rPr>
        <w:t>HDA</w:t>
      </w:r>
      <w:r w:rsidR="00856398" w:rsidRPr="00845D85">
        <w:rPr>
          <w:bCs/>
        </w:rPr>
        <w:t>s</w:t>
      </w:r>
      <w:r w:rsidRPr="00845D85">
        <w:rPr>
          <w:bCs/>
        </w:rPr>
        <w:t xml:space="preserve"> 2</w:t>
      </w:r>
      <w:r w:rsidR="00515125" w:rsidRPr="00845D85">
        <w:rPr>
          <w:bCs/>
        </w:rPr>
        <w:t xml:space="preserve"> </w:t>
      </w:r>
      <w:r w:rsidRPr="00845D85">
        <w:rPr>
          <w:bCs/>
        </w:rPr>
        <w:t>and 3</w:t>
      </w:r>
      <w:r w:rsidR="00515125" w:rsidRPr="00845D85">
        <w:rPr>
          <w:bCs/>
        </w:rPr>
        <w:t>,</w:t>
      </w:r>
      <w:r w:rsidR="008B4C1D" w:rsidRPr="00845D85">
        <w:rPr>
          <w:bCs/>
        </w:rPr>
        <w:t xml:space="preserve"> and the w</w:t>
      </w:r>
      <w:r w:rsidRPr="00845D85">
        <w:rPr>
          <w:bCs/>
        </w:rPr>
        <w:t>est-central shoreline – We found an</w:t>
      </w:r>
      <w:r w:rsidR="0021202A" w:rsidRPr="00845D85">
        <w:rPr>
          <w:bCs/>
        </w:rPr>
        <w:t>d</w:t>
      </w:r>
      <w:r w:rsidRPr="00845D85">
        <w:rPr>
          <w:bCs/>
        </w:rPr>
        <w:t xml:space="preserve"> rake removed </w:t>
      </w:r>
      <w:r w:rsidR="008D7218" w:rsidRPr="00845D85">
        <w:rPr>
          <w:bCs/>
        </w:rPr>
        <w:t>just two plants</w:t>
      </w:r>
      <w:r w:rsidR="00E21E2F" w:rsidRPr="00845D85">
        <w:rPr>
          <w:bCs/>
        </w:rPr>
        <w:t xml:space="preserve">.  This was </w:t>
      </w:r>
      <w:r w:rsidR="00E41D60" w:rsidRPr="00845D85">
        <w:rPr>
          <w:bCs/>
        </w:rPr>
        <w:t xml:space="preserve">an </w:t>
      </w:r>
      <w:r w:rsidR="00F141BB" w:rsidRPr="00845D85">
        <w:rPr>
          <w:bCs/>
        </w:rPr>
        <w:t>unexpectedly low total as we also</w:t>
      </w:r>
      <w:r w:rsidRPr="00845D85">
        <w:rPr>
          <w:bCs/>
        </w:rPr>
        <w:t xml:space="preserve"> found scattered plants </w:t>
      </w:r>
      <w:r w:rsidR="00F141BB" w:rsidRPr="00845D85">
        <w:rPr>
          <w:bCs/>
        </w:rPr>
        <w:t xml:space="preserve">in these areas during the summer of 2016 </w:t>
      </w:r>
      <w:r w:rsidR="00E41D60" w:rsidRPr="00845D85">
        <w:rPr>
          <w:bCs/>
        </w:rPr>
        <w:t>and the fall of 2018.  Hopefully prevailing currents and continued rake removals will continue to limit the spread in this area</w:t>
      </w:r>
      <w:r w:rsidRPr="00845D85">
        <w:rPr>
          <w:bCs/>
        </w:rPr>
        <w:t>.</w:t>
      </w:r>
    </w:p>
    <w:p w:rsidR="00D34FA4" w:rsidRPr="00845D85" w:rsidRDefault="00D34FA4" w:rsidP="00D01373">
      <w:pPr>
        <w:rPr>
          <w:bCs/>
        </w:rPr>
      </w:pPr>
    </w:p>
    <w:p w:rsidR="00D34FA4" w:rsidRPr="00845D85" w:rsidRDefault="00D34FA4" w:rsidP="00D34FA4">
      <w:pPr>
        <w:spacing w:after="40"/>
        <w:ind w:right="-187"/>
        <w:rPr>
          <w:b/>
          <w:sz w:val="28"/>
          <w:szCs w:val="28"/>
        </w:rPr>
      </w:pPr>
      <w:r w:rsidRPr="00845D85">
        <w:rPr>
          <w:b/>
          <w:noProof/>
          <w:sz w:val="28"/>
          <w:szCs w:val="28"/>
        </w:rPr>
        <w:drawing>
          <wp:inline distT="0" distB="0" distL="0" distR="0">
            <wp:extent cx="2632482" cy="3657600"/>
            <wp:effectExtent l="57150" t="38100" r="34518" b="19050"/>
            <wp:docPr id="10"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21" cstate="print"/>
                    <a:srcRect l="9412" t="4545" r="5882" b="4545"/>
                    <a:stretch>
                      <a:fillRect/>
                    </a:stretch>
                  </pic:blipFill>
                  <pic:spPr bwMode="auto">
                    <a:xfrm>
                      <a:off x="0" y="0"/>
                      <a:ext cx="2632482" cy="3657600"/>
                    </a:xfrm>
                    <a:prstGeom prst="rect">
                      <a:avLst/>
                    </a:prstGeom>
                    <a:noFill/>
                    <a:ln w="28575" cmpd="sng">
                      <a:solidFill>
                        <a:srgbClr val="000000"/>
                      </a:solidFill>
                      <a:miter lim="800000"/>
                      <a:headEnd/>
                      <a:tailEnd/>
                    </a:ln>
                    <a:effectLst/>
                  </pic:spPr>
                </pic:pic>
              </a:graphicData>
            </a:graphic>
          </wp:inline>
        </w:drawing>
      </w:r>
      <w:r w:rsidRPr="00845D85">
        <w:rPr>
          <w:b/>
          <w:noProof/>
          <w:sz w:val="28"/>
          <w:szCs w:val="28"/>
        </w:rPr>
        <w:drawing>
          <wp:inline distT="0" distB="0" distL="0" distR="0">
            <wp:extent cx="2620393" cy="3657600"/>
            <wp:effectExtent l="57150" t="38100" r="46607" b="19050"/>
            <wp:docPr id="11"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22" cstate="print"/>
                    <a:srcRect l="9412" t="4545" r="5882" b="4545"/>
                    <a:stretch>
                      <a:fillRect/>
                    </a:stretch>
                  </pic:blipFill>
                  <pic:spPr bwMode="auto">
                    <a:xfrm>
                      <a:off x="0" y="0"/>
                      <a:ext cx="2620393" cy="3657600"/>
                    </a:xfrm>
                    <a:prstGeom prst="rect">
                      <a:avLst/>
                    </a:prstGeom>
                    <a:noFill/>
                    <a:ln w="28575" cmpd="sng">
                      <a:solidFill>
                        <a:srgbClr val="000000"/>
                      </a:solidFill>
                      <a:miter lim="800000"/>
                      <a:headEnd/>
                      <a:tailEnd/>
                    </a:ln>
                    <a:effectLst/>
                  </pic:spPr>
                </pic:pic>
              </a:graphicData>
            </a:graphic>
          </wp:inline>
        </w:drawing>
      </w:r>
    </w:p>
    <w:p w:rsidR="00D34FA4" w:rsidRPr="00845D85" w:rsidRDefault="00D34FA4" w:rsidP="0008791D">
      <w:pPr>
        <w:ind w:right="-90"/>
        <w:jc w:val="center"/>
        <w:rPr>
          <w:bCs/>
        </w:rPr>
      </w:pPr>
      <w:r w:rsidRPr="00845D85">
        <w:rPr>
          <w:b/>
          <w:sz w:val="28"/>
          <w:szCs w:val="28"/>
        </w:rPr>
        <w:t>Figure 5:  201</w:t>
      </w:r>
      <w:r w:rsidR="00C85B55" w:rsidRPr="00845D85">
        <w:rPr>
          <w:b/>
          <w:sz w:val="28"/>
          <w:szCs w:val="28"/>
        </w:rPr>
        <w:t>9</w:t>
      </w:r>
      <w:r w:rsidRPr="00845D85">
        <w:rPr>
          <w:b/>
          <w:sz w:val="28"/>
          <w:szCs w:val="28"/>
        </w:rPr>
        <w:t xml:space="preserve"> Fall </w:t>
      </w:r>
      <w:r w:rsidR="003524E3" w:rsidRPr="00845D85">
        <w:rPr>
          <w:b/>
          <w:sz w:val="28"/>
          <w:szCs w:val="28"/>
        </w:rPr>
        <w:t>H</w:t>
      </w:r>
      <w:r w:rsidRPr="00845D85">
        <w:rPr>
          <w:b/>
          <w:sz w:val="28"/>
          <w:szCs w:val="28"/>
        </w:rPr>
        <w:t>WM Bed</w:t>
      </w:r>
      <w:r w:rsidR="003524E3" w:rsidRPr="00845D85">
        <w:rPr>
          <w:b/>
          <w:sz w:val="28"/>
          <w:szCs w:val="28"/>
        </w:rPr>
        <w:t xml:space="preserve"> Map</w:t>
      </w:r>
      <w:r w:rsidR="008C1B02" w:rsidRPr="00845D85">
        <w:rPr>
          <w:b/>
          <w:sz w:val="28"/>
          <w:szCs w:val="28"/>
        </w:rPr>
        <w:t>/</w:t>
      </w:r>
      <w:r w:rsidR="0008791D" w:rsidRPr="00845D85">
        <w:rPr>
          <w:b/>
          <w:sz w:val="28"/>
          <w:szCs w:val="28"/>
        </w:rPr>
        <w:t>HDAs 1-3 and 22</w:t>
      </w:r>
      <w:r w:rsidR="008C1B02" w:rsidRPr="00845D85">
        <w:rPr>
          <w:b/>
          <w:sz w:val="28"/>
          <w:szCs w:val="28"/>
        </w:rPr>
        <w:t xml:space="preserve"> – Southwest Bays</w:t>
      </w:r>
    </w:p>
    <w:p w:rsidR="009A0936" w:rsidRPr="00845D85" w:rsidRDefault="009A0936" w:rsidP="00D01373">
      <w:pPr>
        <w:rPr>
          <w:bCs/>
        </w:rPr>
      </w:pPr>
    </w:p>
    <w:p w:rsidR="00DA5ECA" w:rsidRPr="00845D85" w:rsidRDefault="009E2F60" w:rsidP="003336B2">
      <w:pPr>
        <w:rPr>
          <w:bCs/>
        </w:rPr>
      </w:pPr>
      <w:r w:rsidRPr="00845D85">
        <w:rPr>
          <w:bCs/>
        </w:rPr>
        <w:t xml:space="preserve">Bed </w:t>
      </w:r>
      <w:r w:rsidR="009A0936" w:rsidRPr="00845D85">
        <w:rPr>
          <w:bCs/>
        </w:rPr>
        <w:t>4</w:t>
      </w:r>
      <w:r w:rsidRPr="00845D85">
        <w:rPr>
          <w:bCs/>
        </w:rPr>
        <w:t xml:space="preserve"> </w:t>
      </w:r>
      <w:r w:rsidR="00DA5ECA" w:rsidRPr="00845D85">
        <w:rPr>
          <w:bCs/>
        </w:rPr>
        <w:t>–</w:t>
      </w:r>
      <w:r w:rsidRPr="00845D85">
        <w:rPr>
          <w:bCs/>
        </w:rPr>
        <w:t xml:space="preserve"> </w:t>
      </w:r>
      <w:r w:rsidR="00DA5ECA" w:rsidRPr="00845D85">
        <w:rPr>
          <w:bCs/>
        </w:rPr>
        <w:t xml:space="preserve">Located just </w:t>
      </w:r>
      <w:r w:rsidR="00F141BB" w:rsidRPr="00845D85">
        <w:rPr>
          <w:bCs/>
        </w:rPr>
        <w:t>beyond</w:t>
      </w:r>
      <w:r w:rsidR="00DA5ECA" w:rsidRPr="00845D85">
        <w:rPr>
          <w:bCs/>
        </w:rPr>
        <w:t xml:space="preserve"> the </w:t>
      </w:r>
      <w:r w:rsidR="003336B2" w:rsidRPr="00845D85">
        <w:rPr>
          <w:bCs/>
        </w:rPr>
        <w:t>western</w:t>
      </w:r>
      <w:r w:rsidR="00DA5ECA" w:rsidRPr="00845D85">
        <w:rPr>
          <w:bCs/>
        </w:rPr>
        <w:t xml:space="preserve"> shoreline docks of the Four Seasons Resort, Bed </w:t>
      </w:r>
      <w:r w:rsidR="00681E63" w:rsidRPr="00845D85">
        <w:rPr>
          <w:bCs/>
        </w:rPr>
        <w:t>4</w:t>
      </w:r>
      <w:r w:rsidR="00DA5ECA" w:rsidRPr="00845D85">
        <w:rPr>
          <w:bCs/>
        </w:rPr>
        <w:t xml:space="preserve"> was </w:t>
      </w:r>
      <w:r w:rsidR="00E41D60" w:rsidRPr="00845D85">
        <w:rPr>
          <w:bCs/>
        </w:rPr>
        <w:t xml:space="preserve">an expanding </w:t>
      </w:r>
      <w:r w:rsidR="00DA5ECA" w:rsidRPr="00845D85">
        <w:rPr>
          <w:bCs/>
        </w:rPr>
        <w:t xml:space="preserve">collection of towers on the outside edge of </w:t>
      </w:r>
      <w:r w:rsidR="00E1575C" w:rsidRPr="00845D85">
        <w:rPr>
          <w:bCs/>
        </w:rPr>
        <w:t>a Hardstem bulrush (</w:t>
      </w:r>
      <w:r w:rsidR="00E1575C" w:rsidRPr="00845D85">
        <w:rPr>
          <w:bCs/>
          <w:i/>
          <w:iCs/>
        </w:rPr>
        <w:t>Schoenoplectus acutus</w:t>
      </w:r>
      <w:r w:rsidR="00E1575C" w:rsidRPr="00845D85">
        <w:rPr>
          <w:bCs/>
        </w:rPr>
        <w:t>) stand</w:t>
      </w:r>
      <w:r w:rsidR="00681E63" w:rsidRPr="00845D85">
        <w:rPr>
          <w:bCs/>
        </w:rPr>
        <w:t xml:space="preserve"> </w:t>
      </w:r>
      <w:r w:rsidR="00681E63" w:rsidRPr="00845D85">
        <w:t xml:space="preserve">(Figure </w:t>
      </w:r>
      <w:r w:rsidR="00423198" w:rsidRPr="00845D85">
        <w:t>6</w:t>
      </w:r>
      <w:r w:rsidR="00681E63" w:rsidRPr="00845D85">
        <w:t>) (Appendix I)</w:t>
      </w:r>
      <w:r w:rsidR="00E1575C" w:rsidRPr="00845D85">
        <w:rPr>
          <w:bCs/>
        </w:rPr>
        <w:t xml:space="preserve">. </w:t>
      </w:r>
      <w:r w:rsidR="00DA5ECA" w:rsidRPr="00845D85">
        <w:rPr>
          <w:bCs/>
        </w:rPr>
        <w:t xml:space="preserve"> </w:t>
      </w:r>
      <w:r w:rsidR="00C85B55" w:rsidRPr="00845D85">
        <w:rPr>
          <w:bCs/>
        </w:rPr>
        <w:t>We estimated there were at least 100</w:t>
      </w:r>
      <w:r w:rsidR="00E1575C" w:rsidRPr="00845D85">
        <w:rPr>
          <w:bCs/>
        </w:rPr>
        <w:t xml:space="preserve"> different plants mixed in with </w:t>
      </w:r>
      <w:r w:rsidR="005F0D83" w:rsidRPr="00845D85">
        <w:rPr>
          <w:bCs/>
        </w:rPr>
        <w:t>the greater</w:t>
      </w:r>
      <w:r w:rsidR="00E1575C" w:rsidRPr="00845D85">
        <w:rPr>
          <w:bCs/>
        </w:rPr>
        <w:t xml:space="preserve"> Northern water-milfoil bed</w:t>
      </w:r>
      <w:r w:rsidR="005F0D83" w:rsidRPr="00845D85">
        <w:rPr>
          <w:bCs/>
        </w:rPr>
        <w:t xml:space="preserve">.  We also </w:t>
      </w:r>
      <w:r w:rsidR="00E1575C" w:rsidRPr="00845D85">
        <w:rPr>
          <w:bCs/>
        </w:rPr>
        <w:t xml:space="preserve">noted that many had been </w:t>
      </w:r>
      <w:r w:rsidR="005F0D83" w:rsidRPr="00845D85">
        <w:rPr>
          <w:bCs/>
        </w:rPr>
        <w:t>repeated</w:t>
      </w:r>
      <w:r w:rsidR="003336B2" w:rsidRPr="00845D85">
        <w:rPr>
          <w:bCs/>
        </w:rPr>
        <w:t>ly</w:t>
      </w:r>
      <w:r w:rsidR="005F0D83" w:rsidRPr="00845D85">
        <w:rPr>
          <w:bCs/>
        </w:rPr>
        <w:t xml:space="preserve"> </w:t>
      </w:r>
      <w:r w:rsidR="00E1575C" w:rsidRPr="00845D85">
        <w:rPr>
          <w:bCs/>
        </w:rPr>
        <w:t>prop-clipped by incoming/outgoing boat traffic.</w:t>
      </w:r>
    </w:p>
    <w:p w:rsidR="00E1575C" w:rsidRPr="00845D85" w:rsidRDefault="00E1575C" w:rsidP="00DA5ECA">
      <w:pPr>
        <w:rPr>
          <w:bCs/>
        </w:rPr>
      </w:pPr>
    </w:p>
    <w:p w:rsidR="00E1575C" w:rsidRPr="00845D85" w:rsidRDefault="00534853" w:rsidP="00C85B55">
      <w:pPr>
        <w:rPr>
          <w:bCs/>
        </w:rPr>
      </w:pPr>
      <w:r w:rsidRPr="00845D85">
        <w:rPr>
          <w:bCs/>
        </w:rPr>
        <w:t xml:space="preserve">HDA 5 and </w:t>
      </w:r>
      <w:r w:rsidR="00E1575C" w:rsidRPr="00845D85">
        <w:rPr>
          <w:bCs/>
        </w:rPr>
        <w:t xml:space="preserve">Bed </w:t>
      </w:r>
      <w:r w:rsidRPr="00845D85">
        <w:rPr>
          <w:bCs/>
        </w:rPr>
        <w:t>6</w:t>
      </w:r>
      <w:r w:rsidR="00E1575C" w:rsidRPr="00845D85">
        <w:rPr>
          <w:bCs/>
        </w:rPr>
        <w:t xml:space="preserve"> –</w:t>
      </w:r>
      <w:r w:rsidRPr="00845D85">
        <w:rPr>
          <w:bCs/>
        </w:rPr>
        <w:t xml:space="preserve"> </w:t>
      </w:r>
      <w:r w:rsidR="00C85B55" w:rsidRPr="00845D85">
        <w:rPr>
          <w:bCs/>
        </w:rPr>
        <w:t xml:space="preserve">We found just three plants in HDA 5, and no plants in the former Bed 6.  Residual chemical pulled into this area by the </w:t>
      </w:r>
      <w:r w:rsidR="003336B2" w:rsidRPr="00845D85">
        <w:rPr>
          <w:bCs/>
        </w:rPr>
        <w:t xml:space="preserve">lake </w:t>
      </w:r>
      <w:r w:rsidR="00C85B55" w:rsidRPr="00845D85">
        <w:rPr>
          <w:bCs/>
        </w:rPr>
        <w:t xml:space="preserve">outflow likely explains the lack of </w:t>
      </w:r>
      <w:r w:rsidR="003336B2" w:rsidRPr="00845D85">
        <w:rPr>
          <w:bCs/>
        </w:rPr>
        <w:t xml:space="preserve">surviving </w:t>
      </w:r>
      <w:r w:rsidR="00C85B55" w:rsidRPr="00845D85">
        <w:rPr>
          <w:bCs/>
        </w:rPr>
        <w:t>plants in this area.</w:t>
      </w:r>
      <w:r w:rsidR="00DC0ABB" w:rsidRPr="00845D85">
        <w:rPr>
          <w:bCs/>
        </w:rPr>
        <w:t xml:space="preserve">  </w:t>
      </w:r>
    </w:p>
    <w:p w:rsidR="00C85B55" w:rsidRPr="00845D85" w:rsidRDefault="00C85B55" w:rsidP="00DC0ABB">
      <w:pPr>
        <w:rPr>
          <w:bCs/>
        </w:rPr>
      </w:pPr>
    </w:p>
    <w:p w:rsidR="00DC0ABB" w:rsidRPr="00845D85" w:rsidRDefault="00286868" w:rsidP="000E3601">
      <w:pPr>
        <w:rPr>
          <w:bCs/>
        </w:rPr>
      </w:pPr>
      <w:r w:rsidRPr="00845D85">
        <w:rPr>
          <w:bCs/>
        </w:rPr>
        <w:t>Beds</w:t>
      </w:r>
      <w:r w:rsidR="00DC0ABB" w:rsidRPr="00845D85">
        <w:rPr>
          <w:bCs/>
        </w:rPr>
        <w:t xml:space="preserve"> 7 and 8 – </w:t>
      </w:r>
      <w:r w:rsidR="000E3601" w:rsidRPr="00845D85">
        <w:rPr>
          <w:bCs/>
        </w:rPr>
        <w:t xml:space="preserve">Areas with </w:t>
      </w:r>
      <w:r w:rsidRPr="00845D85">
        <w:rPr>
          <w:bCs/>
        </w:rPr>
        <w:t>HWM w</w:t>
      </w:r>
      <w:r w:rsidR="000E3601" w:rsidRPr="00845D85">
        <w:rPr>
          <w:bCs/>
        </w:rPr>
        <w:t>ere</w:t>
      </w:r>
      <w:r w:rsidRPr="00845D85">
        <w:rPr>
          <w:bCs/>
        </w:rPr>
        <w:t xml:space="preserve"> noticeably </w:t>
      </w:r>
      <w:r w:rsidR="000E3601" w:rsidRPr="00845D85">
        <w:rPr>
          <w:bCs/>
        </w:rPr>
        <w:t>reduced in the majority of the outlet channel.  However, in side bays out of the current, we found nearly continuous plants.</w:t>
      </w:r>
    </w:p>
    <w:p w:rsidR="004560B5" w:rsidRPr="00845D85" w:rsidRDefault="00A8757F" w:rsidP="002C39E5">
      <w:pPr>
        <w:rPr>
          <w:bCs/>
        </w:rPr>
      </w:pPr>
      <w:r w:rsidRPr="00845D85">
        <w:rPr>
          <w:bCs/>
        </w:rPr>
        <w:t>Bed</w:t>
      </w:r>
      <w:r w:rsidR="000E3601" w:rsidRPr="00845D85">
        <w:rPr>
          <w:bCs/>
        </w:rPr>
        <w:t>s</w:t>
      </w:r>
      <w:r w:rsidRPr="00845D85">
        <w:rPr>
          <w:bCs/>
        </w:rPr>
        <w:t xml:space="preserve"> 9</w:t>
      </w:r>
      <w:r w:rsidR="000E3601" w:rsidRPr="00845D85">
        <w:rPr>
          <w:bCs/>
        </w:rPr>
        <w:t xml:space="preserve"> and 10</w:t>
      </w:r>
      <w:r w:rsidR="006A056B" w:rsidRPr="00845D85">
        <w:rPr>
          <w:bCs/>
        </w:rPr>
        <w:t xml:space="preserve"> </w:t>
      </w:r>
      <w:r w:rsidRPr="00845D85">
        <w:rPr>
          <w:bCs/>
        </w:rPr>
        <w:t xml:space="preserve">– </w:t>
      </w:r>
      <w:r w:rsidR="002C39E5" w:rsidRPr="00845D85">
        <w:rPr>
          <w:bCs/>
        </w:rPr>
        <w:t xml:space="preserve">The majority of the treated area of Bed 9 remained relatively free of HWM.  However, Bed 10 had grown from a high density area to a true bed throughout the majority of the area.  On the northern edge, it was invading the area formerly occupied by the southeastern finger of Bed 9 although here it was more fragmented than in the rest of the bed. </w:t>
      </w:r>
      <w:r w:rsidR="006A056B" w:rsidRPr="00845D85">
        <w:rPr>
          <w:bCs/>
        </w:rPr>
        <w:t xml:space="preserve">  </w:t>
      </w:r>
    </w:p>
    <w:p w:rsidR="004560B5" w:rsidRPr="00845D85" w:rsidRDefault="004560B5" w:rsidP="004560B5">
      <w:pPr>
        <w:rPr>
          <w:bCs/>
        </w:rPr>
      </w:pPr>
    </w:p>
    <w:p w:rsidR="00745AFE" w:rsidRPr="00845D85" w:rsidRDefault="00745AFE" w:rsidP="004560B5">
      <w:pPr>
        <w:rPr>
          <w:bCs/>
        </w:rPr>
      </w:pPr>
      <w:r w:rsidRPr="00845D85">
        <w:rPr>
          <w:bCs/>
        </w:rPr>
        <w:t xml:space="preserve">Bed 10A – This small area contained several canopied </w:t>
      </w:r>
      <w:proofErr w:type="spellStart"/>
      <w:r w:rsidRPr="00845D85">
        <w:rPr>
          <w:bCs/>
        </w:rPr>
        <w:t>microbeds</w:t>
      </w:r>
      <w:proofErr w:type="spellEnd"/>
      <w:r w:rsidRPr="00845D85">
        <w:rPr>
          <w:bCs/>
        </w:rPr>
        <w:t xml:space="preserve"> that had satellite plants radiating out in all directions.</w:t>
      </w:r>
    </w:p>
    <w:p w:rsidR="00745AFE" w:rsidRPr="00845D85" w:rsidRDefault="00745AFE" w:rsidP="004560B5">
      <w:pPr>
        <w:rPr>
          <w:bCs/>
        </w:rPr>
      </w:pPr>
    </w:p>
    <w:p w:rsidR="007C6A5C" w:rsidRPr="00845D85" w:rsidRDefault="00E72ADB" w:rsidP="002A042B">
      <w:pPr>
        <w:rPr>
          <w:bCs/>
        </w:rPr>
      </w:pPr>
      <w:r w:rsidRPr="00845D85">
        <w:rPr>
          <w:bCs/>
        </w:rPr>
        <w:t>Bed</w:t>
      </w:r>
      <w:r w:rsidR="007C6A5C" w:rsidRPr="00845D85">
        <w:rPr>
          <w:bCs/>
        </w:rPr>
        <w:t xml:space="preserve"> 11 </w:t>
      </w:r>
      <w:r w:rsidR="00596746" w:rsidRPr="00845D85">
        <w:rPr>
          <w:bCs/>
        </w:rPr>
        <w:t>–</w:t>
      </w:r>
      <w:r w:rsidR="007C6A5C" w:rsidRPr="00845D85">
        <w:rPr>
          <w:bCs/>
        </w:rPr>
        <w:t xml:space="preserve"> </w:t>
      </w:r>
      <w:r w:rsidRPr="00845D85">
        <w:rPr>
          <w:bCs/>
        </w:rPr>
        <w:t>After having only a few</w:t>
      </w:r>
      <w:r w:rsidR="00596746" w:rsidRPr="00845D85">
        <w:rPr>
          <w:bCs/>
        </w:rPr>
        <w:t xml:space="preserve"> dozen plants</w:t>
      </w:r>
      <w:r w:rsidRPr="00845D85">
        <w:rPr>
          <w:bCs/>
        </w:rPr>
        <w:t xml:space="preserve"> in 2018, Bed 11</w:t>
      </w:r>
      <w:r w:rsidR="003336B2" w:rsidRPr="00845D85">
        <w:rPr>
          <w:bCs/>
        </w:rPr>
        <w:t xml:space="preserve"> now had 100</w:t>
      </w:r>
      <w:r w:rsidR="002A042B" w:rsidRPr="00845D85">
        <w:rPr>
          <w:bCs/>
        </w:rPr>
        <w:t xml:space="preserve">s.  Although </w:t>
      </w:r>
      <w:r w:rsidR="00845D85" w:rsidRPr="00845D85">
        <w:rPr>
          <w:bCs/>
        </w:rPr>
        <w:t xml:space="preserve">it </w:t>
      </w:r>
      <w:r w:rsidR="002A042B" w:rsidRPr="00845D85">
        <w:rPr>
          <w:bCs/>
        </w:rPr>
        <w:t>still had a very low overall density and was fragmented on its borders, plants were clearly spreading in all directions as the total area nearly doubled</w:t>
      </w:r>
      <w:r w:rsidR="00A45135" w:rsidRPr="00845D85">
        <w:rPr>
          <w:bCs/>
        </w:rPr>
        <w:t>.</w:t>
      </w:r>
      <w:r w:rsidR="00596746" w:rsidRPr="00845D85">
        <w:rPr>
          <w:bCs/>
        </w:rPr>
        <w:t xml:space="preserve"> </w:t>
      </w:r>
    </w:p>
    <w:p w:rsidR="00DA5ECA" w:rsidRPr="00845D85" w:rsidRDefault="00DA5ECA" w:rsidP="009E2F60">
      <w:pPr>
        <w:jc w:val="center"/>
        <w:rPr>
          <w:bCs/>
        </w:rPr>
      </w:pPr>
    </w:p>
    <w:p w:rsidR="00FC3B65" w:rsidRPr="00845D85" w:rsidRDefault="009E2F60" w:rsidP="00773B8B">
      <w:pPr>
        <w:spacing w:after="40"/>
        <w:jc w:val="center"/>
        <w:rPr>
          <w:b/>
          <w:sz w:val="28"/>
          <w:szCs w:val="28"/>
        </w:rPr>
      </w:pPr>
      <w:r w:rsidRPr="00845D85">
        <w:rPr>
          <w:b/>
          <w:sz w:val="28"/>
          <w:szCs w:val="28"/>
        </w:rPr>
        <w:t xml:space="preserve"> </w:t>
      </w:r>
      <w:r w:rsidR="00773B8B" w:rsidRPr="00845D85">
        <w:rPr>
          <w:b/>
          <w:noProof/>
          <w:sz w:val="28"/>
          <w:szCs w:val="28"/>
        </w:rPr>
        <w:drawing>
          <wp:inline distT="0" distB="0" distL="0" distR="0">
            <wp:extent cx="4572000" cy="3341854"/>
            <wp:effectExtent l="57150" t="38100" r="38100" b="10946"/>
            <wp:docPr id="12"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23" cstate="print"/>
                    <a:srcRect l="4545" t="8235" r="4545" b="5882"/>
                    <a:stretch>
                      <a:fillRect/>
                    </a:stretch>
                  </pic:blipFill>
                  <pic:spPr bwMode="auto">
                    <a:xfrm>
                      <a:off x="0" y="0"/>
                      <a:ext cx="4572000" cy="3341854"/>
                    </a:xfrm>
                    <a:prstGeom prst="rect">
                      <a:avLst/>
                    </a:prstGeom>
                    <a:noFill/>
                    <a:ln w="28575" cmpd="sng">
                      <a:solidFill>
                        <a:srgbClr val="000000"/>
                      </a:solidFill>
                      <a:miter lim="800000"/>
                      <a:headEnd/>
                      <a:tailEnd/>
                    </a:ln>
                    <a:effectLst/>
                  </pic:spPr>
                </pic:pic>
              </a:graphicData>
            </a:graphic>
          </wp:inline>
        </w:drawing>
      </w:r>
    </w:p>
    <w:p w:rsidR="00FC3B65" w:rsidRPr="00845D85" w:rsidRDefault="00FC3B65" w:rsidP="004933C4">
      <w:pPr>
        <w:jc w:val="center"/>
        <w:rPr>
          <w:b/>
          <w:sz w:val="28"/>
          <w:szCs w:val="28"/>
        </w:rPr>
      </w:pPr>
      <w:r w:rsidRPr="00845D85">
        <w:rPr>
          <w:b/>
          <w:sz w:val="28"/>
          <w:szCs w:val="28"/>
        </w:rPr>
        <w:t xml:space="preserve">Figure 6:  </w:t>
      </w:r>
      <w:r w:rsidR="008C1B02" w:rsidRPr="00845D85">
        <w:rPr>
          <w:b/>
          <w:sz w:val="28"/>
          <w:szCs w:val="28"/>
        </w:rPr>
        <w:t>Bed</w:t>
      </w:r>
      <w:r w:rsidR="004933C4" w:rsidRPr="00845D85">
        <w:rPr>
          <w:b/>
          <w:sz w:val="28"/>
          <w:szCs w:val="28"/>
        </w:rPr>
        <w:t>s</w:t>
      </w:r>
      <w:r w:rsidR="008C1B02" w:rsidRPr="00845D85">
        <w:rPr>
          <w:b/>
          <w:sz w:val="28"/>
          <w:szCs w:val="28"/>
        </w:rPr>
        <w:t xml:space="preserve"> 4</w:t>
      </w:r>
      <w:r w:rsidR="00172DB0" w:rsidRPr="00845D85">
        <w:rPr>
          <w:b/>
          <w:sz w:val="28"/>
          <w:szCs w:val="28"/>
        </w:rPr>
        <w:t>-</w:t>
      </w:r>
      <w:r w:rsidR="008C1B02" w:rsidRPr="00845D85">
        <w:rPr>
          <w:b/>
          <w:sz w:val="28"/>
          <w:szCs w:val="28"/>
        </w:rPr>
        <w:t>11 – River Outlet</w:t>
      </w:r>
      <w:r w:rsidR="004933C4" w:rsidRPr="00845D85">
        <w:rPr>
          <w:b/>
          <w:sz w:val="28"/>
          <w:szCs w:val="28"/>
        </w:rPr>
        <w:t xml:space="preserve"> and Governor’s Island</w:t>
      </w:r>
    </w:p>
    <w:p w:rsidR="00773B8B" w:rsidRPr="00845D85" w:rsidRDefault="00773B8B" w:rsidP="00773B8B">
      <w:pPr>
        <w:rPr>
          <w:bCs/>
        </w:rPr>
      </w:pPr>
    </w:p>
    <w:p w:rsidR="00200A61" w:rsidRPr="00845D85" w:rsidRDefault="00200A61" w:rsidP="00773B8B">
      <w:pPr>
        <w:rPr>
          <w:bCs/>
        </w:rPr>
      </w:pPr>
    </w:p>
    <w:p w:rsidR="00515125" w:rsidRPr="00845D85" w:rsidRDefault="00515125" w:rsidP="006B400B">
      <w:pPr>
        <w:ind w:right="90"/>
        <w:rPr>
          <w:bCs/>
        </w:rPr>
      </w:pPr>
      <w:r w:rsidRPr="00845D85">
        <w:rPr>
          <w:bCs/>
        </w:rPr>
        <w:t xml:space="preserve">Bed 12 – </w:t>
      </w:r>
      <w:r w:rsidR="00C65497" w:rsidRPr="00845D85">
        <w:rPr>
          <w:bCs/>
        </w:rPr>
        <w:t xml:space="preserve">The acreage in the bed </w:t>
      </w:r>
      <w:r w:rsidR="006375F7" w:rsidRPr="00845D85">
        <w:rPr>
          <w:bCs/>
        </w:rPr>
        <w:t xml:space="preserve">near </w:t>
      </w:r>
      <w:proofErr w:type="spellStart"/>
      <w:r w:rsidR="006375F7" w:rsidRPr="00845D85">
        <w:rPr>
          <w:bCs/>
        </w:rPr>
        <w:t>Mogasheen</w:t>
      </w:r>
      <w:proofErr w:type="spellEnd"/>
      <w:r w:rsidR="006375F7" w:rsidRPr="00845D85">
        <w:rPr>
          <w:bCs/>
        </w:rPr>
        <w:t xml:space="preserve"> Resort</w:t>
      </w:r>
      <w:r w:rsidR="00C65497" w:rsidRPr="00845D85">
        <w:rPr>
          <w:bCs/>
        </w:rPr>
        <w:t xml:space="preserve"> grew by over 840% to become the second largest </w:t>
      </w:r>
      <w:r w:rsidR="006B400B" w:rsidRPr="00845D85">
        <w:rPr>
          <w:bCs/>
        </w:rPr>
        <w:t xml:space="preserve">area </w:t>
      </w:r>
      <w:r w:rsidR="00C65497" w:rsidRPr="00845D85">
        <w:rPr>
          <w:bCs/>
        </w:rPr>
        <w:t>on the lake.  Many plants wer</w:t>
      </w:r>
      <w:r w:rsidR="006B400B" w:rsidRPr="00845D85">
        <w:rPr>
          <w:bCs/>
        </w:rPr>
        <w:t>e prop-clipped suggesting this could</w:t>
      </w:r>
      <w:r w:rsidR="00C65497" w:rsidRPr="00845D85">
        <w:rPr>
          <w:bCs/>
        </w:rPr>
        <w:t xml:space="preserve"> potentially </w:t>
      </w:r>
      <w:r w:rsidR="006B400B" w:rsidRPr="00845D85">
        <w:rPr>
          <w:bCs/>
        </w:rPr>
        <w:t xml:space="preserve">be </w:t>
      </w:r>
      <w:r w:rsidR="00C65497" w:rsidRPr="00845D85">
        <w:rPr>
          <w:bCs/>
        </w:rPr>
        <w:t>a significant source</w:t>
      </w:r>
      <w:r w:rsidR="006B400B" w:rsidRPr="00845D85">
        <w:rPr>
          <w:bCs/>
        </w:rPr>
        <w:t xml:space="preserve"> population</w:t>
      </w:r>
      <w:r w:rsidR="00681E63" w:rsidRPr="00845D85">
        <w:rPr>
          <w:bCs/>
        </w:rPr>
        <w:t xml:space="preserve"> </w:t>
      </w:r>
      <w:r w:rsidR="00681E63" w:rsidRPr="00845D85">
        <w:t>(Figure 7) (Appendix I)</w:t>
      </w:r>
      <w:r w:rsidR="006375F7" w:rsidRPr="00845D85">
        <w:rPr>
          <w:bCs/>
        </w:rPr>
        <w:t xml:space="preserve">.  </w:t>
      </w:r>
    </w:p>
    <w:p w:rsidR="00515125" w:rsidRPr="00845D85" w:rsidRDefault="00515125" w:rsidP="00B23CD4">
      <w:pPr>
        <w:ind w:right="90"/>
        <w:rPr>
          <w:bCs/>
        </w:rPr>
      </w:pPr>
    </w:p>
    <w:p w:rsidR="00557931" w:rsidRPr="00845D85" w:rsidRDefault="00557931" w:rsidP="00B91205">
      <w:pPr>
        <w:ind w:right="90"/>
        <w:rPr>
          <w:bCs/>
        </w:rPr>
      </w:pPr>
      <w:r w:rsidRPr="00845D85">
        <w:rPr>
          <w:bCs/>
        </w:rPr>
        <w:t>Beds 13-15 – These three beds were growing near the</w:t>
      </w:r>
      <w:r w:rsidR="002E6A61" w:rsidRPr="00845D85">
        <w:rPr>
          <w:bCs/>
        </w:rPr>
        <w:t xml:space="preserve"> National Forest Campground</w:t>
      </w:r>
      <w:r w:rsidR="00B91205" w:rsidRPr="00845D85">
        <w:rPr>
          <w:bCs/>
        </w:rPr>
        <w:t xml:space="preserve"> and represented a significant expansion into a new area of the lake.  N</w:t>
      </w:r>
      <w:r w:rsidR="002E6A61" w:rsidRPr="00845D85">
        <w:rPr>
          <w:bCs/>
        </w:rPr>
        <w:t xml:space="preserve">one were big, but they </w:t>
      </w:r>
      <w:r w:rsidR="00B91205" w:rsidRPr="00845D85">
        <w:rPr>
          <w:bCs/>
        </w:rPr>
        <w:t>were</w:t>
      </w:r>
      <w:r w:rsidRPr="00845D85">
        <w:rPr>
          <w:bCs/>
        </w:rPr>
        <w:t xml:space="preserve"> already canopied </w:t>
      </w:r>
      <w:r w:rsidR="00B91205" w:rsidRPr="00845D85">
        <w:rPr>
          <w:bCs/>
        </w:rPr>
        <w:t xml:space="preserve">or near canopied </w:t>
      </w:r>
      <w:r w:rsidRPr="00845D85">
        <w:rPr>
          <w:bCs/>
        </w:rPr>
        <w:t>and actively fragmenting.</w:t>
      </w:r>
      <w:r w:rsidR="00B91205" w:rsidRPr="00845D85">
        <w:rPr>
          <w:bCs/>
        </w:rPr>
        <w:t xml:space="preserve">  </w:t>
      </w:r>
    </w:p>
    <w:p w:rsidR="00E15C6D" w:rsidRPr="00845D85" w:rsidRDefault="00E15C6D" w:rsidP="00B91205">
      <w:pPr>
        <w:ind w:right="90"/>
        <w:rPr>
          <w:bCs/>
        </w:rPr>
      </w:pPr>
    </w:p>
    <w:p w:rsidR="00B91205" w:rsidRPr="00845D85" w:rsidRDefault="00B91205" w:rsidP="00845D85">
      <w:pPr>
        <w:ind w:right="90"/>
        <w:rPr>
          <w:bCs/>
        </w:rPr>
      </w:pPr>
      <w:r w:rsidRPr="00845D85">
        <w:rPr>
          <w:bCs/>
        </w:rPr>
        <w:t xml:space="preserve">Bed 16 </w:t>
      </w:r>
      <w:r w:rsidR="00E15C6D" w:rsidRPr="00845D85">
        <w:rPr>
          <w:bCs/>
        </w:rPr>
        <w:t xml:space="preserve">– This microbed was </w:t>
      </w:r>
      <w:r w:rsidRPr="00845D85">
        <w:rPr>
          <w:bCs/>
        </w:rPr>
        <w:t xml:space="preserve">located along the </w:t>
      </w:r>
      <w:r w:rsidR="00845D85" w:rsidRPr="00845D85">
        <w:rPr>
          <w:bCs/>
        </w:rPr>
        <w:t>east</w:t>
      </w:r>
      <w:r w:rsidRPr="00845D85">
        <w:rPr>
          <w:bCs/>
        </w:rPr>
        <w:t xml:space="preserve"> shoreline just </w:t>
      </w:r>
      <w:r w:rsidR="00E15C6D" w:rsidRPr="00845D85">
        <w:rPr>
          <w:bCs/>
        </w:rPr>
        <w:t>south</w:t>
      </w:r>
      <w:r w:rsidR="00845D85" w:rsidRPr="00845D85">
        <w:rPr>
          <w:bCs/>
        </w:rPr>
        <w:t>east</w:t>
      </w:r>
      <w:r w:rsidR="00E15C6D" w:rsidRPr="00845D85">
        <w:rPr>
          <w:bCs/>
        </w:rPr>
        <w:t xml:space="preserve"> of the north </w:t>
      </w:r>
      <w:r w:rsidRPr="00845D85">
        <w:rPr>
          <w:bCs/>
        </w:rPr>
        <w:t xml:space="preserve">Anderson Island Bridge.  </w:t>
      </w:r>
      <w:r w:rsidR="00E15C6D" w:rsidRPr="00845D85">
        <w:rPr>
          <w:bCs/>
        </w:rPr>
        <w:t>It was</w:t>
      </w:r>
      <w:r w:rsidRPr="00845D85">
        <w:rPr>
          <w:bCs/>
        </w:rPr>
        <w:t xml:space="preserve"> little more than a few large multi-stemmed towers, but they were already canopied and actively fragmenting. </w:t>
      </w:r>
    </w:p>
    <w:p w:rsidR="00B91205" w:rsidRPr="00845D85" w:rsidRDefault="00B91205" w:rsidP="00600BD5">
      <w:pPr>
        <w:ind w:right="90"/>
        <w:rPr>
          <w:bCs/>
        </w:rPr>
      </w:pPr>
      <w:r w:rsidRPr="00845D85">
        <w:rPr>
          <w:bCs/>
        </w:rPr>
        <w:t>Bed 1</w:t>
      </w:r>
      <w:r w:rsidR="00670D85" w:rsidRPr="00845D85">
        <w:rPr>
          <w:bCs/>
        </w:rPr>
        <w:t>7</w:t>
      </w:r>
      <w:r w:rsidRPr="00845D85">
        <w:rPr>
          <w:bCs/>
        </w:rPr>
        <w:t xml:space="preserve"> </w:t>
      </w:r>
      <w:r w:rsidR="00670D85" w:rsidRPr="00845D85">
        <w:rPr>
          <w:bCs/>
        </w:rPr>
        <w:t>– This small bed was</w:t>
      </w:r>
      <w:r w:rsidRPr="00845D85">
        <w:rPr>
          <w:bCs/>
        </w:rPr>
        <w:t xml:space="preserve"> </w:t>
      </w:r>
      <w:r w:rsidR="00670D85" w:rsidRPr="00845D85">
        <w:rPr>
          <w:bCs/>
        </w:rPr>
        <w:t>l</w:t>
      </w:r>
      <w:r w:rsidRPr="00845D85">
        <w:rPr>
          <w:bCs/>
        </w:rPr>
        <w:t xml:space="preserve">ocated along the south shoreline just </w:t>
      </w:r>
      <w:r w:rsidR="00600BD5" w:rsidRPr="00845D85">
        <w:rPr>
          <w:bCs/>
        </w:rPr>
        <w:t>east</w:t>
      </w:r>
      <w:r w:rsidRPr="00845D85">
        <w:rPr>
          <w:bCs/>
        </w:rPr>
        <w:t xml:space="preserve"> of the </w:t>
      </w:r>
      <w:r w:rsidR="00670D85" w:rsidRPr="00845D85">
        <w:rPr>
          <w:bCs/>
        </w:rPr>
        <w:t>south</w:t>
      </w:r>
      <w:r w:rsidR="00600BD5" w:rsidRPr="00845D85">
        <w:rPr>
          <w:bCs/>
        </w:rPr>
        <w:t>ern</w:t>
      </w:r>
      <w:r w:rsidR="00670D85" w:rsidRPr="00845D85">
        <w:rPr>
          <w:bCs/>
        </w:rPr>
        <w:t xml:space="preserve"> </w:t>
      </w:r>
      <w:r w:rsidRPr="00845D85">
        <w:rPr>
          <w:bCs/>
        </w:rPr>
        <w:t xml:space="preserve">Anderson Island Bridge.  </w:t>
      </w:r>
      <w:r w:rsidR="00670D85" w:rsidRPr="00845D85">
        <w:rPr>
          <w:bCs/>
        </w:rPr>
        <w:t>It was</w:t>
      </w:r>
      <w:r w:rsidRPr="00845D85">
        <w:rPr>
          <w:bCs/>
        </w:rPr>
        <w:t xml:space="preserve"> little more than a few large multi-stemmed towers, but they were canopied and actively fragmenting. </w:t>
      </w:r>
    </w:p>
    <w:p w:rsidR="00670D85" w:rsidRPr="00845D85" w:rsidRDefault="00670D85" w:rsidP="00670D85">
      <w:pPr>
        <w:ind w:right="90"/>
        <w:rPr>
          <w:bCs/>
        </w:rPr>
      </w:pPr>
    </w:p>
    <w:p w:rsidR="00670D85" w:rsidRPr="00845D85" w:rsidRDefault="00023021" w:rsidP="00670D85">
      <w:pPr>
        <w:ind w:right="90"/>
        <w:rPr>
          <w:bCs/>
        </w:rPr>
      </w:pPr>
      <w:r w:rsidRPr="00845D85">
        <w:rPr>
          <w:bCs/>
        </w:rPr>
        <w:t>HDA</w:t>
      </w:r>
      <w:r w:rsidR="00670D85" w:rsidRPr="00845D85">
        <w:rPr>
          <w:bCs/>
        </w:rPr>
        <w:t xml:space="preserve"> 18 – After rake removing the plants in this area in 2018, we saw no evidence of HWM here in 2019.</w:t>
      </w:r>
    </w:p>
    <w:p w:rsidR="00B91205" w:rsidRPr="00845D85" w:rsidRDefault="00B91205" w:rsidP="00B91205">
      <w:pPr>
        <w:ind w:right="90"/>
        <w:rPr>
          <w:bCs/>
        </w:rPr>
      </w:pPr>
    </w:p>
    <w:p w:rsidR="00773B8B" w:rsidRPr="00845D85" w:rsidRDefault="00023021" w:rsidP="000D4214">
      <w:pPr>
        <w:ind w:right="90"/>
        <w:rPr>
          <w:bCs/>
        </w:rPr>
      </w:pPr>
      <w:r w:rsidRPr="00845D85">
        <w:rPr>
          <w:bCs/>
        </w:rPr>
        <w:t>Beds 20</w:t>
      </w:r>
      <w:r w:rsidR="00773B8B" w:rsidRPr="00845D85">
        <w:rPr>
          <w:bCs/>
        </w:rPr>
        <w:t xml:space="preserve"> and </w:t>
      </w:r>
      <w:r w:rsidRPr="00845D85">
        <w:rPr>
          <w:bCs/>
        </w:rPr>
        <w:t>21</w:t>
      </w:r>
      <w:r w:rsidR="00773B8B" w:rsidRPr="00845D85">
        <w:rPr>
          <w:bCs/>
        </w:rPr>
        <w:t xml:space="preserve"> – </w:t>
      </w:r>
      <w:r w:rsidR="000D4214" w:rsidRPr="00845D85">
        <w:rPr>
          <w:bCs/>
        </w:rPr>
        <w:t xml:space="preserve">In 2018, </w:t>
      </w:r>
      <w:proofErr w:type="spellStart"/>
      <w:r w:rsidR="00773B8B" w:rsidRPr="00845D85">
        <w:rPr>
          <w:bCs/>
        </w:rPr>
        <w:t>Mumm’s</w:t>
      </w:r>
      <w:proofErr w:type="spellEnd"/>
      <w:r w:rsidR="00773B8B" w:rsidRPr="00845D85">
        <w:rPr>
          <w:bCs/>
        </w:rPr>
        <w:t xml:space="preserve"> Bay </w:t>
      </w:r>
      <w:r w:rsidR="000D4214" w:rsidRPr="00845D85">
        <w:rPr>
          <w:bCs/>
        </w:rPr>
        <w:t>had</w:t>
      </w:r>
      <w:r w:rsidR="00773B8B" w:rsidRPr="00845D85">
        <w:rPr>
          <w:bCs/>
        </w:rPr>
        <w:t xml:space="preserve"> </w:t>
      </w:r>
      <w:r w:rsidR="0021202A" w:rsidRPr="00845D85">
        <w:rPr>
          <w:bCs/>
        </w:rPr>
        <w:t xml:space="preserve">pioneering clusters located on both the northeast and southeast ends of the bay.  </w:t>
      </w:r>
      <w:r w:rsidR="000D4214" w:rsidRPr="00845D85">
        <w:rPr>
          <w:bCs/>
        </w:rPr>
        <w:t>By 2019, these areas had merged at their cores to become canopied mats with satellite plants radiating out into the shallows</w:t>
      </w:r>
      <w:r w:rsidR="004933C4" w:rsidRPr="00845D85">
        <w:rPr>
          <w:bCs/>
        </w:rPr>
        <w:t xml:space="preserve"> (Figure 7) </w:t>
      </w:r>
      <w:r w:rsidR="004933C4" w:rsidRPr="00845D85">
        <w:t>(Appendix I)</w:t>
      </w:r>
      <w:r w:rsidR="000D4214" w:rsidRPr="00845D85">
        <w:rPr>
          <w:bCs/>
        </w:rPr>
        <w:t>.</w:t>
      </w:r>
    </w:p>
    <w:p w:rsidR="000F0C81" w:rsidRPr="00845D85" w:rsidRDefault="000F0C81" w:rsidP="000D4214">
      <w:pPr>
        <w:ind w:right="90"/>
        <w:rPr>
          <w:bCs/>
        </w:rPr>
      </w:pPr>
    </w:p>
    <w:p w:rsidR="000F0C81" w:rsidRPr="00845D85" w:rsidRDefault="00D97F66" w:rsidP="000D4214">
      <w:pPr>
        <w:ind w:right="90"/>
        <w:rPr>
          <w:bCs/>
        </w:rPr>
      </w:pPr>
      <w:r w:rsidRPr="00845D85">
        <w:t>HDA 22</w:t>
      </w:r>
      <w:r w:rsidR="000F0C81" w:rsidRPr="00845D85">
        <w:rPr>
          <w:bCs/>
        </w:rPr>
        <w:t xml:space="preserve"> – We didn’t find any HWM in this area where we had rake removed all plants found in the fall of 2018.</w:t>
      </w:r>
    </w:p>
    <w:p w:rsidR="00FC3B65" w:rsidRPr="00845D85" w:rsidRDefault="00FC3B65" w:rsidP="00FC3B65"/>
    <w:p w:rsidR="00D97F66" w:rsidRPr="00845D85" w:rsidRDefault="00D97F66" w:rsidP="00D97F66">
      <w:r w:rsidRPr="00845D85">
        <w:t>Bed 23 – Just into Lower Lake, we found a small isolated bed in an uninhabited bay.  Plants were canopied at the core, and there were scattered satellite plants radiating off to the west.</w:t>
      </w:r>
    </w:p>
    <w:p w:rsidR="00D97F66" w:rsidRPr="00845D85" w:rsidRDefault="00D97F66" w:rsidP="00FC3B65"/>
    <w:p w:rsidR="00200A61" w:rsidRPr="00845D85" w:rsidRDefault="00200A61" w:rsidP="00200A61">
      <w:pPr>
        <w:spacing w:after="40"/>
        <w:ind w:right="-187"/>
        <w:rPr>
          <w:b/>
          <w:sz w:val="28"/>
          <w:szCs w:val="28"/>
        </w:rPr>
      </w:pPr>
      <w:r w:rsidRPr="00845D85">
        <w:rPr>
          <w:b/>
          <w:noProof/>
          <w:sz w:val="28"/>
          <w:szCs w:val="28"/>
        </w:rPr>
        <w:drawing>
          <wp:inline distT="0" distB="0" distL="0" distR="0">
            <wp:extent cx="2633954" cy="3657600"/>
            <wp:effectExtent l="57150" t="38100" r="33046" b="19050"/>
            <wp:docPr id="13"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24" cstate="print"/>
                    <a:srcRect l="9412" t="4545" r="5882" b="4545"/>
                    <a:stretch>
                      <a:fillRect/>
                    </a:stretch>
                  </pic:blipFill>
                  <pic:spPr bwMode="auto">
                    <a:xfrm>
                      <a:off x="0" y="0"/>
                      <a:ext cx="2633954" cy="3657600"/>
                    </a:xfrm>
                    <a:prstGeom prst="rect">
                      <a:avLst/>
                    </a:prstGeom>
                    <a:noFill/>
                    <a:ln w="28575" cmpd="sng">
                      <a:solidFill>
                        <a:srgbClr val="000000"/>
                      </a:solidFill>
                      <a:miter lim="800000"/>
                      <a:headEnd/>
                      <a:tailEnd/>
                    </a:ln>
                    <a:effectLst/>
                  </pic:spPr>
                </pic:pic>
              </a:graphicData>
            </a:graphic>
          </wp:inline>
        </w:drawing>
      </w:r>
      <w:r w:rsidRPr="00845D85">
        <w:rPr>
          <w:b/>
          <w:noProof/>
          <w:sz w:val="28"/>
          <w:szCs w:val="28"/>
        </w:rPr>
        <w:drawing>
          <wp:inline distT="0" distB="0" distL="0" distR="0">
            <wp:extent cx="2620393" cy="3657600"/>
            <wp:effectExtent l="57150" t="38100" r="46607" b="19050"/>
            <wp:docPr id="14"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25" cstate="print"/>
                    <a:srcRect l="9412" t="4545" r="5882" b="4545"/>
                    <a:stretch>
                      <a:fillRect/>
                    </a:stretch>
                  </pic:blipFill>
                  <pic:spPr bwMode="auto">
                    <a:xfrm>
                      <a:off x="0" y="0"/>
                      <a:ext cx="2620393" cy="3657600"/>
                    </a:xfrm>
                    <a:prstGeom prst="rect">
                      <a:avLst/>
                    </a:prstGeom>
                    <a:noFill/>
                    <a:ln w="28575" cmpd="sng">
                      <a:solidFill>
                        <a:srgbClr val="000000"/>
                      </a:solidFill>
                      <a:miter lim="800000"/>
                      <a:headEnd/>
                      <a:tailEnd/>
                    </a:ln>
                    <a:effectLst/>
                  </pic:spPr>
                </pic:pic>
              </a:graphicData>
            </a:graphic>
          </wp:inline>
        </w:drawing>
      </w:r>
    </w:p>
    <w:p w:rsidR="00B23CD4" w:rsidRPr="00845D85" w:rsidRDefault="008C1B02" w:rsidP="00C62798">
      <w:pPr>
        <w:jc w:val="center"/>
        <w:rPr>
          <w:b/>
          <w:sz w:val="28"/>
          <w:szCs w:val="28"/>
        </w:rPr>
      </w:pPr>
      <w:r w:rsidRPr="00845D85">
        <w:rPr>
          <w:b/>
          <w:sz w:val="28"/>
          <w:szCs w:val="28"/>
        </w:rPr>
        <w:t>Figure 7</w:t>
      </w:r>
      <w:r w:rsidR="00200A61" w:rsidRPr="00845D85">
        <w:rPr>
          <w:b/>
          <w:sz w:val="28"/>
          <w:szCs w:val="28"/>
        </w:rPr>
        <w:t xml:space="preserve">:  </w:t>
      </w:r>
      <w:r w:rsidRPr="00845D85">
        <w:rPr>
          <w:b/>
          <w:sz w:val="28"/>
          <w:szCs w:val="28"/>
        </w:rPr>
        <w:t>Bed</w:t>
      </w:r>
      <w:r w:rsidR="004933C4" w:rsidRPr="00845D85">
        <w:rPr>
          <w:b/>
          <w:sz w:val="28"/>
          <w:szCs w:val="28"/>
        </w:rPr>
        <w:t>s</w:t>
      </w:r>
      <w:r w:rsidRPr="00845D85">
        <w:rPr>
          <w:b/>
          <w:sz w:val="28"/>
          <w:szCs w:val="28"/>
        </w:rPr>
        <w:t xml:space="preserve"> 12</w:t>
      </w:r>
      <w:r w:rsidR="00C62798" w:rsidRPr="00845D85">
        <w:rPr>
          <w:b/>
          <w:sz w:val="28"/>
          <w:szCs w:val="28"/>
        </w:rPr>
        <w:t xml:space="preserve">-15 </w:t>
      </w:r>
      <w:r w:rsidRPr="00845D85">
        <w:rPr>
          <w:b/>
          <w:sz w:val="28"/>
          <w:szCs w:val="28"/>
        </w:rPr>
        <w:t>– Upper Lake/</w:t>
      </w:r>
    </w:p>
    <w:p w:rsidR="00200A61" w:rsidRPr="00845D85" w:rsidRDefault="00CC373E" w:rsidP="00CC373E">
      <w:pPr>
        <w:jc w:val="center"/>
        <w:rPr>
          <w:bCs/>
        </w:rPr>
      </w:pPr>
      <w:r w:rsidRPr="00845D85">
        <w:rPr>
          <w:b/>
          <w:sz w:val="28"/>
          <w:szCs w:val="28"/>
        </w:rPr>
        <w:t>Beds</w:t>
      </w:r>
      <w:r w:rsidR="008C1B02" w:rsidRPr="00845D85">
        <w:rPr>
          <w:b/>
          <w:sz w:val="28"/>
          <w:szCs w:val="28"/>
        </w:rPr>
        <w:t xml:space="preserve"> 1</w:t>
      </w:r>
      <w:r w:rsidRPr="00845D85">
        <w:rPr>
          <w:b/>
          <w:sz w:val="28"/>
          <w:szCs w:val="28"/>
        </w:rPr>
        <w:t>6</w:t>
      </w:r>
      <w:r w:rsidR="00172DB0" w:rsidRPr="00845D85">
        <w:rPr>
          <w:b/>
          <w:sz w:val="28"/>
          <w:szCs w:val="28"/>
        </w:rPr>
        <w:t>-</w:t>
      </w:r>
      <w:r w:rsidRPr="00845D85">
        <w:rPr>
          <w:b/>
          <w:sz w:val="28"/>
          <w:szCs w:val="28"/>
        </w:rPr>
        <w:t>2</w:t>
      </w:r>
      <w:r w:rsidR="008C1B02" w:rsidRPr="00845D85">
        <w:rPr>
          <w:b/>
          <w:sz w:val="28"/>
          <w:szCs w:val="28"/>
        </w:rPr>
        <w:t>1</w:t>
      </w:r>
      <w:r w:rsidRPr="00845D85">
        <w:rPr>
          <w:b/>
          <w:sz w:val="28"/>
          <w:szCs w:val="28"/>
        </w:rPr>
        <w:t>, 23</w:t>
      </w:r>
      <w:r w:rsidR="00172DB0" w:rsidRPr="00845D85">
        <w:rPr>
          <w:b/>
          <w:sz w:val="28"/>
          <w:szCs w:val="28"/>
        </w:rPr>
        <w:t xml:space="preserve"> – Anderson Island</w:t>
      </w:r>
      <w:r w:rsidRPr="00845D85">
        <w:rPr>
          <w:b/>
          <w:sz w:val="28"/>
          <w:szCs w:val="28"/>
        </w:rPr>
        <w:t xml:space="preserve">, </w:t>
      </w:r>
      <w:proofErr w:type="spellStart"/>
      <w:r w:rsidR="00172DB0" w:rsidRPr="00845D85">
        <w:rPr>
          <w:b/>
          <w:sz w:val="28"/>
          <w:szCs w:val="28"/>
        </w:rPr>
        <w:t>Mumm’s</w:t>
      </w:r>
      <w:proofErr w:type="spellEnd"/>
      <w:r w:rsidR="00172DB0" w:rsidRPr="00845D85">
        <w:rPr>
          <w:b/>
          <w:sz w:val="28"/>
          <w:szCs w:val="28"/>
        </w:rPr>
        <w:t xml:space="preserve"> Bay</w:t>
      </w:r>
      <w:r w:rsidRPr="00845D85">
        <w:rPr>
          <w:b/>
          <w:sz w:val="28"/>
          <w:szCs w:val="28"/>
        </w:rPr>
        <w:t>, and Lower Lake</w:t>
      </w:r>
      <w:r w:rsidR="00172DB0" w:rsidRPr="00845D85">
        <w:rPr>
          <w:b/>
          <w:sz w:val="28"/>
          <w:szCs w:val="28"/>
        </w:rPr>
        <w:t xml:space="preserve"> </w:t>
      </w:r>
      <w:r w:rsidR="008C1B02" w:rsidRPr="00845D85">
        <w:rPr>
          <w:b/>
          <w:sz w:val="28"/>
          <w:szCs w:val="28"/>
        </w:rPr>
        <w:t xml:space="preserve"> </w:t>
      </w:r>
    </w:p>
    <w:p w:rsidR="0080544F" w:rsidRPr="00845D85" w:rsidRDefault="0080544F" w:rsidP="0080544F">
      <w:pPr>
        <w:rPr>
          <w:rFonts w:eastAsia="Times New Roman"/>
          <w:b/>
          <w:sz w:val="28"/>
          <w:szCs w:val="28"/>
        </w:rPr>
      </w:pPr>
    </w:p>
    <w:p w:rsidR="00B23CD4" w:rsidRPr="00845D85" w:rsidRDefault="00B23CD4" w:rsidP="0080544F">
      <w:pPr>
        <w:rPr>
          <w:rFonts w:eastAsia="Times New Roman"/>
          <w:b/>
          <w:sz w:val="28"/>
          <w:szCs w:val="28"/>
        </w:rPr>
        <w:sectPr w:rsidR="00B23CD4" w:rsidRPr="00845D85" w:rsidSect="00FC3B65">
          <w:pgSz w:w="12240" w:h="15840"/>
          <w:pgMar w:top="1440" w:right="1350" w:bottom="1440" w:left="2160" w:header="720" w:footer="720" w:gutter="0"/>
          <w:cols w:space="720"/>
          <w:docGrid w:linePitch="360"/>
        </w:sectPr>
      </w:pPr>
    </w:p>
    <w:p w:rsidR="00B3096A" w:rsidRPr="00845D85" w:rsidRDefault="00B3096A" w:rsidP="00212A81">
      <w:pPr>
        <w:tabs>
          <w:tab w:val="right" w:pos="7920"/>
          <w:tab w:val="right" w:pos="8640"/>
        </w:tabs>
        <w:rPr>
          <w:rFonts w:eastAsia="Times New Roman"/>
          <w:b/>
          <w:sz w:val="28"/>
          <w:szCs w:val="28"/>
        </w:rPr>
      </w:pPr>
      <w:r w:rsidRPr="00845D85">
        <w:rPr>
          <w:rFonts w:eastAsia="Times New Roman"/>
          <w:b/>
          <w:sz w:val="28"/>
          <w:szCs w:val="28"/>
        </w:rPr>
        <w:t>DISCUSSION AND CONSIDERATIONS FOR MANAGEMENT:</w:t>
      </w:r>
    </w:p>
    <w:p w:rsidR="00FB4CD9" w:rsidRPr="00845D85" w:rsidRDefault="00807384" w:rsidP="001B23A1">
      <w:pPr>
        <w:rPr>
          <w:rFonts w:eastAsia="Times New Roman"/>
          <w:b/>
          <w:sz w:val="28"/>
          <w:szCs w:val="28"/>
        </w:rPr>
      </w:pPr>
      <w:r w:rsidRPr="00845D85">
        <w:rPr>
          <w:rFonts w:eastAsia="Times New Roman"/>
          <w:b/>
          <w:sz w:val="28"/>
          <w:szCs w:val="28"/>
        </w:rPr>
        <w:t>Hybrid</w:t>
      </w:r>
      <w:r w:rsidR="00494E3B" w:rsidRPr="00845D85">
        <w:rPr>
          <w:rFonts w:eastAsia="Times New Roman"/>
          <w:b/>
          <w:sz w:val="28"/>
          <w:szCs w:val="28"/>
        </w:rPr>
        <w:t xml:space="preserve"> water-</w:t>
      </w:r>
      <w:r w:rsidR="00FB4CD9" w:rsidRPr="00845D85">
        <w:rPr>
          <w:rFonts w:eastAsia="Times New Roman"/>
          <w:b/>
          <w:sz w:val="28"/>
          <w:szCs w:val="28"/>
        </w:rPr>
        <w:t>milfoil:</w:t>
      </w:r>
    </w:p>
    <w:p w:rsidR="00016C7F" w:rsidRPr="00845D85" w:rsidRDefault="00E9739C" w:rsidP="00736FE5">
      <w:pPr>
        <w:rPr>
          <w:rFonts w:eastAsia="Times New Roman"/>
        </w:rPr>
      </w:pPr>
      <w:r w:rsidRPr="00845D85">
        <w:rPr>
          <w:rFonts w:eastAsia="Times New Roman"/>
        </w:rPr>
        <w:t xml:space="preserve">Hybrid </w:t>
      </w:r>
      <w:r w:rsidR="00755F13" w:rsidRPr="00845D85">
        <w:rPr>
          <w:rFonts w:eastAsia="Times New Roman"/>
        </w:rPr>
        <w:t>water-milfoil</w:t>
      </w:r>
      <w:r w:rsidR="000651D7" w:rsidRPr="00845D85">
        <w:rPr>
          <w:rFonts w:eastAsia="Times New Roman"/>
        </w:rPr>
        <w:t xml:space="preserve"> c</w:t>
      </w:r>
      <w:r w:rsidR="009D6D04" w:rsidRPr="00845D85">
        <w:rPr>
          <w:rFonts w:eastAsia="Times New Roman"/>
        </w:rPr>
        <w:t>urrently</w:t>
      </w:r>
      <w:r w:rsidR="000651D7" w:rsidRPr="00845D85">
        <w:rPr>
          <w:rFonts w:eastAsia="Times New Roman"/>
        </w:rPr>
        <w:t xml:space="preserve"> occup</w:t>
      </w:r>
      <w:r w:rsidR="009D6D04" w:rsidRPr="00845D85">
        <w:rPr>
          <w:rFonts w:eastAsia="Times New Roman"/>
        </w:rPr>
        <w:t>ies</w:t>
      </w:r>
      <w:r w:rsidR="000651D7" w:rsidRPr="00845D85">
        <w:rPr>
          <w:rFonts w:eastAsia="Times New Roman"/>
        </w:rPr>
        <w:t xml:space="preserve"> a low overall percentage of </w:t>
      </w:r>
      <w:r w:rsidRPr="00845D85">
        <w:rPr>
          <w:rFonts w:eastAsia="Times New Roman"/>
        </w:rPr>
        <w:t>Namekagon Lake</w:t>
      </w:r>
      <w:r w:rsidR="000651D7" w:rsidRPr="00845D85">
        <w:rPr>
          <w:rFonts w:eastAsia="Times New Roman"/>
        </w:rPr>
        <w:t>’s surface area</w:t>
      </w:r>
      <w:r w:rsidR="00310234" w:rsidRPr="00845D85">
        <w:rPr>
          <w:rFonts w:eastAsia="Times New Roman"/>
        </w:rPr>
        <w:t xml:space="preserve">, but it is now widely-established making eradication an unrealistic expectation.  </w:t>
      </w:r>
      <w:r w:rsidR="00736FE5" w:rsidRPr="00845D85">
        <w:rPr>
          <w:rFonts w:eastAsia="Times New Roman"/>
        </w:rPr>
        <w:t xml:space="preserve">Complicating matters, </w:t>
      </w:r>
      <w:r w:rsidR="00950DFF" w:rsidRPr="00845D85">
        <w:rPr>
          <w:rFonts w:eastAsia="Times New Roman"/>
        </w:rPr>
        <w:t xml:space="preserve">HWM </w:t>
      </w:r>
      <w:r w:rsidR="009D6D04" w:rsidRPr="00845D85">
        <w:rPr>
          <w:rFonts w:eastAsia="Times New Roman"/>
        </w:rPr>
        <w:t>also</w:t>
      </w:r>
      <w:r w:rsidR="00F1199F" w:rsidRPr="00845D85">
        <w:rPr>
          <w:rFonts w:eastAsia="Times New Roman"/>
        </w:rPr>
        <w:t xml:space="preserve"> </w:t>
      </w:r>
      <w:r w:rsidR="000651D7" w:rsidRPr="00845D85">
        <w:rPr>
          <w:rFonts w:eastAsia="Times New Roman"/>
        </w:rPr>
        <w:t>appears to be spreading rapidly</w:t>
      </w:r>
      <w:r w:rsidR="00950DFF" w:rsidRPr="00845D85">
        <w:rPr>
          <w:rFonts w:eastAsia="Times New Roman"/>
        </w:rPr>
        <w:t>,</w:t>
      </w:r>
      <w:r w:rsidR="000651D7" w:rsidRPr="00845D85">
        <w:rPr>
          <w:rFonts w:eastAsia="Times New Roman"/>
        </w:rPr>
        <w:t xml:space="preserve"> and </w:t>
      </w:r>
      <w:r w:rsidR="00950DFF" w:rsidRPr="00845D85">
        <w:rPr>
          <w:rFonts w:eastAsia="Times New Roman"/>
        </w:rPr>
        <w:t xml:space="preserve">it </w:t>
      </w:r>
      <w:r w:rsidR="000651D7" w:rsidRPr="00845D85">
        <w:rPr>
          <w:rFonts w:eastAsia="Times New Roman"/>
        </w:rPr>
        <w:t>will likely continue to do so without</w:t>
      </w:r>
      <w:r w:rsidR="00661DC4" w:rsidRPr="00845D85">
        <w:rPr>
          <w:rFonts w:eastAsia="Times New Roman"/>
        </w:rPr>
        <w:t xml:space="preserve"> </w:t>
      </w:r>
      <w:r w:rsidR="009D6D04" w:rsidRPr="00845D85">
        <w:rPr>
          <w:rFonts w:eastAsia="Times New Roman"/>
        </w:rPr>
        <w:t>sustained</w:t>
      </w:r>
      <w:r w:rsidR="00016C7F" w:rsidRPr="00845D85">
        <w:rPr>
          <w:rFonts w:eastAsia="Times New Roman"/>
        </w:rPr>
        <w:t xml:space="preserve"> active management.</w:t>
      </w:r>
      <w:r w:rsidR="00310234" w:rsidRPr="00845D85">
        <w:rPr>
          <w:rFonts w:eastAsia="Times New Roman"/>
        </w:rPr>
        <w:t xml:space="preserve">  With th</w:t>
      </w:r>
      <w:r w:rsidR="009D6D04" w:rsidRPr="00845D85">
        <w:rPr>
          <w:rFonts w:eastAsia="Times New Roman"/>
        </w:rPr>
        <w:t>e</w:t>
      </w:r>
      <w:r w:rsidR="00310234" w:rsidRPr="00845D85">
        <w:rPr>
          <w:rFonts w:eastAsia="Times New Roman"/>
        </w:rPr>
        <w:t>s</w:t>
      </w:r>
      <w:r w:rsidR="009D6D04" w:rsidRPr="00845D85">
        <w:rPr>
          <w:rFonts w:eastAsia="Times New Roman"/>
        </w:rPr>
        <w:t>e realities</w:t>
      </w:r>
      <w:r w:rsidR="00310234" w:rsidRPr="00845D85">
        <w:rPr>
          <w:rFonts w:eastAsia="Times New Roman"/>
        </w:rPr>
        <w:t xml:space="preserve"> in mind, work</w:t>
      </w:r>
      <w:r w:rsidR="00950DFF" w:rsidRPr="00845D85">
        <w:rPr>
          <w:rFonts w:eastAsia="Times New Roman"/>
        </w:rPr>
        <w:t>ing</w:t>
      </w:r>
      <w:r w:rsidR="00310234" w:rsidRPr="00845D85">
        <w:rPr>
          <w:rFonts w:eastAsia="Times New Roman"/>
        </w:rPr>
        <w:t xml:space="preserve"> to control its spread in the most cost effective manner possible while simultaneously minimizing </w:t>
      </w:r>
      <w:r w:rsidR="00950DFF" w:rsidRPr="00845D85">
        <w:rPr>
          <w:rFonts w:eastAsia="Times New Roman"/>
        </w:rPr>
        <w:t>its</w:t>
      </w:r>
      <w:r w:rsidR="00310234" w:rsidRPr="00845D85">
        <w:rPr>
          <w:rFonts w:eastAsia="Times New Roman"/>
        </w:rPr>
        <w:t xml:space="preserve"> impact on the lake’s aquatic ecosys</w:t>
      </w:r>
      <w:r w:rsidR="00537E26" w:rsidRPr="00845D85">
        <w:rPr>
          <w:rFonts w:eastAsia="Times New Roman"/>
        </w:rPr>
        <w:t>tem will likely be</w:t>
      </w:r>
      <w:r w:rsidR="00310234" w:rsidRPr="00845D85">
        <w:rPr>
          <w:rFonts w:eastAsia="Times New Roman"/>
        </w:rPr>
        <w:t xml:space="preserve"> important goal</w:t>
      </w:r>
      <w:r w:rsidR="00537E26" w:rsidRPr="00845D85">
        <w:rPr>
          <w:rFonts w:eastAsia="Times New Roman"/>
        </w:rPr>
        <w:t>s</w:t>
      </w:r>
      <w:r w:rsidR="00310234" w:rsidRPr="00845D85">
        <w:rPr>
          <w:rFonts w:eastAsia="Times New Roman"/>
        </w:rPr>
        <w:t xml:space="preserve"> for the lake association moving forward.</w:t>
      </w:r>
      <w:r w:rsidR="009D6D04" w:rsidRPr="00845D85">
        <w:rPr>
          <w:rFonts w:eastAsia="Times New Roman"/>
        </w:rPr>
        <w:t xml:space="preserve">  To assist with these efforts, r</w:t>
      </w:r>
      <w:r w:rsidR="00950DFF" w:rsidRPr="00845D85">
        <w:rPr>
          <w:rFonts w:eastAsia="Times New Roman"/>
        </w:rPr>
        <w:t xml:space="preserve">egular littoral zone surveys to locate new beds and address them before small problems become big ones will likely become </w:t>
      </w:r>
      <w:r w:rsidR="007C1F98" w:rsidRPr="00845D85">
        <w:rPr>
          <w:rFonts w:eastAsia="Times New Roman"/>
        </w:rPr>
        <w:t>an</w:t>
      </w:r>
      <w:r w:rsidR="00950DFF" w:rsidRPr="00845D85">
        <w:rPr>
          <w:rFonts w:eastAsia="Times New Roman"/>
        </w:rPr>
        <w:t xml:space="preserve"> annual </w:t>
      </w:r>
      <w:r w:rsidR="007C1F98" w:rsidRPr="00845D85">
        <w:rPr>
          <w:rFonts w:eastAsia="Times New Roman"/>
        </w:rPr>
        <w:t xml:space="preserve">necessity prior to </w:t>
      </w:r>
      <w:r w:rsidR="00950DFF" w:rsidRPr="00845D85">
        <w:rPr>
          <w:rFonts w:eastAsia="Times New Roman"/>
        </w:rPr>
        <w:t>develop</w:t>
      </w:r>
      <w:r w:rsidR="007C1F98" w:rsidRPr="00845D85">
        <w:rPr>
          <w:rFonts w:eastAsia="Times New Roman"/>
        </w:rPr>
        <w:t>ing</w:t>
      </w:r>
      <w:r w:rsidR="00950DFF" w:rsidRPr="00845D85">
        <w:rPr>
          <w:rFonts w:eastAsia="Times New Roman"/>
        </w:rPr>
        <w:t xml:space="preserve"> a management strategy for the following year.</w:t>
      </w:r>
      <w:r w:rsidR="009D6D04" w:rsidRPr="00845D85">
        <w:rPr>
          <w:rFonts w:eastAsia="Times New Roman"/>
        </w:rPr>
        <w:t xml:space="preserve">  E</w:t>
      </w:r>
      <w:r w:rsidR="00681A90" w:rsidRPr="00845D85">
        <w:rPr>
          <w:rFonts w:eastAsia="Times New Roman"/>
        </w:rPr>
        <w:t xml:space="preserve">ducating </w:t>
      </w:r>
      <w:r w:rsidR="00165841" w:rsidRPr="00845D85">
        <w:rPr>
          <w:rFonts w:eastAsia="Times New Roman"/>
        </w:rPr>
        <w:t>as many residents as possible to be on the lookout for</w:t>
      </w:r>
      <w:r w:rsidR="00016C7F" w:rsidRPr="00845D85">
        <w:rPr>
          <w:rFonts w:eastAsia="Times New Roman"/>
        </w:rPr>
        <w:t xml:space="preserve"> new </w:t>
      </w:r>
      <w:r w:rsidR="00661DC4" w:rsidRPr="00845D85">
        <w:rPr>
          <w:rFonts w:eastAsia="Times New Roman"/>
        </w:rPr>
        <w:t>plants/beds</w:t>
      </w:r>
      <w:r w:rsidR="00016C7F" w:rsidRPr="00845D85">
        <w:rPr>
          <w:rFonts w:eastAsia="Times New Roman"/>
        </w:rPr>
        <w:t xml:space="preserve"> </w:t>
      </w:r>
      <w:r w:rsidR="00661DC4" w:rsidRPr="00845D85">
        <w:rPr>
          <w:rFonts w:eastAsia="Times New Roman"/>
        </w:rPr>
        <w:t xml:space="preserve">is </w:t>
      </w:r>
      <w:r w:rsidR="009D6D04" w:rsidRPr="00845D85">
        <w:rPr>
          <w:rFonts w:eastAsia="Times New Roman"/>
        </w:rPr>
        <w:t xml:space="preserve">also </w:t>
      </w:r>
      <w:r w:rsidR="00661DC4" w:rsidRPr="00845D85">
        <w:rPr>
          <w:rFonts w:eastAsia="Times New Roman"/>
        </w:rPr>
        <w:t>strongly encouraged</w:t>
      </w:r>
      <w:r w:rsidR="00F150A6" w:rsidRPr="00845D85">
        <w:rPr>
          <w:rFonts w:eastAsia="Times New Roman"/>
        </w:rPr>
        <w:t xml:space="preserve"> as a way to assist with early detection</w:t>
      </w:r>
      <w:r w:rsidR="00661DC4" w:rsidRPr="00845D85">
        <w:rPr>
          <w:rFonts w:eastAsia="Times New Roman"/>
        </w:rPr>
        <w:t>.  If  volunteers find anything they think even looks suspicious, they are invited to promptly contact us</w:t>
      </w:r>
      <w:r w:rsidR="00016C7F" w:rsidRPr="00845D85">
        <w:rPr>
          <w:rFonts w:eastAsia="Times New Roman"/>
        </w:rPr>
        <w:t xml:space="preserve"> </w:t>
      </w:r>
      <w:r w:rsidR="009F38F5" w:rsidRPr="00845D85">
        <w:rPr>
          <w:rFonts w:eastAsia="Times New Roman"/>
        </w:rPr>
        <w:t xml:space="preserve">(email at </w:t>
      </w:r>
      <w:hyperlink r:id="rId26" w:history="1">
        <w:r w:rsidR="00016C7F" w:rsidRPr="00845D85">
          <w:rPr>
            <w:rFonts w:eastAsia="Times New Roman"/>
            <w:color w:val="0000FF"/>
            <w:u w:val="single"/>
          </w:rPr>
          <w:t>saintcroixdfly@gmail.com</w:t>
        </w:r>
      </w:hyperlink>
      <w:r w:rsidR="00016C7F" w:rsidRPr="00845D85">
        <w:rPr>
          <w:rFonts w:eastAsia="Times New Roman"/>
        </w:rPr>
        <w:t xml:space="preserve"> and/or </w:t>
      </w:r>
      <w:r w:rsidR="009F38F5" w:rsidRPr="00845D85">
        <w:rPr>
          <w:rFonts w:eastAsia="Times New Roman"/>
        </w:rPr>
        <w:t xml:space="preserve">text to </w:t>
      </w:r>
      <w:r w:rsidR="00016C7F" w:rsidRPr="00845D85">
        <w:rPr>
          <w:rFonts w:eastAsia="Times New Roman"/>
        </w:rPr>
        <w:t>715-338-7502) with a picture, specimen, description of, and/or preferably GPS coordinates</w:t>
      </w:r>
      <w:r w:rsidR="00661DC4" w:rsidRPr="00845D85">
        <w:rPr>
          <w:rFonts w:eastAsia="Times New Roman"/>
        </w:rPr>
        <w:t xml:space="preserve">, and we will add these locations to </w:t>
      </w:r>
      <w:r w:rsidR="00016C7F" w:rsidRPr="00845D85">
        <w:rPr>
          <w:rFonts w:eastAsia="Times New Roman"/>
        </w:rPr>
        <w:t>the existing map for management consideration.</w:t>
      </w:r>
    </w:p>
    <w:p w:rsidR="00016C7F" w:rsidRPr="00845D85" w:rsidRDefault="00016C7F" w:rsidP="00016C7F">
      <w:pPr>
        <w:rPr>
          <w:rFonts w:eastAsia="Times New Roman"/>
          <w:sz w:val="16"/>
          <w:szCs w:val="16"/>
        </w:rPr>
      </w:pPr>
    </w:p>
    <w:p w:rsidR="008A000C" w:rsidRPr="00845D85" w:rsidRDefault="007C1F98" w:rsidP="00683F9B">
      <w:pPr>
        <w:rPr>
          <w:rFonts w:eastAsia="Times New Roman"/>
        </w:rPr>
      </w:pPr>
      <w:r w:rsidRPr="00845D85">
        <w:rPr>
          <w:rFonts w:eastAsia="Times New Roman"/>
        </w:rPr>
        <w:t>Because</w:t>
      </w:r>
      <w:r w:rsidR="00E9654B" w:rsidRPr="00845D85">
        <w:rPr>
          <w:rFonts w:eastAsia="Times New Roman"/>
        </w:rPr>
        <w:t xml:space="preserve"> native </w:t>
      </w:r>
      <w:r w:rsidR="008A000C" w:rsidRPr="00845D85">
        <w:rPr>
          <w:rFonts w:eastAsia="Times New Roman"/>
        </w:rPr>
        <w:t>N</w:t>
      </w:r>
      <w:r w:rsidR="001245DB" w:rsidRPr="00845D85">
        <w:rPr>
          <w:rFonts w:eastAsia="Times New Roman"/>
        </w:rPr>
        <w:t xml:space="preserve">orthern water-milfoil </w:t>
      </w:r>
      <w:r w:rsidR="008A000C" w:rsidRPr="00845D85">
        <w:rPr>
          <w:rFonts w:eastAsia="Times New Roman"/>
        </w:rPr>
        <w:t xml:space="preserve">is </w:t>
      </w:r>
      <w:r w:rsidR="00600BD5" w:rsidRPr="00845D85">
        <w:rPr>
          <w:rFonts w:eastAsia="Times New Roman"/>
        </w:rPr>
        <w:t xml:space="preserve">also </w:t>
      </w:r>
      <w:r w:rsidR="008A000C" w:rsidRPr="00845D85">
        <w:rPr>
          <w:rFonts w:eastAsia="Times New Roman"/>
        </w:rPr>
        <w:t xml:space="preserve">widely distributed throughout </w:t>
      </w:r>
      <w:r w:rsidR="00016C7F" w:rsidRPr="00845D85">
        <w:rPr>
          <w:rFonts w:eastAsia="Times New Roman"/>
        </w:rPr>
        <w:t>the lake</w:t>
      </w:r>
      <w:r w:rsidR="00661DC4" w:rsidRPr="00845D85">
        <w:rPr>
          <w:rFonts w:eastAsia="Times New Roman"/>
        </w:rPr>
        <w:t xml:space="preserve"> </w:t>
      </w:r>
      <w:r w:rsidR="00E9654B" w:rsidRPr="00845D85">
        <w:rPr>
          <w:rFonts w:eastAsia="Times New Roman"/>
        </w:rPr>
        <w:t>and closely resembles</w:t>
      </w:r>
      <w:r w:rsidR="007365EB" w:rsidRPr="00845D85">
        <w:rPr>
          <w:rFonts w:eastAsia="Times New Roman"/>
        </w:rPr>
        <w:t xml:space="preserve"> H</w:t>
      </w:r>
      <w:r w:rsidRPr="00845D85">
        <w:rPr>
          <w:rFonts w:eastAsia="Times New Roman"/>
        </w:rPr>
        <w:t>ybrid water-milfoil</w:t>
      </w:r>
      <w:r w:rsidR="003679AB" w:rsidRPr="00845D85">
        <w:rPr>
          <w:rFonts w:eastAsia="Times New Roman"/>
        </w:rPr>
        <w:t>, finding and identifying HWM wil</w:t>
      </w:r>
      <w:r w:rsidR="007365EB" w:rsidRPr="00845D85">
        <w:rPr>
          <w:rFonts w:eastAsia="Times New Roman"/>
        </w:rPr>
        <w:t>l likely be challenging for volunteers.</w:t>
      </w:r>
      <w:r w:rsidR="003679AB" w:rsidRPr="00845D85">
        <w:rPr>
          <w:rFonts w:eastAsia="Times New Roman"/>
        </w:rPr>
        <w:t xml:space="preserve">  To assist in identification, surveyors should remember that </w:t>
      </w:r>
      <w:r w:rsidRPr="00845D85">
        <w:rPr>
          <w:rFonts w:eastAsia="Times New Roman"/>
        </w:rPr>
        <w:t>NWM</w:t>
      </w:r>
      <w:r w:rsidR="008A000C" w:rsidRPr="00845D85">
        <w:rPr>
          <w:rFonts w:eastAsia="Times New Roman"/>
        </w:rPr>
        <w:t xml:space="preserve"> </w:t>
      </w:r>
      <w:r w:rsidR="003679AB" w:rsidRPr="00845D85">
        <w:rPr>
          <w:rFonts w:eastAsia="Times New Roman"/>
        </w:rPr>
        <w:t>has</w:t>
      </w:r>
      <w:r w:rsidR="008A000C" w:rsidRPr="00845D85">
        <w:rPr>
          <w:rFonts w:eastAsia="Times New Roman"/>
        </w:rPr>
        <w:t xml:space="preserve"> leaflets numbering &lt;24 whereas EWM normally has &gt;26 </w:t>
      </w:r>
      <w:r w:rsidR="003679AB" w:rsidRPr="00845D85">
        <w:rPr>
          <w:rFonts w:eastAsia="Times New Roman"/>
        </w:rPr>
        <w:t>with</w:t>
      </w:r>
      <w:r w:rsidR="001245DB" w:rsidRPr="00845D85">
        <w:rPr>
          <w:rFonts w:eastAsia="Times New Roman"/>
        </w:rPr>
        <w:t xml:space="preserve"> HWM tend</w:t>
      </w:r>
      <w:r w:rsidR="003679AB" w:rsidRPr="00845D85">
        <w:rPr>
          <w:rFonts w:eastAsia="Times New Roman"/>
        </w:rPr>
        <w:t>ing to have</w:t>
      </w:r>
      <w:r w:rsidR="001245DB" w:rsidRPr="00845D85">
        <w:rPr>
          <w:rFonts w:eastAsia="Times New Roman"/>
        </w:rPr>
        <w:t xml:space="preserve"> leaflet numbers</w:t>
      </w:r>
      <w:r w:rsidR="003679AB" w:rsidRPr="00845D85">
        <w:rPr>
          <w:rFonts w:eastAsia="Times New Roman"/>
        </w:rPr>
        <w:t xml:space="preserve"> that range from 20-30 – intermittent between both</w:t>
      </w:r>
      <w:r w:rsidR="00016C7F" w:rsidRPr="00845D85">
        <w:rPr>
          <w:rFonts w:eastAsia="Times New Roman"/>
        </w:rPr>
        <w:t xml:space="preserve"> </w:t>
      </w:r>
      <w:r w:rsidR="001245DB" w:rsidRPr="00845D85">
        <w:rPr>
          <w:rFonts w:eastAsia="Times New Roman"/>
        </w:rPr>
        <w:t xml:space="preserve">parent species </w:t>
      </w:r>
      <w:r w:rsidR="008A000C" w:rsidRPr="00845D85">
        <w:rPr>
          <w:rFonts w:eastAsia="Times New Roman"/>
        </w:rPr>
        <w:t xml:space="preserve">(Figure </w:t>
      </w:r>
      <w:r w:rsidR="00683F9B" w:rsidRPr="00845D85">
        <w:rPr>
          <w:rFonts w:eastAsia="Times New Roman"/>
        </w:rPr>
        <w:t>8</w:t>
      </w:r>
      <w:r w:rsidR="008A000C" w:rsidRPr="00845D85">
        <w:rPr>
          <w:rFonts w:eastAsia="Times New Roman"/>
        </w:rPr>
        <w:t>).  EWM</w:t>
      </w:r>
      <w:r w:rsidR="00016C7F" w:rsidRPr="00845D85">
        <w:rPr>
          <w:rFonts w:eastAsia="Times New Roman"/>
        </w:rPr>
        <w:t xml:space="preserve"> and HWM also tend</w:t>
      </w:r>
      <w:r w:rsidR="008A000C" w:rsidRPr="00845D85">
        <w:rPr>
          <w:rFonts w:eastAsia="Times New Roman"/>
        </w:rPr>
        <w:t xml:space="preserve"> to have a bright red growth tip on the top of the plant</w:t>
      </w:r>
      <w:r w:rsidR="000651D7" w:rsidRPr="00845D85">
        <w:rPr>
          <w:rFonts w:eastAsia="Times New Roman"/>
        </w:rPr>
        <w:t>, whereas NWM has a bright lime-</w:t>
      </w:r>
      <w:r w:rsidR="008A000C" w:rsidRPr="00845D85">
        <w:rPr>
          <w:rFonts w:eastAsia="Times New Roman"/>
        </w:rPr>
        <w:t>green growth tip.  In the fall, NWM also forms winter buds on the tips of shoots whereas EWM</w:t>
      </w:r>
      <w:r w:rsidR="00016C7F" w:rsidRPr="00845D85">
        <w:rPr>
          <w:rFonts w:eastAsia="Times New Roman"/>
        </w:rPr>
        <w:t>/HWM</w:t>
      </w:r>
      <w:r w:rsidR="008A000C" w:rsidRPr="00845D85">
        <w:rPr>
          <w:rFonts w:eastAsia="Times New Roman"/>
        </w:rPr>
        <w:t xml:space="preserve"> ha</w:t>
      </w:r>
      <w:r w:rsidR="00016C7F" w:rsidRPr="00845D85">
        <w:rPr>
          <w:rFonts w:eastAsia="Times New Roman"/>
        </w:rPr>
        <w:t>ve</w:t>
      </w:r>
      <w:r w:rsidR="008A000C" w:rsidRPr="00845D85">
        <w:rPr>
          <w:rFonts w:eastAsia="Times New Roman"/>
        </w:rPr>
        <w:t xml:space="preserve"> none (Figure </w:t>
      </w:r>
      <w:r w:rsidR="00683F9B" w:rsidRPr="00845D85">
        <w:rPr>
          <w:rFonts w:eastAsia="Times New Roman"/>
        </w:rPr>
        <w:t>9</w:t>
      </w:r>
      <w:r w:rsidR="008A000C" w:rsidRPr="00845D85">
        <w:rPr>
          <w:rFonts w:eastAsia="Times New Roman"/>
        </w:rPr>
        <w:t>).</w:t>
      </w:r>
      <w:r w:rsidR="001245DB" w:rsidRPr="00845D85">
        <w:rPr>
          <w:rFonts w:eastAsia="Times New Roman"/>
        </w:rPr>
        <w:t xml:space="preserve">  </w:t>
      </w:r>
    </w:p>
    <w:p w:rsidR="008A000C" w:rsidRPr="00845D85" w:rsidRDefault="008A000C" w:rsidP="008A000C">
      <w:pPr>
        <w:tabs>
          <w:tab w:val="right" w:pos="7920"/>
          <w:tab w:val="right" w:pos="8640"/>
        </w:tabs>
        <w:rPr>
          <w:rFonts w:eastAsia="Times New Roman"/>
          <w:noProof/>
          <w:sz w:val="16"/>
          <w:szCs w:val="16"/>
        </w:rPr>
      </w:pPr>
    </w:p>
    <w:p w:rsidR="008A000C" w:rsidRPr="00845D85" w:rsidRDefault="0074526E" w:rsidP="00E02537">
      <w:pPr>
        <w:spacing w:after="60"/>
        <w:ind w:right="-90"/>
        <w:jc w:val="center"/>
        <w:rPr>
          <w:rFonts w:eastAsia="Times New Roman"/>
          <w:b/>
          <w:sz w:val="28"/>
          <w:szCs w:val="28"/>
        </w:rPr>
      </w:pPr>
      <w:r w:rsidRPr="00845D85">
        <w:rPr>
          <w:rFonts w:eastAsia="Times New Roman"/>
          <w:b/>
          <w:noProof/>
          <w:sz w:val="28"/>
          <w:szCs w:val="28"/>
        </w:rPr>
        <w:drawing>
          <wp:inline distT="0" distB="0" distL="0" distR="0">
            <wp:extent cx="1724001" cy="2560320"/>
            <wp:effectExtent l="57150" t="38100" r="28599" b="11430"/>
            <wp:docPr id="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lum bright="14000" contrast="2000"/>
                    </a:blip>
                    <a:srcRect/>
                    <a:stretch>
                      <a:fillRect/>
                    </a:stretch>
                  </pic:blipFill>
                  <pic:spPr bwMode="auto">
                    <a:xfrm>
                      <a:off x="0" y="0"/>
                      <a:ext cx="1724001" cy="2560320"/>
                    </a:xfrm>
                    <a:prstGeom prst="rect">
                      <a:avLst/>
                    </a:prstGeom>
                    <a:noFill/>
                    <a:ln w="28575">
                      <a:solidFill>
                        <a:srgbClr val="000000"/>
                      </a:solidFill>
                      <a:miter lim="800000"/>
                      <a:headEnd/>
                      <a:tailEnd/>
                    </a:ln>
                    <a:effectLst/>
                  </pic:spPr>
                </pic:pic>
              </a:graphicData>
            </a:graphic>
          </wp:inline>
        </w:drawing>
      </w:r>
      <w:r w:rsidR="008A000C" w:rsidRPr="00845D85">
        <w:rPr>
          <w:rFonts w:eastAsia="Times New Roman"/>
          <w:b/>
          <w:noProof/>
          <w:sz w:val="28"/>
          <w:szCs w:val="28"/>
        </w:rPr>
        <w:drawing>
          <wp:inline distT="0" distB="0" distL="0" distR="0">
            <wp:extent cx="1727953" cy="2560320"/>
            <wp:effectExtent l="57150" t="38100" r="43697" b="11430"/>
            <wp:docPr id="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l="10139"/>
                    <a:stretch>
                      <a:fillRect/>
                    </a:stretch>
                  </pic:blipFill>
                  <pic:spPr bwMode="auto">
                    <a:xfrm>
                      <a:off x="0" y="0"/>
                      <a:ext cx="1727953" cy="2560320"/>
                    </a:xfrm>
                    <a:prstGeom prst="rect">
                      <a:avLst/>
                    </a:prstGeom>
                    <a:noFill/>
                    <a:ln w="28575">
                      <a:solidFill>
                        <a:srgbClr val="000000"/>
                      </a:solidFill>
                      <a:miter lim="800000"/>
                      <a:headEnd/>
                      <a:tailEnd/>
                    </a:ln>
                    <a:effectLst/>
                  </pic:spPr>
                </pic:pic>
              </a:graphicData>
            </a:graphic>
          </wp:inline>
        </w:drawing>
      </w:r>
      <w:r w:rsidR="008A000C" w:rsidRPr="00845D85">
        <w:rPr>
          <w:rFonts w:eastAsia="Times New Roman"/>
          <w:b/>
          <w:noProof/>
          <w:sz w:val="28"/>
          <w:szCs w:val="28"/>
        </w:rPr>
        <w:drawing>
          <wp:inline distT="0" distB="0" distL="0" distR="0">
            <wp:extent cx="1710831" cy="2560320"/>
            <wp:effectExtent l="57150" t="38100" r="41769" b="1143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l="2911"/>
                    <a:stretch>
                      <a:fillRect/>
                    </a:stretch>
                  </pic:blipFill>
                  <pic:spPr bwMode="auto">
                    <a:xfrm>
                      <a:off x="0" y="0"/>
                      <a:ext cx="1710831" cy="2560320"/>
                    </a:xfrm>
                    <a:prstGeom prst="rect">
                      <a:avLst/>
                    </a:prstGeom>
                    <a:noFill/>
                    <a:ln w="28575" cmpd="sng">
                      <a:solidFill>
                        <a:srgbClr val="000000"/>
                      </a:solidFill>
                      <a:miter lim="800000"/>
                      <a:headEnd/>
                      <a:tailEnd/>
                    </a:ln>
                    <a:effectLst/>
                  </pic:spPr>
                </pic:pic>
              </a:graphicData>
            </a:graphic>
          </wp:inline>
        </w:drawing>
      </w:r>
    </w:p>
    <w:p w:rsidR="008E18B8" w:rsidRPr="00845D85" w:rsidRDefault="008E18B8" w:rsidP="00E02537">
      <w:pPr>
        <w:spacing w:after="60"/>
        <w:ind w:right="-90"/>
        <w:jc w:val="center"/>
        <w:rPr>
          <w:rFonts w:eastAsia="Times New Roman"/>
          <w:b/>
          <w:sz w:val="16"/>
          <w:szCs w:val="16"/>
        </w:rPr>
      </w:pPr>
      <w:r w:rsidRPr="00845D85">
        <w:rPr>
          <w:rFonts w:eastAsia="Times New Roman"/>
          <w:b/>
          <w:sz w:val="16"/>
          <w:szCs w:val="16"/>
        </w:rPr>
        <w:t xml:space="preserve">Eurasian Water-milfoil  </w:t>
      </w:r>
      <w:r w:rsidRPr="00845D85">
        <w:rPr>
          <w:rFonts w:eastAsia="Times New Roman"/>
          <w:b/>
          <w:sz w:val="16"/>
          <w:szCs w:val="16"/>
        </w:rPr>
        <w:tab/>
      </w:r>
      <w:r w:rsidRPr="00845D85">
        <w:rPr>
          <w:rFonts w:eastAsia="Times New Roman"/>
          <w:b/>
          <w:sz w:val="16"/>
          <w:szCs w:val="16"/>
        </w:rPr>
        <w:tab/>
        <w:t xml:space="preserve"> Hybrid Water-milfoil  </w:t>
      </w:r>
      <w:r w:rsidRPr="00845D85">
        <w:rPr>
          <w:rFonts w:eastAsia="Times New Roman"/>
          <w:b/>
          <w:sz w:val="16"/>
          <w:szCs w:val="16"/>
        </w:rPr>
        <w:tab/>
      </w:r>
      <w:r w:rsidRPr="00845D85">
        <w:rPr>
          <w:rFonts w:eastAsia="Times New Roman"/>
          <w:b/>
          <w:sz w:val="16"/>
          <w:szCs w:val="16"/>
        </w:rPr>
        <w:tab/>
        <w:t xml:space="preserve">  Northern Water-milfoil</w:t>
      </w:r>
    </w:p>
    <w:p w:rsidR="008A000C" w:rsidRPr="00845D85" w:rsidRDefault="008A000C" w:rsidP="000651D7">
      <w:pPr>
        <w:tabs>
          <w:tab w:val="right" w:pos="7920"/>
          <w:tab w:val="right" w:pos="8640"/>
        </w:tabs>
        <w:ind w:right="-90"/>
        <w:jc w:val="center"/>
        <w:rPr>
          <w:rFonts w:eastAsia="Times New Roman"/>
          <w:b/>
          <w:sz w:val="20"/>
          <w:szCs w:val="20"/>
        </w:rPr>
      </w:pPr>
      <w:r w:rsidRPr="00845D85">
        <w:rPr>
          <w:rFonts w:eastAsia="Times New Roman"/>
          <w:b/>
          <w:sz w:val="28"/>
          <w:szCs w:val="28"/>
        </w:rPr>
        <w:t xml:space="preserve">Figure </w:t>
      </w:r>
      <w:r w:rsidR="00683F9B" w:rsidRPr="00845D85">
        <w:rPr>
          <w:rFonts w:eastAsia="Times New Roman"/>
          <w:b/>
          <w:sz w:val="28"/>
          <w:szCs w:val="28"/>
        </w:rPr>
        <w:t>8</w:t>
      </w:r>
      <w:r w:rsidR="008E18B8" w:rsidRPr="00845D85">
        <w:rPr>
          <w:rFonts w:eastAsia="Times New Roman"/>
          <w:b/>
          <w:sz w:val="28"/>
          <w:szCs w:val="28"/>
        </w:rPr>
        <w:t>:  E</w:t>
      </w:r>
      <w:r w:rsidR="00B34FFA" w:rsidRPr="00845D85">
        <w:rPr>
          <w:rFonts w:eastAsia="Times New Roman"/>
          <w:b/>
          <w:sz w:val="28"/>
          <w:szCs w:val="28"/>
        </w:rPr>
        <w:t xml:space="preserve">urasian, Hybrid, and </w:t>
      </w:r>
      <w:r w:rsidRPr="00845D85">
        <w:rPr>
          <w:rFonts w:eastAsia="Times New Roman"/>
          <w:b/>
          <w:sz w:val="28"/>
          <w:szCs w:val="28"/>
        </w:rPr>
        <w:t xml:space="preserve">Northern </w:t>
      </w:r>
      <w:r w:rsidR="00755F13" w:rsidRPr="00845D85">
        <w:rPr>
          <w:rFonts w:eastAsia="Times New Roman"/>
          <w:b/>
          <w:sz w:val="28"/>
          <w:szCs w:val="28"/>
        </w:rPr>
        <w:t>Water-milfoil</w:t>
      </w:r>
      <w:r w:rsidRPr="00845D85">
        <w:rPr>
          <w:rFonts w:eastAsia="Times New Roman"/>
          <w:b/>
          <w:sz w:val="28"/>
          <w:szCs w:val="28"/>
        </w:rPr>
        <w:t xml:space="preserve"> Identification</w:t>
      </w:r>
    </w:p>
    <w:p w:rsidR="008E18B8" w:rsidRPr="00845D85" w:rsidRDefault="008E18B8" w:rsidP="008E18B8">
      <w:pPr>
        <w:spacing w:after="40"/>
        <w:ind w:right="-187"/>
        <w:jc w:val="center"/>
        <w:rPr>
          <w:rFonts w:eastAsia="Times New Roman"/>
        </w:rPr>
      </w:pPr>
      <w:r w:rsidRPr="00845D85">
        <w:rPr>
          <w:rFonts w:eastAsia="Times New Roman"/>
          <w:noProof/>
        </w:rPr>
        <w:drawing>
          <wp:inline distT="0" distB="0" distL="0" distR="0">
            <wp:extent cx="2395993" cy="3200400"/>
            <wp:effectExtent l="57150" t="38100" r="42407" b="19050"/>
            <wp:docPr id="4" name="Picture 1" descr="C:\Users\Matt\AppData\Local\Microsoft\Windows\Temporary Internet Files\Content.Outlook\EXH2XGRI\photo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AppData\Local\Microsoft\Windows\Temporary Internet Files\Content.Outlook\EXH2XGRI\photo (26).JPG"/>
                    <pic:cNvPicPr>
                      <a:picLocks noChangeAspect="1" noChangeArrowheads="1"/>
                    </pic:cNvPicPr>
                  </pic:nvPicPr>
                  <pic:blipFill>
                    <a:blip r:embed="rId30" cstate="print"/>
                    <a:stretch>
                      <a:fillRect/>
                    </a:stretch>
                  </pic:blipFill>
                  <pic:spPr bwMode="auto">
                    <a:xfrm>
                      <a:off x="0" y="0"/>
                      <a:ext cx="2395993" cy="3200400"/>
                    </a:xfrm>
                    <a:prstGeom prst="rect">
                      <a:avLst/>
                    </a:prstGeom>
                    <a:noFill/>
                    <a:ln w="28575" cmpd="sng">
                      <a:solidFill>
                        <a:srgbClr val="000000"/>
                      </a:solidFill>
                      <a:miter lim="800000"/>
                      <a:headEnd/>
                      <a:tailEnd/>
                    </a:ln>
                    <a:effectLst/>
                  </pic:spPr>
                </pic:pic>
              </a:graphicData>
            </a:graphic>
          </wp:inline>
        </w:drawing>
      </w:r>
      <w:r w:rsidRPr="00845D85">
        <w:rPr>
          <w:rFonts w:eastAsia="Times New Roman"/>
          <w:noProof/>
        </w:rPr>
        <w:drawing>
          <wp:inline distT="0" distB="0" distL="0" distR="0">
            <wp:extent cx="2395993" cy="3194657"/>
            <wp:effectExtent l="57150" t="38100" r="42407" b="24793"/>
            <wp:docPr id="7" name="Picture 1" descr="C:\Users\Matt\AppData\Local\Microsoft\Windows\Temporary Internet Files\Content.Outlook\EXH2XGRI\photo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AppData\Local\Microsoft\Windows\Temporary Internet Files\Content.Outlook\EXH2XGRI\photo (26).JPG"/>
                    <pic:cNvPicPr>
                      <a:picLocks noChangeAspect="1" noChangeArrowheads="1"/>
                    </pic:cNvPicPr>
                  </pic:nvPicPr>
                  <pic:blipFill>
                    <a:blip r:embed="rId31" cstate="print"/>
                    <a:stretch>
                      <a:fillRect/>
                    </a:stretch>
                  </pic:blipFill>
                  <pic:spPr bwMode="auto">
                    <a:xfrm>
                      <a:off x="0" y="0"/>
                      <a:ext cx="2395993" cy="3194657"/>
                    </a:xfrm>
                    <a:prstGeom prst="rect">
                      <a:avLst/>
                    </a:prstGeom>
                    <a:noFill/>
                    <a:ln w="28575" cmpd="sng">
                      <a:solidFill>
                        <a:srgbClr val="000000"/>
                      </a:solidFill>
                      <a:miter lim="800000"/>
                      <a:headEnd/>
                      <a:tailEnd/>
                    </a:ln>
                    <a:effectLst/>
                  </pic:spPr>
                </pic:pic>
              </a:graphicData>
            </a:graphic>
          </wp:inline>
        </w:drawing>
      </w:r>
    </w:p>
    <w:p w:rsidR="008E18B8" w:rsidRPr="00845D85" w:rsidRDefault="00683F9B" w:rsidP="00683F9B">
      <w:pPr>
        <w:jc w:val="center"/>
        <w:rPr>
          <w:rFonts w:eastAsia="Times New Roman"/>
          <w:b/>
          <w:sz w:val="28"/>
          <w:szCs w:val="28"/>
        </w:rPr>
      </w:pPr>
      <w:r w:rsidRPr="00845D85">
        <w:rPr>
          <w:rFonts w:eastAsia="Times New Roman"/>
          <w:b/>
          <w:sz w:val="28"/>
          <w:szCs w:val="28"/>
        </w:rPr>
        <w:t>Figure 9</w:t>
      </w:r>
      <w:r w:rsidR="008E18B8" w:rsidRPr="00845D85">
        <w:rPr>
          <w:rFonts w:eastAsia="Times New Roman"/>
          <w:b/>
          <w:sz w:val="28"/>
          <w:szCs w:val="28"/>
        </w:rPr>
        <w:t>:  Limp Nature of EWM</w:t>
      </w:r>
      <w:r w:rsidR="00165841" w:rsidRPr="00845D85">
        <w:rPr>
          <w:rFonts w:eastAsia="Times New Roman"/>
          <w:b/>
          <w:sz w:val="28"/>
          <w:szCs w:val="28"/>
        </w:rPr>
        <w:t>/HWM</w:t>
      </w:r>
      <w:r w:rsidR="008E18B8" w:rsidRPr="00845D85">
        <w:rPr>
          <w:rFonts w:eastAsia="Times New Roman"/>
          <w:b/>
          <w:sz w:val="28"/>
          <w:szCs w:val="28"/>
        </w:rPr>
        <w:t xml:space="preserve"> Leaflets along Stem – </w:t>
      </w:r>
    </w:p>
    <w:p w:rsidR="008E18B8" w:rsidRPr="00845D85" w:rsidRDefault="008E18B8" w:rsidP="008E18B8">
      <w:pPr>
        <w:jc w:val="center"/>
        <w:rPr>
          <w:rFonts w:eastAsia="Times New Roman"/>
          <w:b/>
          <w:sz w:val="28"/>
          <w:szCs w:val="28"/>
        </w:rPr>
      </w:pPr>
      <w:r w:rsidRPr="00845D85">
        <w:rPr>
          <w:rFonts w:eastAsia="Times New Roman"/>
          <w:b/>
          <w:sz w:val="28"/>
          <w:szCs w:val="28"/>
        </w:rPr>
        <w:t xml:space="preserve">Stiff Nature of NWM Leaflets along Stem and Overwintering Turions </w:t>
      </w:r>
    </w:p>
    <w:p w:rsidR="000D33E5" w:rsidRPr="00845D85" w:rsidRDefault="000D33E5" w:rsidP="00A709D4">
      <w:pPr>
        <w:rPr>
          <w:rFonts w:eastAsia="Times New Roman"/>
          <w:b/>
          <w:sz w:val="16"/>
          <w:szCs w:val="16"/>
        </w:rPr>
      </w:pPr>
    </w:p>
    <w:p w:rsidR="00FC3B65" w:rsidRPr="00845D85" w:rsidRDefault="00FC3B65" w:rsidP="000651D7">
      <w:pPr>
        <w:jc w:val="center"/>
        <w:rPr>
          <w:rFonts w:asciiTheme="majorBidi" w:hAnsiTheme="majorBidi" w:cstheme="majorBidi"/>
        </w:rPr>
      </w:pPr>
    </w:p>
    <w:p w:rsidR="00B23CD4" w:rsidRPr="00845D85" w:rsidRDefault="00B23CD4" w:rsidP="00FC3B65">
      <w:pPr>
        <w:jc w:val="center"/>
        <w:rPr>
          <w:b/>
          <w:sz w:val="28"/>
          <w:szCs w:val="28"/>
        </w:rPr>
        <w:sectPr w:rsidR="00B23CD4" w:rsidRPr="00845D85" w:rsidSect="00FC3B65">
          <w:pgSz w:w="12240" w:h="15840"/>
          <w:pgMar w:top="1440" w:right="1350" w:bottom="1440" w:left="2160" w:header="720" w:footer="720" w:gutter="0"/>
          <w:cols w:space="720"/>
          <w:docGrid w:linePitch="360"/>
        </w:sectPr>
      </w:pPr>
    </w:p>
    <w:p w:rsidR="00FC3B65" w:rsidRPr="00845D85" w:rsidRDefault="00FC3B65" w:rsidP="00FC3B65">
      <w:pPr>
        <w:jc w:val="center"/>
        <w:rPr>
          <w:b/>
          <w:sz w:val="28"/>
          <w:szCs w:val="28"/>
        </w:rPr>
      </w:pPr>
      <w:r w:rsidRPr="00845D85">
        <w:rPr>
          <w:b/>
          <w:sz w:val="28"/>
          <w:szCs w:val="28"/>
        </w:rPr>
        <w:t>LITERATURE CITED</w:t>
      </w:r>
    </w:p>
    <w:p w:rsidR="00FC3B65" w:rsidRPr="00845D85" w:rsidRDefault="00FC3B65" w:rsidP="00FC3B65">
      <w:pPr>
        <w:ind w:right="-360"/>
        <w:rPr>
          <w:rFonts w:eastAsia="Times New Roman"/>
        </w:rPr>
      </w:pPr>
    </w:p>
    <w:p w:rsidR="00FC3B65" w:rsidRPr="00845D85" w:rsidRDefault="00FC3B65" w:rsidP="00FC3B65">
      <w:pPr>
        <w:ind w:right="-360" w:hanging="540"/>
        <w:rPr>
          <w:rFonts w:eastAsia="Times New Roman"/>
          <w:sz w:val="22"/>
          <w:szCs w:val="22"/>
        </w:rPr>
      </w:pPr>
      <w:proofErr w:type="gramStart"/>
      <w:r w:rsidRPr="00845D85">
        <w:rPr>
          <w:rFonts w:eastAsia="Times New Roman"/>
          <w:sz w:val="22"/>
          <w:szCs w:val="22"/>
        </w:rPr>
        <w:t>Holt, C., C. Busch, C., L. Holt, and L. Sather.</w:t>
      </w:r>
      <w:proofErr w:type="gramEnd"/>
      <w:r w:rsidRPr="00845D85">
        <w:rPr>
          <w:rFonts w:eastAsia="Times New Roman"/>
          <w:sz w:val="22"/>
          <w:szCs w:val="22"/>
        </w:rPr>
        <w:t xml:space="preserve"> [</w:t>
      </w:r>
      <w:proofErr w:type="gramStart"/>
      <w:r w:rsidRPr="00845D85">
        <w:rPr>
          <w:rFonts w:eastAsia="Times New Roman"/>
          <w:sz w:val="22"/>
          <w:szCs w:val="22"/>
        </w:rPr>
        <w:t>online</w:t>
      </w:r>
      <w:proofErr w:type="gramEnd"/>
      <w:r w:rsidRPr="00845D85">
        <w:rPr>
          <w:rFonts w:eastAsia="Times New Roman"/>
          <w:sz w:val="22"/>
          <w:szCs w:val="22"/>
        </w:rPr>
        <w:t xml:space="preserve">]. 1971.  Namekagon Lake Map.  </w:t>
      </w:r>
    </w:p>
    <w:p w:rsidR="00FC3B65" w:rsidRPr="00845D85" w:rsidRDefault="00FC3B65" w:rsidP="00386ADD">
      <w:pPr>
        <w:ind w:right="-360"/>
        <w:rPr>
          <w:rFonts w:eastAsia="Times New Roman"/>
          <w:sz w:val="22"/>
          <w:szCs w:val="22"/>
        </w:rPr>
      </w:pPr>
      <w:proofErr w:type="gramStart"/>
      <w:r w:rsidRPr="00845D85">
        <w:rPr>
          <w:rFonts w:eastAsia="Times New Roman"/>
          <w:sz w:val="22"/>
          <w:szCs w:val="22"/>
        </w:rPr>
        <w:t xml:space="preserve">Available </w:t>
      </w:r>
      <w:r w:rsidRPr="00845D85">
        <w:rPr>
          <w:rFonts w:asciiTheme="majorBidi" w:eastAsia="Times New Roman" w:hAnsiTheme="majorBidi" w:cstheme="majorBidi"/>
          <w:sz w:val="22"/>
          <w:szCs w:val="22"/>
        </w:rPr>
        <w:t xml:space="preserve">from </w:t>
      </w:r>
      <w:hyperlink r:id="rId32" w:history="1">
        <w:r w:rsidRPr="00845D85">
          <w:rPr>
            <w:rStyle w:val="Hyperlink"/>
            <w:sz w:val="22"/>
            <w:szCs w:val="22"/>
          </w:rPr>
          <w:t>http://dnr.wi.gov/lakes/maps/DNR/2732600a.pdf</w:t>
        </w:r>
      </w:hyperlink>
      <w:r w:rsidRPr="00845D85">
        <w:rPr>
          <w:sz w:val="22"/>
          <w:szCs w:val="22"/>
        </w:rPr>
        <w:t xml:space="preserve"> </w:t>
      </w:r>
      <w:r w:rsidR="00AF3C0C" w:rsidRPr="00845D85">
        <w:rPr>
          <w:rFonts w:eastAsia="Times New Roman"/>
          <w:sz w:val="22"/>
          <w:szCs w:val="22"/>
        </w:rPr>
        <w:t>(201</w:t>
      </w:r>
      <w:r w:rsidR="00386ADD" w:rsidRPr="00845D85">
        <w:rPr>
          <w:rFonts w:eastAsia="Times New Roman"/>
          <w:sz w:val="22"/>
          <w:szCs w:val="22"/>
        </w:rPr>
        <w:t>9</w:t>
      </w:r>
      <w:r w:rsidRPr="00845D85">
        <w:rPr>
          <w:rFonts w:eastAsia="Times New Roman"/>
          <w:sz w:val="22"/>
          <w:szCs w:val="22"/>
        </w:rPr>
        <w:t>, December).</w:t>
      </w:r>
      <w:proofErr w:type="gramEnd"/>
    </w:p>
    <w:p w:rsidR="00FC3B65" w:rsidRPr="00845D85" w:rsidRDefault="00FC3B65" w:rsidP="00FC3B65">
      <w:pPr>
        <w:ind w:hanging="540"/>
        <w:rPr>
          <w:rFonts w:eastAsia="Times New Roman"/>
          <w:sz w:val="20"/>
          <w:szCs w:val="20"/>
        </w:rPr>
      </w:pPr>
    </w:p>
    <w:p w:rsidR="00FC3B65" w:rsidRPr="00845D85" w:rsidRDefault="00FC3B65" w:rsidP="00386ADD">
      <w:pPr>
        <w:ind w:hanging="576"/>
        <w:rPr>
          <w:rFonts w:eastAsia="Times New Roman"/>
          <w:sz w:val="22"/>
          <w:szCs w:val="22"/>
        </w:rPr>
      </w:pPr>
      <w:proofErr w:type="gramStart"/>
      <w:r w:rsidRPr="00845D85">
        <w:rPr>
          <w:rFonts w:eastAsia="Times New Roman"/>
          <w:sz w:val="22"/>
          <w:szCs w:val="22"/>
        </w:rPr>
        <w:t>WDNR.</w:t>
      </w:r>
      <w:proofErr w:type="gramEnd"/>
      <w:r w:rsidRPr="00845D85">
        <w:rPr>
          <w:rFonts w:eastAsia="Times New Roman"/>
          <w:sz w:val="22"/>
          <w:szCs w:val="22"/>
        </w:rPr>
        <w:t xml:space="preserve"> [</w:t>
      </w:r>
      <w:proofErr w:type="gramStart"/>
      <w:r w:rsidRPr="00845D85">
        <w:rPr>
          <w:rFonts w:eastAsia="Times New Roman"/>
          <w:sz w:val="22"/>
          <w:szCs w:val="22"/>
        </w:rPr>
        <w:t>online</w:t>
      </w:r>
      <w:proofErr w:type="gramEnd"/>
      <w:r w:rsidRPr="00845D85">
        <w:rPr>
          <w:rFonts w:eastAsia="Times New Roman"/>
          <w:sz w:val="22"/>
          <w:szCs w:val="22"/>
        </w:rPr>
        <w:t xml:space="preserve">]. </w:t>
      </w:r>
      <w:proofErr w:type="gramStart"/>
      <w:r w:rsidRPr="00845D85">
        <w:rPr>
          <w:rFonts w:eastAsia="Times New Roman"/>
          <w:sz w:val="22"/>
          <w:szCs w:val="22"/>
        </w:rPr>
        <w:t>201</w:t>
      </w:r>
      <w:r w:rsidR="00386ADD" w:rsidRPr="00845D85">
        <w:rPr>
          <w:rFonts w:eastAsia="Times New Roman"/>
          <w:sz w:val="22"/>
          <w:szCs w:val="22"/>
        </w:rPr>
        <w:t>9</w:t>
      </w:r>
      <w:r w:rsidRPr="00845D85">
        <w:rPr>
          <w:rFonts w:eastAsia="Times New Roman"/>
          <w:sz w:val="22"/>
          <w:szCs w:val="22"/>
        </w:rPr>
        <w:t>. Namekagon Lake - Citizen Lake Water Quality Monitoring Database.</w:t>
      </w:r>
      <w:proofErr w:type="gramEnd"/>
      <w:r w:rsidRPr="00845D85">
        <w:rPr>
          <w:rFonts w:eastAsia="Times New Roman"/>
          <w:sz w:val="22"/>
          <w:szCs w:val="22"/>
        </w:rPr>
        <w:t xml:space="preserve">  </w:t>
      </w:r>
      <w:proofErr w:type="gramStart"/>
      <w:r w:rsidRPr="00845D85">
        <w:rPr>
          <w:rFonts w:eastAsia="Times New Roman"/>
          <w:sz w:val="22"/>
          <w:szCs w:val="22"/>
        </w:rPr>
        <w:t xml:space="preserve">Available from </w:t>
      </w:r>
      <w:hyperlink r:id="rId33" w:history="1">
        <w:r w:rsidRPr="00845D85">
          <w:rPr>
            <w:rFonts w:eastAsia="Times New Roman"/>
            <w:color w:val="0000FF"/>
            <w:sz w:val="22"/>
            <w:szCs w:val="22"/>
            <w:u w:val="single"/>
          </w:rPr>
          <w:t>http://dnr.wi.gov/lakes/lakepages/LakeDetail.aspx?wbic=2732600&amp;page=waterquality</w:t>
        </w:r>
      </w:hyperlink>
      <w:r w:rsidRPr="00845D85">
        <w:rPr>
          <w:sz w:val="22"/>
          <w:szCs w:val="22"/>
        </w:rPr>
        <w:t xml:space="preserve">  </w:t>
      </w:r>
      <w:r w:rsidRPr="00845D85">
        <w:rPr>
          <w:rFonts w:eastAsia="Times New Roman"/>
          <w:sz w:val="22"/>
          <w:szCs w:val="22"/>
        </w:rPr>
        <w:t>(201</w:t>
      </w:r>
      <w:r w:rsidR="00386ADD" w:rsidRPr="00845D85">
        <w:rPr>
          <w:rFonts w:eastAsia="Times New Roman"/>
          <w:sz w:val="22"/>
          <w:szCs w:val="22"/>
        </w:rPr>
        <w:t>9</w:t>
      </w:r>
      <w:r w:rsidRPr="00845D85">
        <w:rPr>
          <w:rFonts w:eastAsia="Times New Roman"/>
          <w:sz w:val="22"/>
          <w:szCs w:val="22"/>
        </w:rPr>
        <w:t xml:space="preserve">, </w:t>
      </w:r>
      <w:r w:rsidR="00386ADD" w:rsidRPr="00845D85">
        <w:rPr>
          <w:rFonts w:eastAsia="Times New Roman"/>
          <w:sz w:val="22"/>
          <w:szCs w:val="22"/>
        </w:rPr>
        <w:t>Dec</w:t>
      </w:r>
      <w:r w:rsidRPr="00845D85">
        <w:rPr>
          <w:rFonts w:eastAsia="Times New Roman"/>
          <w:sz w:val="22"/>
          <w:szCs w:val="22"/>
        </w:rPr>
        <w:t>ember).</w:t>
      </w:r>
      <w:proofErr w:type="gramEnd"/>
    </w:p>
    <w:p w:rsidR="00FC3B65" w:rsidRPr="00845D85" w:rsidRDefault="00FC3B65" w:rsidP="00FC3B65">
      <w:pPr>
        <w:ind w:hanging="540"/>
        <w:rPr>
          <w:rFonts w:eastAsia="Times New Roman"/>
          <w:sz w:val="20"/>
          <w:szCs w:val="20"/>
        </w:rPr>
      </w:pPr>
    </w:p>
    <w:p w:rsidR="00FC3B65" w:rsidRPr="00845D85" w:rsidRDefault="00FC3B65" w:rsidP="00386ADD">
      <w:pPr>
        <w:ind w:hanging="540"/>
        <w:rPr>
          <w:rFonts w:eastAsia="Times New Roman"/>
          <w:b/>
          <w:sz w:val="22"/>
          <w:szCs w:val="22"/>
        </w:rPr>
      </w:pPr>
      <w:proofErr w:type="gramStart"/>
      <w:r w:rsidRPr="00845D85">
        <w:rPr>
          <w:rFonts w:eastAsia="Times New Roman"/>
          <w:sz w:val="22"/>
          <w:szCs w:val="22"/>
        </w:rPr>
        <w:t>WDNR.</w:t>
      </w:r>
      <w:proofErr w:type="gramEnd"/>
      <w:r w:rsidRPr="00845D85">
        <w:rPr>
          <w:rFonts w:eastAsia="Times New Roman"/>
          <w:sz w:val="22"/>
          <w:szCs w:val="22"/>
        </w:rPr>
        <w:t xml:space="preserve"> [</w:t>
      </w:r>
      <w:proofErr w:type="gramStart"/>
      <w:r w:rsidRPr="00845D85">
        <w:rPr>
          <w:rFonts w:eastAsia="Times New Roman"/>
          <w:sz w:val="22"/>
          <w:szCs w:val="22"/>
        </w:rPr>
        <w:t>online</w:t>
      </w:r>
      <w:proofErr w:type="gramEnd"/>
      <w:r w:rsidRPr="00845D85">
        <w:rPr>
          <w:rFonts w:eastAsia="Times New Roman"/>
          <w:sz w:val="22"/>
          <w:szCs w:val="22"/>
        </w:rPr>
        <w:t xml:space="preserve">]. </w:t>
      </w:r>
      <w:proofErr w:type="gramStart"/>
      <w:r w:rsidRPr="00845D85">
        <w:rPr>
          <w:rFonts w:eastAsia="Times New Roman"/>
          <w:sz w:val="22"/>
          <w:szCs w:val="22"/>
        </w:rPr>
        <w:t>201</w:t>
      </w:r>
      <w:r w:rsidR="00386ADD" w:rsidRPr="00845D85">
        <w:rPr>
          <w:rFonts w:eastAsia="Times New Roman"/>
          <w:sz w:val="22"/>
          <w:szCs w:val="22"/>
        </w:rPr>
        <w:t>9</w:t>
      </w:r>
      <w:r w:rsidRPr="00845D85">
        <w:rPr>
          <w:rFonts w:eastAsia="Times New Roman"/>
          <w:sz w:val="22"/>
          <w:szCs w:val="22"/>
        </w:rPr>
        <w:t xml:space="preserve">. </w:t>
      </w:r>
      <w:r w:rsidR="00DA180E" w:rsidRPr="00845D85">
        <w:rPr>
          <w:rFonts w:eastAsia="Times New Roman"/>
          <w:sz w:val="22"/>
          <w:szCs w:val="22"/>
        </w:rPr>
        <w:t xml:space="preserve">Namekagon Lake - </w:t>
      </w:r>
      <w:r w:rsidRPr="00845D85">
        <w:rPr>
          <w:rFonts w:eastAsia="Times New Roman"/>
          <w:sz w:val="22"/>
          <w:szCs w:val="22"/>
        </w:rPr>
        <w:t>Wisconsin Lakes Information.</w:t>
      </w:r>
      <w:proofErr w:type="gramEnd"/>
      <w:r w:rsidRPr="00845D85">
        <w:rPr>
          <w:rFonts w:eastAsia="Times New Roman"/>
          <w:sz w:val="22"/>
          <w:szCs w:val="22"/>
        </w:rPr>
        <w:t xml:space="preserve"> </w:t>
      </w:r>
      <w:hyperlink r:id="rId34" w:history="1">
        <w:r w:rsidRPr="00845D85">
          <w:rPr>
            <w:rStyle w:val="Hyperlink"/>
            <w:sz w:val="22"/>
            <w:szCs w:val="22"/>
          </w:rPr>
          <w:t>http://dnr.wi.gov/lakes/lakepages/lakedetail.aspx?wbic=2732600</w:t>
        </w:r>
      </w:hyperlink>
      <w:r w:rsidRPr="00845D85">
        <w:rPr>
          <w:sz w:val="22"/>
          <w:szCs w:val="22"/>
        </w:rPr>
        <w:t xml:space="preserve">  </w:t>
      </w:r>
      <w:r w:rsidRPr="00845D85">
        <w:rPr>
          <w:rFonts w:eastAsia="Times New Roman"/>
          <w:sz w:val="22"/>
          <w:szCs w:val="22"/>
        </w:rPr>
        <w:t>(201</w:t>
      </w:r>
      <w:r w:rsidR="00386ADD" w:rsidRPr="00845D85">
        <w:rPr>
          <w:rFonts w:eastAsia="Times New Roman"/>
          <w:sz w:val="22"/>
          <w:szCs w:val="22"/>
        </w:rPr>
        <w:t>9</w:t>
      </w:r>
      <w:r w:rsidRPr="00845D85">
        <w:rPr>
          <w:rFonts w:eastAsia="Times New Roman"/>
          <w:sz w:val="22"/>
          <w:szCs w:val="22"/>
        </w:rPr>
        <w:t>, December).</w:t>
      </w:r>
    </w:p>
    <w:p w:rsidR="00FC3B65" w:rsidRPr="00845D85" w:rsidRDefault="00FC3B65" w:rsidP="00FC3B65">
      <w:pPr>
        <w:rPr>
          <w:sz w:val="22"/>
          <w:szCs w:val="22"/>
        </w:rPr>
        <w:sectPr w:rsidR="00FC3B65" w:rsidRPr="00845D85" w:rsidSect="00FC3B65">
          <w:pgSz w:w="12240" w:h="15840"/>
          <w:pgMar w:top="1440" w:right="1350" w:bottom="1440" w:left="2160" w:header="720" w:footer="720" w:gutter="0"/>
          <w:cols w:space="720"/>
          <w:docGrid w:linePitch="360"/>
        </w:sectPr>
      </w:pPr>
    </w:p>
    <w:p w:rsidR="00A709D4" w:rsidRPr="00845D85" w:rsidRDefault="00A709D4" w:rsidP="00E97488">
      <w:pPr>
        <w:tabs>
          <w:tab w:val="right" w:pos="8730"/>
        </w:tabs>
        <w:ind w:right="-180"/>
        <w:rPr>
          <w:rFonts w:eastAsia="Times New Roman"/>
        </w:rPr>
      </w:pPr>
      <w:r w:rsidRPr="00845D85">
        <w:rPr>
          <w:rFonts w:eastAsia="Times New Roman"/>
        </w:rPr>
        <w:t xml:space="preserve">  </w:t>
      </w:r>
    </w:p>
    <w:p w:rsidR="00FC3B65" w:rsidRPr="00845D85" w:rsidRDefault="00FC3B65" w:rsidP="00FC3B65">
      <w:pPr>
        <w:rPr>
          <w:sz w:val="22"/>
          <w:szCs w:val="22"/>
        </w:rPr>
      </w:pPr>
    </w:p>
    <w:p w:rsidR="00FC3B65" w:rsidRPr="00845D85" w:rsidRDefault="00FC3B65" w:rsidP="00FC3B65">
      <w:pPr>
        <w:rPr>
          <w:sz w:val="22"/>
          <w:szCs w:val="22"/>
        </w:rPr>
      </w:pPr>
    </w:p>
    <w:p w:rsidR="00FC3B65" w:rsidRPr="00845D85" w:rsidRDefault="00FC3B65" w:rsidP="00FC3B65">
      <w:pPr>
        <w:rPr>
          <w:sz w:val="22"/>
          <w:szCs w:val="22"/>
        </w:rPr>
      </w:pPr>
    </w:p>
    <w:p w:rsidR="00FC3B65" w:rsidRPr="00845D85" w:rsidRDefault="00FC3B65" w:rsidP="00FC3B65">
      <w:pPr>
        <w:rPr>
          <w:sz w:val="22"/>
          <w:szCs w:val="22"/>
        </w:rPr>
      </w:pPr>
    </w:p>
    <w:p w:rsidR="00FC3B65" w:rsidRPr="00845D85" w:rsidRDefault="00FC3B65" w:rsidP="00FC3B65">
      <w:pPr>
        <w:rPr>
          <w:sz w:val="22"/>
          <w:szCs w:val="22"/>
        </w:rPr>
      </w:pPr>
    </w:p>
    <w:p w:rsidR="00FC3B65" w:rsidRPr="00845D85" w:rsidRDefault="00FC3B65" w:rsidP="00FC3B65">
      <w:pPr>
        <w:rPr>
          <w:sz w:val="22"/>
          <w:szCs w:val="22"/>
        </w:rPr>
      </w:pPr>
    </w:p>
    <w:p w:rsidR="00FC3B65" w:rsidRPr="00845D85" w:rsidRDefault="00FC3B65" w:rsidP="00FC3B65">
      <w:pPr>
        <w:rPr>
          <w:sz w:val="22"/>
          <w:szCs w:val="22"/>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FC3B65">
      <w:pPr>
        <w:jc w:val="center"/>
        <w:rPr>
          <w:b/>
          <w:sz w:val="28"/>
          <w:szCs w:val="28"/>
        </w:rPr>
      </w:pPr>
    </w:p>
    <w:p w:rsidR="00FC3B65" w:rsidRPr="00845D85" w:rsidRDefault="00FC3B65" w:rsidP="002F69E9">
      <w:pPr>
        <w:jc w:val="center"/>
        <w:rPr>
          <w:b/>
          <w:sz w:val="28"/>
          <w:szCs w:val="28"/>
        </w:rPr>
      </w:pPr>
      <w:r w:rsidRPr="00845D85">
        <w:rPr>
          <w:b/>
          <w:sz w:val="28"/>
          <w:szCs w:val="28"/>
        </w:rPr>
        <w:t>App</w:t>
      </w:r>
      <w:r w:rsidR="00750CFA" w:rsidRPr="00845D85">
        <w:rPr>
          <w:b/>
          <w:sz w:val="28"/>
          <w:szCs w:val="28"/>
        </w:rPr>
        <w:t xml:space="preserve">endix I:  </w:t>
      </w:r>
      <w:r w:rsidRPr="00845D85">
        <w:rPr>
          <w:b/>
          <w:sz w:val="28"/>
          <w:szCs w:val="28"/>
        </w:rPr>
        <w:t>201</w:t>
      </w:r>
      <w:r w:rsidR="002F69E9" w:rsidRPr="00845D85">
        <w:rPr>
          <w:b/>
          <w:sz w:val="28"/>
          <w:szCs w:val="28"/>
        </w:rPr>
        <w:t>9</w:t>
      </w:r>
      <w:r w:rsidRPr="00845D85">
        <w:rPr>
          <w:b/>
          <w:sz w:val="28"/>
          <w:szCs w:val="28"/>
        </w:rPr>
        <w:t xml:space="preserve"> </w:t>
      </w:r>
      <w:r w:rsidR="00750CFA" w:rsidRPr="00845D85">
        <w:rPr>
          <w:b/>
          <w:sz w:val="28"/>
          <w:szCs w:val="28"/>
        </w:rPr>
        <w:t>H</w:t>
      </w:r>
      <w:r w:rsidR="00A02F53" w:rsidRPr="00845D85">
        <w:rPr>
          <w:b/>
          <w:sz w:val="28"/>
          <w:szCs w:val="28"/>
        </w:rPr>
        <w:t xml:space="preserve">ybrid </w:t>
      </w:r>
      <w:r w:rsidR="00750CFA" w:rsidRPr="00845D85">
        <w:rPr>
          <w:b/>
          <w:sz w:val="28"/>
          <w:szCs w:val="28"/>
        </w:rPr>
        <w:t>W</w:t>
      </w:r>
      <w:r w:rsidR="00A02F53" w:rsidRPr="00845D85">
        <w:rPr>
          <w:b/>
          <w:sz w:val="28"/>
          <w:szCs w:val="28"/>
        </w:rPr>
        <w:t xml:space="preserve">ater-milfoil </w:t>
      </w:r>
      <w:r w:rsidRPr="00845D85">
        <w:rPr>
          <w:b/>
          <w:sz w:val="28"/>
          <w:szCs w:val="28"/>
        </w:rPr>
        <w:t xml:space="preserve">Fall </w:t>
      </w:r>
      <w:r w:rsidR="00750CFA" w:rsidRPr="00845D85">
        <w:rPr>
          <w:b/>
          <w:sz w:val="28"/>
          <w:szCs w:val="28"/>
        </w:rPr>
        <w:t>Bed Maps</w:t>
      </w:r>
    </w:p>
    <w:p w:rsidR="00750CFA" w:rsidRPr="00845D85" w:rsidRDefault="00FC3B65" w:rsidP="00FC3B65">
      <w:pPr>
        <w:jc w:val="center"/>
        <w:rPr>
          <w:sz w:val="22"/>
          <w:szCs w:val="22"/>
        </w:rPr>
        <w:sectPr w:rsidR="00750CFA" w:rsidRPr="00845D85" w:rsidSect="00573A35">
          <w:pgSz w:w="12240" w:h="15840"/>
          <w:pgMar w:top="1440" w:right="1440" w:bottom="1440" w:left="2160" w:header="720" w:footer="720" w:gutter="0"/>
          <w:cols w:space="720"/>
          <w:docGrid w:linePitch="360"/>
        </w:sectPr>
      </w:pPr>
      <w:r w:rsidRPr="00845D85">
        <w:rPr>
          <w:noProof/>
          <w:sz w:val="22"/>
          <w:szCs w:val="22"/>
        </w:rPr>
        <w:drawing>
          <wp:inline distT="0" distB="0" distL="0" distR="0">
            <wp:extent cx="5943597" cy="7691715"/>
            <wp:effectExtent l="19050" t="0" r="3" b="0"/>
            <wp:docPr id="94" name="Picture 25" descr="EWM Fall Bed Mapping Survey Echo Lake Barron Co MBergERS106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WM Fall Bed Mapping Survey Echo Lake Barron Co MBergERS1062013.jpg"/>
                    <pic:cNvPicPr/>
                  </pic:nvPicPr>
                  <pic:blipFill>
                    <a:blip r:embed="rId35" cstate="print"/>
                    <a:stretch>
                      <a:fillRect/>
                    </a:stretch>
                  </pic:blipFill>
                  <pic:spPr>
                    <a:xfrm>
                      <a:off x="0" y="0"/>
                      <a:ext cx="5943597" cy="7691715"/>
                    </a:xfrm>
                    <a:prstGeom prst="rect">
                      <a:avLst/>
                    </a:prstGeom>
                  </pic:spPr>
                </pic:pic>
              </a:graphicData>
            </a:graphic>
          </wp:inline>
        </w:drawing>
      </w:r>
      <w:r w:rsidRPr="00845D85">
        <w:rPr>
          <w:noProof/>
          <w:sz w:val="22"/>
          <w:szCs w:val="22"/>
        </w:rPr>
        <w:drawing>
          <wp:inline distT="0" distB="0" distL="0" distR="0">
            <wp:extent cx="5943596" cy="7691713"/>
            <wp:effectExtent l="19050" t="0" r="4" b="0"/>
            <wp:docPr id="95" name="Picture 25" descr="EWM Fall Bed Mapping Survey Echo Lake Barron Co MBergERS106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WM Fall Bed Mapping Survey Echo Lake Barron Co MBergERS1062013.jpg"/>
                    <pic:cNvPicPr/>
                  </pic:nvPicPr>
                  <pic:blipFill>
                    <a:blip r:embed="rId36" cstate="print"/>
                    <a:stretch>
                      <a:fillRect/>
                    </a:stretch>
                  </pic:blipFill>
                  <pic:spPr>
                    <a:xfrm>
                      <a:off x="0" y="0"/>
                      <a:ext cx="5943596" cy="7691713"/>
                    </a:xfrm>
                    <a:prstGeom prst="rect">
                      <a:avLst/>
                    </a:prstGeom>
                  </pic:spPr>
                </pic:pic>
              </a:graphicData>
            </a:graphic>
          </wp:inline>
        </w:drawing>
      </w:r>
    </w:p>
    <w:p w:rsidR="00750CFA" w:rsidRPr="00845D85" w:rsidRDefault="00750CFA" w:rsidP="00FC3B65">
      <w:pPr>
        <w:jc w:val="center"/>
        <w:rPr>
          <w:sz w:val="22"/>
          <w:szCs w:val="22"/>
        </w:rPr>
        <w:sectPr w:rsidR="00750CFA" w:rsidRPr="00845D85" w:rsidSect="00750CFA">
          <w:pgSz w:w="15840" w:h="12240" w:orient="landscape"/>
          <w:pgMar w:top="2160" w:right="1440" w:bottom="1440" w:left="1440" w:header="720" w:footer="720" w:gutter="0"/>
          <w:cols w:space="720"/>
          <w:docGrid w:linePitch="360"/>
        </w:sectPr>
      </w:pPr>
      <w:r w:rsidRPr="00845D85">
        <w:rPr>
          <w:noProof/>
          <w:sz w:val="22"/>
          <w:szCs w:val="22"/>
        </w:rPr>
        <w:drawing>
          <wp:inline distT="0" distB="0" distL="0" distR="0">
            <wp:extent cx="7099934" cy="5486313"/>
            <wp:effectExtent l="19050" t="0" r="5716" b="0"/>
            <wp:docPr id="2" name="Picture 1" descr="1 River Outlet area Namekagon Lake Fall HWMBedMappingSurvey106-7, 2018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iver Outlet area Namekagon Lake Fall HWMBedMappingSurvey106-7, 2018MBergERS,LLC.jpg"/>
                    <pic:cNvPicPr/>
                  </pic:nvPicPr>
                  <pic:blipFill>
                    <a:blip r:embed="rId37" cstate="print"/>
                    <a:stretch>
                      <a:fillRect/>
                    </a:stretch>
                  </pic:blipFill>
                  <pic:spPr>
                    <a:xfrm>
                      <a:off x="0" y="0"/>
                      <a:ext cx="7099934" cy="5486313"/>
                    </a:xfrm>
                    <a:prstGeom prst="rect">
                      <a:avLst/>
                    </a:prstGeom>
                  </pic:spPr>
                </pic:pic>
              </a:graphicData>
            </a:graphic>
          </wp:inline>
        </w:drawing>
      </w:r>
    </w:p>
    <w:p w:rsidR="00687EF8" w:rsidRPr="00FC3B65" w:rsidRDefault="00FC3B65" w:rsidP="002F69E9">
      <w:pPr>
        <w:rPr>
          <w:b/>
          <w:sz w:val="28"/>
          <w:szCs w:val="28"/>
        </w:rPr>
      </w:pPr>
      <w:r w:rsidRPr="00845D85">
        <w:rPr>
          <w:noProof/>
          <w:sz w:val="22"/>
          <w:szCs w:val="22"/>
        </w:rPr>
        <w:drawing>
          <wp:inline distT="0" distB="0" distL="0" distR="0">
            <wp:extent cx="5943597" cy="7691713"/>
            <wp:effectExtent l="19050" t="0" r="3" b="0"/>
            <wp:docPr id="96" name="Picture 25" descr="EWM Fall Bed Mapping Survey Echo Lake Barron Co MBergERS106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WM Fall Bed Mapping Survey Echo Lake Barron Co MBergERS1062013.jpg"/>
                    <pic:cNvPicPr/>
                  </pic:nvPicPr>
                  <pic:blipFill>
                    <a:blip r:embed="rId38" cstate="print"/>
                    <a:stretch>
                      <a:fillRect/>
                    </a:stretch>
                  </pic:blipFill>
                  <pic:spPr>
                    <a:xfrm>
                      <a:off x="0" y="0"/>
                      <a:ext cx="5943597" cy="7691713"/>
                    </a:xfrm>
                    <a:prstGeom prst="rect">
                      <a:avLst/>
                    </a:prstGeom>
                  </pic:spPr>
                </pic:pic>
              </a:graphicData>
            </a:graphic>
          </wp:inline>
        </w:drawing>
      </w:r>
      <w:r w:rsidRPr="00845D85">
        <w:rPr>
          <w:noProof/>
          <w:sz w:val="22"/>
          <w:szCs w:val="22"/>
        </w:rPr>
        <w:drawing>
          <wp:inline distT="0" distB="0" distL="0" distR="0">
            <wp:extent cx="5943596" cy="7691712"/>
            <wp:effectExtent l="19050" t="0" r="4" b="0"/>
            <wp:docPr id="98" name="Picture 25" descr="EWM Fall Bed Mapping Survey Echo Lake Barron Co MBergERS106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WM Fall Bed Mapping Survey Echo Lake Barron Co MBergERS1062013.jpg"/>
                    <pic:cNvPicPr/>
                  </pic:nvPicPr>
                  <pic:blipFill>
                    <a:blip r:embed="rId39" cstate="print"/>
                    <a:stretch>
                      <a:fillRect/>
                    </a:stretch>
                  </pic:blipFill>
                  <pic:spPr>
                    <a:xfrm>
                      <a:off x="0" y="0"/>
                      <a:ext cx="5943596" cy="7691712"/>
                    </a:xfrm>
                    <a:prstGeom prst="rect">
                      <a:avLst/>
                    </a:prstGeom>
                  </pic:spPr>
                </pic:pic>
              </a:graphicData>
            </a:graphic>
          </wp:inline>
        </w:drawing>
      </w:r>
      <w:r w:rsidR="00687EF8" w:rsidRPr="00DC7C22">
        <w:rPr>
          <w:rFonts w:eastAsia="Times New Roman"/>
        </w:rPr>
        <w:t xml:space="preserve">  </w:t>
      </w:r>
    </w:p>
    <w:sectPr w:rsidR="00687EF8" w:rsidRPr="00FC3B65" w:rsidSect="002F69E9">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1E6" w:rsidRDefault="00F211E6" w:rsidP="00E50EA2">
      <w:r>
        <w:separator/>
      </w:r>
    </w:p>
  </w:endnote>
  <w:endnote w:type="continuationSeparator" w:id="0">
    <w:p w:rsidR="00F211E6" w:rsidRDefault="00F211E6" w:rsidP="00E50E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FDE" w:rsidRDefault="00FF2FDE"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FF2FDE" w:rsidRDefault="00FF2FDE" w:rsidP="00E2455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FDE" w:rsidRDefault="00FF2FDE"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5A4A">
      <w:rPr>
        <w:rStyle w:val="PageNumber"/>
        <w:noProof/>
      </w:rPr>
      <w:t>ii</w:t>
    </w:r>
    <w:r>
      <w:rPr>
        <w:rStyle w:val="PageNumber"/>
      </w:rPr>
      <w:fldChar w:fldCharType="end"/>
    </w:r>
  </w:p>
  <w:p w:rsidR="00FF2FDE" w:rsidRDefault="00FF2F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FDE" w:rsidRDefault="00FF2FDE"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FF2FDE" w:rsidRDefault="00FF2FDE" w:rsidP="00E24552">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FDE" w:rsidRDefault="00FF2FDE"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5A4A">
      <w:rPr>
        <w:rStyle w:val="PageNumber"/>
        <w:noProof/>
      </w:rPr>
      <w:t>17</w:t>
    </w:r>
    <w:r>
      <w:rPr>
        <w:rStyle w:val="PageNumber"/>
      </w:rPr>
      <w:fldChar w:fldCharType="end"/>
    </w:r>
  </w:p>
  <w:p w:rsidR="00FF2FDE" w:rsidRDefault="00FF2F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1E6" w:rsidRDefault="00F211E6" w:rsidP="00E50EA2">
      <w:r>
        <w:separator/>
      </w:r>
    </w:p>
  </w:footnote>
  <w:footnote w:type="continuationSeparator" w:id="0">
    <w:p w:rsidR="00F211E6" w:rsidRDefault="00F211E6" w:rsidP="00E50E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67F2"/>
    <w:multiLevelType w:val="hybridMultilevel"/>
    <w:tmpl w:val="F1166BF6"/>
    <w:lvl w:ilvl="0" w:tplc="268080C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E471D62"/>
    <w:multiLevelType w:val="hybridMultilevel"/>
    <w:tmpl w:val="35B4C386"/>
    <w:lvl w:ilvl="0" w:tplc="DC9262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F372DB"/>
    <w:multiLevelType w:val="hybridMultilevel"/>
    <w:tmpl w:val="99443DBE"/>
    <w:lvl w:ilvl="0" w:tplc="2500CE4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5E724BB"/>
    <w:multiLevelType w:val="hybridMultilevel"/>
    <w:tmpl w:val="894EE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B6A0839"/>
    <w:multiLevelType w:val="hybridMultilevel"/>
    <w:tmpl w:val="6CFC64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D9D4DE6"/>
    <w:multiLevelType w:val="hybridMultilevel"/>
    <w:tmpl w:val="0BD89FD4"/>
    <w:lvl w:ilvl="0" w:tplc="328A45E6">
      <w:start w:val="9"/>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5"/>
  </w:num>
  <w:num w:numId="2">
    <w:abstractNumId w:val="3"/>
  </w:num>
  <w:num w:numId="3">
    <w:abstractNumId w:val="4"/>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313F43"/>
    <w:rsid w:val="000001F2"/>
    <w:rsid w:val="000049E4"/>
    <w:rsid w:val="00006182"/>
    <w:rsid w:val="00006429"/>
    <w:rsid w:val="0001133E"/>
    <w:rsid w:val="0001154C"/>
    <w:rsid w:val="00011BD2"/>
    <w:rsid w:val="00011E53"/>
    <w:rsid w:val="00012688"/>
    <w:rsid w:val="00012777"/>
    <w:rsid w:val="0001368E"/>
    <w:rsid w:val="00013E09"/>
    <w:rsid w:val="0001411D"/>
    <w:rsid w:val="00014974"/>
    <w:rsid w:val="00016345"/>
    <w:rsid w:val="00016C7F"/>
    <w:rsid w:val="000177C9"/>
    <w:rsid w:val="0002072B"/>
    <w:rsid w:val="00021861"/>
    <w:rsid w:val="000220E7"/>
    <w:rsid w:val="00022901"/>
    <w:rsid w:val="00022914"/>
    <w:rsid w:val="00023021"/>
    <w:rsid w:val="0002337C"/>
    <w:rsid w:val="00023B88"/>
    <w:rsid w:val="00025499"/>
    <w:rsid w:val="00025641"/>
    <w:rsid w:val="0002665F"/>
    <w:rsid w:val="00026E6F"/>
    <w:rsid w:val="00027D92"/>
    <w:rsid w:val="0003083B"/>
    <w:rsid w:val="00030A2B"/>
    <w:rsid w:val="0003150E"/>
    <w:rsid w:val="00031657"/>
    <w:rsid w:val="000327B2"/>
    <w:rsid w:val="00032FFE"/>
    <w:rsid w:val="00034359"/>
    <w:rsid w:val="00034CFF"/>
    <w:rsid w:val="00034FBF"/>
    <w:rsid w:val="00036189"/>
    <w:rsid w:val="000373DA"/>
    <w:rsid w:val="000405EC"/>
    <w:rsid w:val="00042532"/>
    <w:rsid w:val="000436D1"/>
    <w:rsid w:val="000439B4"/>
    <w:rsid w:val="00043C69"/>
    <w:rsid w:val="00046761"/>
    <w:rsid w:val="00046C27"/>
    <w:rsid w:val="00046D80"/>
    <w:rsid w:val="00047D48"/>
    <w:rsid w:val="00052A09"/>
    <w:rsid w:val="00055219"/>
    <w:rsid w:val="00055708"/>
    <w:rsid w:val="00055E23"/>
    <w:rsid w:val="00057552"/>
    <w:rsid w:val="00057701"/>
    <w:rsid w:val="000624A1"/>
    <w:rsid w:val="0006253E"/>
    <w:rsid w:val="00063E9E"/>
    <w:rsid w:val="000640A4"/>
    <w:rsid w:val="000651D7"/>
    <w:rsid w:val="000661A7"/>
    <w:rsid w:val="00067F8A"/>
    <w:rsid w:val="00070BD2"/>
    <w:rsid w:val="00071E6C"/>
    <w:rsid w:val="00072252"/>
    <w:rsid w:val="000742D2"/>
    <w:rsid w:val="00081A37"/>
    <w:rsid w:val="00082AB8"/>
    <w:rsid w:val="00082BEC"/>
    <w:rsid w:val="00082D81"/>
    <w:rsid w:val="00083711"/>
    <w:rsid w:val="00083E99"/>
    <w:rsid w:val="00085D8C"/>
    <w:rsid w:val="00085FE6"/>
    <w:rsid w:val="00086E4A"/>
    <w:rsid w:val="0008791D"/>
    <w:rsid w:val="00092384"/>
    <w:rsid w:val="00093027"/>
    <w:rsid w:val="00093D42"/>
    <w:rsid w:val="000945DB"/>
    <w:rsid w:val="00094638"/>
    <w:rsid w:val="00094D2D"/>
    <w:rsid w:val="000964C6"/>
    <w:rsid w:val="000A2735"/>
    <w:rsid w:val="000A36AE"/>
    <w:rsid w:val="000A3AB8"/>
    <w:rsid w:val="000A3B2E"/>
    <w:rsid w:val="000A3F23"/>
    <w:rsid w:val="000A4376"/>
    <w:rsid w:val="000A5217"/>
    <w:rsid w:val="000A73BD"/>
    <w:rsid w:val="000A7B52"/>
    <w:rsid w:val="000B164F"/>
    <w:rsid w:val="000B216D"/>
    <w:rsid w:val="000B2C23"/>
    <w:rsid w:val="000B2FBA"/>
    <w:rsid w:val="000B40D5"/>
    <w:rsid w:val="000B464D"/>
    <w:rsid w:val="000B494E"/>
    <w:rsid w:val="000B6203"/>
    <w:rsid w:val="000B6FDE"/>
    <w:rsid w:val="000B7E0F"/>
    <w:rsid w:val="000C0D94"/>
    <w:rsid w:val="000C1D31"/>
    <w:rsid w:val="000C516B"/>
    <w:rsid w:val="000C70A7"/>
    <w:rsid w:val="000D151E"/>
    <w:rsid w:val="000D33E5"/>
    <w:rsid w:val="000D37BC"/>
    <w:rsid w:val="000D4075"/>
    <w:rsid w:val="000D4214"/>
    <w:rsid w:val="000D487D"/>
    <w:rsid w:val="000D4DC1"/>
    <w:rsid w:val="000D6750"/>
    <w:rsid w:val="000D740E"/>
    <w:rsid w:val="000E02CC"/>
    <w:rsid w:val="000E2C8A"/>
    <w:rsid w:val="000E2E69"/>
    <w:rsid w:val="000E30A4"/>
    <w:rsid w:val="000E3601"/>
    <w:rsid w:val="000E5338"/>
    <w:rsid w:val="000E5ED0"/>
    <w:rsid w:val="000E7D75"/>
    <w:rsid w:val="000F08B2"/>
    <w:rsid w:val="000F0C81"/>
    <w:rsid w:val="000F0D7F"/>
    <w:rsid w:val="000F535A"/>
    <w:rsid w:val="000F6299"/>
    <w:rsid w:val="000F77A5"/>
    <w:rsid w:val="000F7D1C"/>
    <w:rsid w:val="0010077B"/>
    <w:rsid w:val="00100DAD"/>
    <w:rsid w:val="00100DDB"/>
    <w:rsid w:val="00101478"/>
    <w:rsid w:val="001021E5"/>
    <w:rsid w:val="001030FC"/>
    <w:rsid w:val="00103708"/>
    <w:rsid w:val="001051F6"/>
    <w:rsid w:val="00105574"/>
    <w:rsid w:val="001062F3"/>
    <w:rsid w:val="00106992"/>
    <w:rsid w:val="00106D44"/>
    <w:rsid w:val="00111A36"/>
    <w:rsid w:val="00112981"/>
    <w:rsid w:val="00112F5A"/>
    <w:rsid w:val="00112FEA"/>
    <w:rsid w:val="001167E1"/>
    <w:rsid w:val="00116945"/>
    <w:rsid w:val="001170D2"/>
    <w:rsid w:val="00117406"/>
    <w:rsid w:val="00122C13"/>
    <w:rsid w:val="001232A0"/>
    <w:rsid w:val="00123631"/>
    <w:rsid w:val="00123982"/>
    <w:rsid w:val="00124507"/>
    <w:rsid w:val="001245DB"/>
    <w:rsid w:val="001251C6"/>
    <w:rsid w:val="001256B9"/>
    <w:rsid w:val="001260E1"/>
    <w:rsid w:val="0012617C"/>
    <w:rsid w:val="00126D65"/>
    <w:rsid w:val="001277F0"/>
    <w:rsid w:val="00130873"/>
    <w:rsid w:val="00133C01"/>
    <w:rsid w:val="00133F03"/>
    <w:rsid w:val="001344BD"/>
    <w:rsid w:val="00134B4A"/>
    <w:rsid w:val="00135AE9"/>
    <w:rsid w:val="0013644A"/>
    <w:rsid w:val="0013665A"/>
    <w:rsid w:val="00136BAA"/>
    <w:rsid w:val="00136F7E"/>
    <w:rsid w:val="00137C20"/>
    <w:rsid w:val="001400AB"/>
    <w:rsid w:val="00140E60"/>
    <w:rsid w:val="001427DB"/>
    <w:rsid w:val="00146635"/>
    <w:rsid w:val="00146DA6"/>
    <w:rsid w:val="0015069C"/>
    <w:rsid w:val="00150D9F"/>
    <w:rsid w:val="00150E4C"/>
    <w:rsid w:val="00153489"/>
    <w:rsid w:val="00154F23"/>
    <w:rsid w:val="00157E2A"/>
    <w:rsid w:val="00162AE7"/>
    <w:rsid w:val="001636D8"/>
    <w:rsid w:val="00163F46"/>
    <w:rsid w:val="00164F22"/>
    <w:rsid w:val="0016570F"/>
    <w:rsid w:val="00165841"/>
    <w:rsid w:val="00166CDA"/>
    <w:rsid w:val="00171405"/>
    <w:rsid w:val="00171E05"/>
    <w:rsid w:val="001720DB"/>
    <w:rsid w:val="00172DB0"/>
    <w:rsid w:val="00172F0D"/>
    <w:rsid w:val="001738C6"/>
    <w:rsid w:val="00173B65"/>
    <w:rsid w:val="00174C0C"/>
    <w:rsid w:val="00174C95"/>
    <w:rsid w:val="00174FCC"/>
    <w:rsid w:val="001750E2"/>
    <w:rsid w:val="0017635F"/>
    <w:rsid w:val="00176D0C"/>
    <w:rsid w:val="00177A44"/>
    <w:rsid w:val="001808BA"/>
    <w:rsid w:val="001837B5"/>
    <w:rsid w:val="001840F2"/>
    <w:rsid w:val="001845C9"/>
    <w:rsid w:val="0018544C"/>
    <w:rsid w:val="00187E48"/>
    <w:rsid w:val="001901B4"/>
    <w:rsid w:val="00193621"/>
    <w:rsid w:val="00197E43"/>
    <w:rsid w:val="001A003A"/>
    <w:rsid w:val="001A1051"/>
    <w:rsid w:val="001A107A"/>
    <w:rsid w:val="001A1FA2"/>
    <w:rsid w:val="001A508F"/>
    <w:rsid w:val="001A5509"/>
    <w:rsid w:val="001A574F"/>
    <w:rsid w:val="001A5C73"/>
    <w:rsid w:val="001A6474"/>
    <w:rsid w:val="001A6EE6"/>
    <w:rsid w:val="001B0166"/>
    <w:rsid w:val="001B0C2E"/>
    <w:rsid w:val="001B17EB"/>
    <w:rsid w:val="001B23A1"/>
    <w:rsid w:val="001B2420"/>
    <w:rsid w:val="001B52F2"/>
    <w:rsid w:val="001B64E7"/>
    <w:rsid w:val="001C1B0B"/>
    <w:rsid w:val="001C3878"/>
    <w:rsid w:val="001C3EC3"/>
    <w:rsid w:val="001C45BF"/>
    <w:rsid w:val="001C5351"/>
    <w:rsid w:val="001C6252"/>
    <w:rsid w:val="001C7206"/>
    <w:rsid w:val="001C7B92"/>
    <w:rsid w:val="001D09A6"/>
    <w:rsid w:val="001D1263"/>
    <w:rsid w:val="001D39C5"/>
    <w:rsid w:val="001D586C"/>
    <w:rsid w:val="001D6165"/>
    <w:rsid w:val="001E2355"/>
    <w:rsid w:val="001E293D"/>
    <w:rsid w:val="001E36D9"/>
    <w:rsid w:val="001E406E"/>
    <w:rsid w:val="001E4834"/>
    <w:rsid w:val="001E4949"/>
    <w:rsid w:val="001E4E50"/>
    <w:rsid w:val="001E5588"/>
    <w:rsid w:val="001E7D79"/>
    <w:rsid w:val="001F09D8"/>
    <w:rsid w:val="001F0AA9"/>
    <w:rsid w:val="001F1129"/>
    <w:rsid w:val="001F2B92"/>
    <w:rsid w:val="001F323A"/>
    <w:rsid w:val="0020007D"/>
    <w:rsid w:val="00200A61"/>
    <w:rsid w:val="00200C76"/>
    <w:rsid w:val="00200D44"/>
    <w:rsid w:val="00200E10"/>
    <w:rsid w:val="002023EA"/>
    <w:rsid w:val="0020258A"/>
    <w:rsid w:val="00202A54"/>
    <w:rsid w:val="00202EDA"/>
    <w:rsid w:val="00203BE8"/>
    <w:rsid w:val="0020535A"/>
    <w:rsid w:val="002056F8"/>
    <w:rsid w:val="002105A7"/>
    <w:rsid w:val="00211BB5"/>
    <w:rsid w:val="0021202A"/>
    <w:rsid w:val="00212A81"/>
    <w:rsid w:val="002139C3"/>
    <w:rsid w:val="002153F8"/>
    <w:rsid w:val="00217887"/>
    <w:rsid w:val="002232A2"/>
    <w:rsid w:val="00224D6A"/>
    <w:rsid w:val="00225F8C"/>
    <w:rsid w:val="002260BF"/>
    <w:rsid w:val="0023014E"/>
    <w:rsid w:val="002304BC"/>
    <w:rsid w:val="00230E91"/>
    <w:rsid w:val="00232D35"/>
    <w:rsid w:val="0023442B"/>
    <w:rsid w:val="002356BB"/>
    <w:rsid w:val="00235ECA"/>
    <w:rsid w:val="00240316"/>
    <w:rsid w:val="00240A15"/>
    <w:rsid w:val="00242FF4"/>
    <w:rsid w:val="00244E22"/>
    <w:rsid w:val="002455A6"/>
    <w:rsid w:val="00245849"/>
    <w:rsid w:val="002470FD"/>
    <w:rsid w:val="00247FB7"/>
    <w:rsid w:val="002508D1"/>
    <w:rsid w:val="00250E18"/>
    <w:rsid w:val="00251363"/>
    <w:rsid w:val="00251C5D"/>
    <w:rsid w:val="002541F2"/>
    <w:rsid w:val="0026052A"/>
    <w:rsid w:val="00265091"/>
    <w:rsid w:val="00265110"/>
    <w:rsid w:val="00265418"/>
    <w:rsid w:val="00266DD5"/>
    <w:rsid w:val="0027061F"/>
    <w:rsid w:val="00270C28"/>
    <w:rsid w:val="00271075"/>
    <w:rsid w:val="0027146E"/>
    <w:rsid w:val="002715EA"/>
    <w:rsid w:val="00271E1E"/>
    <w:rsid w:val="0027265E"/>
    <w:rsid w:val="002728F4"/>
    <w:rsid w:val="0027389E"/>
    <w:rsid w:val="002740A6"/>
    <w:rsid w:val="00275234"/>
    <w:rsid w:val="00275EEB"/>
    <w:rsid w:val="00275FE2"/>
    <w:rsid w:val="00277DCC"/>
    <w:rsid w:val="002805BB"/>
    <w:rsid w:val="00282756"/>
    <w:rsid w:val="00282A95"/>
    <w:rsid w:val="00286868"/>
    <w:rsid w:val="00286E41"/>
    <w:rsid w:val="00287187"/>
    <w:rsid w:val="002877E1"/>
    <w:rsid w:val="002917B7"/>
    <w:rsid w:val="00292748"/>
    <w:rsid w:val="00294930"/>
    <w:rsid w:val="002952A8"/>
    <w:rsid w:val="002979ED"/>
    <w:rsid w:val="002A042B"/>
    <w:rsid w:val="002A1760"/>
    <w:rsid w:val="002A4C37"/>
    <w:rsid w:val="002A505B"/>
    <w:rsid w:val="002A7070"/>
    <w:rsid w:val="002B02A5"/>
    <w:rsid w:val="002B10AC"/>
    <w:rsid w:val="002B2237"/>
    <w:rsid w:val="002B23D5"/>
    <w:rsid w:val="002B3A7D"/>
    <w:rsid w:val="002B4532"/>
    <w:rsid w:val="002B48EE"/>
    <w:rsid w:val="002B4BB0"/>
    <w:rsid w:val="002B51A2"/>
    <w:rsid w:val="002B5BDE"/>
    <w:rsid w:val="002C26D4"/>
    <w:rsid w:val="002C31C5"/>
    <w:rsid w:val="002C36EB"/>
    <w:rsid w:val="002C39E5"/>
    <w:rsid w:val="002C44B0"/>
    <w:rsid w:val="002C4791"/>
    <w:rsid w:val="002C4E98"/>
    <w:rsid w:val="002C64E3"/>
    <w:rsid w:val="002C7270"/>
    <w:rsid w:val="002C73C6"/>
    <w:rsid w:val="002C7903"/>
    <w:rsid w:val="002D089A"/>
    <w:rsid w:val="002D0CDD"/>
    <w:rsid w:val="002D0DA4"/>
    <w:rsid w:val="002D1A2F"/>
    <w:rsid w:val="002D1D84"/>
    <w:rsid w:val="002D247E"/>
    <w:rsid w:val="002D3D20"/>
    <w:rsid w:val="002D3D4D"/>
    <w:rsid w:val="002D5143"/>
    <w:rsid w:val="002D5E7B"/>
    <w:rsid w:val="002D6D05"/>
    <w:rsid w:val="002D6F09"/>
    <w:rsid w:val="002D70A9"/>
    <w:rsid w:val="002D7CB2"/>
    <w:rsid w:val="002E01BB"/>
    <w:rsid w:val="002E2B71"/>
    <w:rsid w:val="002E33EE"/>
    <w:rsid w:val="002E3C3F"/>
    <w:rsid w:val="002E3ECD"/>
    <w:rsid w:val="002E46AC"/>
    <w:rsid w:val="002E4A6E"/>
    <w:rsid w:val="002E62DA"/>
    <w:rsid w:val="002E67BF"/>
    <w:rsid w:val="002E6A61"/>
    <w:rsid w:val="002F29B6"/>
    <w:rsid w:val="002F2BBA"/>
    <w:rsid w:val="002F43EA"/>
    <w:rsid w:val="002F49ED"/>
    <w:rsid w:val="002F69E9"/>
    <w:rsid w:val="003035C8"/>
    <w:rsid w:val="0030512B"/>
    <w:rsid w:val="00307898"/>
    <w:rsid w:val="003078B3"/>
    <w:rsid w:val="00310234"/>
    <w:rsid w:val="00310CCD"/>
    <w:rsid w:val="003115B1"/>
    <w:rsid w:val="00313F43"/>
    <w:rsid w:val="003161D4"/>
    <w:rsid w:val="00321490"/>
    <w:rsid w:val="003243D0"/>
    <w:rsid w:val="0032528D"/>
    <w:rsid w:val="00327AD3"/>
    <w:rsid w:val="00330226"/>
    <w:rsid w:val="00332EE3"/>
    <w:rsid w:val="003336B2"/>
    <w:rsid w:val="003338FD"/>
    <w:rsid w:val="003349DC"/>
    <w:rsid w:val="003349EF"/>
    <w:rsid w:val="0033569A"/>
    <w:rsid w:val="003364E3"/>
    <w:rsid w:val="00336683"/>
    <w:rsid w:val="00337621"/>
    <w:rsid w:val="00337E39"/>
    <w:rsid w:val="00340965"/>
    <w:rsid w:val="0034108F"/>
    <w:rsid w:val="003415B9"/>
    <w:rsid w:val="00342074"/>
    <w:rsid w:val="003429CF"/>
    <w:rsid w:val="00342F26"/>
    <w:rsid w:val="00343512"/>
    <w:rsid w:val="00343A57"/>
    <w:rsid w:val="00343FFA"/>
    <w:rsid w:val="0034479C"/>
    <w:rsid w:val="00345241"/>
    <w:rsid w:val="0034686F"/>
    <w:rsid w:val="003470FC"/>
    <w:rsid w:val="00350720"/>
    <w:rsid w:val="00350973"/>
    <w:rsid w:val="003524E3"/>
    <w:rsid w:val="00352FB7"/>
    <w:rsid w:val="00355442"/>
    <w:rsid w:val="0035572A"/>
    <w:rsid w:val="00355AAE"/>
    <w:rsid w:val="0035606C"/>
    <w:rsid w:val="00356EA2"/>
    <w:rsid w:val="003624E7"/>
    <w:rsid w:val="00362EB5"/>
    <w:rsid w:val="0036522A"/>
    <w:rsid w:val="00365DCC"/>
    <w:rsid w:val="003679AB"/>
    <w:rsid w:val="003707E6"/>
    <w:rsid w:val="003709FB"/>
    <w:rsid w:val="00372DD3"/>
    <w:rsid w:val="0037445B"/>
    <w:rsid w:val="00374992"/>
    <w:rsid w:val="00375050"/>
    <w:rsid w:val="00375790"/>
    <w:rsid w:val="003811BE"/>
    <w:rsid w:val="00381875"/>
    <w:rsid w:val="00383179"/>
    <w:rsid w:val="00386A8B"/>
    <w:rsid w:val="00386ADD"/>
    <w:rsid w:val="00390CB0"/>
    <w:rsid w:val="00391116"/>
    <w:rsid w:val="003930CB"/>
    <w:rsid w:val="00393A0A"/>
    <w:rsid w:val="00396B7C"/>
    <w:rsid w:val="0039764D"/>
    <w:rsid w:val="003A0CF2"/>
    <w:rsid w:val="003A0D34"/>
    <w:rsid w:val="003A137B"/>
    <w:rsid w:val="003A1988"/>
    <w:rsid w:val="003A3CC4"/>
    <w:rsid w:val="003A3FD3"/>
    <w:rsid w:val="003A5748"/>
    <w:rsid w:val="003A6383"/>
    <w:rsid w:val="003A701C"/>
    <w:rsid w:val="003A7777"/>
    <w:rsid w:val="003B0381"/>
    <w:rsid w:val="003B0D81"/>
    <w:rsid w:val="003B35B4"/>
    <w:rsid w:val="003B3A78"/>
    <w:rsid w:val="003B6109"/>
    <w:rsid w:val="003B6965"/>
    <w:rsid w:val="003C132A"/>
    <w:rsid w:val="003C13E7"/>
    <w:rsid w:val="003C2772"/>
    <w:rsid w:val="003C412F"/>
    <w:rsid w:val="003C4347"/>
    <w:rsid w:val="003C44C0"/>
    <w:rsid w:val="003C508C"/>
    <w:rsid w:val="003C536C"/>
    <w:rsid w:val="003D133B"/>
    <w:rsid w:val="003D1DCC"/>
    <w:rsid w:val="003D27D7"/>
    <w:rsid w:val="003D32E6"/>
    <w:rsid w:val="003D5F96"/>
    <w:rsid w:val="003D6754"/>
    <w:rsid w:val="003D769A"/>
    <w:rsid w:val="003E0F5E"/>
    <w:rsid w:val="003E1BD5"/>
    <w:rsid w:val="003E22F8"/>
    <w:rsid w:val="003E2DB3"/>
    <w:rsid w:val="003E38D5"/>
    <w:rsid w:val="003E4C76"/>
    <w:rsid w:val="003E5BD9"/>
    <w:rsid w:val="003E5C07"/>
    <w:rsid w:val="003E5D4B"/>
    <w:rsid w:val="003E667B"/>
    <w:rsid w:val="003E67E8"/>
    <w:rsid w:val="003E6DA2"/>
    <w:rsid w:val="003F28AC"/>
    <w:rsid w:val="003F3806"/>
    <w:rsid w:val="003F3F10"/>
    <w:rsid w:val="003F516C"/>
    <w:rsid w:val="003F566A"/>
    <w:rsid w:val="003F5F21"/>
    <w:rsid w:val="003F7BE3"/>
    <w:rsid w:val="003F7F47"/>
    <w:rsid w:val="00402D2F"/>
    <w:rsid w:val="004032F4"/>
    <w:rsid w:val="0040417E"/>
    <w:rsid w:val="0040419E"/>
    <w:rsid w:val="00404E6D"/>
    <w:rsid w:val="004061DC"/>
    <w:rsid w:val="0040703C"/>
    <w:rsid w:val="00407112"/>
    <w:rsid w:val="00410108"/>
    <w:rsid w:val="00410B3B"/>
    <w:rsid w:val="0041177E"/>
    <w:rsid w:val="0041182F"/>
    <w:rsid w:val="004118DE"/>
    <w:rsid w:val="00411AEC"/>
    <w:rsid w:val="00412DF2"/>
    <w:rsid w:val="004130B1"/>
    <w:rsid w:val="00414A14"/>
    <w:rsid w:val="00417CC2"/>
    <w:rsid w:val="00417E79"/>
    <w:rsid w:val="00420121"/>
    <w:rsid w:val="00423198"/>
    <w:rsid w:val="0042389A"/>
    <w:rsid w:val="00423955"/>
    <w:rsid w:val="00425915"/>
    <w:rsid w:val="00425D6F"/>
    <w:rsid w:val="0042769D"/>
    <w:rsid w:val="00427CB7"/>
    <w:rsid w:val="00430295"/>
    <w:rsid w:val="00430FDB"/>
    <w:rsid w:val="00431A4D"/>
    <w:rsid w:val="00432F37"/>
    <w:rsid w:val="0043549D"/>
    <w:rsid w:val="00435C4B"/>
    <w:rsid w:val="004365EA"/>
    <w:rsid w:val="004373C7"/>
    <w:rsid w:val="00441974"/>
    <w:rsid w:val="00443C1C"/>
    <w:rsid w:val="00446647"/>
    <w:rsid w:val="00451B4B"/>
    <w:rsid w:val="00453183"/>
    <w:rsid w:val="00454582"/>
    <w:rsid w:val="004560B5"/>
    <w:rsid w:val="00457F59"/>
    <w:rsid w:val="00461154"/>
    <w:rsid w:val="0046201D"/>
    <w:rsid w:val="0046250D"/>
    <w:rsid w:val="004633E7"/>
    <w:rsid w:val="00463BB3"/>
    <w:rsid w:val="00463C4E"/>
    <w:rsid w:val="004671A4"/>
    <w:rsid w:val="00467A11"/>
    <w:rsid w:val="00467C43"/>
    <w:rsid w:val="00471529"/>
    <w:rsid w:val="00474785"/>
    <w:rsid w:val="004758D5"/>
    <w:rsid w:val="00477478"/>
    <w:rsid w:val="00482180"/>
    <w:rsid w:val="004840A9"/>
    <w:rsid w:val="004875DE"/>
    <w:rsid w:val="00491297"/>
    <w:rsid w:val="00491CA9"/>
    <w:rsid w:val="00492149"/>
    <w:rsid w:val="004933C4"/>
    <w:rsid w:val="0049483F"/>
    <w:rsid w:val="00494C58"/>
    <w:rsid w:val="00494E3B"/>
    <w:rsid w:val="00495D9F"/>
    <w:rsid w:val="00496429"/>
    <w:rsid w:val="00497516"/>
    <w:rsid w:val="0049794B"/>
    <w:rsid w:val="004A08F8"/>
    <w:rsid w:val="004A1E09"/>
    <w:rsid w:val="004A1FCE"/>
    <w:rsid w:val="004A28DF"/>
    <w:rsid w:val="004A2AAA"/>
    <w:rsid w:val="004A2B84"/>
    <w:rsid w:val="004A42DA"/>
    <w:rsid w:val="004A4B5F"/>
    <w:rsid w:val="004A4D48"/>
    <w:rsid w:val="004A5292"/>
    <w:rsid w:val="004A5D8C"/>
    <w:rsid w:val="004B047C"/>
    <w:rsid w:val="004B153B"/>
    <w:rsid w:val="004B2009"/>
    <w:rsid w:val="004B21E7"/>
    <w:rsid w:val="004B2C05"/>
    <w:rsid w:val="004B5DE7"/>
    <w:rsid w:val="004C01DB"/>
    <w:rsid w:val="004C1637"/>
    <w:rsid w:val="004C2277"/>
    <w:rsid w:val="004C39BE"/>
    <w:rsid w:val="004C3AE5"/>
    <w:rsid w:val="004C3FED"/>
    <w:rsid w:val="004C4574"/>
    <w:rsid w:val="004D1711"/>
    <w:rsid w:val="004D1D4D"/>
    <w:rsid w:val="004D2E21"/>
    <w:rsid w:val="004D5A25"/>
    <w:rsid w:val="004D602C"/>
    <w:rsid w:val="004D724D"/>
    <w:rsid w:val="004D7AB2"/>
    <w:rsid w:val="004D7C8A"/>
    <w:rsid w:val="004E180E"/>
    <w:rsid w:val="004E36FF"/>
    <w:rsid w:val="004E37D6"/>
    <w:rsid w:val="004E60DB"/>
    <w:rsid w:val="004E6319"/>
    <w:rsid w:val="004E6FA1"/>
    <w:rsid w:val="004F388E"/>
    <w:rsid w:val="004F3D6F"/>
    <w:rsid w:val="004F5FAE"/>
    <w:rsid w:val="004F5FBD"/>
    <w:rsid w:val="004F6620"/>
    <w:rsid w:val="004F66E9"/>
    <w:rsid w:val="004F6813"/>
    <w:rsid w:val="004F7E9F"/>
    <w:rsid w:val="00500A7F"/>
    <w:rsid w:val="00501B4A"/>
    <w:rsid w:val="00502535"/>
    <w:rsid w:val="00502640"/>
    <w:rsid w:val="005039D8"/>
    <w:rsid w:val="00505656"/>
    <w:rsid w:val="00506098"/>
    <w:rsid w:val="00507EA9"/>
    <w:rsid w:val="005109BB"/>
    <w:rsid w:val="0051285C"/>
    <w:rsid w:val="00512DF2"/>
    <w:rsid w:val="00512EF4"/>
    <w:rsid w:val="00513960"/>
    <w:rsid w:val="005139C7"/>
    <w:rsid w:val="0051506D"/>
    <w:rsid w:val="00515083"/>
    <w:rsid w:val="00515125"/>
    <w:rsid w:val="005154F0"/>
    <w:rsid w:val="00517DCC"/>
    <w:rsid w:val="00522107"/>
    <w:rsid w:val="00524115"/>
    <w:rsid w:val="00525293"/>
    <w:rsid w:val="00525C97"/>
    <w:rsid w:val="0052770E"/>
    <w:rsid w:val="00531FC5"/>
    <w:rsid w:val="00532ED9"/>
    <w:rsid w:val="00533AAA"/>
    <w:rsid w:val="005347DD"/>
    <w:rsid w:val="00534853"/>
    <w:rsid w:val="005368A1"/>
    <w:rsid w:val="00537E26"/>
    <w:rsid w:val="0054079D"/>
    <w:rsid w:val="00541CE8"/>
    <w:rsid w:val="005437B0"/>
    <w:rsid w:val="005437DD"/>
    <w:rsid w:val="00547D65"/>
    <w:rsid w:val="005508F9"/>
    <w:rsid w:val="00550E4B"/>
    <w:rsid w:val="0055131F"/>
    <w:rsid w:val="0055193D"/>
    <w:rsid w:val="005523E3"/>
    <w:rsid w:val="005528D0"/>
    <w:rsid w:val="005535CF"/>
    <w:rsid w:val="00553B0D"/>
    <w:rsid w:val="00553BE0"/>
    <w:rsid w:val="00554E23"/>
    <w:rsid w:val="00554FC7"/>
    <w:rsid w:val="00556262"/>
    <w:rsid w:val="00557931"/>
    <w:rsid w:val="00557B6A"/>
    <w:rsid w:val="00561E49"/>
    <w:rsid w:val="005622EA"/>
    <w:rsid w:val="00562CCC"/>
    <w:rsid w:val="00563B15"/>
    <w:rsid w:val="00563BD3"/>
    <w:rsid w:val="0056574A"/>
    <w:rsid w:val="00565AD6"/>
    <w:rsid w:val="005703F9"/>
    <w:rsid w:val="00570510"/>
    <w:rsid w:val="0057147A"/>
    <w:rsid w:val="0057179E"/>
    <w:rsid w:val="00573A35"/>
    <w:rsid w:val="00573B18"/>
    <w:rsid w:val="00575548"/>
    <w:rsid w:val="0057567D"/>
    <w:rsid w:val="00576722"/>
    <w:rsid w:val="00577376"/>
    <w:rsid w:val="0058099E"/>
    <w:rsid w:val="005814F5"/>
    <w:rsid w:val="00583574"/>
    <w:rsid w:val="0058411A"/>
    <w:rsid w:val="005844E3"/>
    <w:rsid w:val="00585386"/>
    <w:rsid w:val="005856D0"/>
    <w:rsid w:val="00585C2B"/>
    <w:rsid w:val="00586BF0"/>
    <w:rsid w:val="005878F2"/>
    <w:rsid w:val="00590BB2"/>
    <w:rsid w:val="00591A91"/>
    <w:rsid w:val="00591B8E"/>
    <w:rsid w:val="005930D0"/>
    <w:rsid w:val="00593123"/>
    <w:rsid w:val="00593AC1"/>
    <w:rsid w:val="00594BA6"/>
    <w:rsid w:val="00595947"/>
    <w:rsid w:val="00595AE3"/>
    <w:rsid w:val="00596746"/>
    <w:rsid w:val="005972DE"/>
    <w:rsid w:val="005978F1"/>
    <w:rsid w:val="00597CD4"/>
    <w:rsid w:val="005A1BD5"/>
    <w:rsid w:val="005A1F7C"/>
    <w:rsid w:val="005A3FE1"/>
    <w:rsid w:val="005A5A1A"/>
    <w:rsid w:val="005A5FFF"/>
    <w:rsid w:val="005A69D1"/>
    <w:rsid w:val="005B191C"/>
    <w:rsid w:val="005B1A02"/>
    <w:rsid w:val="005B1D46"/>
    <w:rsid w:val="005B361E"/>
    <w:rsid w:val="005B3765"/>
    <w:rsid w:val="005B3D91"/>
    <w:rsid w:val="005B3FCA"/>
    <w:rsid w:val="005B4ED1"/>
    <w:rsid w:val="005B5DB2"/>
    <w:rsid w:val="005B5FB8"/>
    <w:rsid w:val="005B694E"/>
    <w:rsid w:val="005B6B84"/>
    <w:rsid w:val="005B737F"/>
    <w:rsid w:val="005B786B"/>
    <w:rsid w:val="005C2140"/>
    <w:rsid w:val="005C2848"/>
    <w:rsid w:val="005C2CE3"/>
    <w:rsid w:val="005C347E"/>
    <w:rsid w:val="005C3A90"/>
    <w:rsid w:val="005C7487"/>
    <w:rsid w:val="005C7650"/>
    <w:rsid w:val="005C76E9"/>
    <w:rsid w:val="005C7744"/>
    <w:rsid w:val="005C7ACD"/>
    <w:rsid w:val="005D0306"/>
    <w:rsid w:val="005D22C3"/>
    <w:rsid w:val="005D2C60"/>
    <w:rsid w:val="005D34D2"/>
    <w:rsid w:val="005D351D"/>
    <w:rsid w:val="005D3C22"/>
    <w:rsid w:val="005D4AFD"/>
    <w:rsid w:val="005D4C72"/>
    <w:rsid w:val="005D54E6"/>
    <w:rsid w:val="005E00CE"/>
    <w:rsid w:val="005E151F"/>
    <w:rsid w:val="005E162F"/>
    <w:rsid w:val="005E267B"/>
    <w:rsid w:val="005E271D"/>
    <w:rsid w:val="005E27EC"/>
    <w:rsid w:val="005E5211"/>
    <w:rsid w:val="005E5A4A"/>
    <w:rsid w:val="005E5B88"/>
    <w:rsid w:val="005E5C25"/>
    <w:rsid w:val="005E641E"/>
    <w:rsid w:val="005E6757"/>
    <w:rsid w:val="005E6905"/>
    <w:rsid w:val="005F0D83"/>
    <w:rsid w:val="005F167C"/>
    <w:rsid w:val="005F1BFC"/>
    <w:rsid w:val="005F7183"/>
    <w:rsid w:val="00600BD5"/>
    <w:rsid w:val="006011C2"/>
    <w:rsid w:val="00601933"/>
    <w:rsid w:val="006019F6"/>
    <w:rsid w:val="00601FD4"/>
    <w:rsid w:val="00602724"/>
    <w:rsid w:val="00603306"/>
    <w:rsid w:val="00603847"/>
    <w:rsid w:val="00605220"/>
    <w:rsid w:val="00605A15"/>
    <w:rsid w:val="00605D3E"/>
    <w:rsid w:val="00605E7A"/>
    <w:rsid w:val="006060EA"/>
    <w:rsid w:val="00607396"/>
    <w:rsid w:val="00607DBA"/>
    <w:rsid w:val="00611256"/>
    <w:rsid w:val="006133F2"/>
    <w:rsid w:val="00613FF1"/>
    <w:rsid w:val="00614404"/>
    <w:rsid w:val="006148DF"/>
    <w:rsid w:val="00614DCA"/>
    <w:rsid w:val="00615657"/>
    <w:rsid w:val="00616017"/>
    <w:rsid w:val="00616325"/>
    <w:rsid w:val="0061705F"/>
    <w:rsid w:val="00621B3C"/>
    <w:rsid w:val="00622927"/>
    <w:rsid w:val="006240F4"/>
    <w:rsid w:val="00625C30"/>
    <w:rsid w:val="00625E27"/>
    <w:rsid w:val="0062630C"/>
    <w:rsid w:val="00626514"/>
    <w:rsid w:val="00626636"/>
    <w:rsid w:val="00630F8A"/>
    <w:rsid w:val="006332B7"/>
    <w:rsid w:val="00635C61"/>
    <w:rsid w:val="0063656B"/>
    <w:rsid w:val="00636A17"/>
    <w:rsid w:val="006375F7"/>
    <w:rsid w:val="00640924"/>
    <w:rsid w:val="00641C04"/>
    <w:rsid w:val="006432B1"/>
    <w:rsid w:val="00643AFA"/>
    <w:rsid w:val="00643D2B"/>
    <w:rsid w:val="0064497B"/>
    <w:rsid w:val="00644A99"/>
    <w:rsid w:val="00647A3C"/>
    <w:rsid w:val="0065131F"/>
    <w:rsid w:val="00652F52"/>
    <w:rsid w:val="00653D8B"/>
    <w:rsid w:val="00656A5F"/>
    <w:rsid w:val="00656D33"/>
    <w:rsid w:val="00656EEA"/>
    <w:rsid w:val="00661DC4"/>
    <w:rsid w:val="0066206E"/>
    <w:rsid w:val="00662B9F"/>
    <w:rsid w:val="00663762"/>
    <w:rsid w:val="006647C0"/>
    <w:rsid w:val="00664880"/>
    <w:rsid w:val="00667876"/>
    <w:rsid w:val="00667A70"/>
    <w:rsid w:val="00670A12"/>
    <w:rsid w:val="00670D85"/>
    <w:rsid w:val="00671941"/>
    <w:rsid w:val="00671A99"/>
    <w:rsid w:val="006733E9"/>
    <w:rsid w:val="0067382C"/>
    <w:rsid w:val="0067426A"/>
    <w:rsid w:val="006769A5"/>
    <w:rsid w:val="00677104"/>
    <w:rsid w:val="0067792D"/>
    <w:rsid w:val="00677A1C"/>
    <w:rsid w:val="00680B25"/>
    <w:rsid w:val="00681A90"/>
    <w:rsid w:val="00681E63"/>
    <w:rsid w:val="00682A90"/>
    <w:rsid w:val="00682FE7"/>
    <w:rsid w:val="00683F9B"/>
    <w:rsid w:val="006845D9"/>
    <w:rsid w:val="00685104"/>
    <w:rsid w:val="006858AB"/>
    <w:rsid w:val="00686B75"/>
    <w:rsid w:val="00686ED7"/>
    <w:rsid w:val="00687B0F"/>
    <w:rsid w:val="00687EF8"/>
    <w:rsid w:val="00687FF7"/>
    <w:rsid w:val="006911CE"/>
    <w:rsid w:val="00692BCF"/>
    <w:rsid w:val="006938A7"/>
    <w:rsid w:val="00694914"/>
    <w:rsid w:val="006964B5"/>
    <w:rsid w:val="0069776E"/>
    <w:rsid w:val="006A056B"/>
    <w:rsid w:val="006A0ADA"/>
    <w:rsid w:val="006A0F83"/>
    <w:rsid w:val="006A30F5"/>
    <w:rsid w:val="006A3ADF"/>
    <w:rsid w:val="006A4967"/>
    <w:rsid w:val="006A783A"/>
    <w:rsid w:val="006B0231"/>
    <w:rsid w:val="006B136E"/>
    <w:rsid w:val="006B147F"/>
    <w:rsid w:val="006B233C"/>
    <w:rsid w:val="006B400B"/>
    <w:rsid w:val="006B51F4"/>
    <w:rsid w:val="006B567F"/>
    <w:rsid w:val="006B6011"/>
    <w:rsid w:val="006B660A"/>
    <w:rsid w:val="006C033E"/>
    <w:rsid w:val="006C0E5F"/>
    <w:rsid w:val="006C13C4"/>
    <w:rsid w:val="006C1E63"/>
    <w:rsid w:val="006C3CED"/>
    <w:rsid w:val="006C4EB8"/>
    <w:rsid w:val="006C5B6A"/>
    <w:rsid w:val="006C785A"/>
    <w:rsid w:val="006C79C7"/>
    <w:rsid w:val="006C7ACB"/>
    <w:rsid w:val="006D0030"/>
    <w:rsid w:val="006D332A"/>
    <w:rsid w:val="006D36A5"/>
    <w:rsid w:val="006D42BD"/>
    <w:rsid w:val="006D4AC6"/>
    <w:rsid w:val="006D56E2"/>
    <w:rsid w:val="006D669B"/>
    <w:rsid w:val="006D745C"/>
    <w:rsid w:val="006E002B"/>
    <w:rsid w:val="006E1092"/>
    <w:rsid w:val="006E153A"/>
    <w:rsid w:val="006E21C1"/>
    <w:rsid w:val="006E2315"/>
    <w:rsid w:val="006E3310"/>
    <w:rsid w:val="006E4792"/>
    <w:rsid w:val="006E4BF8"/>
    <w:rsid w:val="006E627A"/>
    <w:rsid w:val="006E6A2E"/>
    <w:rsid w:val="006F009A"/>
    <w:rsid w:val="006F151A"/>
    <w:rsid w:val="006F2BCA"/>
    <w:rsid w:val="006F7BEE"/>
    <w:rsid w:val="006F7E5A"/>
    <w:rsid w:val="007002C6"/>
    <w:rsid w:val="00700E82"/>
    <w:rsid w:val="0070254E"/>
    <w:rsid w:val="007032F2"/>
    <w:rsid w:val="007034BC"/>
    <w:rsid w:val="007059F6"/>
    <w:rsid w:val="00706358"/>
    <w:rsid w:val="00706D09"/>
    <w:rsid w:val="00707DC9"/>
    <w:rsid w:val="00707E2C"/>
    <w:rsid w:val="0071019C"/>
    <w:rsid w:val="00710445"/>
    <w:rsid w:val="0071237C"/>
    <w:rsid w:val="007124EB"/>
    <w:rsid w:val="00713847"/>
    <w:rsid w:val="00713E29"/>
    <w:rsid w:val="007158F0"/>
    <w:rsid w:val="007166A2"/>
    <w:rsid w:val="00717B46"/>
    <w:rsid w:val="00720B02"/>
    <w:rsid w:val="00721BB8"/>
    <w:rsid w:val="00722E5B"/>
    <w:rsid w:val="00726C23"/>
    <w:rsid w:val="00727517"/>
    <w:rsid w:val="00735A87"/>
    <w:rsid w:val="007360C3"/>
    <w:rsid w:val="007362C9"/>
    <w:rsid w:val="007364F6"/>
    <w:rsid w:val="007365EB"/>
    <w:rsid w:val="00736FE5"/>
    <w:rsid w:val="00737B98"/>
    <w:rsid w:val="0074021A"/>
    <w:rsid w:val="007405ED"/>
    <w:rsid w:val="007409FC"/>
    <w:rsid w:val="00742EE8"/>
    <w:rsid w:val="00743179"/>
    <w:rsid w:val="00744262"/>
    <w:rsid w:val="0074464B"/>
    <w:rsid w:val="007450C7"/>
    <w:rsid w:val="0074526E"/>
    <w:rsid w:val="00745336"/>
    <w:rsid w:val="00745AFE"/>
    <w:rsid w:val="00746268"/>
    <w:rsid w:val="00746CAE"/>
    <w:rsid w:val="007471BA"/>
    <w:rsid w:val="00747C47"/>
    <w:rsid w:val="00747CD3"/>
    <w:rsid w:val="007503CD"/>
    <w:rsid w:val="00750649"/>
    <w:rsid w:val="00750CE2"/>
    <w:rsid w:val="00750CFA"/>
    <w:rsid w:val="007516A0"/>
    <w:rsid w:val="0075185C"/>
    <w:rsid w:val="00751AFC"/>
    <w:rsid w:val="00751B78"/>
    <w:rsid w:val="00752AF8"/>
    <w:rsid w:val="00753739"/>
    <w:rsid w:val="007553F7"/>
    <w:rsid w:val="00755F13"/>
    <w:rsid w:val="0075798B"/>
    <w:rsid w:val="00757AFB"/>
    <w:rsid w:val="00760E57"/>
    <w:rsid w:val="007610CA"/>
    <w:rsid w:val="00761E1E"/>
    <w:rsid w:val="007626A7"/>
    <w:rsid w:val="0076413E"/>
    <w:rsid w:val="007643CD"/>
    <w:rsid w:val="00764763"/>
    <w:rsid w:val="00765D22"/>
    <w:rsid w:val="00767AEA"/>
    <w:rsid w:val="007708E2"/>
    <w:rsid w:val="00770AD3"/>
    <w:rsid w:val="007712D8"/>
    <w:rsid w:val="00773B8B"/>
    <w:rsid w:val="00774BE2"/>
    <w:rsid w:val="00774C23"/>
    <w:rsid w:val="007754B4"/>
    <w:rsid w:val="00780914"/>
    <w:rsid w:val="00782E41"/>
    <w:rsid w:val="00783833"/>
    <w:rsid w:val="00786CA5"/>
    <w:rsid w:val="00786F1E"/>
    <w:rsid w:val="00790389"/>
    <w:rsid w:val="00791142"/>
    <w:rsid w:val="00793256"/>
    <w:rsid w:val="00793503"/>
    <w:rsid w:val="00795F9C"/>
    <w:rsid w:val="007974CC"/>
    <w:rsid w:val="00797BE8"/>
    <w:rsid w:val="00797BF5"/>
    <w:rsid w:val="007A0E87"/>
    <w:rsid w:val="007A108A"/>
    <w:rsid w:val="007A1C12"/>
    <w:rsid w:val="007A2E68"/>
    <w:rsid w:val="007A3FC9"/>
    <w:rsid w:val="007A4836"/>
    <w:rsid w:val="007A5B6C"/>
    <w:rsid w:val="007A797F"/>
    <w:rsid w:val="007A7BBE"/>
    <w:rsid w:val="007B0406"/>
    <w:rsid w:val="007B20A6"/>
    <w:rsid w:val="007B3AF0"/>
    <w:rsid w:val="007B425E"/>
    <w:rsid w:val="007B49E2"/>
    <w:rsid w:val="007B5D5B"/>
    <w:rsid w:val="007B6C48"/>
    <w:rsid w:val="007C1F98"/>
    <w:rsid w:val="007C3FC6"/>
    <w:rsid w:val="007C4267"/>
    <w:rsid w:val="007C63B7"/>
    <w:rsid w:val="007C63D8"/>
    <w:rsid w:val="007C6A5C"/>
    <w:rsid w:val="007D015F"/>
    <w:rsid w:val="007D01FB"/>
    <w:rsid w:val="007D2727"/>
    <w:rsid w:val="007D39C8"/>
    <w:rsid w:val="007D4F5A"/>
    <w:rsid w:val="007D5AFA"/>
    <w:rsid w:val="007D6781"/>
    <w:rsid w:val="007D712F"/>
    <w:rsid w:val="007D72CE"/>
    <w:rsid w:val="007D7E36"/>
    <w:rsid w:val="007E1069"/>
    <w:rsid w:val="007E1B1B"/>
    <w:rsid w:val="007E2D67"/>
    <w:rsid w:val="007E3220"/>
    <w:rsid w:val="007E4340"/>
    <w:rsid w:val="007F11F6"/>
    <w:rsid w:val="007F184A"/>
    <w:rsid w:val="007F2CCF"/>
    <w:rsid w:val="007F3065"/>
    <w:rsid w:val="007F354B"/>
    <w:rsid w:val="007F424F"/>
    <w:rsid w:val="007F6B33"/>
    <w:rsid w:val="007F712B"/>
    <w:rsid w:val="0080008F"/>
    <w:rsid w:val="0080039F"/>
    <w:rsid w:val="00800CA1"/>
    <w:rsid w:val="008018F1"/>
    <w:rsid w:val="0080241E"/>
    <w:rsid w:val="00803998"/>
    <w:rsid w:val="00804C6A"/>
    <w:rsid w:val="0080544F"/>
    <w:rsid w:val="00805E4F"/>
    <w:rsid w:val="00807384"/>
    <w:rsid w:val="00810C1C"/>
    <w:rsid w:val="00810CF6"/>
    <w:rsid w:val="00814FFF"/>
    <w:rsid w:val="0081594B"/>
    <w:rsid w:val="00816C2F"/>
    <w:rsid w:val="0081711D"/>
    <w:rsid w:val="00817657"/>
    <w:rsid w:val="00817975"/>
    <w:rsid w:val="00821984"/>
    <w:rsid w:val="008226CB"/>
    <w:rsid w:val="00822A2B"/>
    <w:rsid w:val="00823BC8"/>
    <w:rsid w:val="00827995"/>
    <w:rsid w:val="00830077"/>
    <w:rsid w:val="008306B7"/>
    <w:rsid w:val="00830994"/>
    <w:rsid w:val="008309AF"/>
    <w:rsid w:val="00832A6B"/>
    <w:rsid w:val="00837A65"/>
    <w:rsid w:val="00840552"/>
    <w:rsid w:val="0084124D"/>
    <w:rsid w:val="00841394"/>
    <w:rsid w:val="00842C47"/>
    <w:rsid w:val="00843C81"/>
    <w:rsid w:val="00844335"/>
    <w:rsid w:val="00845D85"/>
    <w:rsid w:val="0085056F"/>
    <w:rsid w:val="0085151C"/>
    <w:rsid w:val="0085160B"/>
    <w:rsid w:val="008516B4"/>
    <w:rsid w:val="008528F6"/>
    <w:rsid w:val="00853A94"/>
    <w:rsid w:val="00856398"/>
    <w:rsid w:val="008564FD"/>
    <w:rsid w:val="00856653"/>
    <w:rsid w:val="0085742E"/>
    <w:rsid w:val="00861B01"/>
    <w:rsid w:val="00862077"/>
    <w:rsid w:val="008623B0"/>
    <w:rsid w:val="008628A2"/>
    <w:rsid w:val="00862AD2"/>
    <w:rsid w:val="00863F4E"/>
    <w:rsid w:val="008650E1"/>
    <w:rsid w:val="0086510E"/>
    <w:rsid w:val="00867D82"/>
    <w:rsid w:val="008700D4"/>
    <w:rsid w:val="008702D5"/>
    <w:rsid w:val="00871B78"/>
    <w:rsid w:val="00872319"/>
    <w:rsid w:val="00874AB1"/>
    <w:rsid w:val="00875282"/>
    <w:rsid w:val="008769C1"/>
    <w:rsid w:val="00877FCA"/>
    <w:rsid w:val="008805B9"/>
    <w:rsid w:val="00880991"/>
    <w:rsid w:val="00881910"/>
    <w:rsid w:val="00882251"/>
    <w:rsid w:val="00882724"/>
    <w:rsid w:val="008828F4"/>
    <w:rsid w:val="00882FF9"/>
    <w:rsid w:val="0088477D"/>
    <w:rsid w:val="0088594D"/>
    <w:rsid w:val="00885E4E"/>
    <w:rsid w:val="00887183"/>
    <w:rsid w:val="00890120"/>
    <w:rsid w:val="008907CB"/>
    <w:rsid w:val="00890A81"/>
    <w:rsid w:val="008958D5"/>
    <w:rsid w:val="008A000C"/>
    <w:rsid w:val="008A3E4D"/>
    <w:rsid w:val="008A5141"/>
    <w:rsid w:val="008A596D"/>
    <w:rsid w:val="008A692D"/>
    <w:rsid w:val="008A6E4B"/>
    <w:rsid w:val="008B1F39"/>
    <w:rsid w:val="008B2711"/>
    <w:rsid w:val="008B27B1"/>
    <w:rsid w:val="008B308A"/>
    <w:rsid w:val="008B317E"/>
    <w:rsid w:val="008B34C1"/>
    <w:rsid w:val="008B3F5D"/>
    <w:rsid w:val="008B410D"/>
    <w:rsid w:val="008B4C1D"/>
    <w:rsid w:val="008B5DD1"/>
    <w:rsid w:val="008B5F8E"/>
    <w:rsid w:val="008C1B02"/>
    <w:rsid w:val="008C47A8"/>
    <w:rsid w:val="008C488E"/>
    <w:rsid w:val="008C5259"/>
    <w:rsid w:val="008C6660"/>
    <w:rsid w:val="008C7997"/>
    <w:rsid w:val="008D0B98"/>
    <w:rsid w:val="008D7218"/>
    <w:rsid w:val="008E171E"/>
    <w:rsid w:val="008E18B8"/>
    <w:rsid w:val="008E3F72"/>
    <w:rsid w:val="008E5051"/>
    <w:rsid w:val="008E7A10"/>
    <w:rsid w:val="008E7B6D"/>
    <w:rsid w:val="008F0152"/>
    <w:rsid w:val="008F092C"/>
    <w:rsid w:val="008F25BD"/>
    <w:rsid w:val="008F2B8F"/>
    <w:rsid w:val="008F4025"/>
    <w:rsid w:val="008F499F"/>
    <w:rsid w:val="008F4BA8"/>
    <w:rsid w:val="008F60E5"/>
    <w:rsid w:val="008F6600"/>
    <w:rsid w:val="0090068B"/>
    <w:rsid w:val="00904527"/>
    <w:rsid w:val="009063E4"/>
    <w:rsid w:val="009109CE"/>
    <w:rsid w:val="00910FC2"/>
    <w:rsid w:val="0091255D"/>
    <w:rsid w:val="00914B8D"/>
    <w:rsid w:val="00914D59"/>
    <w:rsid w:val="00915236"/>
    <w:rsid w:val="0091643A"/>
    <w:rsid w:val="00916506"/>
    <w:rsid w:val="0091718D"/>
    <w:rsid w:val="00920405"/>
    <w:rsid w:val="00920DA0"/>
    <w:rsid w:val="009242BC"/>
    <w:rsid w:val="009249AD"/>
    <w:rsid w:val="0093099A"/>
    <w:rsid w:val="00931439"/>
    <w:rsid w:val="00931471"/>
    <w:rsid w:val="0093220E"/>
    <w:rsid w:val="0093247D"/>
    <w:rsid w:val="009339F9"/>
    <w:rsid w:val="00935AF3"/>
    <w:rsid w:val="00935FBF"/>
    <w:rsid w:val="0093654C"/>
    <w:rsid w:val="00941360"/>
    <w:rsid w:val="00941FA2"/>
    <w:rsid w:val="00943BF1"/>
    <w:rsid w:val="00945328"/>
    <w:rsid w:val="009456A9"/>
    <w:rsid w:val="009477DD"/>
    <w:rsid w:val="00947932"/>
    <w:rsid w:val="0095041A"/>
    <w:rsid w:val="00950DFF"/>
    <w:rsid w:val="00951B68"/>
    <w:rsid w:val="00951D00"/>
    <w:rsid w:val="0095332D"/>
    <w:rsid w:val="00953459"/>
    <w:rsid w:val="00954561"/>
    <w:rsid w:val="00955BEC"/>
    <w:rsid w:val="00956079"/>
    <w:rsid w:val="009565DB"/>
    <w:rsid w:val="00956D51"/>
    <w:rsid w:val="00957E0B"/>
    <w:rsid w:val="009602EF"/>
    <w:rsid w:val="00960BFE"/>
    <w:rsid w:val="00960C59"/>
    <w:rsid w:val="00960E55"/>
    <w:rsid w:val="0096199B"/>
    <w:rsid w:val="009625BB"/>
    <w:rsid w:val="0096346C"/>
    <w:rsid w:val="00964F8C"/>
    <w:rsid w:val="00966539"/>
    <w:rsid w:val="00966728"/>
    <w:rsid w:val="00972679"/>
    <w:rsid w:val="00972CAE"/>
    <w:rsid w:val="0097663E"/>
    <w:rsid w:val="00976CDF"/>
    <w:rsid w:val="0097721E"/>
    <w:rsid w:val="00977790"/>
    <w:rsid w:val="00980912"/>
    <w:rsid w:val="00980913"/>
    <w:rsid w:val="009830C2"/>
    <w:rsid w:val="00983DEE"/>
    <w:rsid w:val="00985A79"/>
    <w:rsid w:val="00985C02"/>
    <w:rsid w:val="0098648B"/>
    <w:rsid w:val="00986938"/>
    <w:rsid w:val="00986B65"/>
    <w:rsid w:val="00986F87"/>
    <w:rsid w:val="00991958"/>
    <w:rsid w:val="00991F33"/>
    <w:rsid w:val="00992199"/>
    <w:rsid w:val="00994116"/>
    <w:rsid w:val="009945C8"/>
    <w:rsid w:val="00994661"/>
    <w:rsid w:val="00995AA8"/>
    <w:rsid w:val="0099688B"/>
    <w:rsid w:val="009975D4"/>
    <w:rsid w:val="009978C0"/>
    <w:rsid w:val="00997935"/>
    <w:rsid w:val="0099799A"/>
    <w:rsid w:val="009A0936"/>
    <w:rsid w:val="009A1D4A"/>
    <w:rsid w:val="009A1EDE"/>
    <w:rsid w:val="009A3112"/>
    <w:rsid w:val="009A33E7"/>
    <w:rsid w:val="009A4A01"/>
    <w:rsid w:val="009A7F3E"/>
    <w:rsid w:val="009B0B79"/>
    <w:rsid w:val="009B14BA"/>
    <w:rsid w:val="009B1EB5"/>
    <w:rsid w:val="009B274B"/>
    <w:rsid w:val="009B2A3E"/>
    <w:rsid w:val="009B3BDC"/>
    <w:rsid w:val="009B64EA"/>
    <w:rsid w:val="009C0EE2"/>
    <w:rsid w:val="009C156B"/>
    <w:rsid w:val="009C1A5D"/>
    <w:rsid w:val="009C251B"/>
    <w:rsid w:val="009C5262"/>
    <w:rsid w:val="009C52C3"/>
    <w:rsid w:val="009C668C"/>
    <w:rsid w:val="009C7C05"/>
    <w:rsid w:val="009C7C6B"/>
    <w:rsid w:val="009D049D"/>
    <w:rsid w:val="009D27CD"/>
    <w:rsid w:val="009D3A4F"/>
    <w:rsid w:val="009D438A"/>
    <w:rsid w:val="009D5744"/>
    <w:rsid w:val="009D6D04"/>
    <w:rsid w:val="009E0080"/>
    <w:rsid w:val="009E048E"/>
    <w:rsid w:val="009E0BCD"/>
    <w:rsid w:val="009E116B"/>
    <w:rsid w:val="009E1207"/>
    <w:rsid w:val="009E2F60"/>
    <w:rsid w:val="009E4C03"/>
    <w:rsid w:val="009E5AE8"/>
    <w:rsid w:val="009E663F"/>
    <w:rsid w:val="009E6A0B"/>
    <w:rsid w:val="009E6E7D"/>
    <w:rsid w:val="009F0634"/>
    <w:rsid w:val="009F18E7"/>
    <w:rsid w:val="009F1E45"/>
    <w:rsid w:val="009F1EB8"/>
    <w:rsid w:val="009F31F4"/>
    <w:rsid w:val="009F34D8"/>
    <w:rsid w:val="009F3700"/>
    <w:rsid w:val="009F38F5"/>
    <w:rsid w:val="009F4A1D"/>
    <w:rsid w:val="009F58A8"/>
    <w:rsid w:val="009F65B0"/>
    <w:rsid w:val="009F77D9"/>
    <w:rsid w:val="00A006B9"/>
    <w:rsid w:val="00A00BF1"/>
    <w:rsid w:val="00A01A20"/>
    <w:rsid w:val="00A024F2"/>
    <w:rsid w:val="00A02F53"/>
    <w:rsid w:val="00A0320F"/>
    <w:rsid w:val="00A03568"/>
    <w:rsid w:val="00A04ACD"/>
    <w:rsid w:val="00A05112"/>
    <w:rsid w:val="00A06C63"/>
    <w:rsid w:val="00A06CAA"/>
    <w:rsid w:val="00A078EE"/>
    <w:rsid w:val="00A07D21"/>
    <w:rsid w:val="00A10B57"/>
    <w:rsid w:val="00A1118B"/>
    <w:rsid w:val="00A12DF9"/>
    <w:rsid w:val="00A13782"/>
    <w:rsid w:val="00A13AF3"/>
    <w:rsid w:val="00A142F9"/>
    <w:rsid w:val="00A14C83"/>
    <w:rsid w:val="00A16D70"/>
    <w:rsid w:val="00A17918"/>
    <w:rsid w:val="00A209CE"/>
    <w:rsid w:val="00A21462"/>
    <w:rsid w:val="00A21D9E"/>
    <w:rsid w:val="00A21FE1"/>
    <w:rsid w:val="00A22056"/>
    <w:rsid w:val="00A2342C"/>
    <w:rsid w:val="00A24D0F"/>
    <w:rsid w:val="00A25008"/>
    <w:rsid w:val="00A27E6B"/>
    <w:rsid w:val="00A30493"/>
    <w:rsid w:val="00A31D2A"/>
    <w:rsid w:val="00A32FF3"/>
    <w:rsid w:val="00A33D98"/>
    <w:rsid w:val="00A341A0"/>
    <w:rsid w:val="00A3582E"/>
    <w:rsid w:val="00A35CC8"/>
    <w:rsid w:val="00A35DEE"/>
    <w:rsid w:val="00A36623"/>
    <w:rsid w:val="00A3665E"/>
    <w:rsid w:val="00A37E17"/>
    <w:rsid w:val="00A40416"/>
    <w:rsid w:val="00A405FE"/>
    <w:rsid w:val="00A40B70"/>
    <w:rsid w:val="00A413B5"/>
    <w:rsid w:val="00A413D9"/>
    <w:rsid w:val="00A42CEE"/>
    <w:rsid w:val="00A43AAF"/>
    <w:rsid w:val="00A44BC3"/>
    <w:rsid w:val="00A45135"/>
    <w:rsid w:val="00A46BBF"/>
    <w:rsid w:val="00A50986"/>
    <w:rsid w:val="00A50F99"/>
    <w:rsid w:val="00A5134B"/>
    <w:rsid w:val="00A518A0"/>
    <w:rsid w:val="00A51A46"/>
    <w:rsid w:val="00A51EB5"/>
    <w:rsid w:val="00A52727"/>
    <w:rsid w:val="00A53014"/>
    <w:rsid w:val="00A5342B"/>
    <w:rsid w:val="00A543AC"/>
    <w:rsid w:val="00A55621"/>
    <w:rsid w:val="00A565A6"/>
    <w:rsid w:val="00A601FE"/>
    <w:rsid w:val="00A60F14"/>
    <w:rsid w:val="00A61151"/>
    <w:rsid w:val="00A6153E"/>
    <w:rsid w:val="00A615EB"/>
    <w:rsid w:val="00A61822"/>
    <w:rsid w:val="00A6307F"/>
    <w:rsid w:val="00A646BF"/>
    <w:rsid w:val="00A64B92"/>
    <w:rsid w:val="00A65DEB"/>
    <w:rsid w:val="00A662B3"/>
    <w:rsid w:val="00A67410"/>
    <w:rsid w:val="00A67C2C"/>
    <w:rsid w:val="00A7032B"/>
    <w:rsid w:val="00A709D4"/>
    <w:rsid w:val="00A731E6"/>
    <w:rsid w:val="00A75A62"/>
    <w:rsid w:val="00A76EE1"/>
    <w:rsid w:val="00A77391"/>
    <w:rsid w:val="00A776C4"/>
    <w:rsid w:val="00A80328"/>
    <w:rsid w:val="00A80A6B"/>
    <w:rsid w:val="00A81D49"/>
    <w:rsid w:val="00A82CC6"/>
    <w:rsid w:val="00A83223"/>
    <w:rsid w:val="00A83834"/>
    <w:rsid w:val="00A83C08"/>
    <w:rsid w:val="00A83F4D"/>
    <w:rsid w:val="00A8510D"/>
    <w:rsid w:val="00A8645A"/>
    <w:rsid w:val="00A871E3"/>
    <w:rsid w:val="00A8757F"/>
    <w:rsid w:val="00A87825"/>
    <w:rsid w:val="00A91DA5"/>
    <w:rsid w:val="00A920C0"/>
    <w:rsid w:val="00A94D1A"/>
    <w:rsid w:val="00A95173"/>
    <w:rsid w:val="00A960D9"/>
    <w:rsid w:val="00A96F3D"/>
    <w:rsid w:val="00AA0B96"/>
    <w:rsid w:val="00AA2F08"/>
    <w:rsid w:val="00AA2F70"/>
    <w:rsid w:val="00AA3D9A"/>
    <w:rsid w:val="00AA4143"/>
    <w:rsid w:val="00AA7FDA"/>
    <w:rsid w:val="00AB2C9B"/>
    <w:rsid w:val="00AB4338"/>
    <w:rsid w:val="00AB4383"/>
    <w:rsid w:val="00AB518C"/>
    <w:rsid w:val="00AB56DE"/>
    <w:rsid w:val="00AB5A28"/>
    <w:rsid w:val="00AB77B3"/>
    <w:rsid w:val="00AB7E9E"/>
    <w:rsid w:val="00AC0A16"/>
    <w:rsid w:val="00AC1763"/>
    <w:rsid w:val="00AC1CCC"/>
    <w:rsid w:val="00AC2ECD"/>
    <w:rsid w:val="00AC3B51"/>
    <w:rsid w:val="00AC798A"/>
    <w:rsid w:val="00AC7D3E"/>
    <w:rsid w:val="00AD043C"/>
    <w:rsid w:val="00AD11DA"/>
    <w:rsid w:val="00AD14DE"/>
    <w:rsid w:val="00AD2068"/>
    <w:rsid w:val="00AD385C"/>
    <w:rsid w:val="00AD3BD2"/>
    <w:rsid w:val="00AD5728"/>
    <w:rsid w:val="00AD57ED"/>
    <w:rsid w:val="00AD5FFE"/>
    <w:rsid w:val="00AD63AA"/>
    <w:rsid w:val="00AD65D3"/>
    <w:rsid w:val="00AD6B26"/>
    <w:rsid w:val="00AD6CFD"/>
    <w:rsid w:val="00AE0E9D"/>
    <w:rsid w:val="00AE14C6"/>
    <w:rsid w:val="00AE2707"/>
    <w:rsid w:val="00AE33FE"/>
    <w:rsid w:val="00AE48CA"/>
    <w:rsid w:val="00AE6285"/>
    <w:rsid w:val="00AE6945"/>
    <w:rsid w:val="00AF3C0C"/>
    <w:rsid w:val="00AF3C4F"/>
    <w:rsid w:val="00AF6128"/>
    <w:rsid w:val="00AF6C70"/>
    <w:rsid w:val="00B01ECA"/>
    <w:rsid w:val="00B02CC5"/>
    <w:rsid w:val="00B043A2"/>
    <w:rsid w:val="00B04812"/>
    <w:rsid w:val="00B05594"/>
    <w:rsid w:val="00B05A38"/>
    <w:rsid w:val="00B06156"/>
    <w:rsid w:val="00B06298"/>
    <w:rsid w:val="00B07D2B"/>
    <w:rsid w:val="00B10A88"/>
    <w:rsid w:val="00B13605"/>
    <w:rsid w:val="00B13675"/>
    <w:rsid w:val="00B13CC3"/>
    <w:rsid w:val="00B13FEA"/>
    <w:rsid w:val="00B14431"/>
    <w:rsid w:val="00B14461"/>
    <w:rsid w:val="00B158C0"/>
    <w:rsid w:val="00B15BA0"/>
    <w:rsid w:val="00B16DFE"/>
    <w:rsid w:val="00B17001"/>
    <w:rsid w:val="00B17304"/>
    <w:rsid w:val="00B202BA"/>
    <w:rsid w:val="00B2084D"/>
    <w:rsid w:val="00B21581"/>
    <w:rsid w:val="00B2300E"/>
    <w:rsid w:val="00B23799"/>
    <w:rsid w:val="00B23CD4"/>
    <w:rsid w:val="00B2631D"/>
    <w:rsid w:val="00B2723B"/>
    <w:rsid w:val="00B3096A"/>
    <w:rsid w:val="00B31793"/>
    <w:rsid w:val="00B34682"/>
    <w:rsid w:val="00B34FFA"/>
    <w:rsid w:val="00B36AAA"/>
    <w:rsid w:val="00B36CEC"/>
    <w:rsid w:val="00B41780"/>
    <w:rsid w:val="00B41AFF"/>
    <w:rsid w:val="00B42552"/>
    <w:rsid w:val="00B42C24"/>
    <w:rsid w:val="00B43004"/>
    <w:rsid w:val="00B43047"/>
    <w:rsid w:val="00B435A5"/>
    <w:rsid w:val="00B44085"/>
    <w:rsid w:val="00B441A7"/>
    <w:rsid w:val="00B44927"/>
    <w:rsid w:val="00B45891"/>
    <w:rsid w:val="00B45FF0"/>
    <w:rsid w:val="00B47866"/>
    <w:rsid w:val="00B47B7D"/>
    <w:rsid w:val="00B47BF1"/>
    <w:rsid w:val="00B47EEF"/>
    <w:rsid w:val="00B5083A"/>
    <w:rsid w:val="00B5104F"/>
    <w:rsid w:val="00B51F13"/>
    <w:rsid w:val="00B5252B"/>
    <w:rsid w:val="00B52C13"/>
    <w:rsid w:val="00B530AE"/>
    <w:rsid w:val="00B535DF"/>
    <w:rsid w:val="00B5606A"/>
    <w:rsid w:val="00B6036F"/>
    <w:rsid w:val="00B60A4E"/>
    <w:rsid w:val="00B63732"/>
    <w:rsid w:val="00B678FE"/>
    <w:rsid w:val="00B73070"/>
    <w:rsid w:val="00B73824"/>
    <w:rsid w:val="00B76919"/>
    <w:rsid w:val="00B76CBE"/>
    <w:rsid w:val="00B778AE"/>
    <w:rsid w:val="00B85928"/>
    <w:rsid w:val="00B87858"/>
    <w:rsid w:val="00B8789C"/>
    <w:rsid w:val="00B90868"/>
    <w:rsid w:val="00B91205"/>
    <w:rsid w:val="00B9240F"/>
    <w:rsid w:val="00B92D6A"/>
    <w:rsid w:val="00B937CB"/>
    <w:rsid w:val="00B937DB"/>
    <w:rsid w:val="00B9508D"/>
    <w:rsid w:val="00B95159"/>
    <w:rsid w:val="00B97844"/>
    <w:rsid w:val="00BA0996"/>
    <w:rsid w:val="00BA0C8D"/>
    <w:rsid w:val="00BA0E44"/>
    <w:rsid w:val="00BA1062"/>
    <w:rsid w:val="00BA11D6"/>
    <w:rsid w:val="00BA2777"/>
    <w:rsid w:val="00BA3C4C"/>
    <w:rsid w:val="00BA6337"/>
    <w:rsid w:val="00BB07F9"/>
    <w:rsid w:val="00BB0CB0"/>
    <w:rsid w:val="00BB148B"/>
    <w:rsid w:val="00BB1E5A"/>
    <w:rsid w:val="00BB1F73"/>
    <w:rsid w:val="00BB39B2"/>
    <w:rsid w:val="00BB4783"/>
    <w:rsid w:val="00BB622F"/>
    <w:rsid w:val="00BB6B43"/>
    <w:rsid w:val="00BB7C78"/>
    <w:rsid w:val="00BC1AE8"/>
    <w:rsid w:val="00BC1B13"/>
    <w:rsid w:val="00BC2ECD"/>
    <w:rsid w:val="00BC365A"/>
    <w:rsid w:val="00BC4F7E"/>
    <w:rsid w:val="00BC53EA"/>
    <w:rsid w:val="00BC5DFD"/>
    <w:rsid w:val="00BC5E9E"/>
    <w:rsid w:val="00BC6B0C"/>
    <w:rsid w:val="00BC7A7F"/>
    <w:rsid w:val="00BC7B36"/>
    <w:rsid w:val="00BC7F73"/>
    <w:rsid w:val="00BD3198"/>
    <w:rsid w:val="00BD44A7"/>
    <w:rsid w:val="00BD4576"/>
    <w:rsid w:val="00BD559D"/>
    <w:rsid w:val="00BD5E1A"/>
    <w:rsid w:val="00BD5EFF"/>
    <w:rsid w:val="00BD60F3"/>
    <w:rsid w:val="00BD6662"/>
    <w:rsid w:val="00BD6CE1"/>
    <w:rsid w:val="00BE0CDA"/>
    <w:rsid w:val="00BE2A2E"/>
    <w:rsid w:val="00BE36FD"/>
    <w:rsid w:val="00BE3EDE"/>
    <w:rsid w:val="00BE4575"/>
    <w:rsid w:val="00BE4D99"/>
    <w:rsid w:val="00BE6434"/>
    <w:rsid w:val="00BE65BE"/>
    <w:rsid w:val="00BE711D"/>
    <w:rsid w:val="00BE7515"/>
    <w:rsid w:val="00BF0869"/>
    <w:rsid w:val="00BF2BCA"/>
    <w:rsid w:val="00BF2CF5"/>
    <w:rsid w:val="00BF2ED0"/>
    <w:rsid w:val="00BF31FA"/>
    <w:rsid w:val="00BF466D"/>
    <w:rsid w:val="00BF57DF"/>
    <w:rsid w:val="00BF655C"/>
    <w:rsid w:val="00C011CB"/>
    <w:rsid w:val="00C01677"/>
    <w:rsid w:val="00C01E1A"/>
    <w:rsid w:val="00C02A89"/>
    <w:rsid w:val="00C04D4F"/>
    <w:rsid w:val="00C06DE4"/>
    <w:rsid w:val="00C07EA6"/>
    <w:rsid w:val="00C116A5"/>
    <w:rsid w:val="00C13199"/>
    <w:rsid w:val="00C13F69"/>
    <w:rsid w:val="00C170B5"/>
    <w:rsid w:val="00C17230"/>
    <w:rsid w:val="00C17874"/>
    <w:rsid w:val="00C21654"/>
    <w:rsid w:val="00C218FB"/>
    <w:rsid w:val="00C21E7A"/>
    <w:rsid w:val="00C222AC"/>
    <w:rsid w:val="00C222CF"/>
    <w:rsid w:val="00C22E45"/>
    <w:rsid w:val="00C22F44"/>
    <w:rsid w:val="00C24238"/>
    <w:rsid w:val="00C24C16"/>
    <w:rsid w:val="00C2537C"/>
    <w:rsid w:val="00C27476"/>
    <w:rsid w:val="00C27C40"/>
    <w:rsid w:val="00C27FAD"/>
    <w:rsid w:val="00C33B1F"/>
    <w:rsid w:val="00C34283"/>
    <w:rsid w:val="00C347FA"/>
    <w:rsid w:val="00C34A72"/>
    <w:rsid w:val="00C34DA6"/>
    <w:rsid w:val="00C34F87"/>
    <w:rsid w:val="00C36076"/>
    <w:rsid w:val="00C36D73"/>
    <w:rsid w:val="00C37AC4"/>
    <w:rsid w:val="00C400BB"/>
    <w:rsid w:val="00C50151"/>
    <w:rsid w:val="00C5196F"/>
    <w:rsid w:val="00C5199D"/>
    <w:rsid w:val="00C52541"/>
    <w:rsid w:val="00C5266F"/>
    <w:rsid w:val="00C52DB6"/>
    <w:rsid w:val="00C542A6"/>
    <w:rsid w:val="00C54E63"/>
    <w:rsid w:val="00C57494"/>
    <w:rsid w:val="00C61B64"/>
    <w:rsid w:val="00C61EF9"/>
    <w:rsid w:val="00C62798"/>
    <w:rsid w:val="00C63AA7"/>
    <w:rsid w:val="00C64CD5"/>
    <w:rsid w:val="00C65497"/>
    <w:rsid w:val="00C65FA6"/>
    <w:rsid w:val="00C66186"/>
    <w:rsid w:val="00C664AE"/>
    <w:rsid w:val="00C6786C"/>
    <w:rsid w:val="00C67B8B"/>
    <w:rsid w:val="00C73F4B"/>
    <w:rsid w:val="00C74424"/>
    <w:rsid w:val="00C7474F"/>
    <w:rsid w:val="00C804F6"/>
    <w:rsid w:val="00C80516"/>
    <w:rsid w:val="00C81077"/>
    <w:rsid w:val="00C813E5"/>
    <w:rsid w:val="00C817BB"/>
    <w:rsid w:val="00C83A0B"/>
    <w:rsid w:val="00C83BF5"/>
    <w:rsid w:val="00C841C2"/>
    <w:rsid w:val="00C84E72"/>
    <w:rsid w:val="00C85B55"/>
    <w:rsid w:val="00C914E6"/>
    <w:rsid w:val="00C9381A"/>
    <w:rsid w:val="00C93CCA"/>
    <w:rsid w:val="00C95B7A"/>
    <w:rsid w:val="00C95C5A"/>
    <w:rsid w:val="00C96DBC"/>
    <w:rsid w:val="00CA0B29"/>
    <w:rsid w:val="00CA22DE"/>
    <w:rsid w:val="00CA3DCC"/>
    <w:rsid w:val="00CA434C"/>
    <w:rsid w:val="00CA4CAE"/>
    <w:rsid w:val="00CA6582"/>
    <w:rsid w:val="00CB0577"/>
    <w:rsid w:val="00CB2E66"/>
    <w:rsid w:val="00CB5238"/>
    <w:rsid w:val="00CB5B9B"/>
    <w:rsid w:val="00CB6900"/>
    <w:rsid w:val="00CB73F9"/>
    <w:rsid w:val="00CC0797"/>
    <w:rsid w:val="00CC0E19"/>
    <w:rsid w:val="00CC1722"/>
    <w:rsid w:val="00CC2C1B"/>
    <w:rsid w:val="00CC2DA2"/>
    <w:rsid w:val="00CC373E"/>
    <w:rsid w:val="00CC4551"/>
    <w:rsid w:val="00CC545E"/>
    <w:rsid w:val="00CC6630"/>
    <w:rsid w:val="00CD0DC1"/>
    <w:rsid w:val="00CD1A2F"/>
    <w:rsid w:val="00CD20BB"/>
    <w:rsid w:val="00CD4341"/>
    <w:rsid w:val="00CD48DE"/>
    <w:rsid w:val="00CD527D"/>
    <w:rsid w:val="00CD79CC"/>
    <w:rsid w:val="00CD7CCC"/>
    <w:rsid w:val="00CE06DD"/>
    <w:rsid w:val="00CE3FCE"/>
    <w:rsid w:val="00CE444F"/>
    <w:rsid w:val="00CF0795"/>
    <w:rsid w:val="00CF08AF"/>
    <w:rsid w:val="00CF28F4"/>
    <w:rsid w:val="00CF3459"/>
    <w:rsid w:val="00CF5D30"/>
    <w:rsid w:val="00CF7B41"/>
    <w:rsid w:val="00D01373"/>
    <w:rsid w:val="00D014BC"/>
    <w:rsid w:val="00D02975"/>
    <w:rsid w:val="00D02CBF"/>
    <w:rsid w:val="00D06280"/>
    <w:rsid w:val="00D068F8"/>
    <w:rsid w:val="00D109E6"/>
    <w:rsid w:val="00D10A56"/>
    <w:rsid w:val="00D12E5E"/>
    <w:rsid w:val="00D13BBE"/>
    <w:rsid w:val="00D1438E"/>
    <w:rsid w:val="00D156FA"/>
    <w:rsid w:val="00D20663"/>
    <w:rsid w:val="00D20867"/>
    <w:rsid w:val="00D21E89"/>
    <w:rsid w:val="00D27DA0"/>
    <w:rsid w:val="00D27EA8"/>
    <w:rsid w:val="00D30819"/>
    <w:rsid w:val="00D330DD"/>
    <w:rsid w:val="00D3390B"/>
    <w:rsid w:val="00D34FA4"/>
    <w:rsid w:val="00D3602C"/>
    <w:rsid w:val="00D36184"/>
    <w:rsid w:val="00D36AF6"/>
    <w:rsid w:val="00D37D10"/>
    <w:rsid w:val="00D42296"/>
    <w:rsid w:val="00D47860"/>
    <w:rsid w:val="00D47963"/>
    <w:rsid w:val="00D52239"/>
    <w:rsid w:val="00D52A29"/>
    <w:rsid w:val="00D54301"/>
    <w:rsid w:val="00D56B0E"/>
    <w:rsid w:val="00D57CCC"/>
    <w:rsid w:val="00D6001A"/>
    <w:rsid w:val="00D60C57"/>
    <w:rsid w:val="00D61906"/>
    <w:rsid w:val="00D62EC6"/>
    <w:rsid w:val="00D656F0"/>
    <w:rsid w:val="00D674AA"/>
    <w:rsid w:val="00D677EA"/>
    <w:rsid w:val="00D7057C"/>
    <w:rsid w:val="00D728CE"/>
    <w:rsid w:val="00D72906"/>
    <w:rsid w:val="00D73565"/>
    <w:rsid w:val="00D73BD1"/>
    <w:rsid w:val="00D74289"/>
    <w:rsid w:val="00D745BE"/>
    <w:rsid w:val="00D74874"/>
    <w:rsid w:val="00D74A56"/>
    <w:rsid w:val="00D74DEB"/>
    <w:rsid w:val="00D75E77"/>
    <w:rsid w:val="00D76025"/>
    <w:rsid w:val="00D76138"/>
    <w:rsid w:val="00D76898"/>
    <w:rsid w:val="00D76D16"/>
    <w:rsid w:val="00D76E15"/>
    <w:rsid w:val="00D77803"/>
    <w:rsid w:val="00D8206E"/>
    <w:rsid w:val="00D84E08"/>
    <w:rsid w:val="00D85D53"/>
    <w:rsid w:val="00D85F55"/>
    <w:rsid w:val="00D86D19"/>
    <w:rsid w:val="00D86D9D"/>
    <w:rsid w:val="00D8722C"/>
    <w:rsid w:val="00D90DBA"/>
    <w:rsid w:val="00D91425"/>
    <w:rsid w:val="00D93A38"/>
    <w:rsid w:val="00D94056"/>
    <w:rsid w:val="00D94387"/>
    <w:rsid w:val="00D961BD"/>
    <w:rsid w:val="00D968BB"/>
    <w:rsid w:val="00D97F66"/>
    <w:rsid w:val="00DA180E"/>
    <w:rsid w:val="00DA23EE"/>
    <w:rsid w:val="00DA3E19"/>
    <w:rsid w:val="00DA462A"/>
    <w:rsid w:val="00DA4917"/>
    <w:rsid w:val="00DA4ADA"/>
    <w:rsid w:val="00DA4F25"/>
    <w:rsid w:val="00DA5ECA"/>
    <w:rsid w:val="00DA6F8A"/>
    <w:rsid w:val="00DA7442"/>
    <w:rsid w:val="00DB129D"/>
    <w:rsid w:val="00DB1D36"/>
    <w:rsid w:val="00DB382F"/>
    <w:rsid w:val="00DB472E"/>
    <w:rsid w:val="00DB5B4A"/>
    <w:rsid w:val="00DB64CA"/>
    <w:rsid w:val="00DB65B5"/>
    <w:rsid w:val="00DC0ABB"/>
    <w:rsid w:val="00DC14FA"/>
    <w:rsid w:val="00DC1F1F"/>
    <w:rsid w:val="00DC29E2"/>
    <w:rsid w:val="00DC2B8B"/>
    <w:rsid w:val="00DC365D"/>
    <w:rsid w:val="00DC4BA4"/>
    <w:rsid w:val="00DC4F11"/>
    <w:rsid w:val="00DC5737"/>
    <w:rsid w:val="00DC6BDD"/>
    <w:rsid w:val="00DC7C22"/>
    <w:rsid w:val="00DD10F6"/>
    <w:rsid w:val="00DD1F01"/>
    <w:rsid w:val="00DD3058"/>
    <w:rsid w:val="00DD3980"/>
    <w:rsid w:val="00DD54EF"/>
    <w:rsid w:val="00DD54F8"/>
    <w:rsid w:val="00DD54FD"/>
    <w:rsid w:val="00DD5BE9"/>
    <w:rsid w:val="00DD79B5"/>
    <w:rsid w:val="00DE2496"/>
    <w:rsid w:val="00DE256F"/>
    <w:rsid w:val="00DE296A"/>
    <w:rsid w:val="00DE4A5A"/>
    <w:rsid w:val="00DE4E1A"/>
    <w:rsid w:val="00DE4EB3"/>
    <w:rsid w:val="00DE5448"/>
    <w:rsid w:val="00DE712E"/>
    <w:rsid w:val="00DF06DE"/>
    <w:rsid w:val="00DF4173"/>
    <w:rsid w:val="00DF5276"/>
    <w:rsid w:val="00DF605E"/>
    <w:rsid w:val="00DF76EB"/>
    <w:rsid w:val="00DF7AEC"/>
    <w:rsid w:val="00E00B38"/>
    <w:rsid w:val="00E00B9E"/>
    <w:rsid w:val="00E01CB5"/>
    <w:rsid w:val="00E02537"/>
    <w:rsid w:val="00E02703"/>
    <w:rsid w:val="00E028AC"/>
    <w:rsid w:val="00E02BF0"/>
    <w:rsid w:val="00E04976"/>
    <w:rsid w:val="00E07B99"/>
    <w:rsid w:val="00E07C2C"/>
    <w:rsid w:val="00E106AC"/>
    <w:rsid w:val="00E120CE"/>
    <w:rsid w:val="00E12716"/>
    <w:rsid w:val="00E12D75"/>
    <w:rsid w:val="00E135BE"/>
    <w:rsid w:val="00E13750"/>
    <w:rsid w:val="00E13B76"/>
    <w:rsid w:val="00E13DCC"/>
    <w:rsid w:val="00E14687"/>
    <w:rsid w:val="00E1575C"/>
    <w:rsid w:val="00E15B85"/>
    <w:rsid w:val="00E15C6D"/>
    <w:rsid w:val="00E1675F"/>
    <w:rsid w:val="00E169EA"/>
    <w:rsid w:val="00E173E9"/>
    <w:rsid w:val="00E21A77"/>
    <w:rsid w:val="00E21D31"/>
    <w:rsid w:val="00E21E2F"/>
    <w:rsid w:val="00E24552"/>
    <w:rsid w:val="00E25719"/>
    <w:rsid w:val="00E265B0"/>
    <w:rsid w:val="00E272FB"/>
    <w:rsid w:val="00E3248B"/>
    <w:rsid w:val="00E33093"/>
    <w:rsid w:val="00E341B9"/>
    <w:rsid w:val="00E346B8"/>
    <w:rsid w:val="00E36F44"/>
    <w:rsid w:val="00E36FC6"/>
    <w:rsid w:val="00E40722"/>
    <w:rsid w:val="00E40E66"/>
    <w:rsid w:val="00E4144A"/>
    <w:rsid w:val="00E41D60"/>
    <w:rsid w:val="00E41F9B"/>
    <w:rsid w:val="00E45651"/>
    <w:rsid w:val="00E46623"/>
    <w:rsid w:val="00E50EA2"/>
    <w:rsid w:val="00E513BF"/>
    <w:rsid w:val="00E534F6"/>
    <w:rsid w:val="00E5403C"/>
    <w:rsid w:val="00E57826"/>
    <w:rsid w:val="00E6028E"/>
    <w:rsid w:val="00E60660"/>
    <w:rsid w:val="00E60B01"/>
    <w:rsid w:val="00E60E7E"/>
    <w:rsid w:val="00E622CE"/>
    <w:rsid w:val="00E63465"/>
    <w:rsid w:val="00E63A36"/>
    <w:rsid w:val="00E6436F"/>
    <w:rsid w:val="00E65D6B"/>
    <w:rsid w:val="00E67562"/>
    <w:rsid w:val="00E7004A"/>
    <w:rsid w:val="00E7185D"/>
    <w:rsid w:val="00E71917"/>
    <w:rsid w:val="00E72544"/>
    <w:rsid w:val="00E726AB"/>
    <w:rsid w:val="00E72ADB"/>
    <w:rsid w:val="00E72CA1"/>
    <w:rsid w:val="00E7549D"/>
    <w:rsid w:val="00E75F3F"/>
    <w:rsid w:val="00E77258"/>
    <w:rsid w:val="00E80436"/>
    <w:rsid w:val="00E8072E"/>
    <w:rsid w:val="00E81290"/>
    <w:rsid w:val="00E813F1"/>
    <w:rsid w:val="00E82C31"/>
    <w:rsid w:val="00E83692"/>
    <w:rsid w:val="00E84446"/>
    <w:rsid w:val="00E874E9"/>
    <w:rsid w:val="00E90AA3"/>
    <w:rsid w:val="00E91CB4"/>
    <w:rsid w:val="00E9281E"/>
    <w:rsid w:val="00E933DC"/>
    <w:rsid w:val="00E93771"/>
    <w:rsid w:val="00E94314"/>
    <w:rsid w:val="00E9654B"/>
    <w:rsid w:val="00E96A17"/>
    <w:rsid w:val="00E97209"/>
    <w:rsid w:val="00E9739C"/>
    <w:rsid w:val="00E97488"/>
    <w:rsid w:val="00E975BA"/>
    <w:rsid w:val="00E979B7"/>
    <w:rsid w:val="00EA0236"/>
    <w:rsid w:val="00EA07C4"/>
    <w:rsid w:val="00EA1C0D"/>
    <w:rsid w:val="00EA7188"/>
    <w:rsid w:val="00EA74AE"/>
    <w:rsid w:val="00EB132E"/>
    <w:rsid w:val="00EB3554"/>
    <w:rsid w:val="00EB379B"/>
    <w:rsid w:val="00EB4075"/>
    <w:rsid w:val="00EB42CA"/>
    <w:rsid w:val="00EB46E2"/>
    <w:rsid w:val="00EB4B34"/>
    <w:rsid w:val="00EB4F61"/>
    <w:rsid w:val="00EB5B21"/>
    <w:rsid w:val="00EB7C0C"/>
    <w:rsid w:val="00EC0DAC"/>
    <w:rsid w:val="00EC1103"/>
    <w:rsid w:val="00EC1351"/>
    <w:rsid w:val="00EC360A"/>
    <w:rsid w:val="00EC4798"/>
    <w:rsid w:val="00EC510C"/>
    <w:rsid w:val="00EC7682"/>
    <w:rsid w:val="00EC786F"/>
    <w:rsid w:val="00EC78A5"/>
    <w:rsid w:val="00ED2901"/>
    <w:rsid w:val="00ED29ED"/>
    <w:rsid w:val="00ED3FA1"/>
    <w:rsid w:val="00ED445E"/>
    <w:rsid w:val="00ED4668"/>
    <w:rsid w:val="00ED54DE"/>
    <w:rsid w:val="00ED6613"/>
    <w:rsid w:val="00ED6AF8"/>
    <w:rsid w:val="00EE1D0F"/>
    <w:rsid w:val="00EE28EE"/>
    <w:rsid w:val="00EE541E"/>
    <w:rsid w:val="00EE78E4"/>
    <w:rsid w:val="00EE7B62"/>
    <w:rsid w:val="00EF0AB5"/>
    <w:rsid w:val="00EF0D9E"/>
    <w:rsid w:val="00EF1E6F"/>
    <w:rsid w:val="00EF4173"/>
    <w:rsid w:val="00EF41DD"/>
    <w:rsid w:val="00EF7B2A"/>
    <w:rsid w:val="00F003CF"/>
    <w:rsid w:val="00F01351"/>
    <w:rsid w:val="00F0201F"/>
    <w:rsid w:val="00F02B7D"/>
    <w:rsid w:val="00F03553"/>
    <w:rsid w:val="00F039C8"/>
    <w:rsid w:val="00F04153"/>
    <w:rsid w:val="00F069F9"/>
    <w:rsid w:val="00F07118"/>
    <w:rsid w:val="00F07C46"/>
    <w:rsid w:val="00F10630"/>
    <w:rsid w:val="00F10F4C"/>
    <w:rsid w:val="00F110D6"/>
    <w:rsid w:val="00F1199F"/>
    <w:rsid w:val="00F127F6"/>
    <w:rsid w:val="00F12FFC"/>
    <w:rsid w:val="00F141BB"/>
    <w:rsid w:val="00F14D71"/>
    <w:rsid w:val="00F150A6"/>
    <w:rsid w:val="00F15760"/>
    <w:rsid w:val="00F162EB"/>
    <w:rsid w:val="00F17953"/>
    <w:rsid w:val="00F2046C"/>
    <w:rsid w:val="00F209CA"/>
    <w:rsid w:val="00F211E6"/>
    <w:rsid w:val="00F214A5"/>
    <w:rsid w:val="00F22856"/>
    <w:rsid w:val="00F231D9"/>
    <w:rsid w:val="00F27996"/>
    <w:rsid w:val="00F30D56"/>
    <w:rsid w:val="00F33990"/>
    <w:rsid w:val="00F33BA3"/>
    <w:rsid w:val="00F354E3"/>
    <w:rsid w:val="00F36AB6"/>
    <w:rsid w:val="00F37935"/>
    <w:rsid w:val="00F37EF1"/>
    <w:rsid w:val="00F40387"/>
    <w:rsid w:val="00F4229C"/>
    <w:rsid w:val="00F4390D"/>
    <w:rsid w:val="00F45344"/>
    <w:rsid w:val="00F4577A"/>
    <w:rsid w:val="00F46F81"/>
    <w:rsid w:val="00F47CBC"/>
    <w:rsid w:val="00F50DB1"/>
    <w:rsid w:val="00F52DED"/>
    <w:rsid w:val="00F538DF"/>
    <w:rsid w:val="00F55AB0"/>
    <w:rsid w:val="00F56BE3"/>
    <w:rsid w:val="00F5701F"/>
    <w:rsid w:val="00F578DD"/>
    <w:rsid w:val="00F601A7"/>
    <w:rsid w:val="00F60470"/>
    <w:rsid w:val="00F6059D"/>
    <w:rsid w:val="00F6194A"/>
    <w:rsid w:val="00F632E9"/>
    <w:rsid w:val="00F63303"/>
    <w:rsid w:val="00F63D19"/>
    <w:rsid w:val="00F6524D"/>
    <w:rsid w:val="00F66255"/>
    <w:rsid w:val="00F67F82"/>
    <w:rsid w:val="00F706E0"/>
    <w:rsid w:val="00F760C2"/>
    <w:rsid w:val="00F77609"/>
    <w:rsid w:val="00F803D8"/>
    <w:rsid w:val="00F81141"/>
    <w:rsid w:val="00F81A66"/>
    <w:rsid w:val="00F82C94"/>
    <w:rsid w:val="00F84D6A"/>
    <w:rsid w:val="00F90090"/>
    <w:rsid w:val="00F90E9D"/>
    <w:rsid w:val="00F9374E"/>
    <w:rsid w:val="00F93B10"/>
    <w:rsid w:val="00F93DB3"/>
    <w:rsid w:val="00F9407D"/>
    <w:rsid w:val="00F9413F"/>
    <w:rsid w:val="00F94C74"/>
    <w:rsid w:val="00F97286"/>
    <w:rsid w:val="00F97BCE"/>
    <w:rsid w:val="00FA369C"/>
    <w:rsid w:val="00FA410C"/>
    <w:rsid w:val="00FA4657"/>
    <w:rsid w:val="00FA4C2B"/>
    <w:rsid w:val="00FA5423"/>
    <w:rsid w:val="00FB0531"/>
    <w:rsid w:val="00FB0583"/>
    <w:rsid w:val="00FB1544"/>
    <w:rsid w:val="00FB3757"/>
    <w:rsid w:val="00FB390C"/>
    <w:rsid w:val="00FB3F97"/>
    <w:rsid w:val="00FB4AD6"/>
    <w:rsid w:val="00FB4CD9"/>
    <w:rsid w:val="00FB5075"/>
    <w:rsid w:val="00FB51C2"/>
    <w:rsid w:val="00FB5A1D"/>
    <w:rsid w:val="00FC03DC"/>
    <w:rsid w:val="00FC30B4"/>
    <w:rsid w:val="00FC322D"/>
    <w:rsid w:val="00FC3B65"/>
    <w:rsid w:val="00FC43B5"/>
    <w:rsid w:val="00FC55DF"/>
    <w:rsid w:val="00FC6402"/>
    <w:rsid w:val="00FC674C"/>
    <w:rsid w:val="00FC7A46"/>
    <w:rsid w:val="00FD1CE9"/>
    <w:rsid w:val="00FD21BD"/>
    <w:rsid w:val="00FD41A4"/>
    <w:rsid w:val="00FD4FDE"/>
    <w:rsid w:val="00FD7315"/>
    <w:rsid w:val="00FD76EC"/>
    <w:rsid w:val="00FE2593"/>
    <w:rsid w:val="00FE2AE1"/>
    <w:rsid w:val="00FE3F64"/>
    <w:rsid w:val="00FE5652"/>
    <w:rsid w:val="00FE5A95"/>
    <w:rsid w:val="00FE6283"/>
    <w:rsid w:val="00FE6897"/>
    <w:rsid w:val="00FE6C43"/>
    <w:rsid w:val="00FE6FEB"/>
    <w:rsid w:val="00FE7A86"/>
    <w:rsid w:val="00FF02D0"/>
    <w:rsid w:val="00FF07D4"/>
    <w:rsid w:val="00FF2069"/>
    <w:rsid w:val="00FF2FDE"/>
    <w:rsid w:val="00FF56DC"/>
    <w:rsid w:val="00FF5BA4"/>
    <w:rsid w:val="00FF6A66"/>
    <w:rsid w:val="00FF7D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17"/>
  </w:style>
  <w:style w:type="paragraph" w:styleId="Heading1">
    <w:name w:val="heading 1"/>
    <w:basedOn w:val="Normal"/>
    <w:link w:val="Heading1Char"/>
    <w:qFormat/>
    <w:rsid w:val="003115B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qFormat/>
    <w:rsid w:val="003115B1"/>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pPr>
    <w:rPr>
      <w:rFonts w:eastAsia="Times New Roman"/>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pPr>
    <w:rPr>
      <w:rFonts w:eastAsia="Times New Roman"/>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Heading1Char">
    <w:name w:val="Heading 1 Char"/>
    <w:basedOn w:val="DefaultParagraphFont"/>
    <w:link w:val="Heading1"/>
    <w:rsid w:val="003115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3115B1"/>
    <w:rPr>
      <w:rFonts w:ascii="Arial" w:eastAsia="Times New Roman" w:hAnsi="Arial" w:cs="Arial"/>
      <w:b/>
      <w:bCs/>
      <w:i/>
      <w:iCs/>
      <w:sz w:val="28"/>
      <w:szCs w:val="28"/>
    </w:rPr>
  </w:style>
  <w:style w:type="numbering" w:customStyle="1" w:styleId="NoList1">
    <w:name w:val="No List1"/>
    <w:next w:val="NoList"/>
    <w:uiPriority w:val="99"/>
    <w:semiHidden/>
    <w:unhideWhenUsed/>
    <w:rsid w:val="003115B1"/>
  </w:style>
  <w:style w:type="paragraph" w:styleId="HTMLPreformatted">
    <w:name w:val="HTML Preformatted"/>
    <w:basedOn w:val="Normal"/>
    <w:link w:val="HTMLPreformattedChar"/>
    <w:rsid w:val="00311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3115B1"/>
    <w:rPr>
      <w:rFonts w:ascii="Courier New" w:eastAsia="Times New Roman" w:hAnsi="Courier New" w:cs="Courier New"/>
      <w:sz w:val="20"/>
      <w:szCs w:val="20"/>
    </w:rPr>
  </w:style>
  <w:style w:type="character" w:styleId="LineNumber">
    <w:name w:val="line number"/>
    <w:basedOn w:val="DefaultParagraphFont"/>
    <w:rsid w:val="003115B1"/>
  </w:style>
  <w:style w:type="character" w:customStyle="1" w:styleId="search">
    <w:name w:val="search"/>
    <w:basedOn w:val="DefaultParagraphFont"/>
    <w:rsid w:val="003115B1"/>
  </w:style>
  <w:style w:type="character" w:styleId="Emphasis">
    <w:name w:val="Emphasis"/>
    <w:basedOn w:val="DefaultParagraphFont"/>
    <w:qFormat/>
    <w:rsid w:val="003115B1"/>
    <w:rPr>
      <w:i/>
      <w:iCs/>
    </w:rPr>
  </w:style>
  <w:style w:type="paragraph" w:styleId="NormalWeb">
    <w:name w:val="Normal (Web)"/>
    <w:basedOn w:val="Normal"/>
    <w:rsid w:val="003115B1"/>
    <w:pPr>
      <w:spacing w:before="100" w:beforeAutospacing="1" w:after="100" w:afterAutospacing="1"/>
    </w:pPr>
    <w:rPr>
      <w:rFonts w:eastAsia="Times New Roman"/>
    </w:rPr>
  </w:style>
  <w:style w:type="character" w:styleId="Strong">
    <w:name w:val="Strong"/>
    <w:basedOn w:val="DefaultParagraphFont"/>
    <w:qFormat/>
    <w:rsid w:val="003115B1"/>
    <w:rPr>
      <w:b/>
      <w:bCs/>
    </w:rPr>
  </w:style>
  <w:style w:type="paragraph" w:customStyle="1" w:styleId="footnote">
    <w:name w:val="footnote"/>
    <w:basedOn w:val="Normal"/>
    <w:rsid w:val="003115B1"/>
    <w:pPr>
      <w:spacing w:before="100" w:beforeAutospacing="1" w:after="100" w:afterAutospacing="1"/>
    </w:pPr>
    <w:rPr>
      <w:rFonts w:eastAsia="Times New Roman"/>
    </w:rPr>
  </w:style>
  <w:style w:type="table" w:styleId="TableGrid">
    <w:name w:val="Table Grid"/>
    <w:basedOn w:val="TableNormal"/>
    <w:rsid w:val="003115B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3115B1"/>
    <w:rPr>
      <w:rFonts w:ascii="Consolas" w:eastAsia="Calibri" w:hAnsi="Consolas"/>
      <w:sz w:val="21"/>
      <w:szCs w:val="21"/>
    </w:rPr>
  </w:style>
  <w:style w:type="character" w:customStyle="1" w:styleId="PlainTextChar">
    <w:name w:val="Plain Text Char"/>
    <w:basedOn w:val="DefaultParagraphFont"/>
    <w:link w:val="PlainText"/>
    <w:uiPriority w:val="99"/>
    <w:rsid w:val="003115B1"/>
    <w:rPr>
      <w:rFonts w:ascii="Consolas" w:eastAsia="Calibri" w:hAnsi="Consolas" w:cs="Times New Roman"/>
      <w:sz w:val="21"/>
      <w:szCs w:val="21"/>
    </w:rPr>
  </w:style>
  <w:style w:type="numbering" w:customStyle="1" w:styleId="NoList2">
    <w:name w:val="No List2"/>
    <w:next w:val="NoList"/>
    <w:uiPriority w:val="99"/>
    <w:semiHidden/>
    <w:unhideWhenUsed/>
    <w:rsid w:val="00417E79"/>
  </w:style>
  <w:style w:type="numbering" w:customStyle="1" w:styleId="NoList3">
    <w:name w:val="No List3"/>
    <w:next w:val="NoList"/>
    <w:uiPriority w:val="99"/>
    <w:semiHidden/>
    <w:unhideWhenUsed/>
    <w:rsid w:val="00140E60"/>
  </w:style>
</w:styles>
</file>

<file path=word/webSettings.xml><?xml version="1.0" encoding="utf-8"?>
<w:webSettings xmlns:r="http://schemas.openxmlformats.org/officeDocument/2006/relationships" xmlns:w="http://schemas.openxmlformats.org/wordprocessingml/2006/main">
  <w:divs>
    <w:div w:id="322978576">
      <w:bodyDiv w:val="1"/>
      <w:marLeft w:val="0"/>
      <w:marRight w:val="0"/>
      <w:marTop w:val="0"/>
      <w:marBottom w:val="0"/>
      <w:divBdr>
        <w:top w:val="none" w:sz="0" w:space="0" w:color="auto"/>
        <w:left w:val="none" w:sz="0" w:space="0" w:color="auto"/>
        <w:bottom w:val="none" w:sz="0" w:space="0" w:color="auto"/>
        <w:right w:val="none" w:sz="0" w:space="0" w:color="auto"/>
      </w:divBdr>
    </w:div>
    <w:div w:id="331958653">
      <w:bodyDiv w:val="1"/>
      <w:marLeft w:val="0"/>
      <w:marRight w:val="0"/>
      <w:marTop w:val="0"/>
      <w:marBottom w:val="0"/>
      <w:divBdr>
        <w:top w:val="none" w:sz="0" w:space="0" w:color="auto"/>
        <w:left w:val="none" w:sz="0" w:space="0" w:color="auto"/>
        <w:bottom w:val="none" w:sz="0" w:space="0" w:color="auto"/>
        <w:right w:val="none" w:sz="0" w:space="0" w:color="auto"/>
      </w:divBdr>
    </w:div>
    <w:div w:id="771320279">
      <w:bodyDiv w:val="1"/>
      <w:marLeft w:val="0"/>
      <w:marRight w:val="0"/>
      <w:marTop w:val="0"/>
      <w:marBottom w:val="0"/>
      <w:divBdr>
        <w:top w:val="none" w:sz="0" w:space="0" w:color="auto"/>
        <w:left w:val="none" w:sz="0" w:space="0" w:color="auto"/>
        <w:bottom w:val="none" w:sz="0" w:space="0" w:color="auto"/>
        <w:right w:val="none" w:sz="0" w:space="0" w:color="auto"/>
      </w:divBdr>
    </w:div>
    <w:div w:id="903832073">
      <w:bodyDiv w:val="1"/>
      <w:marLeft w:val="0"/>
      <w:marRight w:val="0"/>
      <w:marTop w:val="0"/>
      <w:marBottom w:val="0"/>
      <w:divBdr>
        <w:top w:val="none" w:sz="0" w:space="0" w:color="auto"/>
        <w:left w:val="none" w:sz="0" w:space="0" w:color="auto"/>
        <w:bottom w:val="none" w:sz="0" w:space="0" w:color="auto"/>
        <w:right w:val="none" w:sz="0" w:space="0" w:color="auto"/>
      </w:divBdr>
    </w:div>
    <w:div w:id="1355302340">
      <w:bodyDiv w:val="1"/>
      <w:marLeft w:val="0"/>
      <w:marRight w:val="0"/>
      <w:marTop w:val="0"/>
      <w:marBottom w:val="0"/>
      <w:divBdr>
        <w:top w:val="none" w:sz="0" w:space="0" w:color="auto"/>
        <w:left w:val="none" w:sz="0" w:space="0" w:color="auto"/>
        <w:bottom w:val="none" w:sz="0" w:space="0" w:color="auto"/>
        <w:right w:val="none" w:sz="0" w:space="0" w:color="auto"/>
      </w:divBdr>
    </w:div>
    <w:div w:id="1446728537">
      <w:bodyDiv w:val="1"/>
      <w:marLeft w:val="0"/>
      <w:marRight w:val="0"/>
      <w:marTop w:val="0"/>
      <w:marBottom w:val="0"/>
      <w:divBdr>
        <w:top w:val="none" w:sz="0" w:space="0" w:color="auto"/>
        <w:left w:val="none" w:sz="0" w:space="0" w:color="auto"/>
        <w:bottom w:val="none" w:sz="0" w:space="0" w:color="auto"/>
        <w:right w:val="none" w:sz="0" w:space="0" w:color="auto"/>
      </w:divBdr>
    </w:div>
    <w:div w:id="1535800872">
      <w:bodyDiv w:val="1"/>
      <w:marLeft w:val="0"/>
      <w:marRight w:val="0"/>
      <w:marTop w:val="0"/>
      <w:marBottom w:val="0"/>
      <w:divBdr>
        <w:top w:val="none" w:sz="0" w:space="0" w:color="auto"/>
        <w:left w:val="none" w:sz="0" w:space="0" w:color="auto"/>
        <w:bottom w:val="none" w:sz="0" w:space="0" w:color="auto"/>
        <w:right w:val="none" w:sz="0" w:space="0" w:color="auto"/>
      </w:divBdr>
    </w:div>
    <w:div w:id="1606041011">
      <w:bodyDiv w:val="1"/>
      <w:marLeft w:val="0"/>
      <w:marRight w:val="0"/>
      <w:marTop w:val="0"/>
      <w:marBottom w:val="0"/>
      <w:divBdr>
        <w:top w:val="none" w:sz="0" w:space="0" w:color="auto"/>
        <w:left w:val="none" w:sz="0" w:space="0" w:color="auto"/>
        <w:bottom w:val="none" w:sz="0" w:space="0" w:color="auto"/>
        <w:right w:val="none" w:sz="0" w:space="0" w:color="auto"/>
      </w:divBdr>
    </w:div>
    <w:div w:id="1820996043">
      <w:bodyDiv w:val="1"/>
      <w:marLeft w:val="0"/>
      <w:marRight w:val="0"/>
      <w:marTop w:val="0"/>
      <w:marBottom w:val="0"/>
      <w:divBdr>
        <w:top w:val="none" w:sz="0" w:space="0" w:color="auto"/>
        <w:left w:val="none" w:sz="0" w:space="0" w:color="auto"/>
        <w:bottom w:val="none" w:sz="0" w:space="0" w:color="auto"/>
        <w:right w:val="none" w:sz="0" w:space="0" w:color="auto"/>
      </w:divBdr>
    </w:div>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 w:id="195509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mailto:saintcroixdfly@gmail.com" TargetMode="External"/><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dnr.wi.gov/lakes/lakepages/lakedetail.aspx?wbic=2732600"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dnr.wi.gov/lakes/lakepages/LakeDetail.aspx?wbic=2732600&amp;page=waterquality" TargetMode="External"/><Relationship Id="rId38"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hyperlink" Target="http://dnr.wi.gov/lakes/maps/DNR/2732600a.pdf" TargetMode="External"/><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82AC2-D55D-4BD4-A6AD-42151EE9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12172</TotalTime>
  <Pages>20</Pages>
  <Words>2738</Words>
  <Characters>15610</Characters>
  <Application>Microsoft Office Word</Application>
  <DocSecurity>0</DocSecurity>
  <Lines>130</Lines>
  <Paragraphs>36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Page</vt:lpstr>
    </vt:vector>
  </TitlesOfParts>
  <Company>School District of Grantsburg</Company>
  <LinksUpToDate>false</LinksUpToDate>
  <CharactersWithSpaces>18312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Matt</cp:lastModifiedBy>
  <cp:revision>82</cp:revision>
  <cp:lastPrinted>2020-02-01T15:39:00Z</cp:lastPrinted>
  <dcterms:created xsi:type="dcterms:W3CDTF">2018-11-07T21:01:00Z</dcterms:created>
  <dcterms:modified xsi:type="dcterms:W3CDTF">2020-02-01T15:47:00Z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