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stylesWithEffects.xml" ContentType="application/vnd.ms-word.stylesWithEffects+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51663" w:rsidRDefault="00D51663" w:rsidP="00F718BC">
      <w:pPr>
        <w:spacing w:line="240" w:lineRule="auto"/>
        <w:rPr>
          <w:rFonts w:ascii="Times New Roman" w:hAnsi="Times New Roman"/>
          <w:b/>
          <w:sz w:val="24"/>
        </w:rPr>
      </w:pPr>
      <w:r>
        <w:rPr>
          <w:rFonts w:ascii="Times New Roman" w:hAnsi="Times New Roman"/>
          <w:b/>
          <w:sz w:val="24"/>
        </w:rPr>
        <w:t>LNRP Newsletter: Fall 2015</w:t>
      </w:r>
    </w:p>
    <w:p w:rsidR="00F718BC" w:rsidRPr="00F718BC" w:rsidRDefault="00F718BC" w:rsidP="00F718BC">
      <w:pPr>
        <w:spacing w:line="240" w:lineRule="auto"/>
        <w:rPr>
          <w:rFonts w:ascii="Times New Roman" w:hAnsi="Times New Roman"/>
          <w:b/>
          <w:sz w:val="24"/>
        </w:rPr>
      </w:pPr>
      <w:r w:rsidRPr="00F718BC">
        <w:rPr>
          <w:rFonts w:ascii="Times New Roman" w:hAnsi="Times New Roman"/>
          <w:b/>
          <w:sz w:val="24"/>
        </w:rPr>
        <w:t>Watershed Ambassadors Camp</w:t>
      </w:r>
    </w:p>
    <w:p w:rsidR="005B2C0C" w:rsidRPr="00F718BC" w:rsidRDefault="002D21B2" w:rsidP="00F718BC">
      <w:pPr>
        <w:spacing w:line="240" w:lineRule="auto"/>
        <w:rPr>
          <w:rFonts w:ascii="Times New Roman" w:hAnsi="Times New Roman"/>
          <w:sz w:val="24"/>
        </w:rPr>
      </w:pPr>
      <w:r w:rsidRPr="00F718BC">
        <w:rPr>
          <w:rFonts w:ascii="Times New Roman" w:hAnsi="Times New Roman"/>
          <w:sz w:val="24"/>
        </w:rPr>
        <w:t>Thanks to an annual summer program operated through the Wisconsin Maritime Museum</w:t>
      </w:r>
      <w:r w:rsidR="00365E98" w:rsidRPr="00F718BC">
        <w:rPr>
          <w:rFonts w:ascii="Times New Roman" w:hAnsi="Times New Roman"/>
          <w:sz w:val="24"/>
        </w:rPr>
        <w:t xml:space="preserve"> and UW Sea Grant</w:t>
      </w:r>
      <w:r w:rsidRPr="00F718BC">
        <w:rPr>
          <w:rFonts w:ascii="Times New Roman" w:hAnsi="Times New Roman"/>
          <w:sz w:val="24"/>
        </w:rPr>
        <w:t>, Manitowoc</w:t>
      </w:r>
      <w:r w:rsidR="006C48DA" w:rsidRPr="00F718BC">
        <w:rPr>
          <w:rFonts w:ascii="Times New Roman" w:hAnsi="Times New Roman"/>
          <w:sz w:val="24"/>
        </w:rPr>
        <w:t xml:space="preserve"> </w:t>
      </w:r>
      <w:r w:rsidRPr="00F718BC">
        <w:rPr>
          <w:rFonts w:ascii="Times New Roman" w:hAnsi="Times New Roman"/>
          <w:sz w:val="24"/>
        </w:rPr>
        <w:t xml:space="preserve">area students, aged 12 to 17, </w:t>
      </w:r>
      <w:r w:rsidR="00261302" w:rsidRPr="00F718BC">
        <w:rPr>
          <w:rFonts w:ascii="Times New Roman" w:hAnsi="Times New Roman"/>
          <w:sz w:val="24"/>
        </w:rPr>
        <w:t>experience five days of intensive</w:t>
      </w:r>
      <w:r w:rsidR="000E57A4" w:rsidRPr="00F718BC">
        <w:rPr>
          <w:rFonts w:ascii="Times New Roman" w:hAnsi="Times New Roman"/>
          <w:sz w:val="24"/>
        </w:rPr>
        <w:t>, hands-on</w:t>
      </w:r>
      <w:r w:rsidRPr="00F718BC">
        <w:rPr>
          <w:rFonts w:ascii="Times New Roman" w:hAnsi="Times New Roman"/>
          <w:sz w:val="24"/>
        </w:rPr>
        <w:t xml:space="preserve"> learning about </w:t>
      </w:r>
      <w:r w:rsidR="00D650FA" w:rsidRPr="00F718BC">
        <w:rPr>
          <w:rFonts w:ascii="Times New Roman" w:hAnsi="Times New Roman"/>
          <w:sz w:val="24"/>
        </w:rPr>
        <w:t>water quality. The Watershed Ambassadors Cam</w:t>
      </w:r>
      <w:r w:rsidR="00261302" w:rsidRPr="00F718BC">
        <w:rPr>
          <w:rFonts w:ascii="Times New Roman" w:hAnsi="Times New Roman"/>
          <w:sz w:val="24"/>
        </w:rPr>
        <w:t>p</w:t>
      </w:r>
      <w:r w:rsidR="00D650FA" w:rsidRPr="00F718BC">
        <w:rPr>
          <w:rFonts w:ascii="Times New Roman" w:hAnsi="Times New Roman"/>
          <w:sz w:val="24"/>
        </w:rPr>
        <w:t xml:space="preserve"> draws students</w:t>
      </w:r>
      <w:r w:rsidR="00261302" w:rsidRPr="00F718BC">
        <w:rPr>
          <w:rFonts w:ascii="Times New Roman" w:hAnsi="Times New Roman"/>
          <w:sz w:val="24"/>
        </w:rPr>
        <w:t>, many who return</w:t>
      </w:r>
      <w:r w:rsidR="005B2C0C" w:rsidRPr="00F718BC">
        <w:rPr>
          <w:rFonts w:ascii="Times New Roman" w:hAnsi="Times New Roman"/>
          <w:sz w:val="24"/>
        </w:rPr>
        <w:t xml:space="preserve"> each year they</w:t>
      </w:r>
      <w:r w:rsidR="00D650FA" w:rsidRPr="00F718BC">
        <w:rPr>
          <w:rFonts w:ascii="Times New Roman" w:hAnsi="Times New Roman"/>
          <w:sz w:val="24"/>
        </w:rPr>
        <w:t xml:space="preserve"> are eligible</w:t>
      </w:r>
      <w:r w:rsidR="005B2C0C" w:rsidRPr="00F718BC">
        <w:rPr>
          <w:rFonts w:ascii="Times New Roman" w:hAnsi="Times New Roman"/>
          <w:sz w:val="24"/>
        </w:rPr>
        <w:t>. The ultimate goal: to create</w:t>
      </w:r>
      <w:r w:rsidR="00365E98" w:rsidRPr="00F718BC">
        <w:rPr>
          <w:rFonts w:ascii="Times New Roman" w:hAnsi="Times New Roman"/>
          <w:sz w:val="24"/>
        </w:rPr>
        <w:t xml:space="preserve"> the next generation of</w:t>
      </w:r>
      <w:r w:rsidR="005B2C0C" w:rsidRPr="00F718BC">
        <w:rPr>
          <w:rFonts w:ascii="Times New Roman" w:hAnsi="Times New Roman"/>
          <w:sz w:val="24"/>
        </w:rPr>
        <w:t xml:space="preserve"> </w:t>
      </w:r>
      <w:r w:rsidR="00A8177E" w:rsidRPr="00F718BC">
        <w:rPr>
          <w:rFonts w:ascii="Times New Roman" w:hAnsi="Times New Roman"/>
          <w:sz w:val="24"/>
        </w:rPr>
        <w:t xml:space="preserve">knowledgeable </w:t>
      </w:r>
      <w:r w:rsidR="005B2C0C" w:rsidRPr="00F718BC">
        <w:rPr>
          <w:rFonts w:ascii="Times New Roman" w:hAnsi="Times New Roman"/>
          <w:sz w:val="24"/>
        </w:rPr>
        <w:t>stewards of our lands and waters.</w:t>
      </w:r>
      <w:r w:rsidR="00B73772" w:rsidRPr="00F718BC">
        <w:rPr>
          <w:rFonts w:ascii="Times New Roman" w:hAnsi="Times New Roman"/>
          <w:sz w:val="24"/>
        </w:rPr>
        <w:t xml:space="preserve"> </w:t>
      </w:r>
    </w:p>
    <w:p w:rsidR="00CC3C39" w:rsidRPr="00F718BC" w:rsidRDefault="00F718BC" w:rsidP="00F718BC">
      <w:pPr>
        <w:spacing w:line="240" w:lineRule="auto"/>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simplePos x="0" y="0"/>
            <wp:positionH relativeFrom="margin">
              <wp:align>left</wp:align>
            </wp:positionH>
            <wp:positionV relativeFrom="margin">
              <wp:posOffset>1333500</wp:posOffset>
            </wp:positionV>
            <wp:extent cx="2501900" cy="1864995"/>
            <wp:effectExtent l="25400" t="0" r="0" b="0"/>
            <wp:wrapSquare wrapText="bothSides"/>
            <wp:docPr id="5" name="Picture 3" descr="3-Watershed-Camp-YCL-07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Watershed-Camp-YCL-072915"/>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2501900" cy="1864995"/>
                    </a:xfrm>
                    <a:prstGeom prst="rect">
                      <a:avLst/>
                    </a:prstGeom>
                    <a:noFill/>
                    <a:ln>
                      <a:noFill/>
                    </a:ln>
                  </pic:spPr>
                </pic:pic>
              </a:graphicData>
            </a:graphic>
          </wp:anchor>
        </w:drawing>
      </w:r>
      <w:r w:rsidR="00B73772" w:rsidRPr="00F718BC">
        <w:rPr>
          <w:rFonts w:ascii="Times New Roman" w:hAnsi="Times New Roman"/>
          <w:sz w:val="24"/>
        </w:rPr>
        <w:t>Program leader</w:t>
      </w:r>
      <w:r w:rsidR="006C48DA" w:rsidRPr="00F718BC">
        <w:rPr>
          <w:rFonts w:ascii="Times New Roman" w:hAnsi="Times New Roman"/>
          <w:sz w:val="24"/>
        </w:rPr>
        <w:t xml:space="preserve"> Wendy Lutzke, director of education a</w:t>
      </w:r>
      <w:r w:rsidR="00B73772" w:rsidRPr="00F718BC">
        <w:rPr>
          <w:rFonts w:ascii="Times New Roman" w:hAnsi="Times New Roman"/>
          <w:sz w:val="24"/>
        </w:rPr>
        <w:t>t the museum</w:t>
      </w:r>
      <w:r w:rsidR="005B2C0C" w:rsidRPr="00F718BC">
        <w:rPr>
          <w:rFonts w:ascii="Times New Roman" w:hAnsi="Times New Roman"/>
          <w:sz w:val="24"/>
        </w:rPr>
        <w:t>, has directed the Camp’s</w:t>
      </w:r>
      <w:r w:rsidR="008D222F" w:rsidRPr="00F718BC">
        <w:rPr>
          <w:rFonts w:ascii="Times New Roman" w:hAnsi="Times New Roman"/>
          <w:sz w:val="24"/>
        </w:rPr>
        <w:t xml:space="preserve"> activities for six </w:t>
      </w:r>
      <w:r w:rsidR="006C48DA" w:rsidRPr="00F718BC">
        <w:rPr>
          <w:rFonts w:ascii="Times New Roman" w:hAnsi="Times New Roman"/>
          <w:sz w:val="24"/>
        </w:rPr>
        <w:t xml:space="preserve">years.  Initially, she </w:t>
      </w:r>
      <w:r w:rsidR="006E4789" w:rsidRPr="00F718BC">
        <w:rPr>
          <w:rFonts w:ascii="Times New Roman" w:hAnsi="Times New Roman"/>
          <w:sz w:val="24"/>
        </w:rPr>
        <w:t xml:space="preserve">offered the outdoor education immersion to grades four through six.  </w:t>
      </w:r>
    </w:p>
    <w:p w:rsidR="00B73772" w:rsidRPr="00F718BC" w:rsidRDefault="00040742" w:rsidP="00F718BC">
      <w:pPr>
        <w:spacing w:line="240" w:lineRule="auto"/>
        <w:rPr>
          <w:rFonts w:ascii="Times New Roman" w:hAnsi="Times New Roman"/>
          <w:sz w:val="24"/>
        </w:rPr>
      </w:pPr>
      <w:r w:rsidRPr="00F718BC">
        <w:rPr>
          <w:rFonts w:ascii="Times New Roman" w:hAnsi="Times New Roman"/>
          <w:sz w:val="24"/>
        </w:rPr>
        <w:t>“Even though they loved it, I</w:t>
      </w:r>
      <w:r w:rsidR="006E4789" w:rsidRPr="00F718BC">
        <w:rPr>
          <w:rFonts w:ascii="Times New Roman" w:hAnsi="Times New Roman"/>
          <w:sz w:val="24"/>
        </w:rPr>
        <w:t xml:space="preserve"> learned that the Camp is better suited to older kids,” explains Wendy</w:t>
      </w:r>
      <w:r w:rsidR="006C48DA" w:rsidRPr="00F718BC">
        <w:rPr>
          <w:rFonts w:ascii="Times New Roman" w:hAnsi="Times New Roman"/>
          <w:sz w:val="24"/>
        </w:rPr>
        <w:t>. “I r</w:t>
      </w:r>
      <w:r w:rsidR="00BB4921" w:rsidRPr="00F718BC">
        <w:rPr>
          <w:rFonts w:ascii="Times New Roman" w:hAnsi="Times New Roman"/>
          <w:sz w:val="24"/>
        </w:rPr>
        <w:t xml:space="preserve">ealized we </w:t>
      </w:r>
      <w:r w:rsidR="007C48B5" w:rsidRPr="00F718BC">
        <w:rPr>
          <w:rFonts w:ascii="Times New Roman" w:hAnsi="Times New Roman"/>
          <w:sz w:val="24"/>
        </w:rPr>
        <w:t>could focus on biology and potential community service work wit</w:t>
      </w:r>
      <w:r w:rsidR="0040700A" w:rsidRPr="00F718BC">
        <w:rPr>
          <w:rFonts w:ascii="Times New Roman" w:hAnsi="Times New Roman"/>
          <w:sz w:val="24"/>
        </w:rPr>
        <w:t xml:space="preserve">h an older audience.  In 2012, Kelly Eskew-Vorron (formerly from Woodland Dunes) and I </w:t>
      </w:r>
      <w:r w:rsidR="007C48B5" w:rsidRPr="00F718BC">
        <w:rPr>
          <w:rFonts w:ascii="Times New Roman" w:hAnsi="Times New Roman"/>
          <w:sz w:val="24"/>
        </w:rPr>
        <w:t>ran it for two weeks</w:t>
      </w:r>
      <w:r w:rsidR="004A53CE" w:rsidRPr="00F718BC">
        <w:rPr>
          <w:rFonts w:ascii="Times New Roman" w:hAnsi="Times New Roman"/>
          <w:sz w:val="24"/>
        </w:rPr>
        <w:t xml:space="preserve"> thanks to grant support at the time</w:t>
      </w:r>
      <w:r w:rsidR="00CE765B" w:rsidRPr="00F718BC">
        <w:rPr>
          <w:rFonts w:ascii="Times New Roman" w:hAnsi="Times New Roman"/>
          <w:sz w:val="24"/>
        </w:rPr>
        <w:t>…the only drawback was</w:t>
      </w:r>
      <w:r w:rsidR="0040700A" w:rsidRPr="00F718BC">
        <w:rPr>
          <w:rFonts w:ascii="Times New Roman" w:hAnsi="Times New Roman"/>
          <w:sz w:val="24"/>
        </w:rPr>
        <w:t xml:space="preserve"> </w:t>
      </w:r>
      <w:r w:rsidRPr="00F718BC">
        <w:rPr>
          <w:rFonts w:ascii="Times New Roman" w:hAnsi="Times New Roman"/>
          <w:sz w:val="24"/>
        </w:rPr>
        <w:t xml:space="preserve">we </w:t>
      </w:r>
      <w:bookmarkStart w:id="0" w:name="_GoBack"/>
      <w:bookmarkEnd w:id="0"/>
      <w:r w:rsidR="0040700A" w:rsidRPr="00F718BC">
        <w:rPr>
          <w:rFonts w:ascii="Times New Roman" w:hAnsi="Times New Roman"/>
          <w:sz w:val="24"/>
        </w:rPr>
        <w:t>didn’t feel we could give the personal attention we desired</w:t>
      </w:r>
      <w:r w:rsidR="000E57A4" w:rsidRPr="00F718BC">
        <w:rPr>
          <w:rFonts w:ascii="Times New Roman" w:hAnsi="Times New Roman"/>
          <w:sz w:val="24"/>
        </w:rPr>
        <w:t>.</w:t>
      </w:r>
      <w:r w:rsidR="0040700A" w:rsidRPr="00F718BC">
        <w:rPr>
          <w:rFonts w:ascii="Times New Roman" w:hAnsi="Times New Roman"/>
          <w:sz w:val="24"/>
        </w:rPr>
        <w:t xml:space="preserve"> </w:t>
      </w:r>
      <w:r w:rsidR="000E57A4" w:rsidRPr="00F718BC">
        <w:rPr>
          <w:rFonts w:ascii="Times New Roman" w:hAnsi="Times New Roman"/>
          <w:sz w:val="24"/>
        </w:rPr>
        <w:t xml:space="preserve"> N</w:t>
      </w:r>
      <w:r w:rsidR="0078225B" w:rsidRPr="00F718BC">
        <w:rPr>
          <w:rFonts w:ascii="Times New Roman" w:hAnsi="Times New Roman"/>
          <w:sz w:val="24"/>
        </w:rPr>
        <w:t xml:space="preserve">ow with generous support from the FORWARD Foundation and WDNR Surface Water Grants, </w:t>
      </w:r>
      <w:r w:rsidR="00187FF9" w:rsidRPr="00F718BC">
        <w:rPr>
          <w:rFonts w:ascii="Times New Roman" w:hAnsi="Times New Roman"/>
          <w:sz w:val="24"/>
        </w:rPr>
        <w:t xml:space="preserve">as well as LNRP, </w:t>
      </w:r>
      <w:r w:rsidR="0078225B" w:rsidRPr="00F718BC">
        <w:rPr>
          <w:rFonts w:ascii="Times New Roman" w:hAnsi="Times New Roman"/>
          <w:sz w:val="24"/>
        </w:rPr>
        <w:t xml:space="preserve">we </w:t>
      </w:r>
      <w:r w:rsidR="00CC3C39" w:rsidRPr="00F718BC">
        <w:rPr>
          <w:rFonts w:ascii="Times New Roman" w:hAnsi="Times New Roman"/>
          <w:sz w:val="24"/>
        </w:rPr>
        <w:t xml:space="preserve">began </w:t>
      </w:r>
      <w:r w:rsidR="0078225B" w:rsidRPr="00F718BC">
        <w:rPr>
          <w:rFonts w:ascii="Times New Roman" w:hAnsi="Times New Roman"/>
          <w:sz w:val="24"/>
        </w:rPr>
        <w:t>offer</w:t>
      </w:r>
      <w:r w:rsidR="00CC3C39" w:rsidRPr="00F718BC">
        <w:rPr>
          <w:rFonts w:ascii="Times New Roman" w:hAnsi="Times New Roman"/>
          <w:sz w:val="24"/>
        </w:rPr>
        <w:t>ing</w:t>
      </w:r>
      <w:r w:rsidR="0078225B" w:rsidRPr="00F718BC">
        <w:rPr>
          <w:rFonts w:ascii="Times New Roman" w:hAnsi="Times New Roman"/>
          <w:sz w:val="24"/>
        </w:rPr>
        <w:t xml:space="preserve"> it for 5 days to 14-16 students.”</w:t>
      </w:r>
    </w:p>
    <w:p w:rsidR="00041B05" w:rsidRPr="00F718BC" w:rsidRDefault="00F718BC" w:rsidP="00F718BC">
      <w:pPr>
        <w:spacing w:line="240" w:lineRule="auto"/>
        <w:rPr>
          <w:rFonts w:ascii="Times New Roman" w:hAnsi="Times New Roman"/>
          <w:sz w:val="24"/>
        </w:rPr>
      </w:pPr>
      <w:r>
        <w:rPr>
          <w:rFonts w:ascii="Times New Roman" w:hAnsi="Times New Roman"/>
          <w:noProof/>
          <w:sz w:val="24"/>
        </w:rPr>
        <w:drawing>
          <wp:anchor distT="0" distB="0" distL="114300" distR="114300" simplePos="0" relativeHeight="251661312" behindDoc="0" locked="0" layoutInCell="1" allowOverlap="1">
            <wp:simplePos x="0" y="0"/>
            <wp:positionH relativeFrom="margin">
              <wp:posOffset>3086100</wp:posOffset>
            </wp:positionH>
            <wp:positionV relativeFrom="margin">
              <wp:posOffset>5486400</wp:posOffset>
            </wp:positionV>
            <wp:extent cx="2581275" cy="1837690"/>
            <wp:effectExtent l="25400" t="0" r="9525" b="0"/>
            <wp:wrapSquare wrapText="bothSides"/>
            <wp:docPr id="6" name="Picture 2" descr="Andrew Welch, 15, of Manitowoc, changes back to 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w Welch, 15, of Manitowoc, changes back to his"/>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2581275" cy="1837690"/>
                    </a:xfrm>
                    <a:prstGeom prst="rect">
                      <a:avLst/>
                    </a:prstGeom>
                    <a:noFill/>
                    <a:ln>
                      <a:noFill/>
                    </a:ln>
                  </pic:spPr>
                </pic:pic>
              </a:graphicData>
            </a:graphic>
          </wp:anchor>
        </w:drawing>
      </w:r>
      <w:r w:rsidR="00041B05" w:rsidRPr="00F718BC">
        <w:rPr>
          <w:rFonts w:ascii="Times New Roman" w:hAnsi="Times New Roman"/>
          <w:sz w:val="24"/>
        </w:rPr>
        <w:t xml:space="preserve">After Kelly changed jobs, Wendy partnered with Fisheries Specialist Titus Seilheimer of Wisconsin Sea Grant.  “He offers the scientific point of view, a perfect complement to my educational background,” Lutzke stated. ”We start midway up the watershed at Collins Marsh by looking at the stream and wetland </w:t>
      </w:r>
      <w:r w:rsidRPr="00F718BC">
        <w:rPr>
          <w:rFonts w:ascii="Times New Roman" w:hAnsi="Times New Roman"/>
          <w:sz w:val="24"/>
        </w:rPr>
        <w:t>ecology,</w:t>
      </w:r>
      <w:r w:rsidR="00041B05" w:rsidRPr="00F718BC">
        <w:rPr>
          <w:rFonts w:ascii="Times New Roman" w:hAnsi="Times New Roman"/>
          <w:sz w:val="24"/>
        </w:rPr>
        <w:t xml:space="preserve"> then move downstream towards Lake Michigan, the ultimate recipient of the region’s surface and groundwater,” Seilheimer said. </w:t>
      </w:r>
    </w:p>
    <w:p w:rsidR="00041B05" w:rsidRPr="00F718BC" w:rsidRDefault="00041B05" w:rsidP="00F718BC">
      <w:pPr>
        <w:spacing w:line="240" w:lineRule="auto"/>
        <w:rPr>
          <w:rFonts w:ascii="Times New Roman" w:hAnsi="Times New Roman"/>
          <w:sz w:val="24"/>
        </w:rPr>
      </w:pPr>
      <w:r w:rsidRPr="00F718BC">
        <w:rPr>
          <w:rFonts w:ascii="Times New Roman" w:hAnsi="Times New Roman"/>
          <w:sz w:val="24"/>
        </w:rPr>
        <w:t>Titus adds they always tour the Manitowoc Waste Water Treatment Plant (to the groans of the repeat students) to learn about the impacts of what we do with water in our households and lawns, industries and businesses. “This is a great opportunity to compare the similarities and differences between the natural processes we see in wetlands (Collins Marsh) to what we do with our waste in the city,” Seilheimer observed. .</w:t>
      </w:r>
    </w:p>
    <w:p w:rsidR="00041B05" w:rsidRPr="00F718BC" w:rsidRDefault="00041B05" w:rsidP="00F718BC">
      <w:pPr>
        <w:spacing w:line="240" w:lineRule="auto"/>
        <w:rPr>
          <w:rFonts w:ascii="Times New Roman" w:hAnsi="Times New Roman"/>
          <w:sz w:val="24"/>
        </w:rPr>
      </w:pPr>
      <w:r w:rsidRPr="00F718BC">
        <w:rPr>
          <w:rFonts w:ascii="Times New Roman" w:hAnsi="Times New Roman"/>
          <w:sz w:val="24"/>
        </w:rPr>
        <w:t>“We also visit the Branch River with the students where the habitat is rocky and cobbly with clear water versus the soft sediment at Mud Creek below Collins Marsh. Our strategy focuses on linking what’s happening on the land to the differences or similarities at each habitat.  We now see round gobies moving upstream from Lake Michigan to more inland locations. We see rusty crayfish everywhere. These differences between locations can really drive home the impacts that invasive species can have on the Lake and the Great Lakes syst</w:t>
      </w:r>
      <w:r w:rsidR="00CE548C" w:rsidRPr="00F718BC">
        <w:rPr>
          <w:rFonts w:ascii="Times New Roman" w:hAnsi="Times New Roman"/>
          <w:sz w:val="24"/>
        </w:rPr>
        <w:t>em.</w:t>
      </w:r>
      <w:r w:rsidRPr="00F718BC">
        <w:rPr>
          <w:rFonts w:ascii="Times New Roman" w:hAnsi="Times New Roman"/>
          <w:sz w:val="24"/>
        </w:rPr>
        <w:t>”</w:t>
      </w:r>
    </w:p>
    <w:p w:rsidR="003A2C1C" w:rsidRPr="00F718BC" w:rsidRDefault="003A2C1C" w:rsidP="00F718BC">
      <w:pPr>
        <w:spacing w:line="240" w:lineRule="auto"/>
        <w:rPr>
          <w:rFonts w:ascii="Times New Roman" w:hAnsi="Times New Roman"/>
          <w:sz w:val="24"/>
        </w:rPr>
      </w:pPr>
      <w:r w:rsidRPr="00F718BC">
        <w:rPr>
          <w:rFonts w:ascii="Times New Roman" w:hAnsi="Times New Roman"/>
          <w:sz w:val="24"/>
        </w:rPr>
        <w:t xml:space="preserve">“And, we have fun while learning, canoeing </w:t>
      </w:r>
      <w:r w:rsidR="007C50A4" w:rsidRPr="00F718BC">
        <w:rPr>
          <w:rFonts w:ascii="Times New Roman" w:hAnsi="Times New Roman"/>
          <w:sz w:val="24"/>
        </w:rPr>
        <w:t xml:space="preserve">and exploring </w:t>
      </w:r>
      <w:r w:rsidRPr="00F718BC">
        <w:rPr>
          <w:rFonts w:ascii="Times New Roman" w:hAnsi="Times New Roman"/>
          <w:sz w:val="24"/>
        </w:rPr>
        <w:t>on the Marsh and fishing,”</w:t>
      </w:r>
      <w:r w:rsidR="007C50A4" w:rsidRPr="00F718BC">
        <w:rPr>
          <w:rFonts w:ascii="Times New Roman" w:hAnsi="Times New Roman"/>
          <w:sz w:val="24"/>
        </w:rPr>
        <w:t xml:space="preserve"> he emphasizes</w:t>
      </w:r>
      <w:r w:rsidRPr="00F718BC">
        <w:rPr>
          <w:rFonts w:ascii="Times New Roman" w:hAnsi="Times New Roman"/>
          <w:sz w:val="24"/>
        </w:rPr>
        <w:t>.</w:t>
      </w:r>
    </w:p>
    <w:p w:rsidR="004A53CE" w:rsidRPr="00F718BC" w:rsidRDefault="004A53CE" w:rsidP="00F718BC">
      <w:pPr>
        <w:spacing w:line="240" w:lineRule="auto"/>
        <w:rPr>
          <w:rFonts w:ascii="Times New Roman" w:hAnsi="Times New Roman"/>
          <w:sz w:val="24"/>
        </w:rPr>
      </w:pPr>
      <w:r w:rsidRPr="00F718BC">
        <w:rPr>
          <w:rFonts w:ascii="Times New Roman" w:hAnsi="Times New Roman"/>
          <w:sz w:val="24"/>
        </w:rPr>
        <w:t xml:space="preserve">“It </w:t>
      </w:r>
      <w:r w:rsidR="00187FF9" w:rsidRPr="00F718BC">
        <w:rPr>
          <w:rFonts w:ascii="Times New Roman" w:hAnsi="Times New Roman"/>
          <w:sz w:val="24"/>
        </w:rPr>
        <w:t xml:space="preserve">is </w:t>
      </w:r>
      <w:r w:rsidR="002078D0" w:rsidRPr="00F718BC">
        <w:rPr>
          <w:rFonts w:ascii="Times New Roman" w:hAnsi="Times New Roman"/>
          <w:sz w:val="24"/>
        </w:rPr>
        <w:t xml:space="preserve">so </w:t>
      </w:r>
      <w:r w:rsidR="00187FF9" w:rsidRPr="00F718BC">
        <w:rPr>
          <w:rFonts w:ascii="Times New Roman" w:hAnsi="Times New Roman"/>
          <w:sz w:val="24"/>
        </w:rPr>
        <w:t>rewarding to see how this experience</w:t>
      </w:r>
      <w:r w:rsidR="002E02A6" w:rsidRPr="00F718BC">
        <w:rPr>
          <w:rFonts w:ascii="Times New Roman" w:hAnsi="Times New Roman"/>
          <w:sz w:val="24"/>
        </w:rPr>
        <w:t xml:space="preserve"> builds students’ confidence over time so they can explain exactly what is going on with our water and how what we do upstream impacts the waterways downstre</w:t>
      </w:r>
      <w:r w:rsidR="0078225B" w:rsidRPr="00F718BC">
        <w:rPr>
          <w:rFonts w:ascii="Times New Roman" w:hAnsi="Times New Roman"/>
          <w:sz w:val="24"/>
        </w:rPr>
        <w:t>am and ultimately Lake Michigan,” Wendy Lutzke added. “</w:t>
      </w:r>
      <w:r w:rsidR="002E02A6" w:rsidRPr="00F718BC">
        <w:rPr>
          <w:rFonts w:ascii="Times New Roman" w:hAnsi="Times New Roman"/>
          <w:sz w:val="24"/>
        </w:rPr>
        <w:t>We’re stri</w:t>
      </w:r>
      <w:r w:rsidR="00CE765B" w:rsidRPr="00F718BC">
        <w:rPr>
          <w:rFonts w:ascii="Times New Roman" w:hAnsi="Times New Roman"/>
          <w:sz w:val="24"/>
        </w:rPr>
        <w:t>ving to help create the next generation of stewards and also push water-based careers with the other sci</w:t>
      </w:r>
      <w:r w:rsidR="007C50A4" w:rsidRPr="00F718BC">
        <w:rPr>
          <w:rFonts w:ascii="Times New Roman" w:hAnsi="Times New Roman"/>
          <w:sz w:val="24"/>
        </w:rPr>
        <w:t>ence and resource professionals</w:t>
      </w:r>
      <w:r w:rsidR="003A2C1C" w:rsidRPr="00F718BC">
        <w:rPr>
          <w:rFonts w:ascii="Times New Roman" w:hAnsi="Times New Roman"/>
          <w:sz w:val="24"/>
        </w:rPr>
        <w:t xml:space="preserve"> </w:t>
      </w:r>
      <w:r w:rsidR="007C50A4" w:rsidRPr="00F718BC">
        <w:rPr>
          <w:rFonts w:ascii="Times New Roman" w:hAnsi="Times New Roman"/>
          <w:sz w:val="24"/>
        </w:rPr>
        <w:t>the students</w:t>
      </w:r>
      <w:r w:rsidR="00CE765B" w:rsidRPr="00F718BC">
        <w:rPr>
          <w:rFonts w:ascii="Times New Roman" w:hAnsi="Times New Roman"/>
          <w:sz w:val="24"/>
        </w:rPr>
        <w:t xml:space="preserve"> interact with during Camp.</w:t>
      </w:r>
      <w:r w:rsidR="0078225B" w:rsidRPr="00F718BC">
        <w:rPr>
          <w:rFonts w:ascii="Times New Roman" w:hAnsi="Times New Roman"/>
          <w:sz w:val="24"/>
        </w:rPr>
        <w:t>”</w:t>
      </w:r>
    </w:p>
    <w:p w:rsidR="000E57A4" w:rsidRPr="00F718BC" w:rsidRDefault="00CE548C" w:rsidP="00F718BC">
      <w:pPr>
        <w:spacing w:line="240" w:lineRule="auto"/>
        <w:rPr>
          <w:rFonts w:ascii="Times New Roman" w:hAnsi="Times New Roman"/>
          <w:sz w:val="24"/>
        </w:rPr>
      </w:pPr>
      <w:r w:rsidRPr="00F718BC">
        <w:rPr>
          <w:rFonts w:ascii="Times New Roman" w:hAnsi="Times New Roman"/>
          <w:sz w:val="24"/>
        </w:rPr>
        <w:t>Support from LNRP helped cover part of the program cost in 2014 and 2015 from o</w:t>
      </w:r>
      <w:r w:rsidR="00F718BC">
        <w:rPr>
          <w:rFonts w:ascii="Times New Roman" w:hAnsi="Times New Roman"/>
          <w:sz w:val="24"/>
        </w:rPr>
        <w:t>ur Stewardship Investment Fund and DNR River Planning Grants.</w:t>
      </w:r>
    </w:p>
    <w:p w:rsidR="002078D0" w:rsidRPr="00F718BC" w:rsidRDefault="002078D0" w:rsidP="00F718BC">
      <w:pPr>
        <w:spacing w:line="240" w:lineRule="auto"/>
        <w:rPr>
          <w:rFonts w:ascii="Times New Roman" w:hAnsi="Times New Roman"/>
          <w:sz w:val="24"/>
        </w:rPr>
      </w:pPr>
    </w:p>
    <w:sectPr w:rsidR="002078D0" w:rsidRPr="00F718BC" w:rsidSect="00BB1C6C">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BB55DB" w15:done="0"/>
  <w15:commentEx w15:paraId="6DD97A6A" w15:done="0"/>
  <w15:commentEx w15:paraId="4B3A15C4" w15:done="0"/>
  <w15:commentEx w15:paraId="0E61D15B" w15:done="0"/>
  <w15:commentEx w15:paraId="59A938AB" w15:done="0"/>
  <w15:commentEx w15:paraId="4BEFE331" w15:done="0"/>
  <w15:commentEx w15:paraId="4CEBBE4B" w15:done="0"/>
  <w15:commentEx w15:paraId="0AF027E1"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zke, Wendy">
    <w15:presenceInfo w15:providerId="AD" w15:userId="S-1-5-21-475971967-1644077253-539544876-16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2D21B2"/>
    <w:rsid w:val="00040742"/>
    <w:rsid w:val="00041B05"/>
    <w:rsid w:val="000E57A4"/>
    <w:rsid w:val="00187FF9"/>
    <w:rsid w:val="002078D0"/>
    <w:rsid w:val="00261302"/>
    <w:rsid w:val="002D21B2"/>
    <w:rsid w:val="002E02A6"/>
    <w:rsid w:val="00365E98"/>
    <w:rsid w:val="003A2C1C"/>
    <w:rsid w:val="0040700A"/>
    <w:rsid w:val="004A53CE"/>
    <w:rsid w:val="005A2572"/>
    <w:rsid w:val="005B2C0C"/>
    <w:rsid w:val="00603C50"/>
    <w:rsid w:val="00632B5D"/>
    <w:rsid w:val="006824C7"/>
    <w:rsid w:val="006C48DA"/>
    <w:rsid w:val="006E4789"/>
    <w:rsid w:val="00755679"/>
    <w:rsid w:val="0078225B"/>
    <w:rsid w:val="007C48B5"/>
    <w:rsid w:val="007C50A4"/>
    <w:rsid w:val="008B6B46"/>
    <w:rsid w:val="008D222F"/>
    <w:rsid w:val="009849AC"/>
    <w:rsid w:val="00A8177E"/>
    <w:rsid w:val="00A958AE"/>
    <w:rsid w:val="00AD7D99"/>
    <w:rsid w:val="00B73772"/>
    <w:rsid w:val="00BB1C6C"/>
    <w:rsid w:val="00BB4921"/>
    <w:rsid w:val="00CC3C39"/>
    <w:rsid w:val="00CE548C"/>
    <w:rsid w:val="00CE765B"/>
    <w:rsid w:val="00D20211"/>
    <w:rsid w:val="00D3561A"/>
    <w:rsid w:val="00D51663"/>
    <w:rsid w:val="00D650FA"/>
    <w:rsid w:val="00D84D51"/>
    <w:rsid w:val="00DB4E12"/>
    <w:rsid w:val="00DC031D"/>
    <w:rsid w:val="00EB6597"/>
    <w:rsid w:val="00F718BC"/>
  </w:rsids>
  <m:mathPr>
    <m:mathFont m:val="Castel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EB6597"/>
    <w:rPr>
      <w:sz w:val="16"/>
      <w:szCs w:val="16"/>
    </w:rPr>
  </w:style>
  <w:style w:type="paragraph" w:styleId="CommentText">
    <w:name w:val="annotation text"/>
    <w:basedOn w:val="Normal"/>
    <w:link w:val="CommentTextChar"/>
    <w:uiPriority w:val="99"/>
    <w:semiHidden/>
    <w:unhideWhenUsed/>
    <w:rsid w:val="00EB6597"/>
    <w:pPr>
      <w:spacing w:line="240" w:lineRule="auto"/>
    </w:pPr>
    <w:rPr>
      <w:sz w:val="20"/>
      <w:szCs w:val="20"/>
    </w:rPr>
  </w:style>
  <w:style w:type="character" w:customStyle="1" w:styleId="CommentTextChar">
    <w:name w:val="Comment Text Char"/>
    <w:basedOn w:val="DefaultParagraphFont"/>
    <w:link w:val="CommentText"/>
    <w:uiPriority w:val="99"/>
    <w:semiHidden/>
    <w:rsid w:val="00EB6597"/>
    <w:rPr>
      <w:sz w:val="20"/>
      <w:szCs w:val="20"/>
    </w:rPr>
  </w:style>
  <w:style w:type="paragraph" w:styleId="CommentSubject">
    <w:name w:val="annotation subject"/>
    <w:basedOn w:val="CommentText"/>
    <w:next w:val="CommentText"/>
    <w:link w:val="CommentSubjectChar"/>
    <w:uiPriority w:val="99"/>
    <w:semiHidden/>
    <w:unhideWhenUsed/>
    <w:rsid w:val="00EB6597"/>
    <w:rPr>
      <w:b/>
      <w:bCs/>
    </w:rPr>
  </w:style>
  <w:style w:type="character" w:customStyle="1" w:styleId="CommentSubjectChar">
    <w:name w:val="Comment Subject Char"/>
    <w:basedOn w:val="CommentTextChar"/>
    <w:link w:val="CommentSubject"/>
    <w:uiPriority w:val="99"/>
    <w:semiHidden/>
    <w:rsid w:val="00EB6597"/>
    <w:rPr>
      <w:b/>
      <w:bCs/>
      <w:sz w:val="20"/>
      <w:szCs w:val="20"/>
    </w:rPr>
  </w:style>
  <w:style w:type="paragraph" w:styleId="BalloonText">
    <w:name w:val="Balloon Text"/>
    <w:basedOn w:val="Normal"/>
    <w:link w:val="BalloonTextChar"/>
    <w:uiPriority w:val="99"/>
    <w:semiHidden/>
    <w:unhideWhenUsed/>
    <w:rsid w:val="00EB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6597"/>
    <w:rPr>
      <w:sz w:val="16"/>
      <w:szCs w:val="16"/>
    </w:rPr>
  </w:style>
  <w:style w:type="paragraph" w:styleId="CommentText">
    <w:name w:val="annotation text"/>
    <w:basedOn w:val="Normal"/>
    <w:link w:val="CommentTextChar"/>
    <w:uiPriority w:val="99"/>
    <w:semiHidden/>
    <w:unhideWhenUsed/>
    <w:rsid w:val="00EB6597"/>
    <w:pPr>
      <w:spacing w:line="240" w:lineRule="auto"/>
    </w:pPr>
    <w:rPr>
      <w:sz w:val="20"/>
      <w:szCs w:val="20"/>
    </w:rPr>
  </w:style>
  <w:style w:type="character" w:customStyle="1" w:styleId="CommentTextChar">
    <w:name w:val="Comment Text Char"/>
    <w:basedOn w:val="DefaultParagraphFont"/>
    <w:link w:val="CommentText"/>
    <w:uiPriority w:val="99"/>
    <w:semiHidden/>
    <w:rsid w:val="00EB6597"/>
    <w:rPr>
      <w:sz w:val="20"/>
      <w:szCs w:val="20"/>
    </w:rPr>
  </w:style>
  <w:style w:type="paragraph" w:styleId="CommentSubject">
    <w:name w:val="annotation subject"/>
    <w:basedOn w:val="CommentText"/>
    <w:next w:val="CommentText"/>
    <w:link w:val="CommentSubjectChar"/>
    <w:uiPriority w:val="99"/>
    <w:semiHidden/>
    <w:unhideWhenUsed/>
    <w:rsid w:val="00EB6597"/>
    <w:rPr>
      <w:b/>
      <w:bCs/>
    </w:rPr>
  </w:style>
  <w:style w:type="character" w:customStyle="1" w:styleId="CommentSubjectChar">
    <w:name w:val="Comment Subject Char"/>
    <w:basedOn w:val="CommentTextChar"/>
    <w:link w:val="CommentSubject"/>
    <w:uiPriority w:val="99"/>
    <w:semiHidden/>
    <w:rsid w:val="00EB6597"/>
    <w:rPr>
      <w:b/>
      <w:bCs/>
      <w:sz w:val="20"/>
      <w:szCs w:val="20"/>
    </w:rPr>
  </w:style>
  <w:style w:type="paragraph" w:styleId="BalloonText">
    <w:name w:val="Balloon Text"/>
    <w:basedOn w:val="Normal"/>
    <w:link w:val="BalloonTextChar"/>
    <w:uiPriority w:val="99"/>
    <w:semiHidden/>
    <w:unhideWhenUsed/>
    <w:rsid w:val="00EB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75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9" Type="http://schemas.microsoft.com/office/2011/relationships/commentsExtended" Target="commentsExtended.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Word 12.0.0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Jim Kettler</cp:lastModifiedBy>
  <cp:revision>3</cp:revision>
  <dcterms:created xsi:type="dcterms:W3CDTF">2015-10-22T15:28:00Z</dcterms:created>
  <dcterms:modified xsi:type="dcterms:W3CDTF">2016-09-01T15:53:00Z</dcterms:modified>
</cp:coreProperties>
</file>