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A105C" w14:textId="77777777" w:rsidR="00DB2B87" w:rsidRDefault="00DB2B87" w:rsidP="00CA4924">
      <w:pPr>
        <w:spacing w:after="0" w:line="240" w:lineRule="auto"/>
        <w:rPr>
          <w:b/>
          <w:sz w:val="24"/>
          <w:szCs w:val="24"/>
        </w:rPr>
      </w:pPr>
    </w:p>
    <w:p w14:paraId="52527A01" w14:textId="77777777" w:rsidR="00DB2B87" w:rsidRDefault="00E4148B" w:rsidP="00CA4924">
      <w:pPr>
        <w:spacing w:after="0" w:line="240" w:lineRule="auto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 wp14:anchorId="0233E490" wp14:editId="1BD40F6D">
            <wp:extent cx="6400800" cy="49460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MR_si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1A5FDE6" w14:textId="77777777" w:rsidR="00CF42C4" w:rsidRDefault="00CF42C4" w:rsidP="00CA4924">
      <w:pPr>
        <w:spacing w:after="0" w:line="240" w:lineRule="auto"/>
        <w:rPr>
          <w:b/>
          <w:sz w:val="24"/>
          <w:szCs w:val="24"/>
        </w:rPr>
      </w:pPr>
    </w:p>
    <w:p w14:paraId="10F84F6F" w14:textId="71A3A90B" w:rsidR="00AD1080" w:rsidRDefault="00DB2B87" w:rsidP="007C243A">
      <w:pPr>
        <w:spacing w:after="0" w:line="240" w:lineRule="auto"/>
        <w:rPr>
          <w:sz w:val="24"/>
          <w:szCs w:val="24"/>
        </w:rPr>
      </w:pPr>
      <w:r w:rsidRPr="00CF42C4">
        <w:rPr>
          <w:b/>
          <w:sz w:val="24"/>
          <w:szCs w:val="24"/>
        </w:rPr>
        <w:t xml:space="preserve">FIGURE 1. </w:t>
      </w:r>
      <w:r w:rsidRPr="00CF42C4">
        <w:rPr>
          <w:sz w:val="24"/>
          <w:szCs w:val="24"/>
        </w:rPr>
        <w:t>Location of water quality sampling sites in the Lower Manitowoc River</w:t>
      </w:r>
      <w:r w:rsidR="00B779DD" w:rsidRPr="00CF42C4">
        <w:rPr>
          <w:sz w:val="24"/>
          <w:szCs w:val="24"/>
        </w:rPr>
        <w:t xml:space="preserve"> watershed</w:t>
      </w:r>
      <w:r w:rsidRPr="00CF42C4">
        <w:rPr>
          <w:sz w:val="24"/>
          <w:szCs w:val="24"/>
        </w:rPr>
        <w:t>.</w:t>
      </w:r>
    </w:p>
    <w:p w14:paraId="2E98F672" w14:textId="3D33392C" w:rsidR="007C243A" w:rsidRDefault="007C243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10C03B5" w14:textId="77777777" w:rsidR="00AD1080" w:rsidRDefault="00AD1080" w:rsidP="00CA4924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 wp14:anchorId="31609B66" wp14:editId="62365784">
            <wp:extent cx="3163824" cy="18928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24" cy="189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24"/>
          <w:szCs w:val="24"/>
        </w:rPr>
        <w:drawing>
          <wp:inline distT="0" distB="0" distL="0" distR="0" wp14:anchorId="59C85D62" wp14:editId="76B37128">
            <wp:extent cx="3145536" cy="18928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36" cy="189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6FAF0" w14:textId="045B95B0" w:rsidR="00AD1080" w:rsidRDefault="004F6EB1" w:rsidP="00CA4924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noProof/>
          <w:sz w:val="20"/>
          <w:szCs w:val="20"/>
        </w:rPr>
        <w:drawing>
          <wp:inline distT="0" distB="0" distL="0" distR="0" wp14:anchorId="488A2906" wp14:editId="065116B9">
            <wp:extent cx="3136392" cy="187452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92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5AE43" w14:textId="405F08F8" w:rsidR="00AD1080" w:rsidRDefault="00CA4924" w:rsidP="00CA4924">
      <w:pPr>
        <w:spacing w:after="0" w:line="240" w:lineRule="auto"/>
        <w:rPr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CF42C4">
        <w:rPr>
          <w:b/>
          <w:sz w:val="20"/>
          <w:szCs w:val="20"/>
        </w:rPr>
        <w:t>2</w:t>
      </w:r>
      <w:r w:rsidRPr="00EE3745">
        <w:rPr>
          <w:b/>
          <w:sz w:val="20"/>
          <w:szCs w:val="20"/>
        </w:rPr>
        <w:t>.</w:t>
      </w:r>
      <w:r w:rsidR="006C3D99">
        <w:rPr>
          <w:sz w:val="20"/>
          <w:szCs w:val="20"/>
        </w:rPr>
        <w:t xml:space="preserve"> </w:t>
      </w:r>
      <w:r w:rsidR="00E4148B">
        <w:rPr>
          <w:sz w:val="20"/>
          <w:szCs w:val="20"/>
        </w:rPr>
        <w:t>Baseflow t</w:t>
      </w:r>
      <w:r w:rsidR="006C3D99">
        <w:rPr>
          <w:sz w:val="20"/>
          <w:szCs w:val="20"/>
        </w:rPr>
        <w:t xml:space="preserve">urbidity (NTU) for </w:t>
      </w:r>
      <w:r w:rsidR="00E4148B">
        <w:rPr>
          <w:sz w:val="20"/>
          <w:szCs w:val="20"/>
        </w:rPr>
        <w:t xml:space="preserve">the </w:t>
      </w:r>
      <w:r w:rsidR="006C3D99">
        <w:rPr>
          <w:sz w:val="20"/>
          <w:szCs w:val="20"/>
        </w:rPr>
        <w:t>Little Manitowoc River, Summer 2013 – 2015.</w:t>
      </w:r>
    </w:p>
    <w:p w14:paraId="7F67033F" w14:textId="77777777" w:rsidR="004F6EB1" w:rsidRDefault="004F6EB1" w:rsidP="00CA4924">
      <w:pPr>
        <w:spacing w:after="0" w:line="240" w:lineRule="auto"/>
        <w:rPr>
          <w:b/>
          <w:sz w:val="20"/>
          <w:szCs w:val="20"/>
        </w:rPr>
      </w:pPr>
    </w:p>
    <w:p w14:paraId="39ED5736" w14:textId="77777777" w:rsidR="007C243A" w:rsidRPr="00EE3745" w:rsidRDefault="007C243A" w:rsidP="00CA4924">
      <w:pPr>
        <w:spacing w:after="0" w:line="240" w:lineRule="auto"/>
        <w:rPr>
          <w:b/>
          <w:sz w:val="20"/>
          <w:szCs w:val="20"/>
        </w:rPr>
      </w:pPr>
    </w:p>
    <w:p w14:paraId="5EFB41D0" w14:textId="77777777" w:rsidR="00CA4924" w:rsidRDefault="00CA4924" w:rsidP="00CA4924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 wp14:anchorId="477192F1" wp14:editId="6B1F013D">
            <wp:extent cx="3154680" cy="1892808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89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24"/>
          <w:szCs w:val="24"/>
        </w:rPr>
        <w:drawing>
          <wp:inline distT="0" distB="0" distL="0" distR="0" wp14:anchorId="1F7F6B43" wp14:editId="7642A49B">
            <wp:extent cx="3209544" cy="19202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8C3F8" w14:textId="77777777" w:rsidR="00AD1080" w:rsidRDefault="0090417E" w:rsidP="00CA4924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 wp14:anchorId="75B1C225" wp14:editId="3F71FEC0">
            <wp:extent cx="3209544" cy="19293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2E128" w14:textId="3702BF05" w:rsidR="006C3D99" w:rsidRPr="00EE3745" w:rsidRDefault="006C3D99" w:rsidP="006C3D99">
      <w:pPr>
        <w:spacing w:after="0" w:line="240" w:lineRule="auto"/>
        <w:rPr>
          <w:b/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4F6EB1">
        <w:rPr>
          <w:b/>
          <w:sz w:val="20"/>
          <w:szCs w:val="20"/>
        </w:rPr>
        <w:t>3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E4148B">
        <w:rPr>
          <w:sz w:val="20"/>
          <w:szCs w:val="20"/>
        </w:rPr>
        <w:t>Stormflow t</w:t>
      </w:r>
      <w:r>
        <w:rPr>
          <w:sz w:val="20"/>
          <w:szCs w:val="20"/>
        </w:rPr>
        <w:t xml:space="preserve">urbidity (NTU) for </w:t>
      </w:r>
      <w:r w:rsidR="00E4148B">
        <w:rPr>
          <w:sz w:val="20"/>
          <w:szCs w:val="20"/>
        </w:rPr>
        <w:t xml:space="preserve">the </w:t>
      </w:r>
      <w:r>
        <w:rPr>
          <w:sz w:val="20"/>
          <w:szCs w:val="20"/>
        </w:rPr>
        <w:t>Little Manitowoc River, Summer 2013 – 2015.</w:t>
      </w:r>
    </w:p>
    <w:p w14:paraId="47A13B19" w14:textId="77777777" w:rsidR="00A45297" w:rsidRDefault="005F19B9" w:rsidP="00CA4924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46E897" wp14:editId="22559E5B">
            <wp:extent cx="3054096" cy="182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6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8D70F" wp14:editId="6D4F37A8">
            <wp:extent cx="3209544" cy="192938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50873" w14:textId="77777777" w:rsidR="00A45297" w:rsidRDefault="005F19B9" w:rsidP="00CA4924">
      <w:pPr>
        <w:spacing w:after="0" w:line="240" w:lineRule="auto"/>
      </w:pPr>
      <w:r>
        <w:rPr>
          <w:noProof/>
        </w:rPr>
        <w:drawing>
          <wp:inline distT="0" distB="0" distL="0" distR="0" wp14:anchorId="131726BD" wp14:editId="7A35DA20">
            <wp:extent cx="3209544" cy="19202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1D981" w14:textId="6CF28A66" w:rsidR="006C3D99" w:rsidRDefault="006C3D99" w:rsidP="006C3D99">
      <w:pPr>
        <w:spacing w:after="0" w:line="240" w:lineRule="auto"/>
        <w:rPr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7C243A">
        <w:rPr>
          <w:b/>
          <w:sz w:val="20"/>
          <w:szCs w:val="20"/>
        </w:rPr>
        <w:t>4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E85C5D">
        <w:rPr>
          <w:sz w:val="20"/>
          <w:szCs w:val="20"/>
        </w:rPr>
        <w:t>Baseflow t</w:t>
      </w:r>
      <w:r>
        <w:rPr>
          <w:sz w:val="20"/>
          <w:szCs w:val="20"/>
        </w:rPr>
        <w:t xml:space="preserve">otal phosphorus concentrations (mg/L) for </w:t>
      </w:r>
      <w:r w:rsidR="00E85C5D">
        <w:rPr>
          <w:sz w:val="20"/>
          <w:szCs w:val="20"/>
        </w:rPr>
        <w:t xml:space="preserve">the </w:t>
      </w:r>
      <w:r>
        <w:rPr>
          <w:sz w:val="20"/>
          <w:szCs w:val="20"/>
        </w:rPr>
        <w:t>Little Manitowoc River, Summer 2013 – 2015.</w:t>
      </w:r>
    </w:p>
    <w:p w14:paraId="2FB462B7" w14:textId="77777777" w:rsidR="007C243A" w:rsidRDefault="007C243A" w:rsidP="006C3D99">
      <w:pPr>
        <w:spacing w:after="0" w:line="240" w:lineRule="auto"/>
        <w:rPr>
          <w:sz w:val="20"/>
          <w:szCs w:val="20"/>
        </w:rPr>
      </w:pPr>
    </w:p>
    <w:p w14:paraId="363BE378" w14:textId="77777777" w:rsidR="007C243A" w:rsidRPr="00EE3745" w:rsidRDefault="007C243A" w:rsidP="006C3D99">
      <w:pPr>
        <w:spacing w:after="0" w:line="240" w:lineRule="auto"/>
        <w:rPr>
          <w:b/>
          <w:sz w:val="20"/>
          <w:szCs w:val="20"/>
        </w:rPr>
      </w:pPr>
    </w:p>
    <w:p w14:paraId="0C01E669" w14:textId="77777777" w:rsidR="00A45297" w:rsidRDefault="005F19B9" w:rsidP="00CA4924">
      <w:pPr>
        <w:spacing w:after="0" w:line="240" w:lineRule="auto"/>
      </w:pPr>
      <w:r>
        <w:rPr>
          <w:noProof/>
        </w:rPr>
        <w:drawing>
          <wp:inline distT="0" distB="0" distL="0" distR="0" wp14:anchorId="7EFE0A0A" wp14:editId="72D40AC1">
            <wp:extent cx="3063240" cy="1837944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83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D8852" wp14:editId="5B539584">
            <wp:extent cx="3209544" cy="19202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0F4A1" w14:textId="77777777" w:rsidR="00A45297" w:rsidRDefault="005F19B9" w:rsidP="00CA4924">
      <w:pPr>
        <w:spacing w:after="0" w:line="240" w:lineRule="auto"/>
      </w:pPr>
      <w:r>
        <w:rPr>
          <w:noProof/>
        </w:rPr>
        <w:drawing>
          <wp:inline distT="0" distB="0" distL="0" distR="0" wp14:anchorId="309BE017" wp14:editId="7A78755C">
            <wp:extent cx="3209544" cy="192938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59DF5" w14:textId="2E2F96AA" w:rsidR="006C3D99" w:rsidRPr="00EE3745" w:rsidRDefault="006C3D99" w:rsidP="006C3D99">
      <w:pPr>
        <w:spacing w:after="0" w:line="240" w:lineRule="auto"/>
        <w:rPr>
          <w:b/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7C243A">
        <w:rPr>
          <w:b/>
          <w:sz w:val="20"/>
          <w:szCs w:val="20"/>
        </w:rPr>
        <w:t>5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E85C5D">
        <w:rPr>
          <w:sz w:val="20"/>
          <w:szCs w:val="20"/>
        </w:rPr>
        <w:t>Stormflow t</w:t>
      </w:r>
      <w:r>
        <w:rPr>
          <w:sz w:val="20"/>
          <w:szCs w:val="20"/>
        </w:rPr>
        <w:t xml:space="preserve">otal phosphorus concentrations (mg/L) for </w:t>
      </w:r>
      <w:r w:rsidR="00E85C5D">
        <w:rPr>
          <w:sz w:val="20"/>
          <w:szCs w:val="20"/>
        </w:rPr>
        <w:t xml:space="preserve">the </w:t>
      </w:r>
      <w:r>
        <w:rPr>
          <w:sz w:val="20"/>
          <w:szCs w:val="20"/>
        </w:rPr>
        <w:t>Little Manitowoc River, Summer 2013 – 2015.</w:t>
      </w:r>
    </w:p>
    <w:p w14:paraId="18E96ED6" w14:textId="77777777" w:rsidR="006C3D99" w:rsidRDefault="006C3D99" w:rsidP="00CA4924">
      <w:pPr>
        <w:spacing w:after="0" w:line="240" w:lineRule="auto"/>
        <w:sectPr w:rsidR="006C3D99" w:rsidSect="001945EB">
          <w:footerReference w:type="default" r:id="rId20"/>
          <w:pgSz w:w="12240" w:h="15840"/>
          <w:pgMar w:top="1440" w:right="1080" w:bottom="1152" w:left="1080" w:header="720" w:footer="720" w:gutter="0"/>
          <w:pgNumType w:start="15"/>
          <w:cols w:space="720"/>
          <w:docGrid w:linePitch="360"/>
        </w:sectPr>
      </w:pPr>
    </w:p>
    <w:p w14:paraId="4E4DCF60" w14:textId="61B8A81E" w:rsidR="005F19B9" w:rsidRDefault="00A45297" w:rsidP="00CA4924">
      <w:pPr>
        <w:spacing w:after="0" w:line="240" w:lineRule="auto"/>
        <w:rPr>
          <w:noProof/>
        </w:rPr>
      </w:pPr>
      <w:r>
        <w:rPr>
          <w:b/>
          <w:noProof/>
          <w:color w:val="C00000"/>
          <w:sz w:val="24"/>
          <w:szCs w:val="24"/>
        </w:rPr>
        <w:lastRenderedPageBreak/>
        <w:drawing>
          <wp:inline distT="0" distB="0" distL="0" distR="0" wp14:anchorId="38F11883" wp14:editId="5DABCC57">
            <wp:extent cx="3191256" cy="2039112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56" cy="203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9B9">
        <w:rPr>
          <w:noProof/>
        </w:rPr>
        <w:t xml:space="preserve">                    </w:t>
      </w:r>
      <w:r w:rsidR="005F712C">
        <w:rPr>
          <w:noProof/>
        </w:rPr>
        <w:drawing>
          <wp:inline distT="0" distB="0" distL="0" distR="0" wp14:anchorId="21918EBF" wp14:editId="22CB0A16">
            <wp:extent cx="3218688" cy="2048256"/>
            <wp:effectExtent l="0" t="0" r="127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2048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9623B" w14:textId="73EE2D12" w:rsidR="005F19B9" w:rsidRPr="007F5653" w:rsidRDefault="007F5653" w:rsidP="00CA4924">
      <w:pPr>
        <w:spacing w:after="0" w:line="240" w:lineRule="auto"/>
        <w:rPr>
          <w:b/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077885">
        <w:rPr>
          <w:b/>
          <w:sz w:val="20"/>
          <w:szCs w:val="20"/>
        </w:rPr>
        <w:t>6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7C243A">
        <w:rPr>
          <w:sz w:val="20"/>
          <w:szCs w:val="20"/>
        </w:rPr>
        <w:t>Baseflow</w:t>
      </w:r>
      <w:r w:rsidR="005F712C">
        <w:rPr>
          <w:sz w:val="20"/>
          <w:szCs w:val="20"/>
        </w:rPr>
        <w:t xml:space="preserve"> and stormflow</w:t>
      </w:r>
      <w:r w:rsidR="007C243A">
        <w:rPr>
          <w:sz w:val="20"/>
          <w:szCs w:val="20"/>
        </w:rPr>
        <w:t xml:space="preserve"> total</w:t>
      </w:r>
      <w:r>
        <w:rPr>
          <w:sz w:val="20"/>
          <w:szCs w:val="20"/>
        </w:rPr>
        <w:t xml:space="preserve"> phosphorus concentrations (mg/L) for Little Manitowoc River, Summer 2013. </w:t>
      </w:r>
      <w:r w:rsidRPr="00352D32">
        <w:rPr>
          <w:b/>
          <w:sz w:val="20"/>
          <w:szCs w:val="20"/>
        </w:rPr>
        <w:t>Note scale of Y-axis.</w:t>
      </w:r>
    </w:p>
    <w:p w14:paraId="2068FBF0" w14:textId="77777777" w:rsidR="005F712C" w:rsidRDefault="005F19B9" w:rsidP="00CA4924">
      <w:pPr>
        <w:spacing w:after="0" w:line="240" w:lineRule="auto"/>
        <w:rPr>
          <w:noProof/>
        </w:rPr>
      </w:pPr>
      <w:r>
        <w:rPr>
          <w:noProof/>
        </w:rPr>
        <w:t xml:space="preserve">        </w:t>
      </w:r>
    </w:p>
    <w:p w14:paraId="6F0E11F1" w14:textId="77777777" w:rsidR="005F712C" w:rsidRDefault="005F712C" w:rsidP="00CA4924">
      <w:pPr>
        <w:spacing w:after="0" w:line="240" w:lineRule="auto"/>
        <w:rPr>
          <w:noProof/>
        </w:rPr>
      </w:pPr>
    </w:p>
    <w:p w14:paraId="09D34942" w14:textId="77777777" w:rsidR="005F712C" w:rsidRDefault="005F712C" w:rsidP="00CA4924">
      <w:pPr>
        <w:spacing w:after="0" w:line="240" w:lineRule="auto"/>
        <w:rPr>
          <w:noProof/>
        </w:rPr>
      </w:pPr>
    </w:p>
    <w:p w14:paraId="5ADA286E" w14:textId="7695E20D" w:rsidR="005F19B9" w:rsidRDefault="005F19B9" w:rsidP="00CA4924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                  </w:t>
      </w:r>
    </w:p>
    <w:p w14:paraId="39BEE181" w14:textId="77777777" w:rsidR="005F712C" w:rsidRDefault="005F712C" w:rsidP="005F712C">
      <w:r>
        <w:rPr>
          <w:noProof/>
        </w:rPr>
        <w:drawing>
          <wp:inline distT="0" distB="0" distL="0" distR="0" wp14:anchorId="1FCE9513" wp14:editId="5339BB3D">
            <wp:extent cx="2377440" cy="1431290"/>
            <wp:effectExtent l="0" t="0" r="3810" b="0"/>
            <wp:docPr id="9" name="Picture 9" descr="C:\Users\titus.seilheimer.UWCX\Desktop\BA_03_Univariat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us.seilheimer.UWCX\Desktop\BA_03_Univariate_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A226" w14:textId="77777777" w:rsidR="005F712C" w:rsidRDefault="005F712C" w:rsidP="00CA4924">
      <w:pPr>
        <w:spacing w:after="0" w:line="240" w:lineRule="auto"/>
        <w:rPr>
          <w:b/>
          <w:noProof/>
        </w:rPr>
      </w:pPr>
    </w:p>
    <w:p w14:paraId="368F8577" w14:textId="5EC9360C" w:rsidR="005F19B9" w:rsidRPr="00077885" w:rsidRDefault="005F712C" w:rsidP="00CA4924">
      <w:pPr>
        <w:spacing w:after="0" w:line="240" w:lineRule="auto"/>
        <w:rPr>
          <w:noProof/>
          <w:sz w:val="20"/>
          <w:szCs w:val="20"/>
        </w:rPr>
      </w:pPr>
      <w:r w:rsidRPr="00077885">
        <w:rPr>
          <w:b/>
          <w:noProof/>
          <w:sz w:val="20"/>
          <w:szCs w:val="20"/>
        </w:rPr>
        <w:t xml:space="preserve">Figure </w:t>
      </w:r>
      <w:r w:rsidR="00077885">
        <w:rPr>
          <w:b/>
          <w:noProof/>
          <w:sz w:val="20"/>
          <w:szCs w:val="20"/>
        </w:rPr>
        <w:t>7</w:t>
      </w:r>
      <w:r w:rsidRPr="00077885">
        <w:rPr>
          <w:b/>
          <w:noProof/>
          <w:sz w:val="20"/>
          <w:szCs w:val="20"/>
        </w:rPr>
        <w:t xml:space="preserve">.  </w:t>
      </w:r>
      <w:r w:rsidRPr="00077885">
        <w:rPr>
          <w:noProof/>
          <w:sz w:val="20"/>
          <w:szCs w:val="20"/>
        </w:rPr>
        <w:t xml:space="preserve">Explanation for total phosphorus distribution graphs in Figures </w:t>
      </w:r>
      <w:r w:rsidR="00077885" w:rsidRPr="00077885">
        <w:rPr>
          <w:noProof/>
          <w:sz w:val="20"/>
          <w:szCs w:val="20"/>
        </w:rPr>
        <w:t>8 and 9</w:t>
      </w:r>
      <w:r w:rsidRPr="00077885">
        <w:rPr>
          <w:noProof/>
          <w:sz w:val="20"/>
          <w:szCs w:val="20"/>
        </w:rPr>
        <w:t>.  (J</w:t>
      </w:r>
      <w:r w:rsidR="00860E76" w:rsidRPr="00077885">
        <w:rPr>
          <w:noProof/>
          <w:sz w:val="20"/>
          <w:szCs w:val="20"/>
        </w:rPr>
        <w:t>MP Statistical Software. http://www.jmp.com/support/help/Options_for_Continuous_Variables.shtml)</w:t>
      </w:r>
    </w:p>
    <w:p w14:paraId="0926AEB1" w14:textId="77777777" w:rsidR="007F5653" w:rsidRPr="00EE3745" w:rsidRDefault="007F5653" w:rsidP="000F7EBA">
      <w:pPr>
        <w:spacing w:after="0" w:line="240" w:lineRule="auto"/>
        <w:rPr>
          <w:b/>
          <w:sz w:val="20"/>
          <w:szCs w:val="20"/>
        </w:rPr>
      </w:pPr>
    </w:p>
    <w:p w14:paraId="2C0863DD" w14:textId="77777777" w:rsidR="000F7EBA" w:rsidRDefault="000F7EBA">
      <w:r>
        <w:br w:type="page"/>
      </w:r>
    </w:p>
    <w:p w14:paraId="58EBEB87" w14:textId="77777777" w:rsidR="00A1036A" w:rsidRDefault="00792988" w:rsidP="000F7EBA">
      <w:pPr>
        <w:spacing w:after="0" w:line="240" w:lineRule="auto"/>
      </w:pPr>
      <w:r>
        <w:lastRenderedPageBreak/>
        <w:t>2013</w:t>
      </w:r>
    </w:p>
    <w:p w14:paraId="6DB77681" w14:textId="77777777" w:rsidR="00A1036A" w:rsidRDefault="00A1036A" w:rsidP="000F7EBA">
      <w:pPr>
        <w:spacing w:after="0" w:line="240" w:lineRule="auto"/>
      </w:pPr>
      <w:r w:rsidRPr="009C0183">
        <w:rPr>
          <w:noProof/>
        </w:rPr>
        <w:drawing>
          <wp:inline distT="0" distB="0" distL="0" distR="0" wp14:anchorId="39AB1C56" wp14:editId="746AE8B4">
            <wp:extent cx="5106113" cy="197195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1240" w14:textId="77777777" w:rsidR="00A1036A" w:rsidRDefault="000F7EBA" w:rsidP="00792988">
      <w:pPr>
        <w:spacing w:after="0" w:line="240" w:lineRule="auto"/>
      </w:pPr>
      <w:r>
        <w:t>2014</w:t>
      </w:r>
    </w:p>
    <w:p w14:paraId="5EAADD91" w14:textId="77777777" w:rsidR="000F7EBA" w:rsidRDefault="00A1036A" w:rsidP="00A1036A">
      <w:r w:rsidRPr="009C0183">
        <w:rPr>
          <w:noProof/>
        </w:rPr>
        <w:drawing>
          <wp:inline distT="0" distB="0" distL="0" distR="0" wp14:anchorId="446E3CF3" wp14:editId="5424FDFC">
            <wp:extent cx="5106113" cy="197195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E5FB" w14:textId="77777777" w:rsidR="00A1036A" w:rsidRDefault="00A1036A" w:rsidP="00A1036A">
      <w:r>
        <w:t>2015</w:t>
      </w:r>
    </w:p>
    <w:p w14:paraId="763DB402" w14:textId="77777777" w:rsidR="00A1036A" w:rsidRDefault="00A1036A" w:rsidP="00A1036A">
      <w:r w:rsidRPr="009C0183">
        <w:rPr>
          <w:noProof/>
        </w:rPr>
        <w:drawing>
          <wp:inline distT="0" distB="0" distL="0" distR="0" wp14:anchorId="2A307FDE" wp14:editId="21A640E4">
            <wp:extent cx="5106113" cy="197195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AB29" w14:textId="27BCDDCB" w:rsidR="000F7EBA" w:rsidRPr="000F7EBA" w:rsidRDefault="000F7EBA" w:rsidP="000F7EBA">
      <w:pPr>
        <w:spacing w:after="0" w:line="240" w:lineRule="auto"/>
      </w:pPr>
      <w:r w:rsidRPr="00EE3745">
        <w:rPr>
          <w:b/>
          <w:sz w:val="20"/>
          <w:szCs w:val="20"/>
        </w:rPr>
        <w:t xml:space="preserve">Figure </w:t>
      </w:r>
      <w:r w:rsidR="00077885">
        <w:rPr>
          <w:b/>
          <w:sz w:val="20"/>
          <w:szCs w:val="20"/>
        </w:rPr>
        <w:t>8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5F712C">
        <w:rPr>
          <w:sz w:val="20"/>
          <w:szCs w:val="20"/>
        </w:rPr>
        <w:t>Baseflow f</w:t>
      </w:r>
      <w:r w:rsidR="0040577F">
        <w:rPr>
          <w:sz w:val="20"/>
          <w:szCs w:val="20"/>
        </w:rPr>
        <w:t>requency distribution of t</w:t>
      </w:r>
      <w:r>
        <w:rPr>
          <w:sz w:val="20"/>
          <w:szCs w:val="20"/>
        </w:rPr>
        <w:t>otal phosphorus concentrations (mg/L) Little Manitowoc River, Summer 2013-2015</w:t>
      </w:r>
      <w:r w:rsidR="00551061">
        <w:rPr>
          <w:sz w:val="20"/>
          <w:szCs w:val="20"/>
        </w:rPr>
        <w:t xml:space="preserve"> for all four sites</w:t>
      </w:r>
      <w:r>
        <w:rPr>
          <w:sz w:val="20"/>
          <w:szCs w:val="20"/>
        </w:rPr>
        <w:t>.</w:t>
      </w:r>
    </w:p>
    <w:p w14:paraId="66F5FE18" w14:textId="77777777" w:rsidR="0005129B" w:rsidRDefault="0005129B" w:rsidP="000F7EBA">
      <w:pPr>
        <w:spacing w:after="0" w:line="240" w:lineRule="auto"/>
      </w:pPr>
    </w:p>
    <w:p w14:paraId="0621D9D4" w14:textId="77777777" w:rsidR="0005129B" w:rsidRDefault="0005129B" w:rsidP="000F7EBA">
      <w:pPr>
        <w:spacing w:after="0" w:line="240" w:lineRule="auto"/>
      </w:pPr>
    </w:p>
    <w:p w14:paraId="5BAE5E33" w14:textId="77777777" w:rsidR="0005129B" w:rsidRDefault="0005129B" w:rsidP="000F7EBA">
      <w:pPr>
        <w:spacing w:after="0" w:line="240" w:lineRule="auto"/>
      </w:pPr>
    </w:p>
    <w:p w14:paraId="4B60AF9B" w14:textId="77777777" w:rsidR="0005129B" w:rsidRDefault="0005129B" w:rsidP="000F7EBA">
      <w:pPr>
        <w:spacing w:after="0" w:line="240" w:lineRule="auto"/>
      </w:pPr>
    </w:p>
    <w:p w14:paraId="573DA86C" w14:textId="77777777" w:rsidR="0005129B" w:rsidRDefault="0005129B" w:rsidP="000F7EBA">
      <w:pPr>
        <w:spacing w:after="0" w:line="240" w:lineRule="auto"/>
      </w:pPr>
    </w:p>
    <w:p w14:paraId="73730C46" w14:textId="77777777" w:rsidR="0005129B" w:rsidRDefault="0005129B" w:rsidP="000F7EBA">
      <w:pPr>
        <w:spacing w:after="0" w:line="240" w:lineRule="auto"/>
      </w:pPr>
    </w:p>
    <w:p w14:paraId="1FAADFDA" w14:textId="77777777" w:rsidR="0005129B" w:rsidRDefault="0005129B" w:rsidP="000F7EBA">
      <w:pPr>
        <w:spacing w:after="0" w:line="240" w:lineRule="auto"/>
      </w:pPr>
    </w:p>
    <w:p w14:paraId="255013E7" w14:textId="77777777" w:rsidR="00A1036A" w:rsidRDefault="000F7EBA" w:rsidP="000F7EBA">
      <w:pPr>
        <w:spacing w:after="0" w:line="240" w:lineRule="auto"/>
      </w:pPr>
      <w:r>
        <w:t>2013</w:t>
      </w:r>
    </w:p>
    <w:p w14:paraId="0C18546C" w14:textId="77777777" w:rsidR="00A1036A" w:rsidRDefault="00A1036A" w:rsidP="000F7EBA">
      <w:pPr>
        <w:spacing w:after="0" w:line="240" w:lineRule="auto"/>
      </w:pPr>
      <w:r w:rsidRPr="009C0183">
        <w:rPr>
          <w:noProof/>
        </w:rPr>
        <w:drawing>
          <wp:inline distT="0" distB="0" distL="0" distR="0" wp14:anchorId="02142B1F" wp14:editId="5AC6F1E4">
            <wp:extent cx="5106113" cy="197195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5BFF" w14:textId="77777777" w:rsidR="00FD2436" w:rsidRDefault="00FD2436" w:rsidP="000F7EBA">
      <w:pPr>
        <w:spacing w:after="0" w:line="240" w:lineRule="auto"/>
      </w:pPr>
    </w:p>
    <w:p w14:paraId="5DB51848" w14:textId="77777777" w:rsidR="00A1036A" w:rsidRDefault="00A1036A" w:rsidP="000F7EBA">
      <w:pPr>
        <w:spacing w:after="0" w:line="240" w:lineRule="auto"/>
      </w:pPr>
      <w:r>
        <w:t>2014</w:t>
      </w:r>
    </w:p>
    <w:p w14:paraId="07716969" w14:textId="77777777" w:rsidR="00A1036A" w:rsidRDefault="00A1036A" w:rsidP="000F7EBA">
      <w:pPr>
        <w:spacing w:after="0" w:line="240" w:lineRule="auto"/>
      </w:pPr>
      <w:r w:rsidRPr="009C0183">
        <w:rPr>
          <w:noProof/>
        </w:rPr>
        <w:drawing>
          <wp:inline distT="0" distB="0" distL="0" distR="0" wp14:anchorId="1D3AA96D" wp14:editId="6E826CCC">
            <wp:extent cx="5106113" cy="1971950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A029" w14:textId="77777777" w:rsidR="000F7EBA" w:rsidRDefault="000F7EBA" w:rsidP="000F7EBA">
      <w:pPr>
        <w:spacing w:after="0" w:line="240" w:lineRule="auto"/>
      </w:pPr>
    </w:p>
    <w:p w14:paraId="183E1585" w14:textId="77777777" w:rsidR="00A1036A" w:rsidRDefault="000F7EBA" w:rsidP="000F7EBA">
      <w:pPr>
        <w:spacing w:after="0" w:line="240" w:lineRule="auto"/>
      </w:pPr>
      <w:r>
        <w:t>2015</w:t>
      </w:r>
    </w:p>
    <w:p w14:paraId="20CC53E1" w14:textId="77777777" w:rsidR="000F7EBA" w:rsidRDefault="000F7EBA" w:rsidP="000F7EBA">
      <w:pPr>
        <w:spacing w:after="0" w:line="240" w:lineRule="auto"/>
        <w:rPr>
          <w:noProof/>
        </w:rPr>
      </w:pPr>
      <w:r w:rsidRPr="009C0183">
        <w:rPr>
          <w:noProof/>
        </w:rPr>
        <w:drawing>
          <wp:inline distT="0" distB="0" distL="0" distR="0" wp14:anchorId="1C94C2C6" wp14:editId="1200F8BB">
            <wp:extent cx="5106113" cy="1971950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A99EE" w14:textId="77777777" w:rsidR="000F7EBA" w:rsidRDefault="000F7EBA" w:rsidP="000F7EBA">
      <w:pPr>
        <w:spacing w:after="0" w:line="240" w:lineRule="auto"/>
        <w:rPr>
          <w:noProof/>
        </w:rPr>
      </w:pPr>
    </w:p>
    <w:p w14:paraId="66B02C54" w14:textId="69445C6A" w:rsidR="000F7EBA" w:rsidRPr="000F7EBA" w:rsidRDefault="000F7EBA" w:rsidP="000F7EBA">
      <w:pPr>
        <w:spacing w:after="0" w:line="240" w:lineRule="auto"/>
      </w:pPr>
      <w:r w:rsidRPr="00EE3745">
        <w:rPr>
          <w:b/>
          <w:sz w:val="20"/>
          <w:szCs w:val="20"/>
        </w:rPr>
        <w:t xml:space="preserve">Figure </w:t>
      </w:r>
      <w:r w:rsidR="00077885">
        <w:rPr>
          <w:b/>
          <w:sz w:val="20"/>
          <w:szCs w:val="20"/>
        </w:rPr>
        <w:t>9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40577F">
        <w:rPr>
          <w:sz w:val="20"/>
          <w:szCs w:val="20"/>
        </w:rPr>
        <w:t>Frequency distribution of t</w:t>
      </w:r>
      <w:r>
        <w:rPr>
          <w:sz w:val="20"/>
          <w:szCs w:val="20"/>
        </w:rPr>
        <w:t>otal phosphorus concentrations (mg/L) for stormflow Little Manitowoc River, Summer 2013-2015.</w:t>
      </w:r>
    </w:p>
    <w:p w14:paraId="4416538F" w14:textId="72B1EE3C" w:rsidR="007C553D" w:rsidRDefault="007C553D" w:rsidP="007C553D">
      <w:pPr>
        <w:spacing w:after="0" w:line="240" w:lineRule="auto"/>
        <w:rPr>
          <w:b/>
          <w:sz w:val="24"/>
          <w:szCs w:val="24"/>
        </w:rPr>
      </w:pPr>
    </w:p>
    <w:p w14:paraId="2790759C" w14:textId="77777777" w:rsidR="00F13434" w:rsidRDefault="0097693D" w:rsidP="007C553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A52C665" wp14:editId="6491EDD3">
            <wp:extent cx="3209544" cy="19293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3434">
        <w:rPr>
          <w:b/>
          <w:noProof/>
          <w:sz w:val="24"/>
          <w:szCs w:val="24"/>
        </w:rPr>
        <w:drawing>
          <wp:inline distT="0" distB="0" distL="0" distR="0" wp14:anchorId="4D5DAF63" wp14:editId="1E1E4CD9">
            <wp:extent cx="3145536" cy="1883664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36" cy="188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CA149" w14:textId="77777777" w:rsidR="00F13434" w:rsidRDefault="00F13434" w:rsidP="007C553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B76D92F" wp14:editId="697683F6">
            <wp:extent cx="3209544" cy="192938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44F86" w14:textId="7F9C9B5D" w:rsidR="00FD2436" w:rsidRDefault="00FD2436" w:rsidP="00FD2436">
      <w:pPr>
        <w:spacing w:after="0" w:line="240" w:lineRule="auto"/>
        <w:rPr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077885">
        <w:rPr>
          <w:b/>
          <w:sz w:val="20"/>
          <w:szCs w:val="20"/>
        </w:rPr>
        <w:t>10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865F74">
        <w:rPr>
          <w:sz w:val="20"/>
          <w:szCs w:val="20"/>
        </w:rPr>
        <w:t xml:space="preserve">Baseflow </w:t>
      </w:r>
      <w:r>
        <w:rPr>
          <w:sz w:val="20"/>
          <w:szCs w:val="20"/>
        </w:rPr>
        <w:t xml:space="preserve">nitrogen (NH4:mg/L) concentrations for </w:t>
      </w:r>
      <w:r w:rsidR="00865F74">
        <w:rPr>
          <w:sz w:val="20"/>
          <w:szCs w:val="20"/>
        </w:rPr>
        <w:t xml:space="preserve">the </w:t>
      </w:r>
      <w:r>
        <w:rPr>
          <w:sz w:val="20"/>
          <w:szCs w:val="20"/>
        </w:rPr>
        <w:t>Little Manitowoc River, Summer 2013 – 2015.</w:t>
      </w:r>
    </w:p>
    <w:p w14:paraId="2F0D6B75" w14:textId="77777777" w:rsidR="005F712C" w:rsidRPr="00EE3745" w:rsidRDefault="005F712C" w:rsidP="00FD2436">
      <w:pPr>
        <w:spacing w:after="0" w:line="240" w:lineRule="auto"/>
        <w:rPr>
          <w:b/>
          <w:sz w:val="20"/>
          <w:szCs w:val="20"/>
        </w:rPr>
      </w:pPr>
    </w:p>
    <w:p w14:paraId="672BB7FF" w14:textId="77777777" w:rsidR="0097693D" w:rsidRDefault="0097693D" w:rsidP="007C553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2B174CC" wp14:editId="6CDA7652">
            <wp:extent cx="3182112" cy="19202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2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3434">
        <w:rPr>
          <w:b/>
          <w:noProof/>
          <w:sz w:val="24"/>
          <w:szCs w:val="24"/>
        </w:rPr>
        <w:drawing>
          <wp:inline distT="0" distB="0" distL="0" distR="0" wp14:anchorId="13FA1B2F" wp14:editId="7CF19A22">
            <wp:extent cx="3108960" cy="18745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E9632" w14:textId="77777777" w:rsidR="0097693D" w:rsidRDefault="0097693D" w:rsidP="007C553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BB3162B" wp14:editId="0066475E">
            <wp:extent cx="3182112" cy="19202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2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4A67F" w14:textId="72B6126D" w:rsidR="00FD2436" w:rsidRDefault="00FD2436" w:rsidP="00FD2436">
      <w:pPr>
        <w:spacing w:after="0" w:line="240" w:lineRule="auto"/>
        <w:rPr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4C06DF">
        <w:rPr>
          <w:b/>
          <w:sz w:val="20"/>
          <w:szCs w:val="20"/>
        </w:rPr>
        <w:t>11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865F74">
        <w:rPr>
          <w:sz w:val="20"/>
          <w:szCs w:val="20"/>
        </w:rPr>
        <w:t xml:space="preserve">Stormflow </w:t>
      </w:r>
      <w:r>
        <w:rPr>
          <w:sz w:val="20"/>
          <w:szCs w:val="20"/>
        </w:rPr>
        <w:t xml:space="preserve">nitrogen (NH4:mg/L) concentrations for </w:t>
      </w:r>
      <w:r w:rsidR="00865F74">
        <w:rPr>
          <w:sz w:val="20"/>
          <w:szCs w:val="20"/>
        </w:rPr>
        <w:t xml:space="preserve">the </w:t>
      </w:r>
      <w:r>
        <w:rPr>
          <w:sz w:val="20"/>
          <w:szCs w:val="20"/>
        </w:rPr>
        <w:t>Little Manitowoc River, Summer 2013 – 2015.</w:t>
      </w:r>
    </w:p>
    <w:p w14:paraId="01FE1762" w14:textId="77777777" w:rsidR="0021749C" w:rsidRDefault="0021749C" w:rsidP="007C553D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97A23AF" wp14:editId="5DB7FABE">
            <wp:extent cx="3209544" cy="19293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1445">
        <w:rPr>
          <w:noProof/>
        </w:rPr>
        <w:drawing>
          <wp:inline distT="0" distB="0" distL="0" distR="0" wp14:anchorId="761B22C3" wp14:editId="0A118795">
            <wp:extent cx="3118104" cy="187452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04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3C580" w14:textId="77777777" w:rsidR="00822CBF" w:rsidRDefault="00822CBF" w:rsidP="00CA4924">
      <w:pPr>
        <w:spacing w:after="0" w:line="240" w:lineRule="auto"/>
      </w:pPr>
      <w:r>
        <w:rPr>
          <w:noProof/>
        </w:rPr>
        <w:drawing>
          <wp:inline distT="0" distB="0" distL="0" distR="0" wp14:anchorId="5D8B129A" wp14:editId="3B5595FB">
            <wp:extent cx="3136392" cy="1883664"/>
            <wp:effectExtent l="0" t="0" r="6985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92" cy="188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C6A23" w14:textId="357F5D89" w:rsidR="0075293E" w:rsidRDefault="0075293E" w:rsidP="0075293E">
      <w:pPr>
        <w:spacing w:after="0" w:line="240" w:lineRule="auto"/>
        <w:rPr>
          <w:sz w:val="20"/>
          <w:szCs w:val="20"/>
        </w:rPr>
      </w:pPr>
      <w:r w:rsidRPr="00EE3745">
        <w:rPr>
          <w:b/>
          <w:sz w:val="20"/>
          <w:szCs w:val="20"/>
        </w:rPr>
        <w:t xml:space="preserve">Figure </w:t>
      </w:r>
      <w:r w:rsidR="004C06DF">
        <w:rPr>
          <w:b/>
          <w:sz w:val="20"/>
          <w:szCs w:val="20"/>
        </w:rPr>
        <w:t>12</w:t>
      </w:r>
      <w:r w:rsidRPr="00EE3745">
        <w:rPr>
          <w:b/>
          <w:sz w:val="20"/>
          <w:szCs w:val="20"/>
        </w:rPr>
        <w:t>.</w:t>
      </w:r>
      <w:r>
        <w:rPr>
          <w:sz w:val="20"/>
          <w:szCs w:val="20"/>
        </w:rPr>
        <w:t xml:space="preserve">  </w:t>
      </w:r>
      <w:r w:rsidR="00615B10">
        <w:rPr>
          <w:sz w:val="20"/>
          <w:szCs w:val="20"/>
        </w:rPr>
        <w:t xml:space="preserve">Baseflow </w:t>
      </w:r>
      <w:r>
        <w:rPr>
          <w:sz w:val="20"/>
          <w:szCs w:val="20"/>
        </w:rPr>
        <w:t xml:space="preserve">E. coli concentrations for </w:t>
      </w:r>
      <w:r w:rsidR="00615B10">
        <w:rPr>
          <w:sz w:val="20"/>
          <w:szCs w:val="20"/>
        </w:rPr>
        <w:t>the</w:t>
      </w:r>
      <w:r>
        <w:rPr>
          <w:sz w:val="20"/>
          <w:szCs w:val="20"/>
        </w:rPr>
        <w:t xml:space="preserve"> Little Manitowoc River, Summer 2013 – 2015.</w:t>
      </w:r>
    </w:p>
    <w:p w14:paraId="7C562322" w14:textId="77777777" w:rsidR="005F712C" w:rsidRPr="00EE3745" w:rsidRDefault="005F712C" w:rsidP="0075293E">
      <w:pPr>
        <w:spacing w:after="0" w:line="240" w:lineRule="auto"/>
        <w:rPr>
          <w:b/>
          <w:sz w:val="20"/>
          <w:szCs w:val="20"/>
        </w:rPr>
      </w:pPr>
    </w:p>
    <w:p w14:paraId="4C9098BF" w14:textId="77777777" w:rsidR="00822CBF" w:rsidRDefault="00822CBF" w:rsidP="00CA49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D679792" wp14:editId="6A2EB0A0">
            <wp:extent cx="3209544" cy="19202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1445">
        <w:rPr>
          <w:noProof/>
        </w:rPr>
        <w:drawing>
          <wp:inline distT="0" distB="0" distL="0" distR="0" wp14:anchorId="1C3ADC3E" wp14:editId="19200281">
            <wp:extent cx="3136392" cy="1874520"/>
            <wp:effectExtent l="0" t="0" r="698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92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0B259" w14:textId="77777777" w:rsidR="00822CBF" w:rsidRDefault="00131445" w:rsidP="00CA4924">
      <w:pPr>
        <w:spacing w:after="0" w:line="240" w:lineRule="auto"/>
      </w:pPr>
      <w:r>
        <w:rPr>
          <w:noProof/>
        </w:rPr>
        <w:drawing>
          <wp:inline distT="0" distB="0" distL="0" distR="0" wp14:anchorId="7C0CC961" wp14:editId="11968920">
            <wp:extent cx="3209544" cy="19202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4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6EDCD" w14:textId="27A0F81A" w:rsidR="0075293E" w:rsidRPr="00EE3745" w:rsidRDefault="004C06DF" w:rsidP="0075293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Figure 13.</w:t>
      </w:r>
      <w:r w:rsidR="0075293E">
        <w:rPr>
          <w:sz w:val="20"/>
          <w:szCs w:val="20"/>
        </w:rPr>
        <w:t xml:space="preserve"> </w:t>
      </w:r>
      <w:r w:rsidR="007652A4">
        <w:rPr>
          <w:sz w:val="20"/>
          <w:szCs w:val="20"/>
        </w:rPr>
        <w:t xml:space="preserve">Stormflow </w:t>
      </w:r>
      <w:r w:rsidR="0075293E">
        <w:rPr>
          <w:sz w:val="20"/>
          <w:szCs w:val="20"/>
        </w:rPr>
        <w:t xml:space="preserve">E. coli concentrations for </w:t>
      </w:r>
      <w:r w:rsidR="007652A4">
        <w:rPr>
          <w:sz w:val="20"/>
          <w:szCs w:val="20"/>
        </w:rPr>
        <w:t xml:space="preserve">the </w:t>
      </w:r>
      <w:r w:rsidR="0075293E">
        <w:rPr>
          <w:sz w:val="20"/>
          <w:szCs w:val="20"/>
        </w:rPr>
        <w:t>Little Manitowoc River, Summer 2013 – 2015.</w:t>
      </w:r>
    </w:p>
    <w:p w14:paraId="0FDDB9C7" w14:textId="77777777" w:rsidR="00822CBF" w:rsidRDefault="00822CBF" w:rsidP="00CA4924">
      <w:pPr>
        <w:spacing w:after="0" w:line="240" w:lineRule="auto"/>
      </w:pPr>
    </w:p>
    <w:p w14:paraId="4F2965D1" w14:textId="77777777" w:rsidR="0073302D" w:rsidRDefault="0073302D" w:rsidP="004B5E45">
      <w:pPr>
        <w:spacing w:after="0" w:line="240" w:lineRule="auto"/>
      </w:pPr>
    </w:p>
    <w:sectPr w:rsidR="007330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BBFEE" w14:textId="77777777" w:rsidR="00C00ACB" w:rsidRDefault="00C00ACB" w:rsidP="000F7EBA">
      <w:pPr>
        <w:spacing w:after="0" w:line="240" w:lineRule="auto"/>
      </w:pPr>
      <w:r>
        <w:separator/>
      </w:r>
    </w:p>
  </w:endnote>
  <w:endnote w:type="continuationSeparator" w:id="0">
    <w:p w14:paraId="31E6F8E1" w14:textId="77777777" w:rsidR="00C00ACB" w:rsidRDefault="00C00ACB" w:rsidP="000F7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DA165" w14:textId="1D1762E6" w:rsidR="001945EB" w:rsidRDefault="001945EB">
    <w:pPr>
      <w:pStyle w:val="Footer"/>
    </w:pPr>
    <w:r>
      <w:t>Little Manitowoc River Water Quality Report, 2013-2015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97F62" w14:textId="77777777" w:rsidR="00C00ACB" w:rsidRDefault="00C00ACB" w:rsidP="000F7EBA">
      <w:pPr>
        <w:spacing w:after="0" w:line="240" w:lineRule="auto"/>
      </w:pPr>
      <w:r>
        <w:separator/>
      </w:r>
    </w:p>
  </w:footnote>
  <w:footnote w:type="continuationSeparator" w:id="0">
    <w:p w14:paraId="75CBD525" w14:textId="77777777" w:rsidR="00C00ACB" w:rsidRDefault="00C00ACB" w:rsidP="000F7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10"/>
    <w:rsid w:val="00030AB5"/>
    <w:rsid w:val="00036D7D"/>
    <w:rsid w:val="0004673A"/>
    <w:rsid w:val="0005129B"/>
    <w:rsid w:val="00063845"/>
    <w:rsid w:val="000738A9"/>
    <w:rsid w:val="000749F3"/>
    <w:rsid w:val="0007709B"/>
    <w:rsid w:val="00077885"/>
    <w:rsid w:val="000F7EBA"/>
    <w:rsid w:val="00120D30"/>
    <w:rsid w:val="00131445"/>
    <w:rsid w:val="001945EB"/>
    <w:rsid w:val="001C2F1D"/>
    <w:rsid w:val="001C3831"/>
    <w:rsid w:val="001C4720"/>
    <w:rsid w:val="001F63EA"/>
    <w:rsid w:val="00215771"/>
    <w:rsid w:val="0021749C"/>
    <w:rsid w:val="002320BE"/>
    <w:rsid w:val="00252FA8"/>
    <w:rsid w:val="002E7D38"/>
    <w:rsid w:val="00304E55"/>
    <w:rsid w:val="0030517C"/>
    <w:rsid w:val="00321BAF"/>
    <w:rsid w:val="003427E7"/>
    <w:rsid w:val="00352D32"/>
    <w:rsid w:val="00396747"/>
    <w:rsid w:val="003B0BE8"/>
    <w:rsid w:val="003D718F"/>
    <w:rsid w:val="003D78FA"/>
    <w:rsid w:val="0040577F"/>
    <w:rsid w:val="004B5E45"/>
    <w:rsid w:val="004C06DF"/>
    <w:rsid w:val="004C2C6B"/>
    <w:rsid w:val="004C40D4"/>
    <w:rsid w:val="004F6EB1"/>
    <w:rsid w:val="005044CC"/>
    <w:rsid w:val="005312EB"/>
    <w:rsid w:val="00547705"/>
    <w:rsid w:val="00551061"/>
    <w:rsid w:val="00566C72"/>
    <w:rsid w:val="005A19D3"/>
    <w:rsid w:val="005E23DE"/>
    <w:rsid w:val="005E4234"/>
    <w:rsid w:val="005F19B9"/>
    <w:rsid w:val="005F3054"/>
    <w:rsid w:val="005F712C"/>
    <w:rsid w:val="00601533"/>
    <w:rsid w:val="00615B10"/>
    <w:rsid w:val="00653EDD"/>
    <w:rsid w:val="00691BAD"/>
    <w:rsid w:val="006C3D99"/>
    <w:rsid w:val="006D0309"/>
    <w:rsid w:val="0073302D"/>
    <w:rsid w:val="0075293E"/>
    <w:rsid w:val="00755E1E"/>
    <w:rsid w:val="007652A4"/>
    <w:rsid w:val="00765615"/>
    <w:rsid w:val="007739CC"/>
    <w:rsid w:val="00792988"/>
    <w:rsid w:val="007C243A"/>
    <w:rsid w:val="007C553D"/>
    <w:rsid w:val="007E1C69"/>
    <w:rsid w:val="007F5653"/>
    <w:rsid w:val="008046E6"/>
    <w:rsid w:val="00806B10"/>
    <w:rsid w:val="0081521E"/>
    <w:rsid w:val="00822CBF"/>
    <w:rsid w:val="008349DA"/>
    <w:rsid w:val="00856A48"/>
    <w:rsid w:val="00860E76"/>
    <w:rsid w:val="00865F74"/>
    <w:rsid w:val="00867079"/>
    <w:rsid w:val="008873F3"/>
    <w:rsid w:val="008D3FB0"/>
    <w:rsid w:val="0090417E"/>
    <w:rsid w:val="0091304E"/>
    <w:rsid w:val="009267B6"/>
    <w:rsid w:val="00957411"/>
    <w:rsid w:val="0097693D"/>
    <w:rsid w:val="009835DE"/>
    <w:rsid w:val="009D21F8"/>
    <w:rsid w:val="00A042FE"/>
    <w:rsid w:val="00A06781"/>
    <w:rsid w:val="00A1036A"/>
    <w:rsid w:val="00A45297"/>
    <w:rsid w:val="00A666A7"/>
    <w:rsid w:val="00A90487"/>
    <w:rsid w:val="00AD1080"/>
    <w:rsid w:val="00AE57C8"/>
    <w:rsid w:val="00B32D6E"/>
    <w:rsid w:val="00B779DD"/>
    <w:rsid w:val="00B91C9B"/>
    <w:rsid w:val="00C00ACB"/>
    <w:rsid w:val="00C25A63"/>
    <w:rsid w:val="00C41546"/>
    <w:rsid w:val="00C737ED"/>
    <w:rsid w:val="00C80214"/>
    <w:rsid w:val="00C83B81"/>
    <w:rsid w:val="00CA4924"/>
    <w:rsid w:val="00CA7C50"/>
    <w:rsid w:val="00CD0ADA"/>
    <w:rsid w:val="00CE4963"/>
    <w:rsid w:val="00CF0195"/>
    <w:rsid w:val="00CF42C4"/>
    <w:rsid w:val="00D12C6F"/>
    <w:rsid w:val="00D332ED"/>
    <w:rsid w:val="00D41F9E"/>
    <w:rsid w:val="00D5089E"/>
    <w:rsid w:val="00D51A47"/>
    <w:rsid w:val="00DA7383"/>
    <w:rsid w:val="00DB2B87"/>
    <w:rsid w:val="00DE5A18"/>
    <w:rsid w:val="00DF1766"/>
    <w:rsid w:val="00E4148B"/>
    <w:rsid w:val="00E55AD8"/>
    <w:rsid w:val="00E575F6"/>
    <w:rsid w:val="00E85C5D"/>
    <w:rsid w:val="00EA41E4"/>
    <w:rsid w:val="00EE1A36"/>
    <w:rsid w:val="00EE3745"/>
    <w:rsid w:val="00F13434"/>
    <w:rsid w:val="00F5132A"/>
    <w:rsid w:val="00FA5F67"/>
    <w:rsid w:val="00FD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E378D"/>
  <w15:chartTrackingRefBased/>
  <w15:docId w15:val="{80D856F2-A24F-4AB0-9C33-11A7BB7E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7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7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7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EBA"/>
  </w:style>
  <w:style w:type="paragraph" w:styleId="Footer">
    <w:name w:val="footer"/>
    <w:basedOn w:val="Normal"/>
    <w:link w:val="FooterChar"/>
    <w:uiPriority w:val="99"/>
    <w:unhideWhenUsed/>
    <w:rsid w:val="000F7E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EBA"/>
  </w:style>
  <w:style w:type="character" w:styleId="CommentReference">
    <w:name w:val="annotation reference"/>
    <w:basedOn w:val="DefaultParagraphFont"/>
    <w:uiPriority w:val="99"/>
    <w:semiHidden/>
    <w:unhideWhenUsed/>
    <w:rsid w:val="00CF01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1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1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1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A30DF-424F-4A36-A6E2-AF14B6606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Seilheimer, Titus</dc:creator>
  <cp:keywords/>
  <dc:description/>
  <cp:lastModifiedBy>Amy Fettes</cp:lastModifiedBy>
  <cp:revision>2</cp:revision>
  <cp:lastPrinted>2015-11-21T01:56:00Z</cp:lastPrinted>
  <dcterms:created xsi:type="dcterms:W3CDTF">2015-12-13T22:50:00Z</dcterms:created>
  <dcterms:modified xsi:type="dcterms:W3CDTF">2015-12-13T22:50:00Z</dcterms:modified>
</cp:coreProperties>
</file>