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0605712"/>
        <w:docPartObj>
          <w:docPartGallery w:val="Cover Pages"/>
          <w:docPartUnique/>
        </w:docPartObj>
      </w:sdtPr>
      <w:sdtEndPr>
        <w:rPr>
          <w:rFonts w:ascii="Times New Roman" w:hAnsi="Times New Roman" w:cs="Times New Roman"/>
          <w:b/>
          <w:iCs/>
          <w:sz w:val="24"/>
          <w:szCs w:val="24"/>
          <w:u w:val="single"/>
        </w:rPr>
      </w:sdtEndPr>
      <w:sdtContent>
        <w:p w:rsidR="00DB4187" w:rsidRDefault="002226DA">
          <w:r>
            <w:rPr>
              <w:noProof/>
            </w:rPr>
            <mc:AlternateContent>
              <mc:Choice Requires="wps">
                <w:drawing>
                  <wp:anchor distT="0" distB="0" distL="114300" distR="114300" simplePos="0" relativeHeight="251670528" behindDoc="0" locked="0" layoutInCell="1" allowOverlap="1" wp14:anchorId="29A05B28" wp14:editId="07D5E5A7">
                    <wp:simplePos x="0" y="0"/>
                    <wp:positionH relativeFrom="column">
                      <wp:posOffset>-758825</wp:posOffset>
                    </wp:positionH>
                    <wp:positionV relativeFrom="paragraph">
                      <wp:posOffset>-427355</wp:posOffset>
                    </wp:positionV>
                    <wp:extent cx="5363210" cy="3751580"/>
                    <wp:effectExtent l="0" t="0" r="27940" b="2032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3751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4D09" w:rsidRDefault="00E04D09">
                                <w:r>
                                  <w:rPr>
                                    <w:noProof/>
                                  </w:rPr>
                                  <w:t xml:space="preserve"> </w:t>
                                </w:r>
                                <w:r>
                                  <w:rPr>
                                    <w:noProof/>
                                  </w:rPr>
                                  <w:drawing>
                                    <wp:inline distT="0" distB="0" distL="0" distR="0" wp14:anchorId="5385A70A" wp14:editId="4966072B">
                                      <wp:extent cx="5171440" cy="3878580"/>
                                      <wp:effectExtent l="0" t="0" r="0" b="7620"/>
                                      <wp:docPr id="15" name="Picture 15" descr="C:\Users\amrhej\Pictures\Lower Sugar (TWA)\Willow Crk at Lee 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Pictures\Lower Sugar (TWA)\Willow Crk at Lee R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1440" cy="3878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9.75pt;margin-top:-33.65pt;width:422.3pt;height:29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" filled="f">
                    <v:textbox>
                      <w:txbxContent>
                        <w:p w:rsidR="00E04D09" w:rsidRDefault="00E04D09">
                          <w:r>
                            <w:rPr>
                              <w:noProof/>
                            </w:rPr>
                            <w:t xml:space="preserve"> </w:t>
                          </w:r>
                          <w:r>
                            <w:rPr>
                              <w:noProof/>
                            </w:rPr>
                            <w:drawing>
                              <wp:inline distT="0" distB="0" distL="0" distR="0" wp14:anchorId="5385A70A" wp14:editId="4966072B">
                                <wp:extent cx="5171440" cy="3878580"/>
                                <wp:effectExtent l="0" t="0" r="0" b="7620"/>
                                <wp:docPr id="15" name="Picture 15" descr="C:\Users\amrhej\Pictures\Lower Sugar (TWA)\Willow Crk at Lee 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Pictures\Lower Sugar (TWA)\Willow Crk at Lee R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1440" cy="3878580"/>
                                        </a:xfrm>
                                        <a:prstGeom prst="rect">
                                          <a:avLst/>
                                        </a:prstGeom>
                                        <a:noFill/>
                                        <a:ln>
                                          <a:noFill/>
                                        </a:ln>
                                      </pic:spPr>
                                    </pic:pic>
                                  </a:graphicData>
                                </a:graphic>
                              </wp:inline>
                            </w:drawing>
                          </w:r>
                        </w:p>
                      </w:txbxContent>
                    </v:textbox>
                  </v:shape>
                </w:pict>
              </mc:Fallback>
            </mc:AlternateContent>
          </w:r>
          <w:r w:rsidR="00B33CDA">
            <w:rPr>
              <w:noProof/>
            </w:rPr>
            <w:drawing>
              <wp:inline distT="0" distB="0" distL="0" distR="0" wp14:anchorId="33D7DC29" wp14:editId="7B25D5FA">
                <wp:extent cx="2723810" cy="2057143"/>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3810" cy="2057143"/>
                        </a:xfrm>
                        <a:prstGeom prst="rect">
                          <a:avLst/>
                        </a:prstGeom>
                      </pic:spPr>
                    </pic:pic>
                  </a:graphicData>
                </a:graphic>
              </wp:inline>
            </w:drawing>
          </w:r>
          <w:r w:rsidR="002A4AF7">
            <w:rPr>
              <w:noProof/>
            </w:rPr>
            <mc:AlternateContent>
              <mc:Choice Requires="wpc">
                <w:drawing>
                  <wp:inline distT="0" distB="0" distL="0" distR="0">
                    <wp:extent cx="5486400" cy="320040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3"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w10:anchorlock/>
                  </v:group>
                </w:pict>
              </mc:Fallback>
            </mc:AlternateContent>
          </w:r>
          <w:r>
            <w:rPr>
              <w:noProof/>
            </w:rPr>
            <mc:AlternateContent>
              <mc:Choice Requires="wps">
                <w:drawing>
                  <wp:anchor distT="0" distB="0" distL="114300" distR="114300" simplePos="0" relativeHeight="251661312" behindDoc="0" locked="0" layoutInCell="1" allowOverlap="1" wp14:anchorId="758EC3CA" wp14:editId="00FA12D9">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3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4D09" w:rsidRPr="002A4AF7" w:rsidRDefault="00ED6078" w:rsidP="002A4AF7">
                                <w:pPr>
                                  <w:pStyle w:val="Title"/>
                                  <w:pBdr>
                                    <w:bottom w:val="none" w:sz="0" w:space="0" w:color="auto"/>
                                  </w:pBdr>
                                  <w:jc w:val="right"/>
                                  <w:rPr>
                                    <w:rFonts w:cstheme="minorHAnsi"/>
                                    <w:b/>
                                    <w:i/>
                                    <w:noProof/>
                                    <w:color w:val="FF0000"/>
                                    <w:sz w:val="36"/>
                                  </w:rPr>
                                </w:pPr>
                                <w:sdt>
                                  <w:sdtPr>
                                    <w:rPr>
                                      <w:caps/>
                                      <w:color w:val="FFFFFF" w:themeColor="background1"/>
                                      <w:sz w:val="72"/>
                                      <w:szCs w:val="72"/>
                                    </w:rPr>
                                    <w:alias w:val="Title"/>
                                    <w:id w:val="377670376"/>
                                    <w:dataBinding w:prefixMappings="xmlns:ns0='http://schemas.openxmlformats.org/package/2006/metadata/core-properties' xmlns:ns1='http://purl.org/dc/elements/1.1/'" w:xpath="/ns0:coreProperties[1]/ns1:title[1]" w:storeItemID="{6C3C8BC8-F283-45AE-878A-BAB7291924A1}"/>
                                    <w:text/>
                                  </w:sdtPr>
                                  <w:sdtEndPr/>
                                  <w:sdtContent>
                                    <w:r w:rsidR="002A1707">
                                      <w:rPr>
                                        <w:caps/>
                                        <w:color w:val="FFFFFF" w:themeColor="background1"/>
                                        <w:sz w:val="72"/>
                                        <w:szCs w:val="72"/>
                                      </w:rPr>
                                      <w:t xml:space="preserve">Garner’s Creek </w:t>
                                    </w:r>
                                    <w:r w:rsidR="005805AD">
                                      <w:rPr>
                                        <w:caps/>
                                        <w:color w:val="FFFFFF" w:themeColor="background1"/>
                                        <w:sz w:val="72"/>
                                        <w:szCs w:val="72"/>
                                      </w:rPr>
                                      <w:t>Assessment 2015</w:t>
                                    </w:r>
                                  </w:sdtContent>
                                </w:sdt>
                                <w:r w:rsidR="00E04D09">
                                  <w:rPr>
                                    <w:caps/>
                                    <w:color w:val="FFFFFF" w:themeColor="background1"/>
                                    <w:sz w:val="72"/>
                                    <w:szCs w:val="72"/>
                                  </w:rPr>
                                  <w:br/>
                                </w:r>
                                <w:r w:rsidR="002A1707" w:rsidRPr="00FC6CA0">
                                  <w:rPr>
                                    <w:rFonts w:cstheme="minorHAnsi"/>
                                    <w:b/>
                                    <w:i/>
                                    <w:noProof/>
                                    <w:color w:val="FFFFFF" w:themeColor="background1"/>
                                    <w:sz w:val="44"/>
                                  </w:rPr>
                                  <w:t>Garner’s Creek</w:t>
                                </w:r>
                                <w:r w:rsidR="002A4AF7" w:rsidRPr="00FC6CA0">
                                  <w:rPr>
                                    <w:rFonts w:cstheme="minorHAnsi"/>
                                    <w:b/>
                                    <w:i/>
                                    <w:noProof/>
                                    <w:color w:val="FFFFFF" w:themeColor="background1"/>
                                    <w:sz w:val="44"/>
                                  </w:rPr>
                                  <w:t xml:space="preserve"> </w:t>
                                </w:r>
                                <w:r w:rsidR="00E04D09" w:rsidRPr="00FC6CA0">
                                  <w:rPr>
                                    <w:rFonts w:cstheme="minorHAnsi"/>
                                    <w:b/>
                                    <w:i/>
                                    <w:noProof/>
                                    <w:color w:val="FFFFFF" w:themeColor="background1"/>
                                    <w:sz w:val="44"/>
                                  </w:rPr>
                                  <w:t>TWA</w:t>
                                </w:r>
                                <w:r w:rsidR="00E04D09" w:rsidRPr="00FC6CA0">
                                  <w:rPr>
                                    <w:rFonts w:cstheme="minorHAnsi"/>
                                    <w:b/>
                                    <w:i/>
                                    <w:noProof/>
                                    <w:color w:val="FFFFFF" w:themeColor="background1"/>
                                    <w:sz w:val="36"/>
                                  </w:rPr>
                                  <w:br/>
                                </w:r>
                                <w:r w:rsidR="002A4AF7" w:rsidRPr="00FC6CA0">
                                  <w:rPr>
                                    <w:rFonts w:cstheme="minorHAnsi"/>
                                    <w:b/>
                                    <w:i/>
                                    <w:noProof/>
                                    <w:color w:val="FFFFFF" w:themeColor="background1"/>
                                    <w:sz w:val="36"/>
                                  </w:rPr>
                                  <w:t>HUC</w:t>
                                </w:r>
                                <w:r w:rsidR="002A1707" w:rsidRPr="00FC6CA0">
                                  <w:rPr>
                                    <w:rFonts w:cstheme="minorHAnsi"/>
                                    <w:b/>
                                    <w:i/>
                                    <w:noProof/>
                                    <w:color w:val="FFFFFF" w:themeColor="background1"/>
                                    <w:sz w:val="36"/>
                                  </w:rPr>
                                  <w:t>: 040302040205,</w:t>
                                </w:r>
                                <w:r w:rsidR="002A4AF7" w:rsidRPr="00FC6CA0">
                                  <w:rPr>
                                    <w:rFonts w:cstheme="minorHAnsi"/>
                                    <w:b/>
                                    <w:i/>
                                    <w:noProof/>
                                    <w:color w:val="FFFFFF" w:themeColor="background1"/>
                                    <w:sz w:val="36"/>
                                  </w:rPr>
                                  <w:t xml:space="preserve"> </w:t>
                                </w:r>
                                <w:r w:rsidR="002A1707" w:rsidRPr="00FC6CA0">
                                  <w:rPr>
                                    <w:rFonts w:cstheme="minorHAnsi"/>
                                    <w:b/>
                                    <w:i/>
                                    <w:noProof/>
                                    <w:color w:val="FFFFFF" w:themeColor="background1"/>
                                    <w:sz w:val="36"/>
                                  </w:rPr>
                                  <w:t>Monitored 2016</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margin-left:0;margin-top:0;width:422.3pt;height:760.1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" fillcolor="#4f81bd [3204]" stroked="f" strokeweight="2pt">
                    <v:path arrowok="t"/>
                    <v:textbox inset="21.6pt,1in,21.6pt">
                      <w:txbxContent>
                        <w:p w:rsidR="00E04D09" w:rsidRPr="002A4AF7" w:rsidRDefault="00ED6078" w:rsidP="002A4AF7">
                          <w:pPr>
                            <w:pStyle w:val="Title"/>
                            <w:pBdr>
                              <w:bottom w:val="none" w:sz="0" w:space="0" w:color="auto"/>
                            </w:pBdr>
                            <w:jc w:val="right"/>
                            <w:rPr>
                              <w:rFonts w:cstheme="minorHAnsi"/>
                              <w:b/>
                              <w:i/>
                              <w:noProof/>
                              <w:color w:val="FF0000"/>
                              <w:sz w:val="36"/>
                            </w:rPr>
                          </w:pPr>
                          <w:sdt>
                            <w:sdtPr>
                              <w:rPr>
                                <w:caps/>
                                <w:color w:val="FFFFFF" w:themeColor="background1"/>
                                <w:sz w:val="72"/>
                                <w:szCs w:val="72"/>
                              </w:rPr>
                              <w:alias w:val="Title"/>
                              <w:id w:val="377670376"/>
                              <w:dataBinding w:prefixMappings="xmlns:ns0='http://schemas.openxmlformats.org/package/2006/metadata/core-properties' xmlns:ns1='http://purl.org/dc/elements/1.1/'" w:xpath="/ns0:coreProperties[1]/ns1:title[1]" w:storeItemID="{6C3C8BC8-F283-45AE-878A-BAB7291924A1}"/>
                              <w:text/>
                            </w:sdtPr>
                            <w:sdtEndPr/>
                            <w:sdtContent>
                              <w:r w:rsidR="002A1707">
                                <w:rPr>
                                  <w:caps/>
                                  <w:color w:val="FFFFFF" w:themeColor="background1"/>
                                  <w:sz w:val="72"/>
                                  <w:szCs w:val="72"/>
                                </w:rPr>
                                <w:t xml:space="preserve">Garner’s Creek </w:t>
                              </w:r>
                              <w:r w:rsidR="005805AD">
                                <w:rPr>
                                  <w:caps/>
                                  <w:color w:val="FFFFFF" w:themeColor="background1"/>
                                  <w:sz w:val="72"/>
                                  <w:szCs w:val="72"/>
                                </w:rPr>
                                <w:t>Assessment 2015</w:t>
                              </w:r>
                            </w:sdtContent>
                          </w:sdt>
                          <w:r w:rsidR="00E04D09">
                            <w:rPr>
                              <w:caps/>
                              <w:color w:val="FFFFFF" w:themeColor="background1"/>
                              <w:sz w:val="72"/>
                              <w:szCs w:val="72"/>
                            </w:rPr>
                            <w:br/>
                          </w:r>
                          <w:r w:rsidR="002A1707" w:rsidRPr="00FC6CA0">
                            <w:rPr>
                              <w:rFonts w:cstheme="minorHAnsi"/>
                              <w:b/>
                              <w:i/>
                              <w:noProof/>
                              <w:color w:val="FFFFFF" w:themeColor="background1"/>
                              <w:sz w:val="44"/>
                            </w:rPr>
                            <w:t>Garner’s Creek</w:t>
                          </w:r>
                          <w:r w:rsidR="002A4AF7" w:rsidRPr="00FC6CA0">
                            <w:rPr>
                              <w:rFonts w:cstheme="minorHAnsi"/>
                              <w:b/>
                              <w:i/>
                              <w:noProof/>
                              <w:color w:val="FFFFFF" w:themeColor="background1"/>
                              <w:sz w:val="44"/>
                            </w:rPr>
                            <w:t xml:space="preserve"> </w:t>
                          </w:r>
                          <w:r w:rsidR="00E04D09" w:rsidRPr="00FC6CA0">
                            <w:rPr>
                              <w:rFonts w:cstheme="minorHAnsi"/>
                              <w:b/>
                              <w:i/>
                              <w:noProof/>
                              <w:color w:val="FFFFFF" w:themeColor="background1"/>
                              <w:sz w:val="44"/>
                            </w:rPr>
                            <w:t>TWA</w:t>
                          </w:r>
                          <w:r w:rsidR="00E04D09" w:rsidRPr="00FC6CA0">
                            <w:rPr>
                              <w:rFonts w:cstheme="minorHAnsi"/>
                              <w:b/>
                              <w:i/>
                              <w:noProof/>
                              <w:color w:val="FFFFFF" w:themeColor="background1"/>
                              <w:sz w:val="36"/>
                            </w:rPr>
                            <w:br/>
                          </w:r>
                          <w:r w:rsidR="002A4AF7" w:rsidRPr="00FC6CA0">
                            <w:rPr>
                              <w:rFonts w:cstheme="minorHAnsi"/>
                              <w:b/>
                              <w:i/>
                              <w:noProof/>
                              <w:color w:val="FFFFFF" w:themeColor="background1"/>
                              <w:sz w:val="36"/>
                            </w:rPr>
                            <w:t>HUC</w:t>
                          </w:r>
                          <w:r w:rsidR="002A1707" w:rsidRPr="00FC6CA0">
                            <w:rPr>
                              <w:rFonts w:cstheme="minorHAnsi"/>
                              <w:b/>
                              <w:i/>
                              <w:noProof/>
                              <w:color w:val="FFFFFF" w:themeColor="background1"/>
                              <w:sz w:val="36"/>
                            </w:rPr>
                            <w:t>: 040302040205,</w:t>
                          </w:r>
                          <w:r w:rsidR="002A4AF7" w:rsidRPr="00FC6CA0">
                            <w:rPr>
                              <w:rFonts w:cstheme="minorHAnsi"/>
                              <w:b/>
                              <w:i/>
                              <w:noProof/>
                              <w:color w:val="FFFFFF" w:themeColor="background1"/>
                              <w:sz w:val="36"/>
                            </w:rPr>
                            <w:t xml:space="preserve"> </w:t>
                          </w:r>
                          <w:r w:rsidR="002A1707" w:rsidRPr="00FC6CA0">
                            <w:rPr>
                              <w:rFonts w:cstheme="minorHAnsi"/>
                              <w:b/>
                              <w:i/>
                              <w:noProof/>
                              <w:color w:val="FFFFFF" w:themeColor="background1"/>
                              <w:sz w:val="36"/>
                            </w:rPr>
                            <w:t>Monitored 2016</w:t>
                          </w: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4B1C90E" wp14:editId="037AD6BD">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3270"/>
                    <wp:effectExtent l="0" t="0" r="9525" b="0"/>
                    <wp:wrapNone/>
                    <wp:docPr id="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646135565"/>
                                  <w:dataBinding w:prefixMappings="xmlns:ns0='http://schemas.openxmlformats.org/package/2006/metadata/core-properties' xmlns:ns1='http://purl.org/dc/elements/1.1/'" w:xpath="/ns0:coreProperties[1]/ns1:subject[1]" w:storeItemID="{6C3C8BC8-F283-45AE-878A-BAB7291924A1}"/>
                                  <w:text/>
                                </w:sdtPr>
                                <w:sdtEndPr/>
                                <w:sdtContent>
                                  <w:p w:rsidR="00E04D09" w:rsidRDefault="00E04D09">
                                    <w:pPr>
                                      <w:pStyle w:val="Subtitle"/>
                                      <w:rPr>
                                        <w:color w:val="FFFFFF" w:themeColor="background1"/>
                                      </w:rPr>
                                    </w:pPr>
                                    <w:r>
                                      <w:rPr>
                                        <w:color w:val="FFFFFF" w:themeColor="background1"/>
                                      </w:rPr>
                                      <w:t>A Watershed Report created by the Bureau of Water Quality in support of the Clean Water Act.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8" style="position:absolute;margin-left:0;margin-top:0;width:148.1pt;height:760.1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BWpwIAALQ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" fillcolor="#1f497d [3215]" stroked="f" strokeweight="2pt">
                    <v:path arrowok="t"/>
                    <v:textbox inset="14.4pt,,14.4pt">
                      <w:txbxContent>
                        <w:sdt>
                          <w:sdtPr>
                            <w:rPr>
                              <w:color w:val="FFFFFF" w:themeColor="background1"/>
                            </w:rPr>
                            <w:alias w:val="Subtitle"/>
                            <w:id w:val="-646135565"/>
                            <w:dataBinding w:prefixMappings="xmlns:ns0='http://schemas.openxmlformats.org/package/2006/metadata/core-properties' xmlns:ns1='http://purl.org/dc/elements/1.1/'" w:xpath="/ns0:coreProperties[1]/ns1:subject[1]" w:storeItemID="{6C3C8BC8-F283-45AE-878A-BAB7291924A1}"/>
                            <w:text/>
                          </w:sdtPr>
                          <w:sdtContent>
                            <w:p w:rsidR="00E04D09" w:rsidRDefault="00E04D09">
                              <w:pPr>
                                <w:pStyle w:val="Subtitle"/>
                                <w:rPr>
                                  <w:color w:val="FFFFFF" w:themeColor="background1"/>
                                </w:rPr>
                              </w:pPr>
                              <w:r>
                                <w:rPr>
                                  <w:color w:val="FFFFFF" w:themeColor="background1"/>
                                </w:rPr>
                                <w:t>A Watershed Report created by the Bureau of Water Quality in support of the Clean Water Act.</w:t>
                              </w:r>
                            </w:p>
                          </w:sdtContent>
                        </w:sdt>
                      </w:txbxContent>
                    </v:textbox>
                    <w10:wrap anchorx="page" anchory="page"/>
                  </v:rect>
                </w:pict>
              </mc:Fallback>
            </mc:AlternateContent>
          </w:r>
        </w:p>
        <w:p w:rsidR="00DB4187" w:rsidRDefault="00DB4187"/>
        <w:p w:rsidR="00DB4187" w:rsidRDefault="002A4AF7">
          <w:pPr>
            <w:rPr>
              <w:rFonts w:ascii="Times New Roman" w:hAnsi="Times New Roman" w:cs="Times New Roman"/>
              <w:b/>
              <w:i/>
              <w:sz w:val="24"/>
              <w:szCs w:val="24"/>
              <w:u w:val="single"/>
            </w:rPr>
          </w:pPr>
          <w:r>
            <w:rPr>
              <w:noProof/>
            </w:rPr>
            <mc:AlternateContent>
              <mc:Choice Requires="wps">
                <w:drawing>
                  <wp:anchor distT="0" distB="0" distL="114300" distR="114300" simplePos="0" relativeHeight="251774464" behindDoc="0" locked="0" layoutInCell="1" allowOverlap="1">
                    <wp:simplePos x="0" y="0"/>
                    <wp:positionH relativeFrom="column">
                      <wp:posOffset>180975</wp:posOffset>
                    </wp:positionH>
                    <wp:positionV relativeFrom="paragraph">
                      <wp:posOffset>324485</wp:posOffset>
                    </wp:positionV>
                    <wp:extent cx="3810000" cy="27146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810000" cy="271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4AF7" w:rsidRDefault="000E7E52">
                                <w:r>
                                  <w:rPr>
                                    <w:noProof/>
                                  </w:rPr>
                                  <w:drawing>
                                    <wp:inline distT="0" distB="0" distL="0" distR="0" wp14:anchorId="3FE508E4" wp14:editId="456BF7BE">
                                      <wp:extent cx="3715303"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22555" cy="26722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4.25pt;margin-top:25.55pt;width:300pt;height:21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" fillcolor="white [3201]" strokeweight=".5pt">
                    <v:textbox>
                      <w:txbxContent>
                        <w:p w:rsidR="002A4AF7" w:rsidRDefault="000E7E52">
                          <w:r>
                            <w:rPr>
                              <w:noProof/>
                            </w:rPr>
                            <w:drawing>
                              <wp:inline distT="0" distB="0" distL="0" distR="0" wp14:anchorId="3FE508E4" wp14:editId="456BF7BE">
                                <wp:extent cx="3715303"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22555" cy="2672206"/>
                                        </a:xfrm>
                                        <a:prstGeom prst="rect">
                                          <a:avLst/>
                                        </a:prstGeom>
                                      </pic:spPr>
                                    </pic:pic>
                                  </a:graphicData>
                                </a:graphic>
                              </wp:inline>
                            </w:drawing>
                          </w:r>
                        </w:p>
                      </w:txbxContent>
                    </v:textbox>
                  </v:shape>
                </w:pict>
              </mc:Fallback>
            </mc:AlternateContent>
          </w:r>
          <w:r w:rsidR="001C57A6">
            <w:rPr>
              <w:noProof/>
            </w:rPr>
            <mc:AlternateContent>
              <mc:Choice Requires="wps">
                <w:drawing>
                  <wp:anchor distT="0" distB="0" distL="114300" distR="114300" simplePos="0" relativeHeight="251773440" behindDoc="0" locked="0" layoutInCell="1" allowOverlap="1">
                    <wp:simplePos x="0" y="0"/>
                    <wp:positionH relativeFrom="column">
                      <wp:posOffset>-283778</wp:posOffset>
                    </wp:positionH>
                    <wp:positionV relativeFrom="paragraph">
                      <wp:posOffset>4006390</wp:posOffset>
                    </wp:positionV>
                    <wp:extent cx="4712904" cy="2758374"/>
                    <wp:effectExtent l="0" t="0" r="12065" b="23495"/>
                    <wp:wrapNone/>
                    <wp:docPr id="675" name="Text Box 675"/>
                    <wp:cNvGraphicFramePr/>
                    <a:graphic xmlns:a="http://schemas.openxmlformats.org/drawingml/2006/main">
                      <a:graphicData uri="http://schemas.microsoft.com/office/word/2010/wordprocessingShape">
                        <wps:wsp>
                          <wps:cNvSpPr txBox="1"/>
                          <wps:spPr>
                            <a:xfrm>
                              <a:off x="0" y="0"/>
                              <a:ext cx="4712904" cy="2758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4AF7" w:rsidRDefault="00E04D09" w:rsidP="002A4AF7">
                                <w:pPr>
                                  <w:keepNext/>
                                </w:pPr>
                                <w:r>
                                  <w:rPr>
                                    <w:noProof/>
                                  </w:rPr>
                                  <w:drawing>
                                    <wp:inline distT="0" distB="0" distL="0" distR="0" wp14:anchorId="5C298DF4" wp14:editId="4137A102">
                                      <wp:extent cx="4524703" cy="2664373"/>
                                      <wp:effectExtent l="0" t="0" r="0" b="3175"/>
                                      <wp:docPr id="672" name="Pictur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4"/>
                                              <a:stretch>
                                                <a:fillRect/>
                                              </a:stretch>
                                            </pic:blipFill>
                                            <pic:spPr>
                                              <a:xfrm>
                                                <a:off x="0" y="0"/>
                                                <a:ext cx="4525342" cy="2664749"/>
                                              </a:xfrm>
                                              <a:prstGeom prst="rect">
                                                <a:avLst/>
                                              </a:prstGeom>
                                            </pic:spPr>
                                          </pic:pic>
                                        </a:graphicData>
                                      </a:graphic>
                                    </wp:inline>
                                  </w:drawing>
                                </w:r>
                              </w:p>
                              <w:p w:rsidR="002A4AF7" w:rsidRDefault="002A4AF7" w:rsidP="002A4AF7">
                                <w:pPr>
                                  <w:pStyle w:val="Caption"/>
                                  <w:jc w:val="left"/>
                                </w:pPr>
                                <w:r>
                                  <w:t xml:space="preserve">Figure </w:t>
                                </w:r>
                                <w:fldSimple w:instr=" SEQ Figure \* ARABIC ">
                                  <w:r>
                                    <w:rPr>
                                      <w:noProof/>
                                    </w:rPr>
                                    <w:t>1</w:t>
                                  </w:r>
                                </w:fldSimple>
                                <w:r>
                                  <w:t xml:space="preserve"> Map goes here - Lisa will provide</w:t>
                                </w:r>
                              </w:p>
                              <w:p w:rsidR="00E04D09" w:rsidRDefault="00E04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030" type="#_x0000_t202" style="position:absolute;margin-left:-22.35pt;margin-top:315.45pt;width:371.1pt;height:217.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" fillcolor="white [3201]" strokeweight=".5pt">
                    <v:textbox>
                      <w:txbxContent>
                        <w:p w:rsidR="002A4AF7" w:rsidRDefault="00E04D09" w:rsidP="002A4AF7">
                          <w:pPr>
                            <w:keepNext/>
                          </w:pPr>
                          <w:r>
                            <w:rPr>
                              <w:noProof/>
                            </w:rPr>
                            <w:drawing>
                              <wp:inline distT="0" distB="0" distL="0" distR="0" wp14:anchorId="5C298DF4" wp14:editId="4137A102">
                                <wp:extent cx="4524703" cy="2664373"/>
                                <wp:effectExtent l="0" t="0" r="0" b="3175"/>
                                <wp:docPr id="672" name="Pictur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5"/>
                                        <a:stretch>
                                          <a:fillRect/>
                                        </a:stretch>
                                      </pic:blipFill>
                                      <pic:spPr>
                                        <a:xfrm>
                                          <a:off x="0" y="0"/>
                                          <a:ext cx="4525342" cy="2664749"/>
                                        </a:xfrm>
                                        <a:prstGeom prst="rect">
                                          <a:avLst/>
                                        </a:prstGeom>
                                      </pic:spPr>
                                    </pic:pic>
                                  </a:graphicData>
                                </a:graphic>
                              </wp:inline>
                            </w:drawing>
                          </w:r>
                        </w:p>
                        <w:p w:rsidR="002A4AF7" w:rsidRDefault="002A4AF7" w:rsidP="002A4AF7">
                          <w:pPr>
                            <w:pStyle w:val="Caption"/>
                            <w:jc w:val="left"/>
                          </w:pPr>
                          <w:r>
                            <w:t xml:space="preserve">Figure </w:t>
                          </w:r>
                          <w:r>
                            <w:fldChar w:fldCharType="begin"/>
                          </w:r>
                          <w:r>
                            <w:instrText xml:space="preserve"> SEQ Figure \* ARABIC </w:instrText>
                          </w:r>
                          <w:r>
                            <w:fldChar w:fldCharType="separate"/>
                          </w:r>
                          <w:r>
                            <w:rPr>
                              <w:noProof/>
                            </w:rPr>
                            <w:t>1</w:t>
                          </w:r>
                          <w:r>
                            <w:fldChar w:fldCharType="end"/>
                          </w:r>
                          <w:r>
                            <w:t xml:space="preserve"> Map goes here - Lisa will provide</w:t>
                          </w:r>
                        </w:p>
                        <w:p w:rsidR="00E04D09" w:rsidRDefault="00E04D09"/>
                      </w:txbxContent>
                    </v:textbox>
                  </v:shape>
                </w:pict>
              </mc:Fallback>
            </mc:AlternateContent>
          </w:r>
          <w:r w:rsidR="004B3D25">
            <w:rPr>
              <w:noProof/>
            </w:rPr>
            <mc:AlternateContent>
              <mc:Choice Requires="wps">
                <w:drawing>
                  <wp:anchor distT="0" distB="0" distL="114300" distR="114300" simplePos="0" relativeHeight="251736576" behindDoc="0" locked="0" layoutInCell="1" allowOverlap="1" wp14:anchorId="1A8CB591" wp14:editId="231E2D8B">
                    <wp:simplePos x="0" y="0"/>
                    <wp:positionH relativeFrom="column">
                      <wp:posOffset>4876800</wp:posOffset>
                    </wp:positionH>
                    <wp:positionV relativeFrom="paragraph">
                      <wp:posOffset>5344160</wp:posOffset>
                    </wp:positionV>
                    <wp:extent cx="1699403" cy="1057275"/>
                    <wp:effectExtent l="0" t="0" r="15240" b="28575"/>
                    <wp:wrapNone/>
                    <wp:docPr id="20" name="Text Box 20"/>
                    <wp:cNvGraphicFramePr/>
                    <a:graphic xmlns:a="http://schemas.openxmlformats.org/drawingml/2006/main">
                      <a:graphicData uri="http://schemas.microsoft.com/office/word/2010/wordprocessingShape">
                        <wps:wsp>
                          <wps:cNvSpPr txBox="1"/>
                          <wps:spPr>
                            <a:xfrm>
                              <a:off x="0" y="0"/>
                              <a:ext cx="1699403"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D09" w:rsidRDefault="00E04D09">
                                <w:r>
                                  <w:rPr>
                                    <w:noProof/>
                                  </w:rPr>
                                  <w:drawing>
                                    <wp:inline distT="0" distB="0" distL="0" distR="0" wp14:anchorId="7390FD77" wp14:editId="1C58AC9A">
                                      <wp:extent cx="1504950" cy="942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21864"/>
                                              <a:stretch/>
                                            </pic:blipFill>
                                            <pic:spPr bwMode="auto">
                                              <a:xfrm>
                                                <a:off x="0" y="0"/>
                                                <a:ext cx="1510030" cy="9461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1" type="#_x0000_t202" style="position:absolute;margin-left:384pt;margin-top:420.8pt;width:133.8pt;height:83.2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" fillcolor="white [3201]" strokeweight=".5pt">
                    <v:textbox>
                      <w:txbxContent>
                        <w:p w:rsidR="00E04D09" w:rsidRDefault="00E04D09">
                          <w:r>
                            <w:rPr>
                              <w:noProof/>
                            </w:rPr>
                            <w:drawing>
                              <wp:inline distT="0" distB="0" distL="0" distR="0" wp14:anchorId="7390FD77" wp14:editId="1C58AC9A">
                                <wp:extent cx="1504950" cy="942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21864"/>
                                        <a:stretch/>
                                      </pic:blipFill>
                                      <pic:spPr bwMode="auto">
                                        <a:xfrm>
                                          <a:off x="0" y="0"/>
                                          <a:ext cx="1510030" cy="9461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B4187">
            <w:rPr>
              <w:rFonts w:ascii="Times New Roman" w:hAnsi="Times New Roman" w:cs="Times New Roman"/>
              <w:b/>
              <w:iCs/>
              <w:sz w:val="24"/>
              <w:szCs w:val="24"/>
              <w:u w:val="single"/>
            </w:rPr>
            <w:br w:type="page"/>
          </w:r>
        </w:p>
      </w:sdtContent>
    </w:sdt>
    <w:sdt>
      <w:sdtPr>
        <w:rPr>
          <w:rFonts w:asciiTheme="minorHAnsi" w:eastAsiaTheme="minorHAnsi" w:hAnsiTheme="minorHAnsi" w:cstheme="minorBidi"/>
          <w:b w:val="0"/>
          <w:bCs w:val="0"/>
          <w:color w:val="auto"/>
          <w:sz w:val="22"/>
          <w:szCs w:val="22"/>
          <w:lang w:eastAsia="en-US"/>
        </w:rPr>
        <w:id w:val="1320234010"/>
        <w:docPartObj>
          <w:docPartGallery w:val="Table of Contents"/>
          <w:docPartUnique/>
        </w:docPartObj>
      </w:sdtPr>
      <w:sdtEndPr>
        <w:rPr>
          <w:noProof/>
        </w:rPr>
      </w:sdtEndPr>
      <w:sdtContent>
        <w:p w:rsidR="009A39ED" w:rsidRDefault="009A39ED">
          <w:pPr>
            <w:pStyle w:val="TOCHeading"/>
          </w:pPr>
          <w:r>
            <w:t>Table of Contents</w:t>
          </w:r>
        </w:p>
        <w:p w:rsidR="00C624F1" w:rsidRDefault="009A39E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4727843" w:history="1">
            <w:r w:rsidR="00C624F1" w:rsidRPr="00846F95">
              <w:rPr>
                <w:rStyle w:val="Hyperlink"/>
                <w:noProof/>
              </w:rPr>
              <w:t>Watershed Discussion &amp; Management Recommendations</w:t>
            </w:r>
            <w:r w:rsidR="00C624F1">
              <w:rPr>
                <w:noProof/>
                <w:webHidden/>
              </w:rPr>
              <w:tab/>
            </w:r>
            <w:r w:rsidR="00C624F1">
              <w:rPr>
                <w:noProof/>
                <w:webHidden/>
              </w:rPr>
              <w:fldChar w:fldCharType="begin"/>
            </w:r>
            <w:r w:rsidR="00C624F1">
              <w:rPr>
                <w:noProof/>
                <w:webHidden/>
              </w:rPr>
              <w:instrText xml:space="preserve"> PAGEREF _Toc464727843 \h </w:instrText>
            </w:r>
            <w:r w:rsidR="00C624F1">
              <w:rPr>
                <w:noProof/>
                <w:webHidden/>
              </w:rPr>
            </w:r>
            <w:r w:rsidR="00C624F1">
              <w:rPr>
                <w:noProof/>
                <w:webHidden/>
              </w:rPr>
              <w:fldChar w:fldCharType="separate"/>
            </w:r>
            <w:r w:rsidR="00C624F1">
              <w:rPr>
                <w:noProof/>
                <w:webHidden/>
              </w:rPr>
              <w:t>2</w:t>
            </w:r>
            <w:r w:rsidR="00C624F1">
              <w:rPr>
                <w:noProof/>
                <w:webHidden/>
              </w:rPr>
              <w:fldChar w:fldCharType="end"/>
            </w:r>
          </w:hyperlink>
        </w:p>
        <w:p w:rsidR="00C624F1" w:rsidRDefault="00ED6078">
          <w:pPr>
            <w:pStyle w:val="TOC2"/>
            <w:rPr>
              <w:rFonts w:eastAsiaTheme="minorEastAsia"/>
              <w:noProof/>
            </w:rPr>
          </w:pPr>
          <w:hyperlink w:anchor="_Toc464727844" w:history="1">
            <w:r w:rsidR="00C624F1" w:rsidRPr="00846F95">
              <w:rPr>
                <w:rStyle w:val="Hyperlink"/>
                <w:noProof/>
              </w:rPr>
              <w:t xml:space="preserve"> Watershed Overview</w:t>
            </w:r>
            <w:r w:rsidR="00C624F1">
              <w:rPr>
                <w:noProof/>
                <w:webHidden/>
              </w:rPr>
              <w:tab/>
            </w:r>
            <w:r w:rsidR="00C624F1">
              <w:rPr>
                <w:noProof/>
                <w:webHidden/>
              </w:rPr>
              <w:fldChar w:fldCharType="begin"/>
            </w:r>
            <w:r w:rsidR="00C624F1">
              <w:rPr>
                <w:noProof/>
                <w:webHidden/>
              </w:rPr>
              <w:instrText xml:space="preserve"> PAGEREF _Toc464727844 \h </w:instrText>
            </w:r>
            <w:r w:rsidR="00C624F1">
              <w:rPr>
                <w:noProof/>
                <w:webHidden/>
              </w:rPr>
            </w:r>
            <w:r w:rsidR="00C624F1">
              <w:rPr>
                <w:noProof/>
                <w:webHidden/>
              </w:rPr>
              <w:fldChar w:fldCharType="separate"/>
            </w:r>
            <w:r w:rsidR="00C624F1">
              <w:rPr>
                <w:noProof/>
                <w:webHidden/>
              </w:rPr>
              <w:t>2</w:t>
            </w:r>
            <w:r w:rsidR="00C624F1">
              <w:rPr>
                <w:noProof/>
                <w:webHidden/>
              </w:rPr>
              <w:fldChar w:fldCharType="end"/>
            </w:r>
          </w:hyperlink>
        </w:p>
        <w:p w:rsidR="00C624F1" w:rsidRDefault="00ED6078">
          <w:pPr>
            <w:pStyle w:val="TOC2"/>
            <w:rPr>
              <w:rFonts w:eastAsiaTheme="minorEastAsia"/>
              <w:noProof/>
            </w:rPr>
          </w:pPr>
          <w:hyperlink w:anchor="_Toc464727845" w:history="1">
            <w:r w:rsidR="00C624F1" w:rsidRPr="00846F95">
              <w:rPr>
                <w:rStyle w:val="Hyperlink"/>
                <w:noProof/>
              </w:rPr>
              <w:t>Population, Land Use, Site Characteristics</w:t>
            </w:r>
            <w:r w:rsidR="00C624F1">
              <w:rPr>
                <w:noProof/>
                <w:webHidden/>
              </w:rPr>
              <w:tab/>
            </w:r>
            <w:r w:rsidR="00C624F1">
              <w:rPr>
                <w:noProof/>
                <w:webHidden/>
              </w:rPr>
              <w:fldChar w:fldCharType="begin"/>
            </w:r>
            <w:r w:rsidR="00C624F1">
              <w:rPr>
                <w:noProof/>
                <w:webHidden/>
              </w:rPr>
              <w:instrText xml:space="preserve"> PAGEREF _Toc464727845 \h </w:instrText>
            </w:r>
            <w:r w:rsidR="00C624F1">
              <w:rPr>
                <w:noProof/>
                <w:webHidden/>
              </w:rPr>
            </w:r>
            <w:r w:rsidR="00C624F1">
              <w:rPr>
                <w:noProof/>
                <w:webHidden/>
              </w:rPr>
              <w:fldChar w:fldCharType="separate"/>
            </w:r>
            <w:r w:rsidR="00C624F1">
              <w:rPr>
                <w:noProof/>
                <w:webHidden/>
              </w:rPr>
              <w:t>2</w:t>
            </w:r>
            <w:r w:rsidR="00C624F1">
              <w:rPr>
                <w:noProof/>
                <w:webHidden/>
              </w:rPr>
              <w:fldChar w:fldCharType="end"/>
            </w:r>
          </w:hyperlink>
        </w:p>
        <w:p w:rsidR="00C624F1" w:rsidRDefault="00ED6078">
          <w:pPr>
            <w:pStyle w:val="TOC2"/>
            <w:rPr>
              <w:rFonts w:eastAsiaTheme="minorEastAsia"/>
              <w:noProof/>
            </w:rPr>
          </w:pPr>
          <w:hyperlink w:anchor="_Toc464727846" w:history="1">
            <w:r w:rsidR="00C624F1" w:rsidRPr="00846F95">
              <w:rPr>
                <w:rStyle w:val="Hyperlink"/>
                <w:noProof/>
              </w:rPr>
              <w:t>Hydrology</w:t>
            </w:r>
            <w:r w:rsidR="00C624F1">
              <w:rPr>
                <w:noProof/>
                <w:webHidden/>
              </w:rPr>
              <w:tab/>
            </w:r>
            <w:r w:rsidR="00C624F1">
              <w:rPr>
                <w:noProof/>
                <w:webHidden/>
              </w:rPr>
              <w:fldChar w:fldCharType="begin"/>
            </w:r>
            <w:r w:rsidR="00C624F1">
              <w:rPr>
                <w:noProof/>
                <w:webHidden/>
              </w:rPr>
              <w:instrText xml:space="preserve"> PAGEREF _Toc464727846 \h </w:instrText>
            </w:r>
            <w:r w:rsidR="00C624F1">
              <w:rPr>
                <w:noProof/>
                <w:webHidden/>
              </w:rPr>
            </w:r>
            <w:r w:rsidR="00C624F1">
              <w:rPr>
                <w:noProof/>
                <w:webHidden/>
              </w:rPr>
              <w:fldChar w:fldCharType="separate"/>
            </w:r>
            <w:r w:rsidR="00C624F1">
              <w:rPr>
                <w:noProof/>
                <w:webHidden/>
              </w:rPr>
              <w:t>3</w:t>
            </w:r>
            <w:r w:rsidR="00C624F1">
              <w:rPr>
                <w:noProof/>
                <w:webHidden/>
              </w:rPr>
              <w:fldChar w:fldCharType="end"/>
            </w:r>
          </w:hyperlink>
        </w:p>
        <w:p w:rsidR="00C624F1" w:rsidRDefault="00ED6078">
          <w:pPr>
            <w:pStyle w:val="TOC2"/>
            <w:rPr>
              <w:rFonts w:eastAsiaTheme="minorEastAsia"/>
              <w:noProof/>
            </w:rPr>
          </w:pPr>
          <w:hyperlink w:anchor="_Toc464727847" w:history="1">
            <w:r w:rsidR="00C624F1" w:rsidRPr="00846F95">
              <w:rPr>
                <w:rStyle w:val="Hyperlink"/>
                <w:noProof/>
              </w:rPr>
              <w:t>Study Summary</w:t>
            </w:r>
            <w:r w:rsidR="00C624F1">
              <w:rPr>
                <w:noProof/>
                <w:webHidden/>
              </w:rPr>
              <w:tab/>
            </w:r>
            <w:r w:rsidR="00C624F1">
              <w:rPr>
                <w:noProof/>
                <w:webHidden/>
              </w:rPr>
              <w:fldChar w:fldCharType="begin"/>
            </w:r>
            <w:r w:rsidR="00C624F1">
              <w:rPr>
                <w:noProof/>
                <w:webHidden/>
              </w:rPr>
              <w:instrText xml:space="preserve"> PAGEREF _Toc464727847 \h </w:instrText>
            </w:r>
            <w:r w:rsidR="00C624F1">
              <w:rPr>
                <w:noProof/>
                <w:webHidden/>
              </w:rPr>
            </w:r>
            <w:r w:rsidR="00C624F1">
              <w:rPr>
                <w:noProof/>
                <w:webHidden/>
              </w:rPr>
              <w:fldChar w:fldCharType="separate"/>
            </w:r>
            <w:r w:rsidR="00C624F1">
              <w:rPr>
                <w:noProof/>
                <w:webHidden/>
              </w:rPr>
              <w:t>3</w:t>
            </w:r>
            <w:r w:rsidR="00C624F1">
              <w:rPr>
                <w:noProof/>
                <w:webHidden/>
              </w:rPr>
              <w:fldChar w:fldCharType="end"/>
            </w:r>
          </w:hyperlink>
        </w:p>
        <w:p w:rsidR="00C624F1" w:rsidRDefault="00ED6078">
          <w:pPr>
            <w:pStyle w:val="TOC2"/>
            <w:rPr>
              <w:rFonts w:eastAsiaTheme="minorEastAsia"/>
              <w:noProof/>
            </w:rPr>
          </w:pPr>
          <w:hyperlink w:anchor="_Toc464727848" w:history="1">
            <w:r w:rsidR="00C624F1" w:rsidRPr="00846F95">
              <w:rPr>
                <w:rStyle w:val="Hyperlink"/>
                <w:noProof/>
              </w:rPr>
              <w:t>Management Recommendations</w:t>
            </w:r>
            <w:r w:rsidR="00C624F1">
              <w:rPr>
                <w:noProof/>
                <w:webHidden/>
              </w:rPr>
              <w:tab/>
            </w:r>
            <w:r w:rsidR="00C624F1">
              <w:rPr>
                <w:noProof/>
                <w:webHidden/>
              </w:rPr>
              <w:fldChar w:fldCharType="begin"/>
            </w:r>
            <w:r w:rsidR="00C624F1">
              <w:rPr>
                <w:noProof/>
                <w:webHidden/>
              </w:rPr>
              <w:instrText xml:space="preserve"> PAGEREF _Toc464727848 \h </w:instrText>
            </w:r>
            <w:r w:rsidR="00C624F1">
              <w:rPr>
                <w:noProof/>
                <w:webHidden/>
              </w:rPr>
            </w:r>
            <w:r w:rsidR="00C624F1">
              <w:rPr>
                <w:noProof/>
                <w:webHidden/>
              </w:rPr>
              <w:fldChar w:fldCharType="separate"/>
            </w:r>
            <w:r w:rsidR="00C624F1">
              <w:rPr>
                <w:noProof/>
                <w:webHidden/>
              </w:rPr>
              <w:t>3</w:t>
            </w:r>
            <w:r w:rsidR="00C624F1">
              <w:rPr>
                <w:noProof/>
                <w:webHidden/>
              </w:rPr>
              <w:fldChar w:fldCharType="end"/>
            </w:r>
          </w:hyperlink>
        </w:p>
        <w:p w:rsidR="00C624F1" w:rsidRDefault="00ED6078">
          <w:pPr>
            <w:pStyle w:val="TOC1"/>
            <w:tabs>
              <w:tab w:val="right" w:leader="dot" w:pos="9350"/>
            </w:tabs>
            <w:rPr>
              <w:rFonts w:eastAsiaTheme="minorEastAsia"/>
              <w:noProof/>
            </w:rPr>
          </w:pPr>
          <w:hyperlink w:anchor="_Toc464727849" w:history="1">
            <w:r w:rsidR="00C624F1" w:rsidRPr="00846F95">
              <w:rPr>
                <w:rStyle w:val="Hyperlink"/>
                <w:noProof/>
              </w:rPr>
              <w:t>Ecological, Aquatic Resources</w:t>
            </w:r>
            <w:r w:rsidR="00C624F1">
              <w:rPr>
                <w:noProof/>
                <w:webHidden/>
              </w:rPr>
              <w:tab/>
            </w:r>
            <w:r w:rsidR="00C624F1">
              <w:rPr>
                <w:noProof/>
                <w:webHidden/>
              </w:rPr>
              <w:fldChar w:fldCharType="begin"/>
            </w:r>
            <w:r w:rsidR="00C624F1">
              <w:rPr>
                <w:noProof/>
                <w:webHidden/>
              </w:rPr>
              <w:instrText xml:space="preserve"> PAGEREF _Toc464727849 \h </w:instrText>
            </w:r>
            <w:r w:rsidR="00C624F1">
              <w:rPr>
                <w:noProof/>
                <w:webHidden/>
              </w:rPr>
            </w:r>
            <w:r w:rsidR="00C624F1">
              <w:rPr>
                <w:noProof/>
                <w:webHidden/>
              </w:rPr>
              <w:fldChar w:fldCharType="separate"/>
            </w:r>
            <w:r w:rsidR="00C624F1">
              <w:rPr>
                <w:noProof/>
                <w:webHidden/>
              </w:rPr>
              <w:t>4</w:t>
            </w:r>
            <w:r w:rsidR="00C624F1">
              <w:rPr>
                <w:noProof/>
                <w:webHidden/>
              </w:rPr>
              <w:fldChar w:fldCharType="end"/>
            </w:r>
          </w:hyperlink>
        </w:p>
        <w:p w:rsidR="00C624F1" w:rsidRDefault="00ED6078">
          <w:pPr>
            <w:pStyle w:val="TOC2"/>
            <w:rPr>
              <w:rFonts w:eastAsiaTheme="minorEastAsia"/>
              <w:noProof/>
            </w:rPr>
          </w:pPr>
          <w:hyperlink w:anchor="_Toc464727850" w:history="1">
            <w:r w:rsidR="00C624F1" w:rsidRPr="00846F95">
              <w:rPr>
                <w:rStyle w:val="Hyperlink"/>
                <w:noProof/>
              </w:rPr>
              <w:t>Outstanding and Exceptional Resource Waters</w:t>
            </w:r>
            <w:r w:rsidR="00C624F1">
              <w:rPr>
                <w:noProof/>
                <w:webHidden/>
              </w:rPr>
              <w:tab/>
            </w:r>
            <w:r w:rsidR="00C624F1">
              <w:rPr>
                <w:noProof/>
                <w:webHidden/>
              </w:rPr>
              <w:fldChar w:fldCharType="begin"/>
            </w:r>
            <w:r w:rsidR="00C624F1">
              <w:rPr>
                <w:noProof/>
                <w:webHidden/>
              </w:rPr>
              <w:instrText xml:space="preserve"> PAGEREF _Toc464727850 \h </w:instrText>
            </w:r>
            <w:r w:rsidR="00C624F1">
              <w:rPr>
                <w:noProof/>
                <w:webHidden/>
              </w:rPr>
            </w:r>
            <w:r w:rsidR="00C624F1">
              <w:rPr>
                <w:noProof/>
                <w:webHidden/>
              </w:rPr>
              <w:fldChar w:fldCharType="separate"/>
            </w:r>
            <w:r w:rsidR="00C624F1">
              <w:rPr>
                <w:noProof/>
                <w:webHidden/>
              </w:rPr>
              <w:t>4</w:t>
            </w:r>
            <w:r w:rsidR="00C624F1">
              <w:rPr>
                <w:noProof/>
                <w:webHidden/>
              </w:rPr>
              <w:fldChar w:fldCharType="end"/>
            </w:r>
          </w:hyperlink>
        </w:p>
        <w:p w:rsidR="00C624F1" w:rsidRDefault="00ED6078">
          <w:pPr>
            <w:pStyle w:val="TOC2"/>
            <w:rPr>
              <w:rFonts w:eastAsiaTheme="minorEastAsia"/>
              <w:noProof/>
            </w:rPr>
          </w:pPr>
          <w:hyperlink w:anchor="_Toc464727851" w:history="1">
            <w:r w:rsidR="00C624F1" w:rsidRPr="00846F95">
              <w:rPr>
                <w:rStyle w:val="Hyperlink"/>
                <w:noProof/>
              </w:rPr>
              <w:t>Impaired Waters</w:t>
            </w:r>
            <w:r w:rsidR="00C624F1">
              <w:rPr>
                <w:noProof/>
                <w:webHidden/>
              </w:rPr>
              <w:tab/>
            </w:r>
            <w:r w:rsidR="00C624F1">
              <w:rPr>
                <w:noProof/>
                <w:webHidden/>
              </w:rPr>
              <w:fldChar w:fldCharType="begin"/>
            </w:r>
            <w:r w:rsidR="00C624F1">
              <w:rPr>
                <w:noProof/>
                <w:webHidden/>
              </w:rPr>
              <w:instrText xml:space="preserve"> PAGEREF _Toc464727851 \h </w:instrText>
            </w:r>
            <w:r w:rsidR="00C624F1">
              <w:rPr>
                <w:noProof/>
                <w:webHidden/>
              </w:rPr>
            </w:r>
            <w:r w:rsidR="00C624F1">
              <w:rPr>
                <w:noProof/>
                <w:webHidden/>
              </w:rPr>
              <w:fldChar w:fldCharType="separate"/>
            </w:r>
            <w:r w:rsidR="00C624F1">
              <w:rPr>
                <w:noProof/>
                <w:webHidden/>
              </w:rPr>
              <w:t>4</w:t>
            </w:r>
            <w:r w:rsidR="00C624F1">
              <w:rPr>
                <w:noProof/>
                <w:webHidden/>
              </w:rPr>
              <w:fldChar w:fldCharType="end"/>
            </w:r>
          </w:hyperlink>
        </w:p>
        <w:p w:rsidR="00C624F1" w:rsidRDefault="00ED6078">
          <w:pPr>
            <w:pStyle w:val="TOC2"/>
            <w:rPr>
              <w:rFonts w:eastAsiaTheme="minorEastAsia"/>
              <w:noProof/>
            </w:rPr>
          </w:pPr>
          <w:hyperlink w:anchor="_Toc464727852" w:history="1">
            <w:r w:rsidR="00C624F1" w:rsidRPr="00846F95">
              <w:rPr>
                <w:rStyle w:val="Hyperlink"/>
                <w:noProof/>
              </w:rPr>
              <w:t>Species of Special Concern</w:t>
            </w:r>
            <w:r w:rsidR="00C624F1">
              <w:rPr>
                <w:noProof/>
                <w:webHidden/>
              </w:rPr>
              <w:tab/>
            </w:r>
            <w:r w:rsidR="00C624F1">
              <w:rPr>
                <w:noProof/>
                <w:webHidden/>
              </w:rPr>
              <w:fldChar w:fldCharType="begin"/>
            </w:r>
            <w:r w:rsidR="00C624F1">
              <w:rPr>
                <w:noProof/>
                <w:webHidden/>
              </w:rPr>
              <w:instrText xml:space="preserve"> PAGEREF _Toc464727852 \h </w:instrText>
            </w:r>
            <w:r w:rsidR="00C624F1">
              <w:rPr>
                <w:noProof/>
                <w:webHidden/>
              </w:rPr>
            </w:r>
            <w:r w:rsidR="00C624F1">
              <w:rPr>
                <w:noProof/>
                <w:webHidden/>
              </w:rPr>
              <w:fldChar w:fldCharType="separate"/>
            </w:r>
            <w:r w:rsidR="00C624F1">
              <w:rPr>
                <w:noProof/>
                <w:webHidden/>
              </w:rPr>
              <w:t>5</w:t>
            </w:r>
            <w:r w:rsidR="00C624F1">
              <w:rPr>
                <w:noProof/>
                <w:webHidden/>
              </w:rPr>
              <w:fldChar w:fldCharType="end"/>
            </w:r>
          </w:hyperlink>
        </w:p>
        <w:p w:rsidR="00C624F1" w:rsidRDefault="00ED6078">
          <w:pPr>
            <w:pStyle w:val="TOC1"/>
            <w:tabs>
              <w:tab w:val="right" w:leader="dot" w:pos="9350"/>
            </w:tabs>
            <w:rPr>
              <w:rFonts w:eastAsiaTheme="minorEastAsia"/>
              <w:noProof/>
            </w:rPr>
          </w:pPr>
          <w:hyperlink w:anchor="_Toc464727853" w:history="1">
            <w:r w:rsidR="00C624F1" w:rsidRPr="00846F95">
              <w:rPr>
                <w:rStyle w:val="Hyperlink"/>
                <w:noProof/>
              </w:rPr>
              <w:t>Monitoring Project Discussion</w:t>
            </w:r>
            <w:r w:rsidR="00C624F1">
              <w:rPr>
                <w:noProof/>
                <w:webHidden/>
              </w:rPr>
              <w:tab/>
            </w:r>
            <w:r w:rsidR="00C624F1">
              <w:rPr>
                <w:noProof/>
                <w:webHidden/>
              </w:rPr>
              <w:fldChar w:fldCharType="begin"/>
            </w:r>
            <w:r w:rsidR="00C624F1">
              <w:rPr>
                <w:noProof/>
                <w:webHidden/>
              </w:rPr>
              <w:instrText xml:space="preserve"> PAGEREF _Toc464727853 \h </w:instrText>
            </w:r>
            <w:r w:rsidR="00C624F1">
              <w:rPr>
                <w:noProof/>
                <w:webHidden/>
              </w:rPr>
            </w:r>
            <w:r w:rsidR="00C624F1">
              <w:rPr>
                <w:noProof/>
                <w:webHidden/>
              </w:rPr>
              <w:fldChar w:fldCharType="separate"/>
            </w:r>
            <w:r w:rsidR="00C624F1">
              <w:rPr>
                <w:noProof/>
                <w:webHidden/>
              </w:rPr>
              <w:t>5</w:t>
            </w:r>
            <w:r w:rsidR="00C624F1">
              <w:rPr>
                <w:noProof/>
                <w:webHidden/>
              </w:rPr>
              <w:fldChar w:fldCharType="end"/>
            </w:r>
          </w:hyperlink>
        </w:p>
        <w:p w:rsidR="00C624F1" w:rsidRDefault="00ED6078">
          <w:pPr>
            <w:pStyle w:val="TOC2"/>
            <w:rPr>
              <w:rFonts w:eastAsiaTheme="minorEastAsia"/>
              <w:noProof/>
            </w:rPr>
          </w:pPr>
          <w:hyperlink w:anchor="_Toc464727854" w:history="1">
            <w:r w:rsidR="00C624F1" w:rsidRPr="00846F95">
              <w:rPr>
                <w:rStyle w:val="Hyperlink"/>
                <w:noProof/>
              </w:rPr>
              <w:t>Purpose of Project</w:t>
            </w:r>
            <w:r w:rsidR="00C624F1">
              <w:rPr>
                <w:noProof/>
                <w:webHidden/>
              </w:rPr>
              <w:tab/>
            </w:r>
            <w:r w:rsidR="00C624F1">
              <w:rPr>
                <w:noProof/>
                <w:webHidden/>
              </w:rPr>
              <w:fldChar w:fldCharType="begin"/>
            </w:r>
            <w:r w:rsidR="00C624F1">
              <w:rPr>
                <w:noProof/>
                <w:webHidden/>
              </w:rPr>
              <w:instrText xml:space="preserve"> PAGEREF _Toc464727854 \h </w:instrText>
            </w:r>
            <w:r w:rsidR="00C624F1">
              <w:rPr>
                <w:noProof/>
                <w:webHidden/>
              </w:rPr>
            </w:r>
            <w:r w:rsidR="00C624F1">
              <w:rPr>
                <w:noProof/>
                <w:webHidden/>
              </w:rPr>
              <w:fldChar w:fldCharType="separate"/>
            </w:r>
            <w:r w:rsidR="00C624F1">
              <w:rPr>
                <w:noProof/>
                <w:webHidden/>
              </w:rPr>
              <w:t>5</w:t>
            </w:r>
            <w:r w:rsidR="00C624F1">
              <w:rPr>
                <w:noProof/>
                <w:webHidden/>
              </w:rPr>
              <w:fldChar w:fldCharType="end"/>
            </w:r>
          </w:hyperlink>
        </w:p>
        <w:p w:rsidR="00C624F1" w:rsidRDefault="00ED6078">
          <w:pPr>
            <w:pStyle w:val="TOC2"/>
            <w:rPr>
              <w:rFonts w:eastAsiaTheme="minorEastAsia"/>
              <w:noProof/>
            </w:rPr>
          </w:pPr>
          <w:hyperlink w:anchor="_Toc464727855" w:history="1">
            <w:r w:rsidR="00C624F1" w:rsidRPr="00846F95">
              <w:rPr>
                <w:rStyle w:val="Hyperlink"/>
                <w:noProof/>
              </w:rPr>
              <w:t>Site Selection and Study Design</w:t>
            </w:r>
            <w:r w:rsidR="00C624F1">
              <w:rPr>
                <w:noProof/>
                <w:webHidden/>
              </w:rPr>
              <w:tab/>
            </w:r>
            <w:r w:rsidR="00C624F1">
              <w:rPr>
                <w:noProof/>
                <w:webHidden/>
              </w:rPr>
              <w:fldChar w:fldCharType="begin"/>
            </w:r>
            <w:r w:rsidR="00C624F1">
              <w:rPr>
                <w:noProof/>
                <w:webHidden/>
              </w:rPr>
              <w:instrText xml:space="preserve"> PAGEREF _Toc464727855 \h </w:instrText>
            </w:r>
            <w:r w:rsidR="00C624F1">
              <w:rPr>
                <w:noProof/>
                <w:webHidden/>
              </w:rPr>
            </w:r>
            <w:r w:rsidR="00C624F1">
              <w:rPr>
                <w:noProof/>
                <w:webHidden/>
              </w:rPr>
              <w:fldChar w:fldCharType="separate"/>
            </w:r>
            <w:r w:rsidR="00C624F1">
              <w:rPr>
                <w:noProof/>
                <w:webHidden/>
              </w:rPr>
              <w:t>5</w:t>
            </w:r>
            <w:r w:rsidR="00C624F1">
              <w:rPr>
                <w:noProof/>
                <w:webHidden/>
              </w:rPr>
              <w:fldChar w:fldCharType="end"/>
            </w:r>
          </w:hyperlink>
        </w:p>
        <w:p w:rsidR="00C624F1" w:rsidRDefault="00ED6078">
          <w:pPr>
            <w:pStyle w:val="TOC2"/>
            <w:rPr>
              <w:rFonts w:eastAsiaTheme="minorEastAsia"/>
              <w:noProof/>
            </w:rPr>
          </w:pPr>
          <w:hyperlink w:anchor="_Toc464727856" w:history="1">
            <w:r w:rsidR="00C624F1" w:rsidRPr="00846F95">
              <w:rPr>
                <w:rStyle w:val="Hyperlink"/>
                <w:noProof/>
              </w:rPr>
              <w:t>Methods, Equipment and Quality Assurance</w:t>
            </w:r>
            <w:r w:rsidR="00C624F1">
              <w:rPr>
                <w:noProof/>
                <w:webHidden/>
              </w:rPr>
              <w:tab/>
            </w:r>
            <w:r w:rsidR="00C624F1">
              <w:rPr>
                <w:noProof/>
                <w:webHidden/>
              </w:rPr>
              <w:fldChar w:fldCharType="begin"/>
            </w:r>
            <w:r w:rsidR="00C624F1">
              <w:rPr>
                <w:noProof/>
                <w:webHidden/>
              </w:rPr>
              <w:instrText xml:space="preserve"> PAGEREF _Toc464727856 \h </w:instrText>
            </w:r>
            <w:r w:rsidR="00C624F1">
              <w:rPr>
                <w:noProof/>
                <w:webHidden/>
              </w:rPr>
            </w:r>
            <w:r w:rsidR="00C624F1">
              <w:rPr>
                <w:noProof/>
                <w:webHidden/>
              </w:rPr>
              <w:fldChar w:fldCharType="separate"/>
            </w:r>
            <w:r w:rsidR="00C624F1">
              <w:rPr>
                <w:noProof/>
                <w:webHidden/>
              </w:rPr>
              <w:t>5</w:t>
            </w:r>
            <w:r w:rsidR="00C624F1">
              <w:rPr>
                <w:noProof/>
                <w:webHidden/>
              </w:rPr>
              <w:fldChar w:fldCharType="end"/>
            </w:r>
          </w:hyperlink>
        </w:p>
        <w:p w:rsidR="00C624F1" w:rsidRDefault="00ED6078">
          <w:pPr>
            <w:pStyle w:val="TOC1"/>
            <w:tabs>
              <w:tab w:val="right" w:leader="dot" w:pos="9350"/>
            </w:tabs>
            <w:rPr>
              <w:rFonts w:eastAsiaTheme="minorEastAsia"/>
              <w:noProof/>
            </w:rPr>
          </w:pPr>
          <w:hyperlink w:anchor="_Toc464727857" w:history="1">
            <w:r w:rsidR="00C624F1" w:rsidRPr="00846F95">
              <w:rPr>
                <w:rStyle w:val="Hyperlink"/>
                <w:noProof/>
              </w:rPr>
              <w:t>Project Results</w:t>
            </w:r>
            <w:r w:rsidR="00C624F1">
              <w:rPr>
                <w:noProof/>
                <w:webHidden/>
              </w:rPr>
              <w:tab/>
            </w:r>
            <w:r w:rsidR="00C624F1">
              <w:rPr>
                <w:noProof/>
                <w:webHidden/>
              </w:rPr>
              <w:fldChar w:fldCharType="begin"/>
            </w:r>
            <w:r w:rsidR="00C624F1">
              <w:rPr>
                <w:noProof/>
                <w:webHidden/>
              </w:rPr>
              <w:instrText xml:space="preserve"> PAGEREF _Toc464727857 \h </w:instrText>
            </w:r>
            <w:r w:rsidR="00C624F1">
              <w:rPr>
                <w:noProof/>
                <w:webHidden/>
              </w:rPr>
            </w:r>
            <w:r w:rsidR="00C624F1">
              <w:rPr>
                <w:noProof/>
                <w:webHidden/>
              </w:rPr>
              <w:fldChar w:fldCharType="separate"/>
            </w:r>
            <w:r w:rsidR="00C624F1">
              <w:rPr>
                <w:noProof/>
                <w:webHidden/>
              </w:rPr>
              <w:t>6</w:t>
            </w:r>
            <w:r w:rsidR="00C624F1">
              <w:rPr>
                <w:noProof/>
                <w:webHidden/>
              </w:rPr>
              <w:fldChar w:fldCharType="end"/>
            </w:r>
          </w:hyperlink>
        </w:p>
        <w:p w:rsidR="00C624F1" w:rsidRDefault="00ED6078">
          <w:pPr>
            <w:pStyle w:val="TOC2"/>
            <w:rPr>
              <w:rFonts w:eastAsiaTheme="minorEastAsia"/>
              <w:noProof/>
            </w:rPr>
          </w:pPr>
          <w:hyperlink w:anchor="_Toc464727858" w:history="1">
            <w:r w:rsidR="00C624F1" w:rsidRPr="00846F95">
              <w:rPr>
                <w:rStyle w:val="Hyperlink"/>
                <w:noProof/>
              </w:rPr>
              <w:t>Data Tables</w:t>
            </w:r>
            <w:r w:rsidR="00C624F1">
              <w:rPr>
                <w:noProof/>
                <w:webHidden/>
              </w:rPr>
              <w:tab/>
            </w:r>
            <w:r w:rsidR="00C624F1">
              <w:rPr>
                <w:noProof/>
                <w:webHidden/>
              </w:rPr>
              <w:fldChar w:fldCharType="begin"/>
            </w:r>
            <w:r w:rsidR="00C624F1">
              <w:rPr>
                <w:noProof/>
                <w:webHidden/>
              </w:rPr>
              <w:instrText xml:space="preserve"> PAGEREF _Toc464727858 \h </w:instrText>
            </w:r>
            <w:r w:rsidR="00C624F1">
              <w:rPr>
                <w:noProof/>
                <w:webHidden/>
              </w:rPr>
            </w:r>
            <w:r w:rsidR="00C624F1">
              <w:rPr>
                <w:noProof/>
                <w:webHidden/>
              </w:rPr>
              <w:fldChar w:fldCharType="separate"/>
            </w:r>
            <w:r w:rsidR="00C624F1">
              <w:rPr>
                <w:noProof/>
                <w:webHidden/>
              </w:rPr>
              <w:t>6</w:t>
            </w:r>
            <w:r w:rsidR="00C624F1">
              <w:rPr>
                <w:noProof/>
                <w:webHidden/>
              </w:rPr>
              <w:fldChar w:fldCharType="end"/>
            </w:r>
          </w:hyperlink>
        </w:p>
        <w:p w:rsidR="00C624F1" w:rsidRDefault="00ED6078">
          <w:pPr>
            <w:pStyle w:val="TOC1"/>
            <w:tabs>
              <w:tab w:val="right" w:leader="dot" w:pos="9350"/>
            </w:tabs>
            <w:rPr>
              <w:rFonts w:eastAsiaTheme="minorEastAsia"/>
              <w:noProof/>
            </w:rPr>
          </w:pPr>
          <w:hyperlink w:anchor="_Toc464727859" w:history="1">
            <w:r w:rsidR="00C624F1" w:rsidRPr="00846F95">
              <w:rPr>
                <w:rStyle w:val="Hyperlink"/>
                <w:noProof/>
              </w:rPr>
              <w:t>Discussion</w:t>
            </w:r>
            <w:r w:rsidR="00C624F1">
              <w:rPr>
                <w:noProof/>
                <w:webHidden/>
              </w:rPr>
              <w:tab/>
            </w:r>
            <w:r w:rsidR="00C624F1">
              <w:rPr>
                <w:noProof/>
                <w:webHidden/>
              </w:rPr>
              <w:fldChar w:fldCharType="begin"/>
            </w:r>
            <w:r w:rsidR="00C624F1">
              <w:rPr>
                <w:noProof/>
                <w:webHidden/>
              </w:rPr>
              <w:instrText xml:space="preserve"> PAGEREF _Toc464727859 \h </w:instrText>
            </w:r>
            <w:r w:rsidR="00C624F1">
              <w:rPr>
                <w:noProof/>
                <w:webHidden/>
              </w:rPr>
            </w:r>
            <w:r w:rsidR="00C624F1">
              <w:rPr>
                <w:noProof/>
                <w:webHidden/>
              </w:rPr>
              <w:fldChar w:fldCharType="separate"/>
            </w:r>
            <w:r w:rsidR="00C624F1">
              <w:rPr>
                <w:noProof/>
                <w:webHidden/>
              </w:rPr>
              <w:t>10</w:t>
            </w:r>
            <w:r w:rsidR="00C624F1">
              <w:rPr>
                <w:noProof/>
                <w:webHidden/>
              </w:rPr>
              <w:fldChar w:fldCharType="end"/>
            </w:r>
          </w:hyperlink>
        </w:p>
        <w:p w:rsidR="00C624F1" w:rsidRDefault="00ED6078">
          <w:pPr>
            <w:pStyle w:val="TOC2"/>
            <w:rPr>
              <w:rFonts w:eastAsiaTheme="minorEastAsia"/>
              <w:noProof/>
            </w:rPr>
          </w:pPr>
          <w:hyperlink w:anchor="_Toc464727860" w:history="1">
            <w:r w:rsidR="00C624F1" w:rsidRPr="00846F95">
              <w:rPr>
                <w:rStyle w:val="Hyperlink"/>
                <w:noProof/>
              </w:rPr>
              <w:t>River/Stream Health</w:t>
            </w:r>
            <w:r w:rsidR="00C624F1">
              <w:rPr>
                <w:noProof/>
                <w:webHidden/>
              </w:rPr>
              <w:tab/>
            </w:r>
            <w:r w:rsidR="00C624F1">
              <w:rPr>
                <w:noProof/>
                <w:webHidden/>
              </w:rPr>
              <w:fldChar w:fldCharType="begin"/>
            </w:r>
            <w:r w:rsidR="00C624F1">
              <w:rPr>
                <w:noProof/>
                <w:webHidden/>
              </w:rPr>
              <w:instrText xml:space="preserve"> PAGEREF _Toc464727860 \h </w:instrText>
            </w:r>
            <w:r w:rsidR="00C624F1">
              <w:rPr>
                <w:noProof/>
                <w:webHidden/>
              </w:rPr>
            </w:r>
            <w:r w:rsidR="00C624F1">
              <w:rPr>
                <w:noProof/>
                <w:webHidden/>
              </w:rPr>
              <w:fldChar w:fldCharType="separate"/>
            </w:r>
            <w:r w:rsidR="00C624F1">
              <w:rPr>
                <w:noProof/>
                <w:webHidden/>
              </w:rPr>
              <w:t>10</w:t>
            </w:r>
            <w:r w:rsidR="00C624F1">
              <w:rPr>
                <w:noProof/>
                <w:webHidden/>
              </w:rPr>
              <w:fldChar w:fldCharType="end"/>
            </w:r>
          </w:hyperlink>
        </w:p>
        <w:p w:rsidR="00C624F1" w:rsidRDefault="00ED6078">
          <w:pPr>
            <w:pStyle w:val="TOC1"/>
            <w:tabs>
              <w:tab w:val="right" w:leader="dot" w:pos="9350"/>
            </w:tabs>
            <w:rPr>
              <w:rFonts w:eastAsiaTheme="minorEastAsia"/>
              <w:noProof/>
            </w:rPr>
          </w:pPr>
          <w:hyperlink w:anchor="_Toc464727861" w:history="1">
            <w:r w:rsidR="00C624F1" w:rsidRPr="00846F95">
              <w:rPr>
                <w:rStyle w:val="Hyperlink"/>
                <w:noProof/>
              </w:rPr>
              <w:t>Management Actions</w:t>
            </w:r>
            <w:r w:rsidR="00C624F1">
              <w:rPr>
                <w:noProof/>
                <w:webHidden/>
              </w:rPr>
              <w:tab/>
            </w:r>
            <w:r w:rsidR="00C624F1">
              <w:rPr>
                <w:noProof/>
                <w:webHidden/>
              </w:rPr>
              <w:fldChar w:fldCharType="begin"/>
            </w:r>
            <w:r w:rsidR="00C624F1">
              <w:rPr>
                <w:noProof/>
                <w:webHidden/>
              </w:rPr>
              <w:instrText xml:space="preserve"> PAGEREF _Toc464727861 \h </w:instrText>
            </w:r>
            <w:r w:rsidR="00C624F1">
              <w:rPr>
                <w:noProof/>
                <w:webHidden/>
              </w:rPr>
            </w:r>
            <w:r w:rsidR="00C624F1">
              <w:rPr>
                <w:noProof/>
                <w:webHidden/>
              </w:rPr>
              <w:fldChar w:fldCharType="separate"/>
            </w:r>
            <w:r w:rsidR="00C624F1">
              <w:rPr>
                <w:noProof/>
                <w:webHidden/>
              </w:rPr>
              <w:t>13</w:t>
            </w:r>
            <w:r w:rsidR="00C624F1">
              <w:rPr>
                <w:noProof/>
                <w:webHidden/>
              </w:rPr>
              <w:fldChar w:fldCharType="end"/>
            </w:r>
          </w:hyperlink>
        </w:p>
        <w:p w:rsidR="00C624F1" w:rsidRDefault="00ED6078">
          <w:pPr>
            <w:pStyle w:val="TOC2"/>
            <w:rPr>
              <w:rFonts w:eastAsiaTheme="minorEastAsia"/>
              <w:noProof/>
            </w:rPr>
          </w:pPr>
          <w:hyperlink w:anchor="_Toc464727862" w:history="1">
            <w:r w:rsidR="00C624F1" w:rsidRPr="00846F95">
              <w:rPr>
                <w:rStyle w:val="Hyperlink"/>
                <w:noProof/>
              </w:rPr>
              <w:t>Management Priorities</w:t>
            </w:r>
            <w:r w:rsidR="00C624F1">
              <w:rPr>
                <w:noProof/>
                <w:webHidden/>
              </w:rPr>
              <w:tab/>
            </w:r>
            <w:r w:rsidR="00C624F1">
              <w:rPr>
                <w:noProof/>
                <w:webHidden/>
              </w:rPr>
              <w:fldChar w:fldCharType="begin"/>
            </w:r>
            <w:r w:rsidR="00C624F1">
              <w:rPr>
                <w:noProof/>
                <w:webHidden/>
              </w:rPr>
              <w:instrText xml:space="preserve"> PAGEREF _Toc464727862 \h </w:instrText>
            </w:r>
            <w:r w:rsidR="00C624F1">
              <w:rPr>
                <w:noProof/>
                <w:webHidden/>
              </w:rPr>
            </w:r>
            <w:r w:rsidR="00C624F1">
              <w:rPr>
                <w:noProof/>
                <w:webHidden/>
              </w:rPr>
              <w:fldChar w:fldCharType="separate"/>
            </w:r>
            <w:r w:rsidR="00C624F1">
              <w:rPr>
                <w:noProof/>
                <w:webHidden/>
              </w:rPr>
              <w:t>13</w:t>
            </w:r>
            <w:r w:rsidR="00C624F1">
              <w:rPr>
                <w:noProof/>
                <w:webHidden/>
              </w:rPr>
              <w:fldChar w:fldCharType="end"/>
            </w:r>
          </w:hyperlink>
        </w:p>
        <w:p w:rsidR="00C624F1" w:rsidRDefault="00ED6078">
          <w:pPr>
            <w:pStyle w:val="TOC2"/>
            <w:rPr>
              <w:rFonts w:eastAsiaTheme="minorEastAsia"/>
              <w:noProof/>
            </w:rPr>
          </w:pPr>
          <w:hyperlink w:anchor="_Toc464727863" w:history="1">
            <w:r w:rsidR="00C624F1" w:rsidRPr="00846F95">
              <w:rPr>
                <w:rStyle w:val="Hyperlink"/>
                <w:noProof/>
              </w:rPr>
              <w:t>Recommendations</w:t>
            </w:r>
            <w:r w:rsidR="00C624F1">
              <w:rPr>
                <w:noProof/>
                <w:webHidden/>
              </w:rPr>
              <w:tab/>
            </w:r>
            <w:r w:rsidR="00C624F1">
              <w:rPr>
                <w:noProof/>
                <w:webHidden/>
              </w:rPr>
              <w:fldChar w:fldCharType="begin"/>
            </w:r>
            <w:r w:rsidR="00C624F1">
              <w:rPr>
                <w:noProof/>
                <w:webHidden/>
              </w:rPr>
              <w:instrText xml:space="preserve"> PAGEREF _Toc464727863 \h </w:instrText>
            </w:r>
            <w:r w:rsidR="00C624F1">
              <w:rPr>
                <w:noProof/>
                <w:webHidden/>
              </w:rPr>
            </w:r>
            <w:r w:rsidR="00C624F1">
              <w:rPr>
                <w:noProof/>
                <w:webHidden/>
              </w:rPr>
              <w:fldChar w:fldCharType="separate"/>
            </w:r>
            <w:r w:rsidR="00C624F1">
              <w:rPr>
                <w:noProof/>
                <w:webHidden/>
              </w:rPr>
              <w:t>13</w:t>
            </w:r>
            <w:r w:rsidR="00C624F1">
              <w:rPr>
                <w:noProof/>
                <w:webHidden/>
              </w:rPr>
              <w:fldChar w:fldCharType="end"/>
            </w:r>
          </w:hyperlink>
        </w:p>
        <w:p w:rsidR="00C624F1" w:rsidRDefault="00ED6078">
          <w:pPr>
            <w:pStyle w:val="TOC2"/>
            <w:rPr>
              <w:rFonts w:eastAsiaTheme="minorEastAsia"/>
              <w:noProof/>
            </w:rPr>
          </w:pPr>
          <w:hyperlink w:anchor="_Toc464727864" w:history="1">
            <w:r w:rsidR="00C624F1" w:rsidRPr="00846F95">
              <w:rPr>
                <w:rStyle w:val="Hyperlink"/>
                <w:noProof/>
              </w:rPr>
              <w:t>Basin/Watershed Partners</w:t>
            </w:r>
            <w:r w:rsidR="00C624F1">
              <w:rPr>
                <w:noProof/>
                <w:webHidden/>
              </w:rPr>
              <w:tab/>
            </w:r>
            <w:r w:rsidR="00C624F1">
              <w:rPr>
                <w:noProof/>
                <w:webHidden/>
              </w:rPr>
              <w:fldChar w:fldCharType="begin"/>
            </w:r>
            <w:r w:rsidR="00C624F1">
              <w:rPr>
                <w:noProof/>
                <w:webHidden/>
              </w:rPr>
              <w:instrText xml:space="preserve"> PAGEREF _Toc464727864 \h </w:instrText>
            </w:r>
            <w:r w:rsidR="00C624F1">
              <w:rPr>
                <w:noProof/>
                <w:webHidden/>
              </w:rPr>
            </w:r>
            <w:r w:rsidR="00C624F1">
              <w:rPr>
                <w:noProof/>
                <w:webHidden/>
              </w:rPr>
              <w:fldChar w:fldCharType="separate"/>
            </w:r>
            <w:r w:rsidR="00C624F1">
              <w:rPr>
                <w:noProof/>
                <w:webHidden/>
              </w:rPr>
              <w:t>14</w:t>
            </w:r>
            <w:r w:rsidR="00C624F1">
              <w:rPr>
                <w:noProof/>
                <w:webHidden/>
              </w:rPr>
              <w:fldChar w:fldCharType="end"/>
            </w:r>
          </w:hyperlink>
        </w:p>
        <w:p w:rsidR="00C624F1" w:rsidRDefault="00ED6078">
          <w:pPr>
            <w:pStyle w:val="TOC1"/>
            <w:tabs>
              <w:tab w:val="right" w:leader="dot" w:pos="9350"/>
            </w:tabs>
            <w:rPr>
              <w:rFonts w:eastAsiaTheme="minorEastAsia"/>
              <w:noProof/>
            </w:rPr>
          </w:pPr>
          <w:hyperlink w:anchor="_Toc464727865" w:history="1">
            <w:r w:rsidR="00C624F1" w:rsidRPr="00846F95">
              <w:rPr>
                <w:rStyle w:val="Hyperlink"/>
                <w:noProof/>
              </w:rPr>
              <w:t>Report Acknowledgements</w:t>
            </w:r>
            <w:r w:rsidR="00C624F1">
              <w:rPr>
                <w:noProof/>
                <w:webHidden/>
              </w:rPr>
              <w:tab/>
            </w:r>
            <w:r w:rsidR="00C624F1">
              <w:rPr>
                <w:noProof/>
                <w:webHidden/>
              </w:rPr>
              <w:fldChar w:fldCharType="begin"/>
            </w:r>
            <w:r w:rsidR="00C624F1">
              <w:rPr>
                <w:noProof/>
                <w:webHidden/>
              </w:rPr>
              <w:instrText xml:space="preserve"> PAGEREF _Toc464727865 \h </w:instrText>
            </w:r>
            <w:r w:rsidR="00C624F1">
              <w:rPr>
                <w:noProof/>
                <w:webHidden/>
              </w:rPr>
            </w:r>
            <w:r w:rsidR="00C624F1">
              <w:rPr>
                <w:noProof/>
                <w:webHidden/>
              </w:rPr>
              <w:fldChar w:fldCharType="separate"/>
            </w:r>
            <w:r w:rsidR="00C624F1">
              <w:rPr>
                <w:noProof/>
                <w:webHidden/>
              </w:rPr>
              <w:t>14</w:t>
            </w:r>
            <w:r w:rsidR="00C624F1">
              <w:rPr>
                <w:noProof/>
                <w:webHidden/>
              </w:rPr>
              <w:fldChar w:fldCharType="end"/>
            </w:r>
          </w:hyperlink>
        </w:p>
        <w:p w:rsidR="00C624F1" w:rsidRDefault="00ED6078">
          <w:pPr>
            <w:pStyle w:val="TOC1"/>
            <w:tabs>
              <w:tab w:val="right" w:leader="dot" w:pos="9350"/>
            </w:tabs>
            <w:rPr>
              <w:rFonts w:eastAsiaTheme="minorEastAsia"/>
              <w:noProof/>
            </w:rPr>
          </w:pPr>
          <w:hyperlink w:anchor="_Toc464727866" w:history="1">
            <w:r w:rsidR="00C624F1" w:rsidRPr="00846F95">
              <w:rPr>
                <w:rStyle w:val="Hyperlink"/>
                <w:noProof/>
              </w:rPr>
              <w:t>Appendices</w:t>
            </w:r>
            <w:r w:rsidR="00C624F1">
              <w:rPr>
                <w:noProof/>
                <w:webHidden/>
              </w:rPr>
              <w:tab/>
            </w:r>
            <w:r w:rsidR="00C624F1">
              <w:rPr>
                <w:noProof/>
                <w:webHidden/>
              </w:rPr>
              <w:fldChar w:fldCharType="begin"/>
            </w:r>
            <w:r w:rsidR="00C624F1">
              <w:rPr>
                <w:noProof/>
                <w:webHidden/>
              </w:rPr>
              <w:instrText xml:space="preserve"> PAGEREF _Toc464727866 \h </w:instrText>
            </w:r>
            <w:r w:rsidR="00C624F1">
              <w:rPr>
                <w:noProof/>
                <w:webHidden/>
              </w:rPr>
            </w:r>
            <w:r w:rsidR="00C624F1">
              <w:rPr>
                <w:noProof/>
                <w:webHidden/>
              </w:rPr>
              <w:fldChar w:fldCharType="separate"/>
            </w:r>
            <w:r w:rsidR="00C624F1">
              <w:rPr>
                <w:noProof/>
                <w:webHidden/>
              </w:rPr>
              <w:t>14</w:t>
            </w:r>
            <w:r w:rsidR="00C624F1">
              <w:rPr>
                <w:noProof/>
                <w:webHidden/>
              </w:rPr>
              <w:fldChar w:fldCharType="end"/>
            </w:r>
          </w:hyperlink>
        </w:p>
        <w:p w:rsidR="00C624F1" w:rsidRDefault="00ED6078">
          <w:pPr>
            <w:pStyle w:val="TOC2"/>
            <w:rPr>
              <w:rFonts w:eastAsiaTheme="minorEastAsia"/>
              <w:noProof/>
            </w:rPr>
          </w:pPr>
          <w:hyperlink w:anchor="_Toc464727867" w:history="1">
            <w:r w:rsidR="00C624F1" w:rsidRPr="00846F95">
              <w:rPr>
                <w:rStyle w:val="Hyperlink"/>
                <w:noProof/>
              </w:rPr>
              <w:t>References</w:t>
            </w:r>
            <w:r w:rsidR="00C624F1">
              <w:rPr>
                <w:noProof/>
                <w:webHidden/>
              </w:rPr>
              <w:tab/>
            </w:r>
            <w:r w:rsidR="00C624F1">
              <w:rPr>
                <w:noProof/>
                <w:webHidden/>
              </w:rPr>
              <w:fldChar w:fldCharType="begin"/>
            </w:r>
            <w:r w:rsidR="00C624F1">
              <w:rPr>
                <w:noProof/>
                <w:webHidden/>
              </w:rPr>
              <w:instrText xml:space="preserve"> PAGEREF _Toc464727867 \h </w:instrText>
            </w:r>
            <w:r w:rsidR="00C624F1">
              <w:rPr>
                <w:noProof/>
                <w:webHidden/>
              </w:rPr>
            </w:r>
            <w:r w:rsidR="00C624F1">
              <w:rPr>
                <w:noProof/>
                <w:webHidden/>
              </w:rPr>
              <w:fldChar w:fldCharType="separate"/>
            </w:r>
            <w:r w:rsidR="00C624F1">
              <w:rPr>
                <w:noProof/>
                <w:webHidden/>
              </w:rPr>
              <w:t>15</w:t>
            </w:r>
            <w:r w:rsidR="00C624F1">
              <w:rPr>
                <w:noProof/>
                <w:webHidden/>
              </w:rPr>
              <w:fldChar w:fldCharType="end"/>
            </w:r>
          </w:hyperlink>
        </w:p>
        <w:p w:rsidR="00C624F1" w:rsidRDefault="00ED6078">
          <w:pPr>
            <w:pStyle w:val="TOC2"/>
            <w:rPr>
              <w:rFonts w:eastAsiaTheme="minorEastAsia"/>
              <w:noProof/>
            </w:rPr>
          </w:pPr>
          <w:hyperlink w:anchor="_Toc464727868" w:history="1">
            <w:r w:rsidR="00C624F1" w:rsidRPr="00846F95">
              <w:rPr>
                <w:rStyle w:val="Hyperlink"/>
                <w:noProof/>
              </w:rPr>
              <w:t>Stream Narratives</w:t>
            </w:r>
            <w:r w:rsidR="00C624F1">
              <w:rPr>
                <w:noProof/>
                <w:webHidden/>
              </w:rPr>
              <w:tab/>
            </w:r>
            <w:r w:rsidR="00C624F1">
              <w:rPr>
                <w:noProof/>
                <w:webHidden/>
              </w:rPr>
              <w:fldChar w:fldCharType="begin"/>
            </w:r>
            <w:r w:rsidR="00C624F1">
              <w:rPr>
                <w:noProof/>
                <w:webHidden/>
              </w:rPr>
              <w:instrText xml:space="preserve"> PAGEREF _Toc464727868 \h </w:instrText>
            </w:r>
            <w:r w:rsidR="00C624F1">
              <w:rPr>
                <w:noProof/>
                <w:webHidden/>
              </w:rPr>
            </w:r>
            <w:r w:rsidR="00C624F1">
              <w:rPr>
                <w:noProof/>
                <w:webHidden/>
              </w:rPr>
              <w:fldChar w:fldCharType="separate"/>
            </w:r>
            <w:r w:rsidR="00C624F1">
              <w:rPr>
                <w:noProof/>
                <w:webHidden/>
              </w:rPr>
              <w:t>16</w:t>
            </w:r>
            <w:r w:rsidR="00C624F1">
              <w:rPr>
                <w:noProof/>
                <w:webHidden/>
              </w:rPr>
              <w:fldChar w:fldCharType="end"/>
            </w:r>
          </w:hyperlink>
        </w:p>
        <w:p w:rsidR="00C624F1" w:rsidRDefault="00ED6078">
          <w:pPr>
            <w:pStyle w:val="TOC2"/>
            <w:rPr>
              <w:rFonts w:eastAsiaTheme="minorEastAsia"/>
              <w:noProof/>
            </w:rPr>
          </w:pPr>
          <w:hyperlink w:anchor="_Toc464727869" w:history="1">
            <w:r w:rsidR="00C624F1" w:rsidRPr="00846F95">
              <w:rPr>
                <w:rStyle w:val="Hyperlink"/>
                <w:noProof/>
              </w:rPr>
              <w:t>Temperature Graphs</w:t>
            </w:r>
            <w:r w:rsidR="00C624F1">
              <w:rPr>
                <w:noProof/>
                <w:webHidden/>
              </w:rPr>
              <w:tab/>
            </w:r>
            <w:r w:rsidR="00C624F1">
              <w:rPr>
                <w:noProof/>
                <w:webHidden/>
              </w:rPr>
              <w:fldChar w:fldCharType="begin"/>
            </w:r>
            <w:r w:rsidR="00C624F1">
              <w:rPr>
                <w:noProof/>
                <w:webHidden/>
              </w:rPr>
              <w:instrText xml:space="preserve"> PAGEREF _Toc464727869 \h </w:instrText>
            </w:r>
            <w:r w:rsidR="00C624F1">
              <w:rPr>
                <w:noProof/>
                <w:webHidden/>
              </w:rPr>
            </w:r>
            <w:r w:rsidR="00C624F1">
              <w:rPr>
                <w:noProof/>
                <w:webHidden/>
              </w:rPr>
              <w:fldChar w:fldCharType="separate"/>
            </w:r>
            <w:r w:rsidR="00C624F1">
              <w:rPr>
                <w:noProof/>
                <w:webHidden/>
              </w:rPr>
              <w:t>21</w:t>
            </w:r>
            <w:r w:rsidR="00C624F1">
              <w:rPr>
                <w:noProof/>
                <w:webHidden/>
              </w:rPr>
              <w:fldChar w:fldCharType="end"/>
            </w:r>
          </w:hyperlink>
        </w:p>
        <w:p w:rsidR="00C624F1" w:rsidRDefault="00ED6078">
          <w:pPr>
            <w:pStyle w:val="TOC2"/>
            <w:rPr>
              <w:rFonts w:eastAsiaTheme="minorEastAsia"/>
              <w:noProof/>
            </w:rPr>
          </w:pPr>
          <w:hyperlink w:anchor="_Toc464727870" w:history="1">
            <w:r w:rsidR="00C624F1" w:rsidRPr="00846F95">
              <w:rPr>
                <w:rStyle w:val="Hyperlink"/>
                <w:noProof/>
              </w:rPr>
              <w:t>Monitored Waters</w:t>
            </w:r>
            <w:r w:rsidR="00C624F1">
              <w:rPr>
                <w:noProof/>
                <w:webHidden/>
              </w:rPr>
              <w:tab/>
            </w:r>
            <w:r w:rsidR="00C624F1">
              <w:rPr>
                <w:noProof/>
                <w:webHidden/>
              </w:rPr>
              <w:fldChar w:fldCharType="begin"/>
            </w:r>
            <w:r w:rsidR="00C624F1">
              <w:rPr>
                <w:noProof/>
                <w:webHidden/>
              </w:rPr>
              <w:instrText xml:space="preserve"> PAGEREF _Toc464727870 \h </w:instrText>
            </w:r>
            <w:r w:rsidR="00C624F1">
              <w:rPr>
                <w:noProof/>
                <w:webHidden/>
              </w:rPr>
            </w:r>
            <w:r w:rsidR="00C624F1">
              <w:rPr>
                <w:noProof/>
                <w:webHidden/>
              </w:rPr>
              <w:fldChar w:fldCharType="separate"/>
            </w:r>
            <w:r w:rsidR="00C624F1">
              <w:rPr>
                <w:noProof/>
                <w:webHidden/>
              </w:rPr>
              <w:t>23</w:t>
            </w:r>
            <w:r w:rsidR="00C624F1">
              <w:rPr>
                <w:noProof/>
                <w:webHidden/>
              </w:rPr>
              <w:fldChar w:fldCharType="end"/>
            </w:r>
          </w:hyperlink>
        </w:p>
        <w:p w:rsidR="009A39ED" w:rsidRDefault="009A39ED">
          <w:r>
            <w:rPr>
              <w:b/>
              <w:bCs/>
              <w:noProof/>
            </w:rPr>
            <w:fldChar w:fldCharType="end"/>
          </w:r>
        </w:p>
      </w:sdtContent>
    </w:sdt>
    <w:p w:rsidR="00C867D7" w:rsidRDefault="00C867D7">
      <w:pPr>
        <w:spacing w:after="200"/>
        <w:rPr>
          <w:rFonts w:eastAsiaTheme="majorEastAsia" w:cstheme="majorBidi"/>
          <w:b/>
          <w:bCs/>
          <w:color w:val="365F91" w:themeColor="accent1" w:themeShade="BF"/>
          <w:sz w:val="28"/>
          <w:szCs w:val="28"/>
        </w:rPr>
      </w:pPr>
      <w:r>
        <w:br w:type="page"/>
      </w:r>
    </w:p>
    <w:p w:rsidR="00303DF0" w:rsidRPr="009A39ED" w:rsidRDefault="00303DF0" w:rsidP="009A39ED">
      <w:pPr>
        <w:pStyle w:val="Heading1"/>
      </w:pPr>
      <w:bookmarkStart w:id="0" w:name="_Toc464727843"/>
      <w:r w:rsidRPr="009A39ED">
        <w:lastRenderedPageBreak/>
        <w:t>Watershed Discussion &amp; Management Recommendations</w:t>
      </w:r>
      <w:bookmarkEnd w:id="0"/>
    </w:p>
    <w:p w:rsidR="00303DF0" w:rsidRDefault="005106B9" w:rsidP="00303DF0">
      <w:pPr>
        <w:pStyle w:val="Heading2"/>
      </w:pPr>
      <w:bookmarkStart w:id="1" w:name="_Toc464727844"/>
      <w:r>
        <w:rPr>
          <w:noProof/>
        </w:rPr>
        <w:t xml:space="preserve"> </w:t>
      </w:r>
      <w:r w:rsidR="00303DF0">
        <w:t>Watershed Overview</w:t>
      </w:r>
      <w:bookmarkEnd w:id="1"/>
      <w:r w:rsidR="00303DF0">
        <w:t xml:space="preserve"> </w:t>
      </w:r>
    </w:p>
    <w:p w:rsidR="00A26CC0" w:rsidRPr="00A26CC0" w:rsidRDefault="00ED6078" w:rsidP="00A26CC0">
      <w:pPr>
        <w:rPr>
          <w:b/>
          <w:color w:val="FF0000"/>
        </w:rPr>
      </w:pPr>
      <w:bookmarkStart w:id="2" w:name="_GoBack"/>
      <w:r>
        <w:rPr>
          <w:noProof/>
        </w:rPr>
        <w:drawing>
          <wp:anchor distT="0" distB="0" distL="114300" distR="114300" simplePos="0" relativeHeight="251780608" behindDoc="0" locked="0" layoutInCell="1" allowOverlap="1" wp14:anchorId="58DE01EB" wp14:editId="57FC8B48">
            <wp:simplePos x="0" y="0"/>
            <wp:positionH relativeFrom="column">
              <wp:posOffset>2781300</wp:posOffset>
            </wp:positionH>
            <wp:positionV relativeFrom="paragraph">
              <wp:posOffset>26670</wp:posOffset>
            </wp:positionV>
            <wp:extent cx="3143250" cy="2256790"/>
            <wp:effectExtent l="19050" t="19050" r="1905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43250" cy="2256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2"/>
      <w:r w:rsidR="00A26CC0" w:rsidRPr="00A26CC0">
        <w:rPr>
          <w:b/>
          <w:color w:val="FF0000"/>
        </w:rPr>
        <w:t>SUMMARY OF WATERSHED STUDY AREA</w:t>
      </w:r>
    </w:p>
    <w:p w:rsidR="00166012" w:rsidRPr="00166012" w:rsidRDefault="00166012" w:rsidP="00CA6C47">
      <w:pPr>
        <w:spacing w:line="240" w:lineRule="auto"/>
      </w:pPr>
      <w:r w:rsidRPr="00E04D09">
        <w:rPr>
          <w:highlight w:val="yellow"/>
        </w:rPr>
        <w:t>The “Lower Sugar River” Watershed HUC 10 (0709000407) is a subset of the larger “Lower Sugar River Watershed” and includes a portion of the Sugar River and its’ tributaries from the confluence with Sylvester Creek downstream to the Illinois border.  As Figure 1 shows, it encompasses a 110 square mile drainage area and is part of the larger, 214 square mile watershed that includes the HUC 10 0709000315 (Raccoon and East Fork Raccoon) watershed and HUC 10 0709000406 (Juda and Sylvester Creek).  The latter was sampled in 2013.</w:t>
      </w:r>
    </w:p>
    <w:p w:rsidR="00303DF0" w:rsidRDefault="00303DF0" w:rsidP="00303DF0"/>
    <w:p w:rsidR="00984BE6" w:rsidRDefault="00984BE6" w:rsidP="00DA427E">
      <w:pPr>
        <w:pStyle w:val="Heading2"/>
        <w:rPr>
          <w:noProof/>
        </w:rPr>
      </w:pPr>
      <w:bookmarkStart w:id="3" w:name="_Toc391548294"/>
      <w:bookmarkStart w:id="4" w:name="_Toc391548371"/>
      <w:bookmarkStart w:id="5" w:name="_Toc391548383"/>
      <w:bookmarkStart w:id="6" w:name="_Toc391548461"/>
      <w:bookmarkStart w:id="7" w:name="_Toc464727845"/>
      <w:r w:rsidRPr="00DA427E">
        <w:t>Population</w:t>
      </w:r>
      <w:r w:rsidR="00303DF0">
        <w:t xml:space="preserve">, </w:t>
      </w:r>
      <w:r w:rsidRPr="00FE64F3">
        <w:t>Land Use</w:t>
      </w:r>
      <w:bookmarkEnd w:id="3"/>
      <w:bookmarkEnd w:id="4"/>
      <w:bookmarkEnd w:id="5"/>
      <w:bookmarkEnd w:id="6"/>
      <w:r w:rsidR="00303DF0">
        <w:rPr>
          <w:noProof/>
        </w:rPr>
        <w:t>, Site Characteristics</w:t>
      </w:r>
      <w:bookmarkEnd w:id="7"/>
    </w:p>
    <w:p w:rsidR="00994E64" w:rsidRDefault="005106B9" w:rsidP="00D56D5E">
      <w:pPr>
        <w:rPr>
          <w:rFonts w:ascii="Myriad Pro Light" w:hAnsi="Myriad Pro Light" w:cs="Myriad Pro Light"/>
          <w:b/>
          <w:i/>
          <w:color w:val="000000"/>
          <w:spacing w:val="2"/>
          <w:sz w:val="16"/>
          <w:szCs w:val="16"/>
        </w:rPr>
      </w:pPr>
      <w:r w:rsidRPr="00E04D09">
        <w:rPr>
          <w:noProof/>
          <w:highlight w:val="yellow"/>
        </w:rPr>
        <mc:AlternateContent>
          <mc:Choice Requires="wps">
            <w:drawing>
              <wp:anchor distT="0" distB="0" distL="114300" distR="114300" simplePos="0" relativeHeight="251669504" behindDoc="0" locked="0" layoutInCell="1" allowOverlap="1" wp14:anchorId="3412DC09" wp14:editId="52901E5C">
                <wp:simplePos x="0" y="0"/>
                <wp:positionH relativeFrom="column">
                  <wp:posOffset>627380</wp:posOffset>
                </wp:positionH>
                <wp:positionV relativeFrom="paragraph">
                  <wp:posOffset>516890</wp:posOffset>
                </wp:positionV>
                <wp:extent cx="4104005" cy="149225"/>
                <wp:effectExtent l="0" t="0" r="0" b="3810"/>
                <wp:wrapTight wrapText="bothSides">
                  <wp:wrapPolygon edited="0">
                    <wp:start x="0" y="0"/>
                    <wp:lineTo x="0" y="19837"/>
                    <wp:lineTo x="21456" y="19837"/>
                    <wp:lineTo x="21456" y="0"/>
                    <wp:lineTo x="0" y="0"/>
                  </wp:wrapPolygon>
                </wp:wrapTight>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D09" w:rsidRPr="00F1494A" w:rsidRDefault="00E04D09" w:rsidP="00D12C03">
                            <w:pPr>
                              <w:pStyle w:val="Caption"/>
                              <w:rPr>
                                <w:rFonts w:cstheme="minorHAnsi"/>
                                <w:i/>
                                <w:iCs/>
                                <w:noProof/>
                                <w:sz w:val="20"/>
                                <w:szCs w:val="20"/>
                              </w:rPr>
                            </w:pPr>
                            <w:r w:rsidRPr="00057C8E">
                              <w:rPr>
                                <w:rFonts w:cstheme="minorHAnsi"/>
                                <w:b/>
                                <w:noProof/>
                                <w:sz w:val="20"/>
                                <w:szCs w:val="20"/>
                              </w:rPr>
                              <w:t xml:space="preserve">Figure </w:t>
                            </w:r>
                            <w:r w:rsidRPr="00057C8E">
                              <w:rPr>
                                <w:rFonts w:cstheme="minorHAnsi"/>
                                <w:b/>
                                <w:noProof/>
                                <w:sz w:val="20"/>
                                <w:szCs w:val="20"/>
                              </w:rPr>
                              <w:fldChar w:fldCharType="begin"/>
                            </w:r>
                            <w:r w:rsidRPr="00057C8E">
                              <w:rPr>
                                <w:rFonts w:cstheme="minorHAnsi"/>
                                <w:b/>
                                <w:noProof/>
                                <w:sz w:val="20"/>
                                <w:szCs w:val="20"/>
                              </w:rPr>
                              <w:instrText xml:space="preserve"> SEQ Figure \* ARABIC </w:instrText>
                            </w:r>
                            <w:r w:rsidRPr="00057C8E">
                              <w:rPr>
                                <w:rFonts w:cstheme="minorHAnsi"/>
                                <w:b/>
                                <w:noProof/>
                                <w:sz w:val="20"/>
                                <w:szCs w:val="20"/>
                              </w:rPr>
                              <w:fldChar w:fldCharType="separate"/>
                            </w:r>
                            <w:r w:rsidR="002A4AF7">
                              <w:rPr>
                                <w:rFonts w:cstheme="minorHAnsi"/>
                                <w:b/>
                                <w:noProof/>
                                <w:sz w:val="20"/>
                                <w:szCs w:val="20"/>
                              </w:rPr>
                              <w:t>2</w:t>
                            </w:r>
                            <w:r w:rsidRPr="00057C8E">
                              <w:rPr>
                                <w:rFonts w:cstheme="minorHAnsi"/>
                                <w:b/>
                                <w:noProof/>
                                <w:sz w:val="20"/>
                                <w:szCs w:val="20"/>
                              </w:rPr>
                              <w:fldChar w:fldCharType="end"/>
                            </w:r>
                            <w:r w:rsidRPr="00057C8E">
                              <w:rPr>
                                <w:sz w:val="20"/>
                                <w:szCs w:val="20"/>
                              </w:rPr>
                              <w:t xml:space="preserve"> Lan</w:t>
                            </w:r>
                            <w:r w:rsidRPr="00003951">
                              <w:rPr>
                                <w:sz w:val="20"/>
                                <w:szCs w:val="20"/>
                              </w:rPr>
                              <w:t>d Use 2</w:t>
                            </w:r>
                            <w:r>
                              <w:rPr>
                                <w:sz w:val="20"/>
                                <w:szCs w:val="20"/>
                              </w:rPr>
                              <w:t xml:space="preserve">011 NLCD </w:t>
                            </w:r>
                            <w:r w:rsidRPr="00003951">
                              <w:rPr>
                                <w:sz w:val="20"/>
                                <w:szCs w:val="20"/>
                              </w:rPr>
                              <w:t>Land Cover</w:t>
                            </w:r>
                            <w:r>
                              <w:rPr>
                                <w:sz w:val="20"/>
                                <w:szCs w:val="20"/>
                              </w:rPr>
                              <w:t xml:space="preserve"> </w:t>
                            </w:r>
                            <w:proofErr w:type="gramStart"/>
                            <w:r>
                              <w:rPr>
                                <w:sz w:val="20"/>
                                <w:szCs w:val="20"/>
                              </w:rPr>
                              <w:t>in  Watershed</w:t>
                            </w:r>
                            <w:proofErr w:type="gramEnd"/>
                            <w:r>
                              <w:rPr>
                                <w:sz w:val="20"/>
                                <w:szCs w:val="2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49.4pt;margin-top:40.7pt;width:323.1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" stroked="f">
                <v:textbox style="mso-fit-shape-to-text:t" inset="0,0,0,0">
                  <w:txbxContent>
                    <w:p w:rsidR="00E04D09" w:rsidRPr="00F1494A" w:rsidRDefault="00E04D09" w:rsidP="00D12C03">
                      <w:pPr>
                        <w:pStyle w:val="Caption"/>
                        <w:rPr>
                          <w:rFonts w:cstheme="minorHAnsi"/>
                          <w:i/>
                          <w:iCs/>
                          <w:noProof/>
                          <w:sz w:val="20"/>
                          <w:szCs w:val="20"/>
                        </w:rPr>
                      </w:pPr>
                      <w:r w:rsidRPr="00057C8E">
                        <w:rPr>
                          <w:rFonts w:cstheme="minorHAnsi"/>
                          <w:b/>
                          <w:noProof/>
                          <w:sz w:val="20"/>
                          <w:szCs w:val="20"/>
                        </w:rPr>
                        <w:t xml:space="preserve">Figure </w:t>
                      </w:r>
                      <w:r w:rsidRPr="00057C8E">
                        <w:rPr>
                          <w:rFonts w:cstheme="minorHAnsi"/>
                          <w:b/>
                          <w:noProof/>
                          <w:sz w:val="20"/>
                          <w:szCs w:val="20"/>
                        </w:rPr>
                        <w:fldChar w:fldCharType="begin"/>
                      </w:r>
                      <w:r w:rsidRPr="00057C8E">
                        <w:rPr>
                          <w:rFonts w:cstheme="minorHAnsi"/>
                          <w:b/>
                          <w:noProof/>
                          <w:sz w:val="20"/>
                          <w:szCs w:val="20"/>
                        </w:rPr>
                        <w:instrText xml:space="preserve"> SEQ Figure \* ARABIC </w:instrText>
                      </w:r>
                      <w:r w:rsidRPr="00057C8E">
                        <w:rPr>
                          <w:rFonts w:cstheme="minorHAnsi"/>
                          <w:b/>
                          <w:noProof/>
                          <w:sz w:val="20"/>
                          <w:szCs w:val="20"/>
                        </w:rPr>
                        <w:fldChar w:fldCharType="separate"/>
                      </w:r>
                      <w:r w:rsidR="002A4AF7">
                        <w:rPr>
                          <w:rFonts w:cstheme="minorHAnsi"/>
                          <w:b/>
                          <w:noProof/>
                          <w:sz w:val="20"/>
                          <w:szCs w:val="20"/>
                        </w:rPr>
                        <w:t>2</w:t>
                      </w:r>
                      <w:r w:rsidRPr="00057C8E">
                        <w:rPr>
                          <w:rFonts w:cstheme="minorHAnsi"/>
                          <w:b/>
                          <w:noProof/>
                          <w:sz w:val="20"/>
                          <w:szCs w:val="20"/>
                        </w:rPr>
                        <w:fldChar w:fldCharType="end"/>
                      </w:r>
                      <w:r w:rsidRPr="00057C8E">
                        <w:rPr>
                          <w:sz w:val="20"/>
                          <w:szCs w:val="20"/>
                        </w:rPr>
                        <w:t xml:space="preserve"> Lan</w:t>
                      </w:r>
                      <w:r w:rsidRPr="00003951">
                        <w:rPr>
                          <w:sz w:val="20"/>
                          <w:szCs w:val="20"/>
                        </w:rPr>
                        <w:t>d Use 2</w:t>
                      </w:r>
                      <w:r>
                        <w:rPr>
                          <w:sz w:val="20"/>
                          <w:szCs w:val="20"/>
                        </w:rPr>
                        <w:t xml:space="preserve">011 NLCD </w:t>
                      </w:r>
                      <w:r w:rsidRPr="00003951">
                        <w:rPr>
                          <w:sz w:val="20"/>
                          <w:szCs w:val="20"/>
                        </w:rPr>
                        <w:t>Land Cover</w:t>
                      </w:r>
                      <w:r>
                        <w:rPr>
                          <w:sz w:val="20"/>
                          <w:szCs w:val="20"/>
                        </w:rPr>
                        <w:t xml:space="preserve"> </w:t>
                      </w:r>
                      <w:proofErr w:type="gramStart"/>
                      <w:r>
                        <w:rPr>
                          <w:sz w:val="20"/>
                          <w:szCs w:val="20"/>
                        </w:rPr>
                        <w:t>in  Watershed</w:t>
                      </w:r>
                      <w:proofErr w:type="gramEnd"/>
                      <w:r>
                        <w:rPr>
                          <w:sz w:val="20"/>
                          <w:szCs w:val="20"/>
                        </w:rPr>
                        <w:t xml:space="preserve"> </w:t>
                      </w:r>
                    </w:p>
                  </w:txbxContent>
                </v:textbox>
                <w10:wrap type="tight"/>
              </v:shape>
            </w:pict>
          </mc:Fallback>
        </mc:AlternateContent>
      </w:r>
      <w:r w:rsidR="00D56D5E" w:rsidRPr="00E04D09">
        <w:rPr>
          <w:noProof/>
          <w:highlight w:val="yellow"/>
        </w:rPr>
        <w:drawing>
          <wp:anchor distT="0" distB="0" distL="114300" distR="114300" simplePos="0" relativeHeight="251756032" behindDoc="1" locked="0" layoutInCell="1" allowOverlap="1" wp14:anchorId="7DE98822" wp14:editId="031882F5">
            <wp:simplePos x="0" y="0"/>
            <wp:positionH relativeFrom="column">
              <wp:posOffset>414655</wp:posOffset>
            </wp:positionH>
            <wp:positionV relativeFrom="paragraph">
              <wp:posOffset>647065</wp:posOffset>
            </wp:positionV>
            <wp:extent cx="4572000" cy="3061970"/>
            <wp:effectExtent l="0" t="0" r="19050" b="24130"/>
            <wp:wrapTight wrapText="bothSides">
              <wp:wrapPolygon edited="0">
                <wp:start x="0" y="0"/>
                <wp:lineTo x="0" y="21636"/>
                <wp:lineTo x="21600" y="21636"/>
                <wp:lineTo x="21600" y="0"/>
                <wp:lineTo x="0" y="0"/>
              </wp:wrapPolygon>
            </wp:wrapTight>
            <wp:docPr id="2" name="Chart 2" title="Land Use Sugar River Watersh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303DF0" w:rsidRPr="00E04D09">
        <w:rPr>
          <w:highlight w:val="yellow"/>
        </w:rPr>
        <w:t>Pie chart of land use (get 2011 NLCD) updated</w:t>
      </w:r>
      <w:r w:rsidR="00166012">
        <w:t xml:space="preserve"> </w:t>
      </w:r>
      <w:r w:rsidR="00A26CC0" w:rsidRPr="00A26CC0">
        <w:rPr>
          <w:b/>
          <w:color w:val="FF0000"/>
        </w:rPr>
        <w:t xml:space="preserve"> </w:t>
      </w:r>
      <w:r w:rsidR="00A26CC0">
        <w:rPr>
          <w:b/>
          <w:color w:val="FF0000"/>
        </w:rPr>
        <w:t xml:space="preserve"> </w:t>
      </w:r>
      <w:r w:rsidR="00A26CC0" w:rsidRPr="00A26CC0">
        <w:rPr>
          <w:b/>
          <w:color w:val="FF0000"/>
        </w:rPr>
        <w:t xml:space="preserve">DESCRIBE LAND USE IN PROJECT WATERSHED </w:t>
      </w:r>
      <w:r w:rsidR="00994E64">
        <w:rPr>
          <w:b/>
          <w:i/>
        </w:rPr>
        <w:br w:type="page"/>
      </w:r>
    </w:p>
    <w:p w:rsidR="00D93174" w:rsidRPr="00994E64" w:rsidRDefault="00D93174" w:rsidP="00733AF0">
      <w:pPr>
        <w:pStyle w:val="Heading2"/>
      </w:pPr>
      <w:bookmarkStart w:id="8" w:name="_Toc391548295"/>
      <w:bookmarkStart w:id="9" w:name="_Toc391548372"/>
      <w:bookmarkStart w:id="10" w:name="_Toc391548384"/>
      <w:bookmarkStart w:id="11" w:name="_Toc391548462"/>
      <w:bookmarkStart w:id="12" w:name="_Toc464727846"/>
      <w:r w:rsidRPr="00994E64">
        <w:t>Hydrology</w:t>
      </w:r>
      <w:bookmarkEnd w:id="8"/>
      <w:bookmarkEnd w:id="9"/>
      <w:bookmarkEnd w:id="10"/>
      <w:bookmarkEnd w:id="11"/>
      <w:bookmarkEnd w:id="12"/>
      <w:r w:rsidR="00303DF0" w:rsidRPr="00A26CC0">
        <w:rPr>
          <w:color w:val="FF0000"/>
        </w:rPr>
        <w:t xml:space="preserve"> </w:t>
      </w:r>
      <w:r w:rsidR="00A26CC0" w:rsidRPr="00A26CC0">
        <w:rPr>
          <w:color w:val="FF0000"/>
        </w:rPr>
        <w:t xml:space="preserve">   - Update text to match your watershed</w:t>
      </w:r>
    </w:p>
    <w:p w:rsidR="006D335C" w:rsidRPr="006D335C" w:rsidRDefault="006D335C" w:rsidP="002553CA">
      <w:pPr>
        <w:spacing w:line="240" w:lineRule="auto"/>
      </w:pPr>
      <w:r w:rsidRPr="00E04D09">
        <w:rPr>
          <w:highlight w:val="yellow"/>
        </w:rPr>
        <w:t xml:space="preserve">The entire basin is also characterized by the lack of natural lakes and wetlands; wetland complexes are few in the </w:t>
      </w:r>
      <w:proofErr w:type="spellStart"/>
      <w:r w:rsidRPr="00E04D09">
        <w:rPr>
          <w:highlight w:val="yellow"/>
        </w:rPr>
        <w:t>driftless</w:t>
      </w:r>
      <w:proofErr w:type="spellEnd"/>
      <w:r w:rsidRPr="00E04D09">
        <w:rPr>
          <w:highlight w:val="yellow"/>
        </w:rPr>
        <w:t xml:space="preserve"> region and there are only 13 named lakes in the basin – most of them impoundments on streams.  The water quality of these lakes is marginal due to heavy siltation from upland runoff.  This siltation usually leads to shallow, mucky ponds with a low diversity of aquatic </w:t>
      </w:r>
      <w:proofErr w:type="spellStart"/>
      <w:r w:rsidRPr="00E04D09">
        <w:rPr>
          <w:highlight w:val="yellow"/>
        </w:rPr>
        <w:t>macrophytes</w:t>
      </w:r>
      <w:proofErr w:type="spellEnd"/>
      <w:r w:rsidRPr="00E04D09">
        <w:rPr>
          <w:highlight w:val="yellow"/>
        </w:rPr>
        <w:t xml:space="preserve"> and fish.</w:t>
      </w:r>
      <w:r w:rsidR="00CA6C47">
        <w:rPr>
          <w:highlight w:val="yellow"/>
        </w:rPr>
        <w:br/>
      </w:r>
      <w:r w:rsidR="00CA6C47">
        <w:rPr>
          <w:highlight w:val="yellow"/>
        </w:rPr>
        <w:br/>
      </w:r>
      <w:r w:rsidRPr="00E04D09">
        <w:rPr>
          <w:highlight w:val="yellow"/>
        </w:rPr>
        <w:t xml:space="preserve">Eastern Green County and the Rock County part of the basin are in the Southeast Glacial Plains ecological landscape.  The Southeast Glacial Plains landscape is underlain by dolomite with some limestone and shale.  The topography is rolling glacial till and outwash plains dissected by numerous streams. Valleys tend to be broader and streams in this part of the basin do not have the higher gradients of those in the </w:t>
      </w:r>
      <w:proofErr w:type="spellStart"/>
      <w:r w:rsidRPr="00E04D09">
        <w:rPr>
          <w:highlight w:val="yellow"/>
        </w:rPr>
        <w:t>driftless</w:t>
      </w:r>
      <w:proofErr w:type="spellEnd"/>
      <w:r w:rsidRPr="00E04D09">
        <w:rPr>
          <w:highlight w:val="yellow"/>
        </w:rPr>
        <w:t xml:space="preserve"> part.  The original vegetation of this part of the basin was a mixture of prairie, oak savanna, and </w:t>
      </w:r>
      <w:r w:rsidR="007002BB" w:rsidRPr="00E04D09">
        <w:rPr>
          <w:highlight w:val="yellow"/>
        </w:rPr>
        <w:t>mixed hardwood forests. The most</w:t>
      </w:r>
      <w:r w:rsidRPr="00E04D09">
        <w:rPr>
          <w:highlight w:val="yellow"/>
        </w:rPr>
        <w:t xml:space="preserve"> significant wetland complexes are located along the Sugar River</w:t>
      </w:r>
      <w:r w:rsidR="007002BB" w:rsidRPr="00E04D09">
        <w:rPr>
          <w:highlight w:val="yellow"/>
        </w:rPr>
        <w:t>.</w:t>
      </w:r>
    </w:p>
    <w:p w:rsidR="00303DF0" w:rsidRDefault="00303DF0" w:rsidP="00303DF0">
      <w:pPr>
        <w:pStyle w:val="Heading2"/>
      </w:pPr>
      <w:bookmarkStart w:id="13" w:name="_Toc464727847"/>
      <w:r w:rsidRPr="00303DF0">
        <w:t>Study Summary</w:t>
      </w:r>
      <w:bookmarkEnd w:id="13"/>
      <w:r w:rsidR="00A26CC0">
        <w:t xml:space="preserve"> </w:t>
      </w:r>
      <w:r w:rsidR="00A26CC0" w:rsidRPr="00A26CC0">
        <w:rPr>
          <w:color w:val="FF0000"/>
        </w:rPr>
        <w:t xml:space="preserve">    - Update text to match your </w:t>
      </w:r>
      <w:r w:rsidR="00A26CC0">
        <w:rPr>
          <w:color w:val="FF0000"/>
        </w:rPr>
        <w:t>study</w:t>
      </w:r>
    </w:p>
    <w:p w:rsidR="00303DF0" w:rsidRPr="00E04D09" w:rsidRDefault="000F6410" w:rsidP="002553CA">
      <w:pPr>
        <w:spacing w:line="240" w:lineRule="auto"/>
        <w:rPr>
          <w:highlight w:val="yellow"/>
        </w:rPr>
      </w:pPr>
      <w:r w:rsidRPr="00E04D09">
        <w:rPr>
          <w:highlight w:val="yellow"/>
        </w:rPr>
        <w:t xml:space="preserve">Streams of the Lower Sugar River watershed tend to contain fish resembling a cool-warm thermal regime.  The streams typically have 10 to 15 species, many of them transitional or </w:t>
      </w:r>
      <w:proofErr w:type="spellStart"/>
      <w:r w:rsidRPr="00E04D09">
        <w:rPr>
          <w:highlight w:val="yellow"/>
        </w:rPr>
        <w:t>warmwater</w:t>
      </w:r>
      <w:proofErr w:type="spellEnd"/>
      <w:r w:rsidRPr="00E04D09">
        <w:rPr>
          <w:highlight w:val="yellow"/>
        </w:rPr>
        <w:t xml:space="preserve"> species.  And while there are multiple intolerant species found in certain locations, the majority of the total numbers of fish are tolerant to environmental degradation.  The streams themselves have many sections that have been straightened to enhance drainage from agricultural fields.  This lends itself to degraded habitat within the individual streams and advanced sediment delivery to larger systems like the Sugar River.  </w:t>
      </w:r>
    </w:p>
    <w:p w:rsidR="000F6410" w:rsidRPr="00E04D09" w:rsidRDefault="000F6410" w:rsidP="002553CA">
      <w:pPr>
        <w:spacing w:line="240" w:lineRule="auto"/>
        <w:rPr>
          <w:szCs w:val="24"/>
          <w:highlight w:val="yellow"/>
        </w:rPr>
      </w:pPr>
      <w:r w:rsidRPr="00E04D09">
        <w:rPr>
          <w:noProof/>
          <w:highlight w:val="yellow"/>
        </w:rPr>
        <w:t xml:space="preserve">As one attempts to think of ways to improve these streams, it is unrealistic to think that re-meandering of the stream channels is cost-effective or practical, especially in the contemporary agricultural economy.  Therefore it is imperative to work with landowners in the watershed to encourage management of woody vegetation to prevent overgrowth along banks, to control regrowth and use management practices that avoid destabilization of banks (i.e. cutting and grubbing of the shoreline with no shaping, sloping or mulching).  </w:t>
      </w:r>
    </w:p>
    <w:p w:rsidR="000F6410" w:rsidRPr="000F6410" w:rsidRDefault="000F6410" w:rsidP="002553CA">
      <w:pPr>
        <w:spacing w:line="240" w:lineRule="auto"/>
        <w:rPr>
          <w:szCs w:val="24"/>
        </w:rPr>
      </w:pPr>
      <w:r w:rsidRPr="00E04D09">
        <w:rPr>
          <w:noProof/>
          <w:highlight w:val="yellow"/>
        </w:rPr>
        <w:t xml:space="preserve">This would allow for stabilization in grasses, embrace natural “re-meandering” within the channel footprint, strive to keep some buffers in place.  Where </w:t>
      </w:r>
      <w:r w:rsidRPr="00E04D09">
        <w:rPr>
          <w:highlight w:val="yellow"/>
        </w:rPr>
        <w:t>possible, encourage landowners to slope banks 3:1 to prevent erosion. It is also important to leave some in-stream woody debris in place to act as natural cover for fish.  Co</w:t>
      </w:r>
      <w:r w:rsidRPr="00E04D09">
        <w:rPr>
          <w:noProof/>
          <w:highlight w:val="yellow"/>
        </w:rPr>
        <w:t>ntrol nutrient loading through development and implementation of nutrient management plans and proper manure management.</w:t>
      </w:r>
    </w:p>
    <w:p w:rsidR="00303DF0" w:rsidRDefault="00303DF0" w:rsidP="00303DF0">
      <w:pPr>
        <w:pStyle w:val="Heading2"/>
      </w:pPr>
      <w:bookmarkStart w:id="14" w:name="_Toc464727848"/>
      <w:r>
        <w:t>Management Recommendations</w:t>
      </w:r>
      <w:bookmarkEnd w:id="14"/>
      <w:r w:rsidR="00B138B8" w:rsidRPr="00A26CC0">
        <w:rPr>
          <w:color w:val="FF0000"/>
        </w:rPr>
        <w:t xml:space="preserve">  </w:t>
      </w:r>
      <w:r w:rsidR="00B138B8">
        <w:rPr>
          <w:color w:val="FF0000"/>
        </w:rPr>
        <w:t xml:space="preserve"> </w:t>
      </w:r>
      <w:r w:rsidR="00B138B8" w:rsidRPr="00A26CC0">
        <w:rPr>
          <w:color w:val="FF0000"/>
        </w:rPr>
        <w:t xml:space="preserve">- </w:t>
      </w:r>
      <w:r w:rsidR="00B138B8">
        <w:rPr>
          <w:color w:val="FF0000"/>
        </w:rPr>
        <w:t xml:space="preserve">Provide </w:t>
      </w:r>
      <w:proofErr w:type="spellStart"/>
      <w:r w:rsidR="00B138B8">
        <w:rPr>
          <w:color w:val="FF0000"/>
        </w:rPr>
        <w:t>broadbased</w:t>
      </w:r>
      <w:proofErr w:type="spellEnd"/>
      <w:r w:rsidR="00B138B8">
        <w:rPr>
          <w:color w:val="FF0000"/>
        </w:rPr>
        <w:t xml:space="preserve"> management recommendations</w:t>
      </w:r>
    </w:p>
    <w:p w:rsidR="000F6410" w:rsidRPr="00E04D09" w:rsidRDefault="000F6410" w:rsidP="002553CA">
      <w:pPr>
        <w:pStyle w:val="ListParagraph"/>
        <w:numPr>
          <w:ilvl w:val="0"/>
          <w:numId w:val="29"/>
        </w:numPr>
        <w:spacing w:line="240" w:lineRule="auto"/>
        <w:rPr>
          <w:highlight w:val="yellow"/>
        </w:rPr>
      </w:pPr>
      <w:r w:rsidRPr="00E04D09">
        <w:rPr>
          <w:highlight w:val="yellow"/>
        </w:rPr>
        <w:t>The department should work with watershed organizations such as the Lower Sugar River Watershed Association on outreach efforts with landowners in the watershed, environmental programs in the Juda and Brodhead school districts, and research opportunities for harvestable buffers to provide economic incentives for maintaining buffers along streams.</w:t>
      </w:r>
    </w:p>
    <w:p w:rsidR="000F6410" w:rsidRPr="00E04D09" w:rsidRDefault="000F6410" w:rsidP="002553CA">
      <w:pPr>
        <w:pStyle w:val="ListParagraph"/>
        <w:numPr>
          <w:ilvl w:val="0"/>
          <w:numId w:val="29"/>
        </w:numPr>
        <w:spacing w:line="240" w:lineRule="auto"/>
        <w:rPr>
          <w:rFonts w:ascii="Times New Roman" w:hAnsi="Times New Roman" w:cs="Times New Roman"/>
          <w:highlight w:val="yellow"/>
        </w:rPr>
      </w:pPr>
      <w:r w:rsidRPr="00E04D09">
        <w:rPr>
          <w:highlight w:val="yellow"/>
        </w:rPr>
        <w:t xml:space="preserve">The entire length of OK Creek should be added to the state’s 303(d) list of impaired waters due to habitat degradation caused by excessive sediment deposition and channel straightening.  It should also be added for total phosphorus as concentrations exceed the </w:t>
      </w:r>
      <w:proofErr w:type="spellStart"/>
      <w:r w:rsidRPr="00E04D09">
        <w:rPr>
          <w:highlight w:val="yellow"/>
        </w:rPr>
        <w:t>WisCALM</w:t>
      </w:r>
      <w:proofErr w:type="spellEnd"/>
      <w:r w:rsidRPr="00E04D09">
        <w:rPr>
          <w:highlight w:val="yellow"/>
        </w:rPr>
        <w:t xml:space="preserve"> (WDNR, 2013) guidance.  The department should review land use and nutrient management efforts in this sub-watershed to determine if any improvements can be made to reduce phosphorus delivery to the stream.</w:t>
      </w:r>
    </w:p>
    <w:p w:rsidR="000F6410" w:rsidRPr="00E04D09" w:rsidRDefault="000F6410" w:rsidP="002553CA">
      <w:pPr>
        <w:pStyle w:val="ListParagraph"/>
        <w:numPr>
          <w:ilvl w:val="0"/>
          <w:numId w:val="29"/>
        </w:numPr>
        <w:spacing w:line="240" w:lineRule="auto"/>
        <w:rPr>
          <w:rFonts w:ascii="Times New Roman" w:hAnsi="Times New Roman" w:cs="Times New Roman"/>
          <w:highlight w:val="yellow"/>
        </w:rPr>
      </w:pPr>
      <w:r w:rsidRPr="00E04D09">
        <w:rPr>
          <w:highlight w:val="yellow"/>
        </w:rPr>
        <w:t>Swan Creek should be added to the 303(d) list of impaired waters for phosphorus that exceeds the criteria.</w:t>
      </w:r>
    </w:p>
    <w:p w:rsidR="000F6410" w:rsidRPr="00E04D09" w:rsidRDefault="000F6410" w:rsidP="002553CA">
      <w:pPr>
        <w:pStyle w:val="ListParagraph"/>
        <w:numPr>
          <w:ilvl w:val="0"/>
          <w:numId w:val="29"/>
        </w:numPr>
        <w:spacing w:line="240" w:lineRule="auto"/>
        <w:rPr>
          <w:highlight w:val="yellow"/>
        </w:rPr>
      </w:pPr>
      <w:r w:rsidRPr="00E04D09">
        <w:rPr>
          <w:highlight w:val="yellow"/>
        </w:rPr>
        <w:t>Taylor Creek, from Swan Creek downstream to the Sugar River and Willow Creek should be added as a watch waters as total phosphorus concentrations are near the criteria for listing.</w:t>
      </w:r>
    </w:p>
    <w:p w:rsidR="000F6410" w:rsidRPr="00E04D09" w:rsidRDefault="000F6410" w:rsidP="002553CA">
      <w:pPr>
        <w:pStyle w:val="ListParagraph"/>
        <w:numPr>
          <w:ilvl w:val="0"/>
          <w:numId w:val="29"/>
        </w:numPr>
        <w:spacing w:line="240" w:lineRule="auto"/>
        <w:rPr>
          <w:rFonts w:ascii="Times New Roman" w:hAnsi="Times New Roman" w:cs="Times New Roman"/>
          <w:highlight w:val="yellow"/>
        </w:rPr>
      </w:pPr>
      <w:r w:rsidRPr="00E04D09">
        <w:rPr>
          <w:highlight w:val="yellow"/>
        </w:rPr>
        <w:t>Monitoring of phosphorus and nitrate concentrations in the streams of the Lower Sugar River should continue as funding and volunteer efforts allow.</w:t>
      </w:r>
    </w:p>
    <w:p w:rsidR="00303DF0" w:rsidRDefault="00303DF0" w:rsidP="009A39ED">
      <w:pPr>
        <w:pStyle w:val="Heading1"/>
      </w:pPr>
      <w:bookmarkStart w:id="15" w:name="_Toc464727849"/>
      <w:r w:rsidRPr="00303DF0">
        <w:t>Ecological, Aquatic Resources</w:t>
      </w:r>
      <w:bookmarkEnd w:id="15"/>
      <w:r w:rsidRPr="00303DF0">
        <w:t xml:space="preserve">  </w:t>
      </w:r>
    </w:p>
    <w:p w:rsidR="00F44B11" w:rsidRPr="00CE1BEB" w:rsidRDefault="00F44B11" w:rsidP="00F44B11">
      <w:pPr>
        <w:pStyle w:val="Heading2"/>
      </w:pPr>
      <w:bookmarkStart w:id="16" w:name="_Toc464727850"/>
      <w:r w:rsidRPr="00CE1BEB">
        <w:t>Outstanding and Exceptional Resource Waters</w:t>
      </w:r>
      <w:bookmarkEnd w:id="16"/>
      <w:r w:rsidR="00B138B8">
        <w:t xml:space="preserve"> </w:t>
      </w:r>
      <w:r w:rsidR="00B138B8" w:rsidRPr="00A26CC0">
        <w:rPr>
          <w:color w:val="FF0000"/>
        </w:rPr>
        <w:t xml:space="preserve">  - Update text to match your watershed</w:t>
      </w:r>
    </w:p>
    <w:p w:rsidR="00F44B11" w:rsidRDefault="00F44B11" w:rsidP="002553CA">
      <w:pPr>
        <w:spacing w:line="240" w:lineRule="auto"/>
      </w:pPr>
      <w:r w:rsidRPr="00FD1C6E">
        <w:t xml:space="preserve">Wisconsin has designated many of the state’s highest quality waters as Outstanding Resource Waters (ORWs) or Exceptional Resource Waters (ERWs). Waters designated as ORW or ERW are surface waters which provide outstanding recreational opportunities, support valuable fisheries and wildlife habitat, have good water quality, and are not significantly impacted by human activities. ORW and ERW status identifies waters that the State of Wisconsin has determined warrant additional protection from the effects of pollution. </w:t>
      </w:r>
    </w:p>
    <w:p w:rsidR="007002BB" w:rsidRPr="007002BB" w:rsidRDefault="007002BB" w:rsidP="002553CA">
      <w:pPr>
        <w:spacing w:line="240" w:lineRule="auto"/>
        <w:rPr>
          <w:rFonts w:eastAsia="Times New Roman" w:cstheme="minorHAnsi"/>
          <w:sz w:val="24"/>
          <w:szCs w:val="24"/>
        </w:rPr>
      </w:pPr>
      <w:r w:rsidRPr="00E04D09">
        <w:rPr>
          <w:rFonts w:cstheme="minorHAnsi"/>
          <w:highlight w:val="yellow"/>
        </w:rPr>
        <w:t xml:space="preserve">Most of the entire 81 mile length of the Sugar River within the state’s boundary is designated as </w:t>
      </w:r>
      <w:r w:rsidR="00FD1C6E" w:rsidRPr="00E04D09">
        <w:rPr>
          <w:rFonts w:cstheme="minorHAnsi"/>
          <w:highlight w:val="yellow"/>
        </w:rPr>
        <w:t>Exceptional</w:t>
      </w:r>
      <w:r w:rsidRPr="00E04D09">
        <w:rPr>
          <w:rFonts w:cstheme="minorHAnsi"/>
          <w:highlight w:val="yellow"/>
        </w:rPr>
        <w:t xml:space="preserve"> Resource Water (ERW), save for the area downstream of the Green/Rock county border.  </w:t>
      </w:r>
      <w:r w:rsidRPr="00E04D09">
        <w:rPr>
          <w:rFonts w:eastAsia="Times New Roman" w:cstheme="minorHAnsi"/>
          <w:sz w:val="24"/>
          <w:szCs w:val="24"/>
          <w:highlight w:val="yellow"/>
        </w:rPr>
        <w:t xml:space="preserve">Several rare species have been reported in the Sugar River </w:t>
      </w:r>
      <w:proofErr w:type="spellStart"/>
      <w:r w:rsidRPr="00E04D09">
        <w:rPr>
          <w:rFonts w:eastAsia="Times New Roman" w:cstheme="minorHAnsi"/>
          <w:sz w:val="24"/>
          <w:szCs w:val="24"/>
          <w:highlight w:val="yellow"/>
        </w:rPr>
        <w:t>mainstem</w:t>
      </w:r>
      <w:proofErr w:type="spellEnd"/>
      <w:r w:rsidRPr="00E04D09">
        <w:rPr>
          <w:rFonts w:eastAsia="Times New Roman" w:cstheme="minorHAnsi"/>
          <w:sz w:val="24"/>
          <w:szCs w:val="24"/>
          <w:highlight w:val="yellow"/>
        </w:rPr>
        <w:t xml:space="preserve"> including the gravel chub, silver chub, pallid shiner, </w:t>
      </w:r>
      <w:proofErr w:type="spellStart"/>
      <w:r w:rsidRPr="00E04D09">
        <w:rPr>
          <w:rFonts w:eastAsia="Times New Roman" w:cstheme="minorHAnsi"/>
          <w:sz w:val="24"/>
          <w:szCs w:val="24"/>
          <w:highlight w:val="yellow"/>
        </w:rPr>
        <w:t>redfin</w:t>
      </w:r>
      <w:proofErr w:type="spellEnd"/>
      <w:r w:rsidRPr="00E04D09">
        <w:rPr>
          <w:rFonts w:eastAsia="Times New Roman" w:cstheme="minorHAnsi"/>
          <w:sz w:val="24"/>
          <w:szCs w:val="24"/>
          <w:highlight w:val="yellow"/>
        </w:rPr>
        <w:t xml:space="preserve"> shiner and river redhorse.</w:t>
      </w:r>
      <w:r w:rsidR="00F83A99" w:rsidRPr="00E04D09">
        <w:rPr>
          <w:sz w:val="24"/>
          <w:highlight w:val="yellow"/>
        </w:rPr>
        <w:t xml:space="preserve">  Wetlands are rare in the basin, but significant and regionally important wetland complexes do occur along the Sugar River.</w:t>
      </w:r>
      <w:r w:rsidR="00F83A99">
        <w:rPr>
          <w:sz w:val="24"/>
        </w:rPr>
        <w:t xml:space="preserve"> </w:t>
      </w:r>
      <w:r w:rsidR="00F83A99">
        <w:rPr>
          <w:rFonts w:eastAsia="Times New Roman" w:cstheme="minorHAnsi"/>
          <w:sz w:val="24"/>
          <w:szCs w:val="24"/>
        </w:rPr>
        <w:t xml:space="preserve">  </w:t>
      </w:r>
    </w:p>
    <w:p w:rsidR="00F44B11" w:rsidRDefault="00F44B11" w:rsidP="00F44B11">
      <w:pPr>
        <w:rPr>
          <w:highlight w:val="lightGray"/>
        </w:rPr>
      </w:pPr>
    </w:p>
    <w:p w:rsidR="00F44B11" w:rsidRPr="00CD78C2" w:rsidRDefault="00F44B11" w:rsidP="00F44B11">
      <w:pPr>
        <w:pStyle w:val="Caption"/>
        <w:keepNext/>
        <w:rPr>
          <w:rFonts w:asciiTheme="minorHAnsi" w:hAnsiTheme="minorHAnsi" w:cstheme="minorHAnsi"/>
          <w:sz w:val="20"/>
          <w:szCs w:val="20"/>
        </w:rPr>
      </w:pPr>
      <w:r w:rsidRPr="00CD78C2">
        <w:rPr>
          <w:rFonts w:asciiTheme="minorHAnsi" w:hAnsiTheme="minorHAnsi" w:cstheme="minorHAnsi"/>
          <w:sz w:val="20"/>
          <w:szCs w:val="20"/>
        </w:rPr>
        <w:t>Table 2 Watershed Outstanding/Exceptional Resource Waters</w:t>
      </w:r>
    </w:p>
    <w:tbl>
      <w:tblPr>
        <w:tblStyle w:val="MediumGrid2-Accent1"/>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529"/>
        <w:gridCol w:w="1708"/>
        <w:gridCol w:w="1181"/>
        <w:gridCol w:w="1214"/>
        <w:gridCol w:w="1214"/>
        <w:gridCol w:w="775"/>
        <w:gridCol w:w="858"/>
      </w:tblGrid>
      <w:tr w:rsidR="00F44B11" w:rsidRPr="00F1494A" w:rsidTr="001660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097"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F44B11" w:rsidRPr="00F44B11" w:rsidRDefault="00F44B11" w:rsidP="00F44B11">
            <w:pPr>
              <w:rPr>
                <w:rFonts w:asciiTheme="minorHAnsi" w:eastAsia="Times New Roman" w:hAnsiTheme="minorHAnsi" w:cstheme="minorHAnsi"/>
                <w:b w:val="0"/>
              </w:rPr>
            </w:pPr>
            <w:r w:rsidRPr="00F44B11">
              <w:rPr>
                <w:rFonts w:asciiTheme="minorHAnsi" w:eastAsia="Times New Roman" w:hAnsiTheme="minorHAnsi" w:cstheme="minorHAnsi"/>
                <w:b w:val="0"/>
              </w:rPr>
              <w:t>WADRS ID</w:t>
            </w:r>
          </w:p>
        </w:tc>
        <w:tc>
          <w:tcPr>
            <w:tcW w:w="1529" w:type="dxa"/>
            <w:shd w:val="clear" w:color="auto" w:fill="B8CCE4" w:themeFill="accent1" w:themeFillTint="66"/>
            <w:noWrap/>
            <w:hideMark/>
          </w:tcPr>
          <w:p w:rsidR="00F44B11" w:rsidRPr="00F44B11" w:rsidRDefault="00F44B11" w:rsidP="00F44B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Official Waterbody Name</w:t>
            </w:r>
          </w:p>
        </w:tc>
        <w:tc>
          <w:tcPr>
            <w:tcW w:w="1708" w:type="dxa"/>
            <w:shd w:val="clear" w:color="auto" w:fill="B8CCE4" w:themeFill="accent1" w:themeFillTint="66"/>
            <w:noWrap/>
            <w:hideMark/>
          </w:tcPr>
          <w:p w:rsidR="00F44B11" w:rsidRPr="00F44B11" w:rsidRDefault="00F44B11" w:rsidP="00F44B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Local Waterbody Name</w:t>
            </w:r>
          </w:p>
        </w:tc>
        <w:tc>
          <w:tcPr>
            <w:tcW w:w="1181" w:type="dxa"/>
            <w:shd w:val="clear" w:color="auto" w:fill="B8CCE4" w:themeFill="accent1" w:themeFillTint="66"/>
            <w:noWrap/>
            <w:hideMark/>
          </w:tcPr>
          <w:p w:rsidR="00F44B11" w:rsidRPr="00F44B11" w:rsidRDefault="00F44B11" w:rsidP="00F44B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WBIC</w:t>
            </w:r>
          </w:p>
        </w:tc>
        <w:tc>
          <w:tcPr>
            <w:tcW w:w="1214" w:type="dxa"/>
            <w:shd w:val="clear" w:color="auto" w:fill="B8CCE4" w:themeFill="accent1" w:themeFillTint="66"/>
            <w:noWrap/>
            <w:hideMark/>
          </w:tcPr>
          <w:p w:rsidR="00F44B11" w:rsidRPr="00F44B11" w:rsidRDefault="00F44B11" w:rsidP="00F44B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ORW/ERW</w:t>
            </w:r>
          </w:p>
        </w:tc>
        <w:tc>
          <w:tcPr>
            <w:tcW w:w="1214" w:type="dxa"/>
            <w:shd w:val="clear" w:color="auto" w:fill="B8CCE4" w:themeFill="accent1" w:themeFillTint="66"/>
            <w:noWrap/>
            <w:hideMark/>
          </w:tcPr>
          <w:p w:rsidR="00F44B11" w:rsidRPr="00F44B11" w:rsidRDefault="00F44B11" w:rsidP="00F44B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ORW/ERW ID</w:t>
            </w:r>
          </w:p>
        </w:tc>
        <w:tc>
          <w:tcPr>
            <w:tcW w:w="775" w:type="dxa"/>
            <w:shd w:val="clear" w:color="auto" w:fill="B8CCE4" w:themeFill="accent1" w:themeFillTint="66"/>
            <w:noWrap/>
            <w:hideMark/>
          </w:tcPr>
          <w:p w:rsidR="00F44B11" w:rsidRPr="00F44B11" w:rsidRDefault="00F44B11" w:rsidP="00F44B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Start Mile</w:t>
            </w:r>
          </w:p>
        </w:tc>
        <w:tc>
          <w:tcPr>
            <w:tcW w:w="858" w:type="dxa"/>
            <w:shd w:val="clear" w:color="auto" w:fill="B8CCE4" w:themeFill="accent1" w:themeFillTint="66"/>
            <w:noWrap/>
            <w:hideMark/>
          </w:tcPr>
          <w:p w:rsidR="00F44B11" w:rsidRPr="00F44B11" w:rsidRDefault="00F44B11" w:rsidP="00F44B11">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End Mile</w:t>
            </w:r>
          </w:p>
        </w:tc>
      </w:tr>
      <w:tr w:rsidR="00F44B11" w:rsidRPr="00CD78C2" w:rsidTr="00F44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7" w:type="dxa"/>
            <w:tcBorders>
              <w:left w:val="none" w:sz="0" w:space="0" w:color="auto"/>
              <w:bottom w:val="none" w:sz="0" w:space="0" w:color="auto"/>
              <w:right w:val="none" w:sz="0" w:space="0" w:color="auto"/>
            </w:tcBorders>
            <w:noWrap/>
          </w:tcPr>
          <w:p w:rsidR="00F44B11" w:rsidRPr="00CD78C2" w:rsidRDefault="00F44B11" w:rsidP="00166012">
            <w:pPr>
              <w:spacing w:after="0"/>
              <w:jc w:val="right"/>
              <w:rPr>
                <w:rFonts w:asciiTheme="minorHAnsi" w:eastAsia="Times New Roman" w:hAnsiTheme="minorHAnsi" w:cstheme="minorHAnsi"/>
                <w:b w:val="0"/>
                <w:color w:val="000000"/>
                <w:sz w:val="20"/>
                <w:szCs w:val="20"/>
              </w:rPr>
            </w:pPr>
          </w:p>
        </w:tc>
        <w:tc>
          <w:tcPr>
            <w:tcW w:w="1529" w:type="dxa"/>
            <w:tcBorders>
              <w:left w:val="none" w:sz="0" w:space="0" w:color="auto"/>
              <w:right w:val="none" w:sz="0" w:space="0" w:color="auto"/>
            </w:tcBorders>
            <w:shd w:val="clear" w:color="auto" w:fill="FFFFFF" w:themeFill="background1"/>
            <w:noWrap/>
          </w:tcPr>
          <w:p w:rsidR="00F44B11" w:rsidRPr="00CD78C2" w:rsidRDefault="00F44B11" w:rsidP="00166012">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1708" w:type="dxa"/>
            <w:tcBorders>
              <w:left w:val="none" w:sz="0" w:space="0" w:color="auto"/>
              <w:right w:val="none" w:sz="0" w:space="0" w:color="auto"/>
            </w:tcBorders>
            <w:shd w:val="clear" w:color="auto" w:fill="FFFFFF" w:themeFill="background1"/>
            <w:noWrap/>
          </w:tcPr>
          <w:p w:rsidR="00F44B11" w:rsidRPr="00CD78C2" w:rsidRDefault="00F44B11" w:rsidP="00166012">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1181" w:type="dxa"/>
            <w:tcBorders>
              <w:left w:val="none" w:sz="0" w:space="0" w:color="auto"/>
              <w:right w:val="none" w:sz="0" w:space="0" w:color="auto"/>
            </w:tcBorders>
            <w:shd w:val="clear" w:color="auto" w:fill="FFFFFF" w:themeFill="background1"/>
            <w:noWrap/>
          </w:tcPr>
          <w:p w:rsidR="00F44B11" w:rsidRPr="00CD78C2" w:rsidRDefault="00F44B11" w:rsidP="001660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1214" w:type="dxa"/>
            <w:tcBorders>
              <w:left w:val="none" w:sz="0" w:space="0" w:color="auto"/>
              <w:right w:val="none" w:sz="0" w:space="0" w:color="auto"/>
            </w:tcBorders>
            <w:shd w:val="clear" w:color="auto" w:fill="FFFFFF" w:themeFill="background1"/>
            <w:noWrap/>
          </w:tcPr>
          <w:p w:rsidR="00F44B11" w:rsidRPr="00CD78C2" w:rsidRDefault="00F44B11" w:rsidP="001660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1214" w:type="dxa"/>
            <w:tcBorders>
              <w:left w:val="none" w:sz="0" w:space="0" w:color="auto"/>
              <w:right w:val="none" w:sz="0" w:space="0" w:color="auto"/>
            </w:tcBorders>
            <w:shd w:val="clear" w:color="auto" w:fill="FFFFFF" w:themeFill="background1"/>
            <w:noWrap/>
          </w:tcPr>
          <w:p w:rsidR="00F44B11" w:rsidRPr="00CD78C2" w:rsidRDefault="00F44B11" w:rsidP="001660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775" w:type="dxa"/>
            <w:tcBorders>
              <w:left w:val="none" w:sz="0" w:space="0" w:color="auto"/>
              <w:right w:val="none" w:sz="0" w:space="0" w:color="auto"/>
            </w:tcBorders>
            <w:shd w:val="clear" w:color="auto" w:fill="FFFFFF" w:themeFill="background1"/>
            <w:noWrap/>
          </w:tcPr>
          <w:p w:rsidR="00F44B11" w:rsidRPr="00CD78C2" w:rsidRDefault="00F44B11" w:rsidP="00166012">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858" w:type="dxa"/>
            <w:tcBorders>
              <w:left w:val="none" w:sz="0" w:space="0" w:color="auto"/>
            </w:tcBorders>
            <w:shd w:val="clear" w:color="auto" w:fill="FFFFFF" w:themeFill="background1"/>
            <w:noWrap/>
          </w:tcPr>
          <w:p w:rsidR="00F44B11" w:rsidRPr="00CD78C2" w:rsidRDefault="00F44B11" w:rsidP="00166012">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r>
    </w:tbl>
    <w:p w:rsidR="00303DF0" w:rsidRDefault="00303DF0" w:rsidP="00057432">
      <w:pPr>
        <w:pStyle w:val="Heading2"/>
      </w:pPr>
      <w:bookmarkStart w:id="17" w:name="_Toc464727851"/>
      <w:r w:rsidRPr="00303DF0">
        <w:t>Impaired Waters</w:t>
      </w:r>
      <w:bookmarkEnd w:id="17"/>
      <w:r w:rsidRPr="00303DF0">
        <w:t xml:space="preserve"> </w:t>
      </w:r>
      <w:r w:rsidR="00B138B8">
        <w:t xml:space="preserve"> </w:t>
      </w:r>
      <w:r w:rsidR="00B138B8" w:rsidRPr="00A26CC0">
        <w:rPr>
          <w:color w:val="FF0000"/>
        </w:rPr>
        <w:t xml:space="preserve">    - Update text to match your watershed</w:t>
      </w:r>
    </w:p>
    <w:p w:rsidR="00057432" w:rsidRPr="00CD78C2" w:rsidRDefault="00057432" w:rsidP="00057432">
      <w:pPr>
        <w:pStyle w:val="Caption"/>
        <w:keepNext/>
        <w:rPr>
          <w:rFonts w:asciiTheme="minorHAnsi" w:hAnsiTheme="minorHAnsi" w:cstheme="minorHAnsi"/>
          <w:sz w:val="20"/>
          <w:szCs w:val="20"/>
        </w:rPr>
      </w:pPr>
      <w:r w:rsidRPr="00CD78C2">
        <w:rPr>
          <w:rFonts w:asciiTheme="minorHAnsi" w:hAnsiTheme="minorHAnsi" w:cstheme="minorHAnsi"/>
          <w:sz w:val="20"/>
          <w:szCs w:val="20"/>
        </w:rPr>
        <w:t xml:space="preserve">Table 2 Watershed </w:t>
      </w:r>
      <w:r>
        <w:rPr>
          <w:rFonts w:asciiTheme="minorHAnsi" w:hAnsiTheme="minorHAnsi" w:cstheme="minorHAnsi"/>
          <w:sz w:val="20"/>
          <w:szCs w:val="20"/>
        </w:rPr>
        <w:t>Impaired Waters</w:t>
      </w:r>
    </w:p>
    <w:tbl>
      <w:tblPr>
        <w:tblStyle w:val="MediumGrid2-Accent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440"/>
        <w:gridCol w:w="1530"/>
        <w:gridCol w:w="990"/>
        <w:gridCol w:w="990"/>
        <w:gridCol w:w="810"/>
        <w:gridCol w:w="1328"/>
        <w:gridCol w:w="1642"/>
      </w:tblGrid>
      <w:tr w:rsidR="00057432" w:rsidRPr="00F1494A" w:rsidTr="000574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18"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057432" w:rsidRPr="00F44B11" w:rsidRDefault="00057432" w:rsidP="00166012">
            <w:pPr>
              <w:rPr>
                <w:rFonts w:asciiTheme="minorHAnsi" w:eastAsia="Times New Roman" w:hAnsiTheme="minorHAnsi" w:cstheme="minorHAnsi"/>
                <w:b w:val="0"/>
              </w:rPr>
            </w:pPr>
            <w:r w:rsidRPr="00F44B11">
              <w:rPr>
                <w:rFonts w:asciiTheme="minorHAnsi" w:eastAsia="Times New Roman" w:hAnsiTheme="minorHAnsi" w:cstheme="minorHAnsi"/>
                <w:b w:val="0"/>
              </w:rPr>
              <w:t>WADRS ID</w:t>
            </w:r>
          </w:p>
        </w:tc>
        <w:tc>
          <w:tcPr>
            <w:tcW w:w="1440" w:type="dxa"/>
            <w:shd w:val="clear" w:color="auto" w:fill="B8CCE4" w:themeFill="accent1" w:themeFillTint="66"/>
            <w:noWrap/>
            <w:hideMark/>
          </w:tcPr>
          <w:p w:rsidR="00057432" w:rsidRPr="00F44B11" w:rsidRDefault="00057432" w:rsidP="0016601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Official Waterbody Name</w:t>
            </w:r>
          </w:p>
        </w:tc>
        <w:tc>
          <w:tcPr>
            <w:tcW w:w="1530" w:type="dxa"/>
            <w:shd w:val="clear" w:color="auto" w:fill="B8CCE4" w:themeFill="accent1" w:themeFillTint="66"/>
            <w:noWrap/>
            <w:hideMark/>
          </w:tcPr>
          <w:p w:rsidR="00057432" w:rsidRPr="00F44B11" w:rsidRDefault="00057432" w:rsidP="0016601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Local Waterbody Name</w:t>
            </w:r>
          </w:p>
        </w:tc>
        <w:tc>
          <w:tcPr>
            <w:tcW w:w="990" w:type="dxa"/>
            <w:shd w:val="clear" w:color="auto" w:fill="B8CCE4" w:themeFill="accent1" w:themeFillTint="66"/>
            <w:noWrap/>
            <w:hideMark/>
          </w:tcPr>
          <w:p w:rsidR="00057432" w:rsidRPr="00F44B11" w:rsidRDefault="00057432" w:rsidP="0016601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WBIC</w:t>
            </w:r>
          </w:p>
        </w:tc>
        <w:tc>
          <w:tcPr>
            <w:tcW w:w="990" w:type="dxa"/>
            <w:shd w:val="clear" w:color="auto" w:fill="B8CCE4" w:themeFill="accent1" w:themeFillTint="66"/>
            <w:noWrap/>
            <w:hideMark/>
          </w:tcPr>
          <w:p w:rsidR="00057432" w:rsidRPr="00F44B11" w:rsidRDefault="00057432" w:rsidP="0016601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F44B11">
              <w:rPr>
                <w:rFonts w:asciiTheme="minorHAnsi" w:eastAsia="Times New Roman" w:hAnsiTheme="minorHAnsi" w:cstheme="minorHAnsi"/>
                <w:b w:val="0"/>
              </w:rPr>
              <w:t>Start Mile</w:t>
            </w:r>
          </w:p>
        </w:tc>
        <w:tc>
          <w:tcPr>
            <w:tcW w:w="810" w:type="dxa"/>
            <w:shd w:val="clear" w:color="auto" w:fill="B8CCE4" w:themeFill="accent1" w:themeFillTint="66"/>
            <w:noWrap/>
            <w:hideMark/>
          </w:tcPr>
          <w:p w:rsidR="00057432" w:rsidRPr="00057432" w:rsidRDefault="00057432" w:rsidP="0016601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057432">
              <w:rPr>
                <w:rFonts w:asciiTheme="minorHAnsi" w:eastAsia="Times New Roman" w:hAnsiTheme="minorHAnsi" w:cstheme="minorHAnsi"/>
                <w:b w:val="0"/>
              </w:rPr>
              <w:t>End Mile</w:t>
            </w:r>
          </w:p>
        </w:tc>
        <w:tc>
          <w:tcPr>
            <w:tcW w:w="1328" w:type="dxa"/>
            <w:shd w:val="clear" w:color="auto" w:fill="B8CCE4" w:themeFill="accent1" w:themeFillTint="66"/>
          </w:tcPr>
          <w:p w:rsidR="00057432" w:rsidRPr="00057432" w:rsidRDefault="00057432" w:rsidP="001660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57432">
              <w:rPr>
                <w:rFonts w:asciiTheme="minorHAnsi" w:hAnsiTheme="minorHAnsi" w:cstheme="minorHAnsi"/>
                <w:b w:val="0"/>
              </w:rPr>
              <w:t>Pollutant</w:t>
            </w:r>
          </w:p>
        </w:tc>
        <w:tc>
          <w:tcPr>
            <w:tcW w:w="1642" w:type="dxa"/>
            <w:shd w:val="clear" w:color="auto" w:fill="B8CCE4" w:themeFill="accent1" w:themeFillTint="66"/>
          </w:tcPr>
          <w:p w:rsidR="00057432" w:rsidRPr="00057432" w:rsidRDefault="00057432" w:rsidP="001660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57432">
              <w:rPr>
                <w:rFonts w:asciiTheme="minorHAnsi" w:hAnsiTheme="minorHAnsi" w:cstheme="minorHAnsi"/>
                <w:b w:val="0"/>
              </w:rPr>
              <w:t>Impairment</w:t>
            </w:r>
          </w:p>
        </w:tc>
      </w:tr>
      <w:tr w:rsidR="00057432" w:rsidRPr="00CD78C2" w:rsidTr="000574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noWrap/>
          </w:tcPr>
          <w:p w:rsidR="00057432" w:rsidRPr="00CD78C2" w:rsidRDefault="00057432" w:rsidP="00166012">
            <w:pPr>
              <w:spacing w:after="0"/>
              <w:jc w:val="right"/>
              <w:rPr>
                <w:rFonts w:asciiTheme="minorHAnsi" w:eastAsia="Times New Roman" w:hAnsiTheme="minorHAnsi" w:cstheme="minorHAnsi"/>
                <w:b w:val="0"/>
                <w:color w:val="000000"/>
                <w:sz w:val="20"/>
                <w:szCs w:val="20"/>
              </w:rPr>
            </w:pPr>
          </w:p>
        </w:tc>
        <w:tc>
          <w:tcPr>
            <w:tcW w:w="1440" w:type="dxa"/>
            <w:tcBorders>
              <w:left w:val="none" w:sz="0" w:space="0" w:color="auto"/>
              <w:right w:val="none" w:sz="0" w:space="0" w:color="auto"/>
            </w:tcBorders>
            <w:shd w:val="clear" w:color="auto" w:fill="FFFFFF" w:themeFill="background1"/>
            <w:noWrap/>
          </w:tcPr>
          <w:p w:rsidR="00057432" w:rsidRPr="00CD78C2" w:rsidRDefault="00057432" w:rsidP="00166012">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1530" w:type="dxa"/>
            <w:tcBorders>
              <w:left w:val="none" w:sz="0" w:space="0" w:color="auto"/>
              <w:right w:val="none" w:sz="0" w:space="0" w:color="auto"/>
            </w:tcBorders>
            <w:shd w:val="clear" w:color="auto" w:fill="FFFFFF" w:themeFill="background1"/>
            <w:noWrap/>
          </w:tcPr>
          <w:p w:rsidR="00057432" w:rsidRPr="00CD78C2" w:rsidRDefault="00057432" w:rsidP="00166012">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990" w:type="dxa"/>
            <w:tcBorders>
              <w:left w:val="none" w:sz="0" w:space="0" w:color="auto"/>
              <w:right w:val="none" w:sz="0" w:space="0" w:color="auto"/>
            </w:tcBorders>
            <w:shd w:val="clear" w:color="auto" w:fill="FFFFFF" w:themeFill="background1"/>
            <w:noWrap/>
          </w:tcPr>
          <w:p w:rsidR="00057432" w:rsidRPr="00CD78C2" w:rsidRDefault="00057432" w:rsidP="0016601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990" w:type="dxa"/>
            <w:tcBorders>
              <w:left w:val="none" w:sz="0" w:space="0" w:color="auto"/>
              <w:right w:val="none" w:sz="0" w:space="0" w:color="auto"/>
            </w:tcBorders>
            <w:shd w:val="clear" w:color="auto" w:fill="FFFFFF" w:themeFill="background1"/>
            <w:noWrap/>
          </w:tcPr>
          <w:p w:rsidR="00057432" w:rsidRPr="00CD78C2" w:rsidRDefault="00057432" w:rsidP="00166012">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810" w:type="dxa"/>
            <w:tcBorders>
              <w:left w:val="none" w:sz="0" w:space="0" w:color="auto"/>
              <w:right w:val="none" w:sz="0" w:space="0" w:color="auto"/>
            </w:tcBorders>
            <w:shd w:val="clear" w:color="auto" w:fill="FFFFFF" w:themeFill="background1"/>
            <w:noWrap/>
          </w:tcPr>
          <w:p w:rsidR="00057432" w:rsidRPr="00CD78C2" w:rsidRDefault="00057432" w:rsidP="00166012">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1328" w:type="dxa"/>
            <w:tcBorders>
              <w:left w:val="none" w:sz="0" w:space="0" w:color="auto"/>
              <w:right w:val="none" w:sz="0" w:space="0" w:color="auto"/>
            </w:tcBorders>
            <w:shd w:val="clear" w:color="auto" w:fill="FFFFFF" w:themeFill="background1"/>
          </w:tcPr>
          <w:p w:rsidR="00057432" w:rsidRPr="00CD78C2" w:rsidRDefault="00057432" w:rsidP="0016601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642" w:type="dxa"/>
            <w:tcBorders>
              <w:left w:val="none" w:sz="0" w:space="0" w:color="auto"/>
            </w:tcBorders>
            <w:shd w:val="clear" w:color="auto" w:fill="FFFFFF" w:themeFill="background1"/>
          </w:tcPr>
          <w:p w:rsidR="00057432" w:rsidRPr="00CD78C2" w:rsidRDefault="00057432" w:rsidP="0016601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057432" w:rsidRPr="00CD78C2" w:rsidTr="00057432">
        <w:trPr>
          <w:trHeight w:val="300"/>
        </w:trPr>
        <w:tc>
          <w:tcPr>
            <w:cnfStyle w:val="001000000000" w:firstRow="0" w:lastRow="0" w:firstColumn="1" w:lastColumn="0" w:oddVBand="0"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noWrap/>
          </w:tcPr>
          <w:p w:rsidR="00057432" w:rsidRPr="00CD78C2" w:rsidRDefault="00057432" w:rsidP="00166012">
            <w:pPr>
              <w:spacing w:after="0"/>
              <w:jc w:val="right"/>
              <w:rPr>
                <w:rFonts w:asciiTheme="minorHAnsi" w:eastAsia="Times New Roman" w:hAnsiTheme="minorHAnsi" w:cstheme="minorHAnsi"/>
                <w:b w:val="0"/>
                <w:color w:val="000000"/>
                <w:sz w:val="20"/>
                <w:szCs w:val="20"/>
              </w:rPr>
            </w:pPr>
          </w:p>
        </w:tc>
        <w:tc>
          <w:tcPr>
            <w:tcW w:w="1440" w:type="dxa"/>
            <w:shd w:val="clear" w:color="auto" w:fill="FFFFFF" w:themeFill="background1"/>
            <w:noWrap/>
          </w:tcPr>
          <w:p w:rsidR="00057432" w:rsidRPr="00CD78C2" w:rsidRDefault="00057432" w:rsidP="00166012">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1530" w:type="dxa"/>
            <w:shd w:val="clear" w:color="auto" w:fill="FFFFFF" w:themeFill="background1"/>
            <w:noWrap/>
          </w:tcPr>
          <w:p w:rsidR="00057432" w:rsidRPr="00CD78C2" w:rsidRDefault="00057432" w:rsidP="00166012">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990" w:type="dxa"/>
            <w:shd w:val="clear" w:color="auto" w:fill="FFFFFF" w:themeFill="background1"/>
            <w:noWrap/>
          </w:tcPr>
          <w:p w:rsidR="00057432" w:rsidRPr="00CD78C2" w:rsidRDefault="00057432" w:rsidP="001660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990" w:type="dxa"/>
            <w:shd w:val="clear" w:color="auto" w:fill="FFFFFF" w:themeFill="background1"/>
            <w:noWrap/>
          </w:tcPr>
          <w:p w:rsidR="00057432" w:rsidRPr="00CD78C2" w:rsidRDefault="00057432" w:rsidP="0016601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810" w:type="dxa"/>
            <w:shd w:val="clear" w:color="auto" w:fill="FFFFFF" w:themeFill="background1"/>
            <w:noWrap/>
          </w:tcPr>
          <w:p w:rsidR="00057432" w:rsidRPr="00CD78C2" w:rsidRDefault="00057432" w:rsidP="00166012">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1328" w:type="dxa"/>
            <w:shd w:val="clear" w:color="auto" w:fill="FFFFFF" w:themeFill="background1"/>
          </w:tcPr>
          <w:p w:rsidR="00057432" w:rsidRPr="00CD78C2" w:rsidRDefault="00057432" w:rsidP="0016601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642" w:type="dxa"/>
            <w:shd w:val="clear" w:color="auto" w:fill="FFFFFF" w:themeFill="background1"/>
          </w:tcPr>
          <w:p w:rsidR="00057432" w:rsidRPr="00CD78C2" w:rsidRDefault="00057432" w:rsidP="0016601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bl>
    <w:p w:rsidR="00303DF0" w:rsidRDefault="00303DF0" w:rsidP="00303DF0">
      <w:pPr>
        <w:pStyle w:val="Heading2"/>
      </w:pPr>
      <w:bookmarkStart w:id="18" w:name="_Toc464727852"/>
      <w:r w:rsidRPr="00303DF0">
        <w:t>Species of Special Concern</w:t>
      </w:r>
      <w:bookmarkEnd w:id="18"/>
    </w:p>
    <w:p w:rsidR="00303DF0" w:rsidRDefault="00F4275A" w:rsidP="002553CA">
      <w:pPr>
        <w:spacing w:line="240" w:lineRule="auto"/>
      </w:pPr>
      <w:bookmarkStart w:id="19" w:name="_Toc464723152"/>
      <w:r w:rsidRPr="00E04D09">
        <w:rPr>
          <w:highlight w:val="yellow"/>
        </w:rPr>
        <w:t xml:space="preserve">Gravel chub, silver chub, pallid shiner, </w:t>
      </w:r>
      <w:proofErr w:type="spellStart"/>
      <w:r w:rsidRPr="00E04D09">
        <w:rPr>
          <w:highlight w:val="yellow"/>
        </w:rPr>
        <w:t>redfin</w:t>
      </w:r>
      <w:proofErr w:type="spellEnd"/>
      <w:r w:rsidRPr="00E04D09">
        <w:rPr>
          <w:highlight w:val="yellow"/>
        </w:rPr>
        <w:t xml:space="preserve"> shiner and river redhorse have been reported in the </w:t>
      </w:r>
      <w:proofErr w:type="spellStart"/>
      <w:r w:rsidRPr="00E04D09">
        <w:rPr>
          <w:highlight w:val="yellow"/>
        </w:rPr>
        <w:t>mainstem</w:t>
      </w:r>
      <w:proofErr w:type="spellEnd"/>
      <w:r w:rsidRPr="00E04D09">
        <w:rPr>
          <w:highlight w:val="yellow"/>
        </w:rPr>
        <w:t xml:space="preserve"> of the Sugar River.  Least darters were found in Willow Creek.</w:t>
      </w:r>
      <w:bookmarkEnd w:id="19"/>
    </w:p>
    <w:p w:rsidR="00303DF0" w:rsidRPr="009A39ED" w:rsidRDefault="00303DF0" w:rsidP="009A39ED">
      <w:pPr>
        <w:pStyle w:val="Heading1"/>
      </w:pPr>
      <w:bookmarkStart w:id="20" w:name="_Toc440289764"/>
      <w:bookmarkStart w:id="21" w:name="_Toc464727853"/>
      <w:r w:rsidRPr="009A39ED">
        <w:t>Monitoring Project Discussion</w:t>
      </w:r>
      <w:bookmarkEnd w:id="20"/>
      <w:bookmarkEnd w:id="21"/>
    </w:p>
    <w:p w:rsidR="00303DF0" w:rsidRDefault="00303DF0" w:rsidP="00303DF0">
      <w:pPr>
        <w:pStyle w:val="Heading2"/>
      </w:pPr>
      <w:bookmarkStart w:id="22" w:name="_Toc464727854"/>
      <w:r>
        <w:t>Purpose of Project</w:t>
      </w:r>
      <w:bookmarkEnd w:id="22"/>
      <w:r w:rsidR="00B138B8">
        <w:t xml:space="preserve"> </w:t>
      </w:r>
      <w:r w:rsidR="00B138B8" w:rsidRPr="00A26CC0">
        <w:rPr>
          <w:color w:val="FF0000"/>
        </w:rPr>
        <w:t xml:space="preserve">    - Update text to match your </w:t>
      </w:r>
      <w:r w:rsidR="00B138B8">
        <w:rPr>
          <w:color w:val="FF0000"/>
        </w:rPr>
        <w:t>project</w:t>
      </w:r>
    </w:p>
    <w:p w:rsidR="00E04D09" w:rsidRDefault="00E04D09" w:rsidP="00CA6C47">
      <w:pPr>
        <w:pStyle w:val="Heading2"/>
        <w:shd w:val="clear" w:color="auto" w:fill="FFFFFF" w:themeFill="background1"/>
        <w:spacing w:before="0" w:line="240" w:lineRule="auto"/>
        <w:rPr>
          <w:rFonts w:eastAsiaTheme="minorHAnsi" w:cstheme="minorBidi"/>
          <w:b w:val="0"/>
          <w:bCs w:val="0"/>
          <w:color w:val="auto"/>
          <w:sz w:val="22"/>
          <w:szCs w:val="22"/>
          <w:u w:val="none"/>
        </w:rPr>
      </w:pPr>
      <w:bookmarkStart w:id="23" w:name="_Toc464727855"/>
      <w:r>
        <w:rPr>
          <w:rFonts w:eastAsiaTheme="minorHAnsi" w:cstheme="minorBidi"/>
          <w:b w:val="0"/>
          <w:bCs w:val="0"/>
          <w:color w:val="auto"/>
          <w:sz w:val="22"/>
          <w:szCs w:val="22"/>
          <w:u w:val="none"/>
        </w:rPr>
        <w:t>The purpose of this study was to m</w:t>
      </w:r>
      <w:r w:rsidRPr="00E04D09">
        <w:rPr>
          <w:rFonts w:eastAsiaTheme="minorHAnsi" w:cstheme="minorBidi"/>
          <w:b w:val="0"/>
          <w:bCs w:val="0"/>
          <w:color w:val="auto"/>
          <w:sz w:val="22"/>
          <w:szCs w:val="22"/>
          <w:u w:val="none"/>
        </w:rPr>
        <w:t>onitor the contemporary st</w:t>
      </w:r>
      <w:r>
        <w:rPr>
          <w:rFonts w:eastAsiaTheme="minorHAnsi" w:cstheme="minorBidi"/>
          <w:b w:val="0"/>
          <w:bCs w:val="0"/>
          <w:color w:val="auto"/>
          <w:sz w:val="22"/>
          <w:szCs w:val="22"/>
          <w:u w:val="none"/>
        </w:rPr>
        <w:t xml:space="preserve">atus of a </w:t>
      </w:r>
      <w:proofErr w:type="spellStart"/>
      <w:r w:rsidRPr="00E04D09">
        <w:rPr>
          <w:rFonts w:eastAsiaTheme="minorHAnsi" w:cstheme="minorBidi"/>
          <w:b w:val="0"/>
          <w:bCs w:val="0"/>
          <w:color w:val="auto"/>
          <w:sz w:val="22"/>
          <w:szCs w:val="22"/>
          <w:u w:val="none"/>
        </w:rPr>
        <w:t>subwatershed</w:t>
      </w:r>
      <w:proofErr w:type="spellEnd"/>
      <w:r w:rsidRPr="00E04D09">
        <w:rPr>
          <w:rFonts w:eastAsiaTheme="minorHAnsi" w:cstheme="minorBidi"/>
          <w:b w:val="0"/>
          <w:bCs w:val="0"/>
          <w:color w:val="auto"/>
          <w:sz w:val="22"/>
          <w:szCs w:val="22"/>
          <w:u w:val="none"/>
        </w:rPr>
        <w:t xml:space="preserve"> (HUC 12) in the Mineral Point Branch watershed. The department </w:t>
      </w:r>
      <w:r>
        <w:rPr>
          <w:rFonts w:eastAsiaTheme="minorHAnsi" w:cstheme="minorBidi"/>
          <w:b w:val="0"/>
          <w:bCs w:val="0"/>
          <w:color w:val="auto"/>
          <w:sz w:val="22"/>
          <w:szCs w:val="22"/>
          <w:u w:val="none"/>
        </w:rPr>
        <w:t>collected</w:t>
      </w:r>
      <w:r w:rsidRPr="00E04D09">
        <w:rPr>
          <w:rFonts w:eastAsiaTheme="minorHAnsi" w:cstheme="minorBidi"/>
          <w:b w:val="0"/>
          <w:bCs w:val="0"/>
          <w:color w:val="auto"/>
          <w:sz w:val="22"/>
          <w:szCs w:val="22"/>
          <w:u w:val="none"/>
        </w:rPr>
        <w:t xml:space="preserve"> fish, habitat, </w:t>
      </w:r>
      <w:proofErr w:type="spellStart"/>
      <w:proofErr w:type="gramStart"/>
      <w:r w:rsidR="002553CA" w:rsidRPr="00E04D09">
        <w:rPr>
          <w:rFonts w:eastAsiaTheme="minorHAnsi" w:cstheme="minorBidi"/>
          <w:b w:val="0"/>
          <w:bCs w:val="0"/>
          <w:color w:val="auto"/>
          <w:sz w:val="22"/>
          <w:szCs w:val="22"/>
          <w:u w:val="none"/>
        </w:rPr>
        <w:t>macroinvertebrate</w:t>
      </w:r>
      <w:proofErr w:type="spellEnd"/>
      <w:proofErr w:type="gramEnd"/>
      <w:r w:rsidRPr="00E04D09">
        <w:rPr>
          <w:rFonts w:eastAsiaTheme="minorHAnsi" w:cstheme="minorBidi"/>
          <w:b w:val="0"/>
          <w:bCs w:val="0"/>
          <w:color w:val="auto"/>
          <w:sz w:val="22"/>
          <w:szCs w:val="22"/>
          <w:u w:val="none"/>
        </w:rPr>
        <w:t xml:space="preserve"> and water chemistry data for streams in this watershed. The data </w:t>
      </w:r>
      <w:r>
        <w:rPr>
          <w:rFonts w:eastAsiaTheme="minorHAnsi" w:cstheme="minorBidi"/>
          <w:b w:val="0"/>
          <w:bCs w:val="0"/>
          <w:color w:val="auto"/>
          <w:sz w:val="22"/>
          <w:szCs w:val="22"/>
          <w:u w:val="none"/>
        </w:rPr>
        <w:t xml:space="preserve">help </w:t>
      </w:r>
      <w:r w:rsidRPr="00E04D09">
        <w:rPr>
          <w:rFonts w:eastAsiaTheme="minorHAnsi" w:cstheme="minorBidi"/>
          <w:b w:val="0"/>
          <w:bCs w:val="0"/>
          <w:color w:val="auto"/>
          <w:sz w:val="22"/>
          <w:szCs w:val="22"/>
          <w:u w:val="none"/>
        </w:rPr>
        <w:t xml:space="preserve">determine whether these streams are achieving their attainable use in order to update the watershed tables, list waters that are not meeting their attainable use, and assess the overall health of the watersheds as required by Section 305(b) of the Clean Water Act. The data, used in conjunction with observations about watershed health, </w:t>
      </w:r>
      <w:r>
        <w:rPr>
          <w:rFonts w:eastAsiaTheme="minorHAnsi" w:cstheme="minorBidi"/>
          <w:b w:val="0"/>
          <w:bCs w:val="0"/>
          <w:color w:val="auto"/>
          <w:sz w:val="22"/>
          <w:szCs w:val="22"/>
          <w:u w:val="none"/>
        </w:rPr>
        <w:t xml:space="preserve">are also used </w:t>
      </w:r>
      <w:r w:rsidRPr="00E04D09">
        <w:rPr>
          <w:rFonts w:eastAsiaTheme="minorHAnsi" w:cstheme="minorBidi"/>
          <w:b w:val="0"/>
          <w:bCs w:val="0"/>
          <w:color w:val="auto"/>
          <w:sz w:val="22"/>
          <w:szCs w:val="22"/>
          <w:u w:val="none"/>
        </w:rPr>
        <w:t xml:space="preserve">to guide planning for improvements where needed. This </w:t>
      </w:r>
      <w:proofErr w:type="spellStart"/>
      <w:proofErr w:type="gramStart"/>
      <w:r w:rsidRPr="00E04D09">
        <w:rPr>
          <w:rFonts w:eastAsiaTheme="minorHAnsi" w:cstheme="minorBidi"/>
          <w:b w:val="0"/>
          <w:bCs w:val="0"/>
          <w:color w:val="auto"/>
          <w:sz w:val="22"/>
          <w:szCs w:val="22"/>
          <w:u w:val="none"/>
        </w:rPr>
        <w:t>subwatershed</w:t>
      </w:r>
      <w:proofErr w:type="spellEnd"/>
      <w:r w:rsidRPr="00E04D09">
        <w:rPr>
          <w:rFonts w:eastAsiaTheme="minorHAnsi" w:cstheme="minorBidi"/>
          <w:b w:val="0"/>
          <w:bCs w:val="0"/>
          <w:color w:val="auto"/>
          <w:sz w:val="22"/>
          <w:szCs w:val="22"/>
          <w:u w:val="none"/>
        </w:rPr>
        <w:t>,</w:t>
      </w:r>
      <w:proofErr w:type="gramEnd"/>
      <w:r w:rsidRPr="00E04D09">
        <w:rPr>
          <w:rFonts w:eastAsiaTheme="minorHAnsi" w:cstheme="minorBidi"/>
          <w:b w:val="0"/>
          <w:bCs w:val="0"/>
          <w:color w:val="auto"/>
          <w:sz w:val="22"/>
          <w:szCs w:val="22"/>
          <w:u w:val="none"/>
        </w:rPr>
        <w:t xml:space="preserve"> and the adjoining </w:t>
      </w:r>
      <w:proofErr w:type="spellStart"/>
      <w:r w:rsidRPr="00E04D09">
        <w:rPr>
          <w:rFonts w:eastAsiaTheme="minorHAnsi" w:cstheme="minorBidi"/>
          <w:b w:val="0"/>
          <w:bCs w:val="0"/>
          <w:color w:val="auto"/>
          <w:sz w:val="22"/>
          <w:szCs w:val="22"/>
          <w:u w:val="none"/>
        </w:rPr>
        <w:t>subwatersheds</w:t>
      </w:r>
      <w:proofErr w:type="spellEnd"/>
      <w:r w:rsidRPr="00E04D09">
        <w:rPr>
          <w:rFonts w:eastAsiaTheme="minorHAnsi" w:cstheme="minorBidi"/>
          <w:b w:val="0"/>
          <w:bCs w:val="0"/>
          <w:color w:val="auto"/>
          <w:sz w:val="22"/>
          <w:szCs w:val="22"/>
          <w:u w:val="none"/>
        </w:rPr>
        <w:t xml:space="preserve"> that make up the HUC 10 were identified as one of the top group watersheds for nutrient input by the WI Nutrient Reduction Strategy.</w:t>
      </w:r>
      <w:r w:rsidR="00B5577E">
        <w:rPr>
          <w:rFonts w:eastAsiaTheme="minorHAnsi" w:cstheme="minorBidi"/>
          <w:b w:val="0"/>
          <w:bCs w:val="0"/>
          <w:color w:val="auto"/>
          <w:sz w:val="22"/>
          <w:szCs w:val="22"/>
          <w:u w:val="none"/>
        </w:rPr>
        <w:t xml:space="preserve"> The follow are outcomes of this study: </w:t>
      </w:r>
      <w:r w:rsidR="00B5577E">
        <w:rPr>
          <w:rFonts w:eastAsiaTheme="minorHAnsi" w:cstheme="minorBidi"/>
          <w:b w:val="0"/>
          <w:bCs w:val="0"/>
          <w:color w:val="auto"/>
          <w:sz w:val="22"/>
          <w:szCs w:val="22"/>
          <w:u w:val="none"/>
        </w:rPr>
        <w:br/>
      </w:r>
    </w:p>
    <w:p w:rsidR="00B5577E" w:rsidRPr="00B5577E" w:rsidRDefault="00B5577E" w:rsidP="00B5577E">
      <w:pPr>
        <w:pStyle w:val="ListParagraph"/>
        <w:numPr>
          <w:ilvl w:val="0"/>
          <w:numId w:val="31"/>
        </w:numPr>
        <w:shd w:val="clear" w:color="auto" w:fill="FFFFFF"/>
        <w:spacing w:after="0" w:line="264" w:lineRule="auto"/>
        <w:rPr>
          <w:rFonts w:ascii="Arial" w:eastAsia="Times New Roman" w:hAnsi="Arial" w:cs="Arial"/>
          <w:color w:val="000000"/>
          <w:sz w:val="20"/>
          <w:szCs w:val="20"/>
          <w:lang w:val="en"/>
        </w:rPr>
      </w:pPr>
      <w:r>
        <w:rPr>
          <w:rFonts w:ascii="Arial" w:eastAsia="Times New Roman" w:hAnsi="Arial" w:cs="Arial"/>
          <w:color w:val="000000"/>
          <w:sz w:val="20"/>
          <w:szCs w:val="20"/>
          <w:lang w:val="en"/>
        </w:rPr>
        <w:t>Watershed was monitored with a baseline s</w:t>
      </w:r>
      <w:r w:rsidRPr="00B5577E">
        <w:rPr>
          <w:rFonts w:ascii="Arial" w:eastAsia="Times New Roman" w:hAnsi="Arial" w:cs="Arial"/>
          <w:color w:val="000000"/>
          <w:sz w:val="20"/>
          <w:szCs w:val="20"/>
          <w:lang w:val="en"/>
        </w:rPr>
        <w:t>urvey</w:t>
      </w:r>
    </w:p>
    <w:p w:rsidR="00B5577E" w:rsidRDefault="00B5577E" w:rsidP="00B5577E">
      <w:pPr>
        <w:pStyle w:val="ListParagraph"/>
        <w:numPr>
          <w:ilvl w:val="0"/>
          <w:numId w:val="31"/>
        </w:numPr>
        <w:shd w:val="clear" w:color="auto" w:fill="FFFFFF"/>
        <w:spacing w:after="0" w:line="264" w:lineRule="auto"/>
        <w:rPr>
          <w:rFonts w:ascii="Arial" w:eastAsia="Times New Roman" w:hAnsi="Arial" w:cs="Arial"/>
          <w:color w:val="000000"/>
          <w:sz w:val="20"/>
          <w:szCs w:val="20"/>
          <w:lang w:val="en"/>
        </w:rPr>
      </w:pPr>
      <w:r w:rsidRPr="00B5577E">
        <w:rPr>
          <w:rFonts w:ascii="Arial" w:eastAsia="Times New Roman" w:hAnsi="Arial" w:cs="Arial"/>
          <w:color w:val="000000"/>
          <w:sz w:val="20"/>
          <w:szCs w:val="20"/>
          <w:lang w:val="en"/>
        </w:rPr>
        <w:t xml:space="preserve">Watershed was monitoring to understand its status and any presence of and sources of impairments. </w:t>
      </w:r>
    </w:p>
    <w:p w:rsidR="00B5577E" w:rsidRDefault="00B5577E" w:rsidP="00B5577E">
      <w:pPr>
        <w:pStyle w:val="ListParagraph"/>
        <w:numPr>
          <w:ilvl w:val="0"/>
          <w:numId w:val="31"/>
        </w:numPr>
        <w:shd w:val="clear" w:color="auto" w:fill="FFFFFF"/>
        <w:spacing w:after="0" w:line="264" w:lineRule="auto"/>
        <w:rPr>
          <w:rFonts w:ascii="Arial" w:eastAsia="Times New Roman" w:hAnsi="Arial" w:cs="Arial"/>
          <w:color w:val="000000"/>
          <w:sz w:val="20"/>
          <w:szCs w:val="20"/>
          <w:lang w:val="en"/>
        </w:rPr>
      </w:pPr>
      <w:r>
        <w:rPr>
          <w:rFonts w:ascii="Arial" w:eastAsia="Times New Roman" w:hAnsi="Arial" w:cs="Arial"/>
          <w:color w:val="000000"/>
          <w:sz w:val="20"/>
          <w:szCs w:val="20"/>
          <w:lang w:val="en"/>
        </w:rPr>
        <w:t>Streams in the system were monitored to assess condition.</w:t>
      </w:r>
    </w:p>
    <w:p w:rsidR="00B5577E" w:rsidRPr="00B5577E" w:rsidRDefault="00B5577E" w:rsidP="00B5577E">
      <w:pPr>
        <w:pStyle w:val="ListParagraph"/>
        <w:numPr>
          <w:ilvl w:val="0"/>
          <w:numId w:val="31"/>
        </w:numPr>
        <w:shd w:val="clear" w:color="auto" w:fill="FFFFFF"/>
        <w:spacing w:after="0" w:line="264" w:lineRule="auto"/>
        <w:rPr>
          <w:rFonts w:ascii="Arial" w:eastAsia="Times New Roman" w:hAnsi="Arial" w:cs="Arial"/>
          <w:color w:val="000000"/>
          <w:sz w:val="20"/>
          <w:szCs w:val="20"/>
          <w:lang w:val="en"/>
        </w:rPr>
      </w:pPr>
      <w:r>
        <w:rPr>
          <w:rFonts w:ascii="Arial" w:eastAsia="Times New Roman" w:hAnsi="Arial" w:cs="Arial"/>
          <w:color w:val="000000"/>
          <w:sz w:val="20"/>
          <w:szCs w:val="20"/>
          <w:lang w:val="en"/>
        </w:rPr>
        <w:t xml:space="preserve">Waters are subject of watershed planning. </w:t>
      </w:r>
    </w:p>
    <w:p w:rsidR="00303DF0" w:rsidRDefault="00303DF0" w:rsidP="00303DF0">
      <w:pPr>
        <w:pStyle w:val="Heading2"/>
        <w:shd w:val="clear" w:color="auto" w:fill="FFFFFF" w:themeFill="background1"/>
      </w:pPr>
      <w:r>
        <w:t xml:space="preserve">Site Selection and Study </w:t>
      </w:r>
      <w:proofErr w:type="gramStart"/>
      <w:r>
        <w:t>Design</w:t>
      </w:r>
      <w:bookmarkEnd w:id="23"/>
      <w:r w:rsidR="002553CA" w:rsidRPr="00A26CC0">
        <w:rPr>
          <w:color w:val="FF0000"/>
        </w:rPr>
        <w:t xml:space="preserve">  -</w:t>
      </w:r>
      <w:proofErr w:type="gramEnd"/>
      <w:r w:rsidR="002553CA" w:rsidRPr="00A26CC0">
        <w:rPr>
          <w:color w:val="FF0000"/>
        </w:rPr>
        <w:t xml:space="preserve"> Update text to match your watershed</w:t>
      </w:r>
    </w:p>
    <w:p w:rsidR="00303DF0" w:rsidRPr="00303DF0" w:rsidRDefault="00F03547" w:rsidP="00CA6C47">
      <w:pPr>
        <w:pStyle w:val="Heading2"/>
        <w:shd w:val="clear" w:color="auto" w:fill="FFFFFF" w:themeFill="background1"/>
        <w:spacing w:before="0" w:line="240" w:lineRule="auto"/>
        <w:rPr>
          <w:highlight w:val="cyan"/>
        </w:rPr>
      </w:pPr>
      <w:bookmarkStart w:id="24" w:name="_Toc464727856"/>
      <w:r>
        <w:rPr>
          <w:rFonts w:eastAsiaTheme="minorHAnsi" w:cstheme="minorBidi"/>
          <w:b w:val="0"/>
          <w:bCs w:val="0"/>
          <w:color w:val="auto"/>
          <w:sz w:val="22"/>
          <w:szCs w:val="22"/>
          <w:u w:val="none"/>
        </w:rPr>
        <w:t>This sub watershed’s 2015 study involved collection of d</w:t>
      </w:r>
      <w:r w:rsidRPr="00F03547">
        <w:rPr>
          <w:rFonts w:eastAsiaTheme="minorHAnsi" w:cstheme="minorBidi"/>
          <w:b w:val="0"/>
          <w:bCs w:val="0"/>
          <w:color w:val="auto"/>
          <w:sz w:val="22"/>
          <w:szCs w:val="22"/>
          <w:u w:val="none"/>
        </w:rPr>
        <w:t>ata on fish assemblage,</w:t>
      </w:r>
      <w:r w:rsidR="00CA6C47">
        <w:rPr>
          <w:rFonts w:eastAsiaTheme="minorHAnsi" w:cstheme="minorBidi"/>
          <w:b w:val="0"/>
          <w:bCs w:val="0"/>
          <w:color w:val="auto"/>
          <w:sz w:val="22"/>
          <w:szCs w:val="22"/>
          <w:u w:val="none"/>
        </w:rPr>
        <w:t xml:space="preserve"> qualitative habitat, and </w:t>
      </w:r>
      <w:proofErr w:type="spellStart"/>
      <w:r w:rsidR="00CA6C47">
        <w:rPr>
          <w:rFonts w:eastAsiaTheme="minorHAnsi" w:cstheme="minorBidi"/>
          <w:b w:val="0"/>
          <w:bCs w:val="0"/>
          <w:color w:val="auto"/>
          <w:sz w:val="22"/>
          <w:szCs w:val="22"/>
          <w:u w:val="none"/>
        </w:rPr>
        <w:t>macro</w:t>
      </w:r>
      <w:r w:rsidRPr="00F03547">
        <w:rPr>
          <w:rFonts w:eastAsiaTheme="minorHAnsi" w:cstheme="minorBidi"/>
          <w:b w:val="0"/>
          <w:bCs w:val="0"/>
          <w:color w:val="auto"/>
          <w:sz w:val="22"/>
          <w:szCs w:val="22"/>
          <w:u w:val="none"/>
        </w:rPr>
        <w:t>invertebrates</w:t>
      </w:r>
      <w:proofErr w:type="spellEnd"/>
      <w:r w:rsidRPr="00F03547">
        <w:rPr>
          <w:rFonts w:eastAsiaTheme="minorHAnsi" w:cstheme="minorBidi"/>
          <w:b w:val="0"/>
          <w:bCs w:val="0"/>
          <w:color w:val="auto"/>
          <w:sz w:val="22"/>
          <w:szCs w:val="22"/>
          <w:u w:val="none"/>
        </w:rPr>
        <w:t xml:space="preserve"> </w:t>
      </w:r>
      <w:r>
        <w:rPr>
          <w:rFonts w:eastAsiaTheme="minorHAnsi" w:cstheme="minorBidi"/>
          <w:b w:val="0"/>
          <w:bCs w:val="0"/>
          <w:color w:val="auto"/>
          <w:sz w:val="22"/>
          <w:szCs w:val="22"/>
          <w:u w:val="none"/>
        </w:rPr>
        <w:t xml:space="preserve">at </w:t>
      </w:r>
      <w:r w:rsidRPr="00F03547">
        <w:rPr>
          <w:rFonts w:eastAsiaTheme="minorHAnsi" w:cstheme="minorBidi"/>
          <w:b w:val="0"/>
          <w:bCs w:val="0"/>
          <w:color w:val="auto"/>
          <w:sz w:val="22"/>
          <w:szCs w:val="22"/>
          <w:u w:val="none"/>
        </w:rPr>
        <w:t>11 sites in t</w:t>
      </w:r>
      <w:r>
        <w:rPr>
          <w:rFonts w:eastAsiaTheme="minorHAnsi" w:cstheme="minorBidi"/>
          <w:b w:val="0"/>
          <w:bCs w:val="0"/>
          <w:color w:val="auto"/>
          <w:sz w:val="22"/>
          <w:szCs w:val="22"/>
          <w:u w:val="none"/>
        </w:rPr>
        <w:t>he targeted HUC 12. Phosphorus d</w:t>
      </w:r>
      <w:r w:rsidRPr="00F03547">
        <w:rPr>
          <w:rFonts w:eastAsiaTheme="minorHAnsi" w:cstheme="minorBidi"/>
          <w:b w:val="0"/>
          <w:bCs w:val="0"/>
          <w:color w:val="auto"/>
          <w:sz w:val="22"/>
          <w:szCs w:val="22"/>
          <w:u w:val="none"/>
        </w:rPr>
        <w:t xml:space="preserve">ata </w:t>
      </w:r>
      <w:r>
        <w:rPr>
          <w:rFonts w:eastAsiaTheme="minorHAnsi" w:cstheme="minorBidi"/>
          <w:b w:val="0"/>
          <w:bCs w:val="0"/>
          <w:color w:val="auto"/>
          <w:sz w:val="22"/>
          <w:szCs w:val="22"/>
          <w:u w:val="none"/>
        </w:rPr>
        <w:t>was</w:t>
      </w:r>
      <w:r w:rsidRPr="00F03547">
        <w:rPr>
          <w:rFonts w:eastAsiaTheme="minorHAnsi" w:cstheme="minorBidi"/>
          <w:b w:val="0"/>
          <w:bCs w:val="0"/>
          <w:color w:val="auto"/>
          <w:sz w:val="22"/>
          <w:szCs w:val="22"/>
          <w:u w:val="none"/>
        </w:rPr>
        <w:t xml:space="preserve"> collected 6 times during the growing season from the pour point of the </w:t>
      </w:r>
      <w:proofErr w:type="spellStart"/>
      <w:r w:rsidRPr="00F03547">
        <w:rPr>
          <w:rFonts w:eastAsiaTheme="minorHAnsi" w:cstheme="minorBidi"/>
          <w:b w:val="0"/>
          <w:bCs w:val="0"/>
          <w:color w:val="auto"/>
          <w:sz w:val="22"/>
          <w:szCs w:val="22"/>
          <w:u w:val="none"/>
        </w:rPr>
        <w:t>subwatershed</w:t>
      </w:r>
      <w:proofErr w:type="spellEnd"/>
      <w:r w:rsidRPr="00F03547">
        <w:rPr>
          <w:rFonts w:eastAsiaTheme="minorHAnsi" w:cstheme="minorBidi"/>
          <w:b w:val="0"/>
          <w:bCs w:val="0"/>
          <w:color w:val="auto"/>
          <w:sz w:val="22"/>
          <w:szCs w:val="22"/>
          <w:u w:val="none"/>
        </w:rPr>
        <w:t xml:space="preserve">. Data </w:t>
      </w:r>
      <w:r>
        <w:rPr>
          <w:rFonts w:eastAsiaTheme="minorHAnsi" w:cstheme="minorBidi"/>
          <w:b w:val="0"/>
          <w:bCs w:val="0"/>
          <w:color w:val="auto"/>
          <w:sz w:val="22"/>
          <w:szCs w:val="22"/>
          <w:u w:val="none"/>
        </w:rPr>
        <w:t xml:space="preserve">was </w:t>
      </w:r>
      <w:r w:rsidRPr="00F03547">
        <w:rPr>
          <w:rFonts w:eastAsiaTheme="minorHAnsi" w:cstheme="minorBidi"/>
          <w:b w:val="0"/>
          <w:bCs w:val="0"/>
          <w:color w:val="auto"/>
          <w:sz w:val="22"/>
          <w:szCs w:val="22"/>
          <w:u w:val="none"/>
        </w:rPr>
        <w:t>collected during the field se</w:t>
      </w:r>
      <w:r>
        <w:rPr>
          <w:rFonts w:eastAsiaTheme="minorHAnsi" w:cstheme="minorBidi"/>
          <w:b w:val="0"/>
          <w:bCs w:val="0"/>
          <w:color w:val="auto"/>
          <w:sz w:val="22"/>
          <w:szCs w:val="22"/>
          <w:u w:val="none"/>
        </w:rPr>
        <w:t xml:space="preserve">ason of the 2015 calendar year and was entered into the Fish Database </w:t>
      </w:r>
      <w:r w:rsidRPr="00F03547">
        <w:rPr>
          <w:rFonts w:eastAsiaTheme="minorHAnsi" w:cstheme="minorBidi"/>
          <w:b w:val="0"/>
          <w:bCs w:val="0"/>
          <w:color w:val="auto"/>
          <w:sz w:val="22"/>
          <w:szCs w:val="22"/>
          <w:u w:val="none"/>
        </w:rPr>
        <w:t xml:space="preserve">and SWIMS. Updated streams narratives and watershed reports </w:t>
      </w:r>
      <w:r>
        <w:rPr>
          <w:rFonts w:eastAsiaTheme="minorHAnsi" w:cstheme="minorBidi"/>
          <w:b w:val="0"/>
          <w:bCs w:val="0"/>
          <w:color w:val="auto"/>
          <w:sz w:val="22"/>
          <w:szCs w:val="22"/>
          <w:u w:val="none"/>
        </w:rPr>
        <w:t xml:space="preserve">are </w:t>
      </w:r>
      <w:r w:rsidRPr="00F03547">
        <w:rPr>
          <w:rFonts w:eastAsiaTheme="minorHAnsi" w:cstheme="minorBidi"/>
          <w:b w:val="0"/>
          <w:bCs w:val="0"/>
          <w:color w:val="auto"/>
          <w:sz w:val="22"/>
          <w:szCs w:val="22"/>
          <w:u w:val="none"/>
        </w:rPr>
        <w:t xml:space="preserve">entered into SWIMS and WATERS. </w:t>
      </w:r>
      <w:r>
        <w:rPr>
          <w:rFonts w:eastAsiaTheme="minorHAnsi" w:cstheme="minorBidi"/>
          <w:b w:val="0"/>
          <w:bCs w:val="0"/>
          <w:color w:val="auto"/>
          <w:sz w:val="22"/>
          <w:szCs w:val="22"/>
          <w:u w:val="none"/>
        </w:rPr>
        <w:br/>
      </w:r>
      <w:r>
        <w:rPr>
          <w:rFonts w:eastAsiaTheme="minorHAnsi" w:cstheme="minorBidi"/>
          <w:b w:val="0"/>
          <w:bCs w:val="0"/>
          <w:color w:val="auto"/>
          <w:sz w:val="22"/>
          <w:szCs w:val="22"/>
          <w:u w:val="none"/>
        </w:rPr>
        <w:br/>
      </w:r>
      <w:r w:rsidR="00303DF0" w:rsidRPr="00303DF0">
        <w:t>Methods, Equipment and Quality Assurance</w:t>
      </w:r>
      <w:bookmarkEnd w:id="24"/>
      <w:r w:rsidR="002553CA" w:rsidRPr="00A26CC0">
        <w:rPr>
          <w:color w:val="FF0000"/>
        </w:rPr>
        <w:t xml:space="preserve"> - Update text to match your </w:t>
      </w:r>
      <w:r w:rsidR="002553CA">
        <w:rPr>
          <w:color w:val="FF0000"/>
        </w:rPr>
        <w:t>project</w:t>
      </w:r>
    </w:p>
    <w:p w:rsidR="00B368BD" w:rsidRPr="00F03547" w:rsidRDefault="00B368BD" w:rsidP="002553CA">
      <w:pPr>
        <w:spacing w:line="240" w:lineRule="auto"/>
        <w:rPr>
          <w:highlight w:val="yellow"/>
        </w:rPr>
      </w:pPr>
      <w:r w:rsidRPr="00F03547">
        <w:rPr>
          <w:highlight w:val="yellow"/>
        </w:rPr>
        <w:t xml:space="preserve">The fisheries assemblage was determined by electroshocking a section of stream with a minimum station length of 35 times the mean stream width (Lyons, 1992).  A stream tow barge with a generator and two probes was used at most sites. A backpack shocker with a single probe was used at sites generally less than 2 meters wide. All fish were collected, identified, and counted. All gamefish were measured for length. At each site, qualitative notes on average stream width and depth, riparian buffers and land use, evidence of sedimentation, fish cover and potential management options were also recorded. A qualitative habitat survey (Simonson, et. al., 1994) was also performed at each site. </w:t>
      </w:r>
      <w:proofErr w:type="spellStart"/>
      <w:r w:rsidRPr="00F03547">
        <w:rPr>
          <w:highlight w:val="yellow"/>
        </w:rPr>
        <w:t>Macroinvertebrate</w:t>
      </w:r>
      <w:proofErr w:type="spellEnd"/>
      <w:r w:rsidRPr="00F03547">
        <w:rPr>
          <w:highlight w:val="yellow"/>
        </w:rPr>
        <w:t xml:space="preserve"> samples were obtained by kick sampling and collecting using a D-frame net at these same sites in the watershed in fall, 2014 and sent to the University of Wisconsin-Stevens Point for analysis. </w:t>
      </w:r>
    </w:p>
    <w:p w:rsidR="00303DF0" w:rsidRDefault="00B368BD" w:rsidP="002553CA">
      <w:pPr>
        <w:spacing w:line="240" w:lineRule="auto"/>
      </w:pPr>
      <w:r w:rsidRPr="00F03547">
        <w:rPr>
          <w:highlight w:val="yellow"/>
        </w:rPr>
        <w:t>Additionally, water samples were collected once per month throughout the growing season (May through October) by volunteer monitors in 2013 and/or 2014 and 2015 at 6 sites in the watershed.  Three of these sites (Spring Creek, Taylor Creek at Smith Road and Willow Creek) are at the pour point of the HUC 12’s which make up the HUC 10 because it was practical to do so.  Two sites – on Swan and O.K. creeks - were near the pour point of these major tributaries.  An additional site was collected in 2014 on</w:t>
      </w:r>
      <w:r w:rsidRPr="00B368BD">
        <w:t xml:space="preserve"> </w:t>
      </w:r>
      <w:r w:rsidRPr="00F03547">
        <w:rPr>
          <w:highlight w:val="yellow"/>
        </w:rPr>
        <w:t xml:space="preserve">Taylor Creek at W. </w:t>
      </w:r>
      <w:proofErr w:type="spellStart"/>
      <w:r w:rsidRPr="00F03547">
        <w:rPr>
          <w:highlight w:val="yellow"/>
        </w:rPr>
        <w:t>Keesey</w:t>
      </w:r>
      <w:proofErr w:type="spellEnd"/>
      <w:r w:rsidRPr="00F03547">
        <w:rPr>
          <w:highlight w:val="yellow"/>
        </w:rPr>
        <w:t xml:space="preserve"> Road for comparison with upstream/downstream of the confluence with Swan Creek.  These samples were analyzed for total phosphorus.</w:t>
      </w:r>
      <w:r w:rsidR="00CA6C47">
        <w:rPr>
          <w:highlight w:val="yellow"/>
        </w:rPr>
        <w:t xml:space="preserve">  </w:t>
      </w:r>
      <w:r w:rsidRPr="00F03547">
        <w:rPr>
          <w:highlight w:val="yellow"/>
        </w:rPr>
        <w:t>Continuous water temperature loggers were also placed at sites on Swan, Taylor, and Willow creeks and programmed to take hourly water temperatures throughout the “summer” (June – August) period.</w:t>
      </w:r>
    </w:p>
    <w:p w:rsidR="00DB32E0" w:rsidRDefault="00DB32E0" w:rsidP="00303DF0">
      <w:pPr>
        <w:pStyle w:val="Heading1"/>
        <w:sectPr w:rsidR="00DB32E0" w:rsidSect="001C058E">
          <w:headerReference w:type="default" r:id="rId19"/>
          <w:footerReference w:type="default" r:id="rId20"/>
          <w:footerReference w:type="first" r:id="rId21"/>
          <w:type w:val="continuous"/>
          <w:pgSz w:w="12240" w:h="15840"/>
          <w:pgMar w:top="990" w:right="1440" w:bottom="1620" w:left="1440" w:header="720" w:footer="720" w:gutter="0"/>
          <w:pgNumType w:start="0"/>
          <w:cols w:space="720"/>
          <w:titlePg/>
          <w:docGrid w:linePitch="360"/>
        </w:sectPr>
      </w:pPr>
    </w:p>
    <w:p w:rsidR="00303DF0" w:rsidRPr="00F03547" w:rsidRDefault="00303DF0" w:rsidP="00303DF0">
      <w:pPr>
        <w:pStyle w:val="Heading1"/>
        <w:rPr>
          <w:highlight w:val="yellow"/>
        </w:rPr>
      </w:pPr>
      <w:bookmarkStart w:id="25" w:name="_Toc464727857"/>
      <w:r w:rsidRPr="00F03547">
        <w:rPr>
          <w:highlight w:val="yellow"/>
        </w:rPr>
        <w:t>Project Results</w:t>
      </w:r>
      <w:bookmarkEnd w:id="25"/>
    </w:p>
    <w:p w:rsidR="00D679A4" w:rsidRDefault="00617564" w:rsidP="00617564">
      <w:pPr>
        <w:pStyle w:val="Heading2"/>
      </w:pPr>
      <w:bookmarkStart w:id="26" w:name="_Toc464727858"/>
      <w:r w:rsidRPr="00F03547">
        <w:rPr>
          <w:highlight w:val="yellow"/>
        </w:rPr>
        <w:t>Data Tables</w:t>
      </w:r>
      <w:bookmarkEnd w:id="26"/>
      <w:r>
        <w:br/>
      </w:r>
    </w:p>
    <w:p w:rsidR="00F44B11" w:rsidRDefault="00ED6078" w:rsidP="007F707B">
      <w:pPr>
        <w:pStyle w:val="ListParagraph"/>
        <w:numPr>
          <w:ilvl w:val="0"/>
          <w:numId w:val="32"/>
        </w:numPr>
        <w:spacing w:after="200"/>
        <w:rPr>
          <w:rFonts w:ascii="Calibri" w:hAnsi="Calibri" w:cs="Calibri"/>
        </w:rPr>
      </w:pPr>
      <w:hyperlink r:id="rId22" w:history="1">
        <w:r w:rsidR="007F707B" w:rsidRPr="00F11D4F">
          <w:rPr>
            <w:rStyle w:val="Hyperlink"/>
            <w:rFonts w:cs="Calibri"/>
          </w:rPr>
          <w:t>See table folder where example tables are available</w:t>
        </w:r>
      </w:hyperlink>
    </w:p>
    <w:p w:rsidR="00F11D4F" w:rsidRDefault="00F11D4F" w:rsidP="00B368BD">
      <w:pPr>
        <w:spacing w:after="200"/>
        <w:rPr>
          <w:noProof/>
        </w:rPr>
      </w:pPr>
      <w:r>
        <w:rPr>
          <w:noProof/>
        </w:rPr>
        <mc:AlternateContent>
          <mc:Choice Requires="wps">
            <w:drawing>
              <wp:anchor distT="0" distB="0" distL="114300" distR="114300" simplePos="0" relativeHeight="251767296" behindDoc="0" locked="0" layoutInCell="1" allowOverlap="1" wp14:anchorId="4826AC95" wp14:editId="0EB7B06A">
                <wp:simplePos x="0" y="0"/>
                <wp:positionH relativeFrom="column">
                  <wp:posOffset>78740</wp:posOffset>
                </wp:positionH>
                <wp:positionV relativeFrom="paragraph">
                  <wp:posOffset>448945</wp:posOffset>
                </wp:positionV>
                <wp:extent cx="2885440" cy="30861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88544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D09" w:rsidRPr="003C29EB" w:rsidRDefault="00E04D09" w:rsidP="003C29EB">
                            <w:pPr>
                              <w:jc w:val="center"/>
                              <w:rPr>
                                <w:b/>
                              </w:rPr>
                            </w:pPr>
                            <w:r w:rsidRPr="003C29EB">
                              <w:rPr>
                                <w:rFonts w:cs="Calibri"/>
                                <w:b/>
                              </w:rPr>
                              <w:t>Fish Taxonomy Count Table</w:t>
                            </w:r>
                          </w:p>
                          <w:p w:rsidR="00E04D09" w:rsidRDefault="00E04D09" w:rsidP="003C29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5" type="#_x0000_t202" style="position:absolute;margin-left:6.2pt;margin-top:35.35pt;width:227.2pt;height:24.3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" fillcolor="white [3201]" strokeweight=".5pt">
                <v:textbox>
                  <w:txbxContent>
                    <w:p w:rsidR="00E04D09" w:rsidRPr="003C29EB" w:rsidRDefault="00E04D09" w:rsidP="003C29EB">
                      <w:pPr>
                        <w:jc w:val="center"/>
                        <w:rPr>
                          <w:b/>
                        </w:rPr>
                      </w:pPr>
                      <w:r w:rsidRPr="003C29EB">
                        <w:rPr>
                          <w:rFonts w:cs="Calibri"/>
                          <w:b/>
                        </w:rPr>
                        <w:t>Fish Taxonomy Count Table</w:t>
                      </w:r>
                    </w:p>
                    <w:p w:rsidR="00E04D09" w:rsidRDefault="00E04D09" w:rsidP="003C29EB">
                      <w:pPr>
                        <w:jc w:val="center"/>
                      </w:pPr>
                    </w:p>
                  </w:txbxContent>
                </v:textbox>
              </v:shape>
            </w:pict>
          </mc:Fallback>
        </mc:AlternateContent>
      </w:r>
      <w:r>
        <w:rPr>
          <w:noProof/>
        </w:rPr>
        <w:br/>
      </w:r>
    </w:p>
    <w:p w:rsidR="00F11D4F" w:rsidRDefault="00F91847">
      <w:pPr>
        <w:spacing w:after="200"/>
        <w:rPr>
          <w:noProof/>
        </w:rPr>
      </w:pPr>
      <w:r>
        <w:rPr>
          <w:noProof/>
        </w:rPr>
        <mc:AlternateContent>
          <mc:Choice Requires="wps">
            <w:drawing>
              <wp:anchor distT="0" distB="0" distL="114300" distR="114300" simplePos="0" relativeHeight="251765248" behindDoc="0" locked="0" layoutInCell="1" allowOverlap="1" wp14:anchorId="7DAA0302" wp14:editId="7E424C66">
                <wp:simplePos x="0" y="0"/>
                <wp:positionH relativeFrom="column">
                  <wp:posOffset>76200</wp:posOffset>
                </wp:positionH>
                <wp:positionV relativeFrom="paragraph">
                  <wp:posOffset>346075</wp:posOffset>
                </wp:positionV>
                <wp:extent cx="2885440" cy="307975"/>
                <wp:effectExtent l="0" t="0" r="10160" b="15875"/>
                <wp:wrapNone/>
                <wp:docPr id="21" name="Text Box 21"/>
                <wp:cNvGraphicFramePr/>
                <a:graphic xmlns:a="http://schemas.openxmlformats.org/drawingml/2006/main">
                  <a:graphicData uri="http://schemas.microsoft.com/office/word/2010/wordprocessingShape">
                    <wps:wsp>
                      <wps:cNvSpPr txBox="1"/>
                      <wps:spPr>
                        <a:xfrm>
                          <a:off x="0" y="0"/>
                          <a:ext cx="288544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D09" w:rsidRPr="007E5601" w:rsidRDefault="00E04D09" w:rsidP="003C29EB">
                            <w:pPr>
                              <w:jc w:val="center"/>
                              <w:rPr>
                                <w:b/>
                              </w:rPr>
                            </w:pPr>
                            <w:r w:rsidRPr="00F03547">
                              <w:rPr>
                                <w:b/>
                                <w:highlight w:val="yellow"/>
                              </w:rPr>
                              <w:t>Habitat Data by Station</w:t>
                            </w:r>
                          </w:p>
                          <w:p w:rsidR="00E04D09" w:rsidRDefault="00E04D09" w:rsidP="003C29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6pt;margin-top:27.25pt;width:227.2pt;height:24.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" fillcolor="white [3201]" strokeweight=".5pt">
                <v:textbox>
                  <w:txbxContent>
                    <w:p w:rsidR="00E04D09" w:rsidRPr="007E5601" w:rsidRDefault="00E04D09" w:rsidP="003C29EB">
                      <w:pPr>
                        <w:jc w:val="center"/>
                        <w:rPr>
                          <w:b/>
                        </w:rPr>
                      </w:pPr>
                      <w:r w:rsidRPr="00F03547">
                        <w:rPr>
                          <w:b/>
                          <w:highlight w:val="yellow"/>
                        </w:rPr>
                        <w:t>Habitat Data by Station</w:t>
                      </w:r>
                    </w:p>
                    <w:p w:rsidR="00E04D09" w:rsidRDefault="00E04D09" w:rsidP="003C29EB">
                      <w:pPr>
                        <w:jc w:val="center"/>
                      </w:pPr>
                    </w:p>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3BA37D5B" wp14:editId="0A0CE3A7">
                <wp:simplePos x="0" y="0"/>
                <wp:positionH relativeFrom="column">
                  <wp:posOffset>72390</wp:posOffset>
                </wp:positionH>
                <wp:positionV relativeFrom="paragraph">
                  <wp:posOffset>782320</wp:posOffset>
                </wp:positionV>
                <wp:extent cx="2885440" cy="308610"/>
                <wp:effectExtent l="0" t="0" r="10160" b="15240"/>
                <wp:wrapNone/>
                <wp:docPr id="673" name="Text Box 673"/>
                <wp:cNvGraphicFramePr/>
                <a:graphic xmlns:a="http://schemas.openxmlformats.org/drawingml/2006/main">
                  <a:graphicData uri="http://schemas.microsoft.com/office/word/2010/wordprocessingShape">
                    <wps:wsp>
                      <wps:cNvSpPr txBox="1"/>
                      <wps:spPr>
                        <a:xfrm>
                          <a:off x="0" y="0"/>
                          <a:ext cx="288544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847" w:rsidRPr="007E5601" w:rsidRDefault="00F91847" w:rsidP="00F91847">
                            <w:pPr>
                              <w:jc w:val="center"/>
                              <w:rPr>
                                <w:b/>
                              </w:rPr>
                            </w:pPr>
                            <w:proofErr w:type="spellStart"/>
                            <w:r w:rsidRPr="00F03547">
                              <w:rPr>
                                <w:b/>
                                <w:highlight w:val="yellow"/>
                              </w:rPr>
                              <w:t>Macroinvertebrate</w:t>
                            </w:r>
                            <w:proofErr w:type="spellEnd"/>
                            <w:r w:rsidRPr="00F03547">
                              <w:rPr>
                                <w:b/>
                                <w:highlight w:val="yellow"/>
                              </w:rPr>
                              <w:t xml:space="preserve"> and Fish IBI Values</w:t>
                            </w:r>
                          </w:p>
                          <w:p w:rsidR="00F91847" w:rsidRDefault="00F91847" w:rsidP="00F918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3" o:spid="_x0000_s1037" type="#_x0000_t202" style="position:absolute;margin-left:5.7pt;margin-top:61.6pt;width:227.2pt;height:24.3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" fillcolor="white [3201]" strokeweight=".5pt">
                <v:textbox>
                  <w:txbxContent>
                    <w:p w:rsidR="00F91847" w:rsidRPr="007E5601" w:rsidRDefault="00F91847" w:rsidP="00F91847">
                      <w:pPr>
                        <w:jc w:val="center"/>
                        <w:rPr>
                          <w:b/>
                        </w:rPr>
                      </w:pPr>
                      <w:r w:rsidRPr="00F03547">
                        <w:rPr>
                          <w:b/>
                          <w:highlight w:val="yellow"/>
                        </w:rPr>
                        <w:t>Macroinvertebrate and Fish IBI Values</w:t>
                      </w:r>
                    </w:p>
                    <w:p w:rsidR="00F91847" w:rsidRDefault="00F91847" w:rsidP="00F91847">
                      <w:pPr>
                        <w:jc w:val="center"/>
                      </w:pP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2B863E1C" wp14:editId="580973BD">
                <wp:simplePos x="0" y="0"/>
                <wp:positionH relativeFrom="column">
                  <wp:posOffset>76200</wp:posOffset>
                </wp:positionH>
                <wp:positionV relativeFrom="paragraph">
                  <wp:posOffset>1249045</wp:posOffset>
                </wp:positionV>
                <wp:extent cx="2885440" cy="308610"/>
                <wp:effectExtent l="0" t="0" r="10160" b="15240"/>
                <wp:wrapNone/>
                <wp:docPr id="674" name="Text Box 674"/>
                <wp:cNvGraphicFramePr/>
                <a:graphic xmlns:a="http://schemas.openxmlformats.org/drawingml/2006/main">
                  <a:graphicData uri="http://schemas.microsoft.com/office/word/2010/wordprocessingShape">
                    <wps:wsp>
                      <wps:cNvSpPr txBox="1"/>
                      <wps:spPr>
                        <a:xfrm>
                          <a:off x="0" y="0"/>
                          <a:ext cx="288544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847" w:rsidRPr="007E5601" w:rsidRDefault="00F91847" w:rsidP="00F91847">
                            <w:pPr>
                              <w:jc w:val="center"/>
                              <w:rPr>
                                <w:b/>
                              </w:rPr>
                            </w:pPr>
                            <w:r w:rsidRPr="00F03547">
                              <w:rPr>
                                <w:b/>
                                <w:highlight w:val="yellow"/>
                              </w:rPr>
                              <w:t>Total Phosphorus by Station</w:t>
                            </w:r>
                          </w:p>
                          <w:p w:rsidR="00F91847" w:rsidRDefault="00F91847" w:rsidP="00F918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4" o:spid="_x0000_s1038" type="#_x0000_t202" style="position:absolute;margin-left:6pt;margin-top:98.35pt;width:227.2pt;height:24.3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" fillcolor="white [3201]" strokeweight=".5pt">
                <v:textbox>
                  <w:txbxContent>
                    <w:p w:rsidR="00F91847" w:rsidRPr="007E5601" w:rsidRDefault="00F91847" w:rsidP="00F91847">
                      <w:pPr>
                        <w:jc w:val="center"/>
                        <w:rPr>
                          <w:b/>
                        </w:rPr>
                      </w:pPr>
                      <w:r w:rsidRPr="00F03547">
                        <w:rPr>
                          <w:b/>
                          <w:highlight w:val="yellow"/>
                        </w:rPr>
                        <w:t>Total Phosphorus by Station</w:t>
                      </w:r>
                    </w:p>
                    <w:p w:rsidR="00F91847" w:rsidRDefault="00F91847" w:rsidP="00F91847">
                      <w:pPr>
                        <w:jc w:val="center"/>
                      </w:pPr>
                    </w:p>
                  </w:txbxContent>
                </v:textbox>
              </v:shape>
            </w:pict>
          </mc:Fallback>
        </mc:AlternateContent>
      </w:r>
      <w:r w:rsidR="00F11D4F">
        <w:rPr>
          <w:noProof/>
        </w:rPr>
        <w:br w:type="page"/>
      </w:r>
    </w:p>
    <w:p w:rsidR="00B368BD" w:rsidRPr="00B368BD" w:rsidRDefault="00B368BD" w:rsidP="00B368BD">
      <w:pPr>
        <w:spacing w:after="200"/>
        <w:rPr>
          <w:rFonts w:cs="Calibri"/>
        </w:rPr>
      </w:pPr>
    </w:p>
    <w:p w:rsidR="00310BE7" w:rsidRDefault="003C29EB" w:rsidP="00B368BD">
      <w:pPr>
        <w:pStyle w:val="ListParagraph"/>
        <w:spacing w:after="200"/>
        <w:rPr>
          <w:rFonts w:cs="Calibri"/>
        </w:rPr>
      </w:pPr>
      <w:r w:rsidRPr="00116762">
        <w:rPr>
          <w:noProof/>
        </w:rPr>
        <w:drawing>
          <wp:anchor distT="0" distB="0" distL="114300" distR="114300" simplePos="0" relativeHeight="251760128" behindDoc="1" locked="0" layoutInCell="1" allowOverlap="1" wp14:anchorId="45232528" wp14:editId="705557E7">
            <wp:simplePos x="0" y="0"/>
            <wp:positionH relativeFrom="column">
              <wp:posOffset>3745230</wp:posOffset>
            </wp:positionH>
            <wp:positionV relativeFrom="paragraph">
              <wp:posOffset>0</wp:posOffset>
            </wp:positionV>
            <wp:extent cx="4531360" cy="4018915"/>
            <wp:effectExtent l="0" t="0" r="2540" b="635"/>
            <wp:wrapTight wrapText="bothSides">
              <wp:wrapPolygon edited="0">
                <wp:start x="0" y="0"/>
                <wp:lineTo x="0" y="21501"/>
                <wp:lineTo x="18615" y="21501"/>
                <wp:lineTo x="21521" y="21399"/>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1360" cy="401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152" behindDoc="0" locked="0" layoutInCell="1" allowOverlap="1" wp14:anchorId="3F903438" wp14:editId="1A302C60">
                <wp:simplePos x="0" y="0"/>
                <wp:positionH relativeFrom="column">
                  <wp:posOffset>406252</wp:posOffset>
                </wp:positionH>
                <wp:positionV relativeFrom="paragraph">
                  <wp:posOffset>-134620</wp:posOffset>
                </wp:positionV>
                <wp:extent cx="2885440" cy="308610"/>
                <wp:effectExtent l="0" t="0" r="10160" b="15240"/>
                <wp:wrapNone/>
                <wp:docPr id="18" name="Text Box 18"/>
                <wp:cNvGraphicFramePr/>
                <a:graphic xmlns:a="http://schemas.openxmlformats.org/drawingml/2006/main">
                  <a:graphicData uri="http://schemas.microsoft.com/office/word/2010/wordprocessingShape">
                    <wps:wsp>
                      <wps:cNvSpPr txBox="1"/>
                      <wps:spPr>
                        <a:xfrm>
                          <a:off x="0" y="0"/>
                          <a:ext cx="288544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D09" w:rsidRPr="007E5601" w:rsidRDefault="00E04D09" w:rsidP="007E5601">
                            <w:pPr>
                              <w:jc w:val="center"/>
                              <w:rPr>
                                <w:b/>
                              </w:rPr>
                            </w:pPr>
                            <w:proofErr w:type="spellStart"/>
                            <w:r w:rsidRPr="00F03547">
                              <w:rPr>
                                <w:b/>
                                <w:highlight w:val="yellow"/>
                              </w:rPr>
                              <w:t>Macroinvertebrate</w:t>
                            </w:r>
                            <w:proofErr w:type="spellEnd"/>
                            <w:r w:rsidRPr="00F03547">
                              <w:rPr>
                                <w:b/>
                                <w:highlight w:val="yellow"/>
                              </w:rPr>
                              <w:t xml:space="preserve"> and Fish IBI Values</w:t>
                            </w:r>
                          </w:p>
                          <w:p w:rsidR="00E04D09" w:rsidRDefault="00E04D09" w:rsidP="007E560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9" type="#_x0000_t202" style="position:absolute;left:0;text-align:left;margin-left:32pt;margin-top:-10.6pt;width:227.2pt;height:24.3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" fillcolor="white [3201]" strokeweight=".5pt">
                <v:textbox>
                  <w:txbxContent>
                    <w:p w:rsidR="00E04D09" w:rsidRPr="007E5601" w:rsidRDefault="00E04D09" w:rsidP="007E5601">
                      <w:pPr>
                        <w:jc w:val="center"/>
                        <w:rPr>
                          <w:b/>
                        </w:rPr>
                      </w:pPr>
                      <w:r w:rsidRPr="00F03547">
                        <w:rPr>
                          <w:b/>
                          <w:highlight w:val="yellow"/>
                        </w:rPr>
                        <w:t>Macroinvertebrate and Fish IBI Values</w:t>
                      </w:r>
                    </w:p>
                    <w:p w:rsidR="00E04D09" w:rsidRDefault="00E04D09" w:rsidP="007E5601">
                      <w:pPr>
                        <w:jc w:val="center"/>
                      </w:pPr>
                    </w:p>
                  </w:txbxContent>
                </v:textbox>
              </v:shape>
            </w:pict>
          </mc:Fallback>
        </mc:AlternateContent>
      </w:r>
    </w:p>
    <w:p w:rsidR="00310BE7" w:rsidRDefault="00310BE7" w:rsidP="00B368BD">
      <w:pPr>
        <w:pStyle w:val="ListParagraph"/>
        <w:spacing w:after="200"/>
        <w:rPr>
          <w:rFonts w:cs="Calibri"/>
        </w:rPr>
      </w:pPr>
    </w:p>
    <w:p w:rsidR="00B368BD" w:rsidRDefault="00B368BD">
      <w:pPr>
        <w:spacing w:after="200"/>
        <w:rPr>
          <w:rFonts w:cs="Calibri"/>
        </w:rPr>
      </w:pPr>
    </w:p>
    <w:p w:rsidR="00B368BD" w:rsidRDefault="00B368BD" w:rsidP="00B368BD">
      <w:pPr>
        <w:pStyle w:val="ListParagraph"/>
        <w:spacing w:after="200"/>
        <w:rPr>
          <w:rFonts w:cs="Calibri"/>
        </w:rPr>
      </w:pPr>
    </w:p>
    <w:p w:rsidR="00310BE7" w:rsidRPr="00310BE7" w:rsidRDefault="00310BE7" w:rsidP="00310BE7">
      <w:pPr>
        <w:spacing w:after="200"/>
        <w:ind w:left="360"/>
        <w:rPr>
          <w:rFonts w:cs="Calibri"/>
        </w:rPr>
      </w:pPr>
    </w:p>
    <w:p w:rsidR="00310BE7" w:rsidRPr="00310BE7" w:rsidRDefault="00310BE7" w:rsidP="00310BE7">
      <w:pPr>
        <w:spacing w:after="200"/>
        <w:ind w:left="360"/>
        <w:rPr>
          <w:rFonts w:cs="Calibri"/>
        </w:rPr>
      </w:pPr>
    </w:p>
    <w:p w:rsidR="007E5601" w:rsidRDefault="007E5601" w:rsidP="00310BE7">
      <w:pPr>
        <w:spacing w:after="200"/>
        <w:ind w:left="360"/>
        <w:rPr>
          <w:rFonts w:cs="Calibri"/>
        </w:rPr>
      </w:pPr>
    </w:p>
    <w:p w:rsidR="007E5601" w:rsidRDefault="007E5601" w:rsidP="00310BE7">
      <w:pPr>
        <w:spacing w:after="200"/>
        <w:ind w:left="360"/>
        <w:rPr>
          <w:rFonts w:cs="Calibri"/>
        </w:rPr>
      </w:pPr>
    </w:p>
    <w:p w:rsidR="007E5601" w:rsidRDefault="003C29EB" w:rsidP="00310BE7">
      <w:pPr>
        <w:spacing w:after="200"/>
        <w:ind w:left="360"/>
        <w:rPr>
          <w:rFonts w:cs="Calibri"/>
        </w:rPr>
      </w:pPr>
      <w:r>
        <w:rPr>
          <w:noProof/>
        </w:rPr>
        <mc:AlternateContent>
          <mc:Choice Requires="wps">
            <w:drawing>
              <wp:anchor distT="0" distB="0" distL="114300" distR="114300" simplePos="0" relativeHeight="251763200" behindDoc="0" locked="0" layoutInCell="1" allowOverlap="1" wp14:anchorId="5386C7DE" wp14:editId="74AE758C">
                <wp:simplePos x="0" y="0"/>
                <wp:positionH relativeFrom="column">
                  <wp:posOffset>133350</wp:posOffset>
                </wp:positionH>
                <wp:positionV relativeFrom="paragraph">
                  <wp:posOffset>200660</wp:posOffset>
                </wp:positionV>
                <wp:extent cx="2885440" cy="308610"/>
                <wp:effectExtent l="0" t="0" r="10160" b="15240"/>
                <wp:wrapNone/>
                <wp:docPr id="19" name="Text Box 19"/>
                <wp:cNvGraphicFramePr/>
                <a:graphic xmlns:a="http://schemas.openxmlformats.org/drawingml/2006/main">
                  <a:graphicData uri="http://schemas.microsoft.com/office/word/2010/wordprocessingShape">
                    <wps:wsp>
                      <wps:cNvSpPr txBox="1"/>
                      <wps:spPr>
                        <a:xfrm>
                          <a:off x="0" y="0"/>
                          <a:ext cx="2885440" cy="308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D09" w:rsidRPr="007E5601" w:rsidRDefault="00E04D09" w:rsidP="003C29EB">
                            <w:pPr>
                              <w:jc w:val="center"/>
                              <w:rPr>
                                <w:b/>
                              </w:rPr>
                            </w:pPr>
                            <w:r w:rsidRPr="00F03547">
                              <w:rPr>
                                <w:b/>
                                <w:highlight w:val="yellow"/>
                              </w:rPr>
                              <w:t>Total Phosphorus by Station</w:t>
                            </w:r>
                          </w:p>
                          <w:p w:rsidR="00E04D09" w:rsidRDefault="00E04D09" w:rsidP="003C29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0" type="#_x0000_t202" style="position:absolute;left:0;text-align:left;margin-left:10.5pt;margin-top:15.8pt;width:227.2pt;height:24.3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" fillcolor="white [3201]" strokeweight=".5pt">
                <v:textbox>
                  <w:txbxContent>
                    <w:p w:rsidR="00E04D09" w:rsidRPr="007E5601" w:rsidRDefault="00E04D09" w:rsidP="003C29EB">
                      <w:pPr>
                        <w:jc w:val="center"/>
                        <w:rPr>
                          <w:b/>
                        </w:rPr>
                      </w:pPr>
                      <w:r w:rsidRPr="00F03547">
                        <w:rPr>
                          <w:b/>
                          <w:highlight w:val="yellow"/>
                        </w:rPr>
                        <w:t>Total Phosphorus by Station</w:t>
                      </w:r>
                    </w:p>
                    <w:p w:rsidR="00E04D09" w:rsidRDefault="00E04D09" w:rsidP="003C29EB">
                      <w:pPr>
                        <w:jc w:val="center"/>
                      </w:pPr>
                    </w:p>
                  </w:txbxContent>
                </v:textbox>
              </v:shape>
            </w:pict>
          </mc:Fallback>
        </mc:AlternateContent>
      </w:r>
    </w:p>
    <w:p w:rsidR="007E5601" w:rsidRPr="00310BE7" w:rsidRDefault="007E5601" w:rsidP="00310BE7">
      <w:pPr>
        <w:spacing w:after="200"/>
        <w:ind w:left="360"/>
        <w:rPr>
          <w:rFonts w:cs="Calibri"/>
        </w:rPr>
      </w:pPr>
    </w:p>
    <w:tbl>
      <w:tblPr>
        <w:tblStyle w:val="TableGrid1"/>
        <w:tblW w:w="5778" w:type="dxa"/>
        <w:tblLook w:val="04A0" w:firstRow="1" w:lastRow="0" w:firstColumn="1" w:lastColumn="0" w:noHBand="0" w:noVBand="1"/>
      </w:tblPr>
      <w:tblGrid>
        <w:gridCol w:w="3348"/>
        <w:gridCol w:w="990"/>
        <w:gridCol w:w="1440"/>
      </w:tblGrid>
      <w:tr w:rsidR="00963620" w:rsidRPr="00B368BD" w:rsidTr="007E5601">
        <w:trPr>
          <w:trHeight w:val="305"/>
        </w:trPr>
        <w:tc>
          <w:tcPr>
            <w:tcW w:w="3348" w:type="dxa"/>
            <w:vMerge w:val="restart"/>
            <w:shd w:val="clear" w:color="auto" w:fill="C6D9F1" w:themeFill="text2" w:themeFillTint="33"/>
            <w:noWrap/>
            <w:hideMark/>
          </w:tcPr>
          <w:p w:rsidR="00963620" w:rsidRPr="00FD1C6E" w:rsidRDefault="00963620" w:rsidP="00E04D09">
            <w:pPr>
              <w:rPr>
                <w:b/>
              </w:rPr>
            </w:pPr>
          </w:p>
          <w:p w:rsidR="00963620" w:rsidRPr="00FD1C6E" w:rsidRDefault="00963620" w:rsidP="00E04D09">
            <w:pPr>
              <w:rPr>
                <w:b/>
              </w:rPr>
            </w:pPr>
            <w:r w:rsidRPr="00FD1C6E">
              <w:rPr>
                <w:b/>
              </w:rPr>
              <w:t xml:space="preserve">Site </w:t>
            </w:r>
            <w:r w:rsidRPr="00FD1C6E">
              <w:rPr>
                <w:b/>
                <w:vertAlign w:val="superscript"/>
              </w:rPr>
              <w:t>(Years of data)</w:t>
            </w:r>
          </w:p>
        </w:tc>
        <w:tc>
          <w:tcPr>
            <w:tcW w:w="2430" w:type="dxa"/>
            <w:gridSpan w:val="2"/>
            <w:shd w:val="clear" w:color="auto" w:fill="C6D9F1" w:themeFill="text2" w:themeFillTint="33"/>
            <w:noWrap/>
            <w:hideMark/>
          </w:tcPr>
          <w:p w:rsidR="00963620" w:rsidRPr="00FD1C6E" w:rsidRDefault="00963620" w:rsidP="00E04D09">
            <w:pPr>
              <w:rPr>
                <w:b/>
              </w:rPr>
            </w:pPr>
            <w:r w:rsidRPr="00FD1C6E">
              <w:rPr>
                <w:b/>
              </w:rPr>
              <w:t>Total Phosphorus (mg/l)</w:t>
            </w:r>
          </w:p>
        </w:tc>
      </w:tr>
      <w:tr w:rsidR="00963620" w:rsidRPr="00B368BD" w:rsidTr="007E5601">
        <w:trPr>
          <w:trHeight w:val="305"/>
        </w:trPr>
        <w:tc>
          <w:tcPr>
            <w:tcW w:w="3348" w:type="dxa"/>
            <w:vMerge/>
            <w:shd w:val="clear" w:color="auto" w:fill="C6D9F1" w:themeFill="text2" w:themeFillTint="33"/>
            <w:hideMark/>
          </w:tcPr>
          <w:p w:rsidR="00963620" w:rsidRPr="00FD1C6E" w:rsidRDefault="00963620" w:rsidP="00E04D09">
            <w:pPr>
              <w:rPr>
                <w:b/>
              </w:rPr>
            </w:pPr>
          </w:p>
        </w:tc>
        <w:tc>
          <w:tcPr>
            <w:tcW w:w="990" w:type="dxa"/>
            <w:shd w:val="clear" w:color="auto" w:fill="C6D9F1" w:themeFill="text2" w:themeFillTint="33"/>
            <w:noWrap/>
            <w:hideMark/>
          </w:tcPr>
          <w:p w:rsidR="00963620" w:rsidRPr="00FD1C6E" w:rsidRDefault="00963620" w:rsidP="00E04D09">
            <w:pPr>
              <w:rPr>
                <w:b/>
              </w:rPr>
            </w:pPr>
            <w:r w:rsidRPr="00FD1C6E">
              <w:rPr>
                <w:b/>
              </w:rPr>
              <w:t>Median</w:t>
            </w:r>
          </w:p>
        </w:tc>
        <w:tc>
          <w:tcPr>
            <w:tcW w:w="1440" w:type="dxa"/>
            <w:shd w:val="clear" w:color="auto" w:fill="C6D9F1" w:themeFill="text2" w:themeFillTint="33"/>
            <w:noWrap/>
            <w:hideMark/>
          </w:tcPr>
          <w:p w:rsidR="00963620" w:rsidRPr="00FD1C6E" w:rsidRDefault="00963620" w:rsidP="00E04D09">
            <w:pPr>
              <w:rPr>
                <w:b/>
              </w:rPr>
            </w:pPr>
            <w:r w:rsidRPr="00FD1C6E">
              <w:rPr>
                <w:b/>
              </w:rPr>
              <w:t>Mean</w:t>
            </w:r>
          </w:p>
        </w:tc>
      </w:tr>
      <w:tr w:rsidR="00963620" w:rsidRPr="00B368BD" w:rsidTr="007E5601">
        <w:trPr>
          <w:trHeight w:val="350"/>
        </w:trPr>
        <w:tc>
          <w:tcPr>
            <w:tcW w:w="3348" w:type="dxa"/>
            <w:noWrap/>
            <w:vAlign w:val="center"/>
            <w:hideMark/>
          </w:tcPr>
          <w:p w:rsidR="00963620" w:rsidRPr="00B368BD" w:rsidRDefault="00963620" w:rsidP="00E04D09">
            <w:r w:rsidRPr="00B368BD">
              <w:t xml:space="preserve">OK Creek - Mt. Hope Road </w:t>
            </w:r>
            <w:r w:rsidRPr="00B368BD">
              <w:rPr>
                <w:vertAlign w:val="superscript"/>
              </w:rPr>
              <w:t>(3)</w:t>
            </w:r>
          </w:p>
        </w:tc>
        <w:tc>
          <w:tcPr>
            <w:tcW w:w="990" w:type="dxa"/>
            <w:noWrap/>
            <w:vAlign w:val="center"/>
            <w:hideMark/>
          </w:tcPr>
          <w:p w:rsidR="00963620" w:rsidRPr="00B368BD" w:rsidRDefault="00963620" w:rsidP="00E04D09">
            <w:r w:rsidRPr="00B368BD">
              <w:t>0.160</w:t>
            </w:r>
          </w:p>
        </w:tc>
        <w:tc>
          <w:tcPr>
            <w:tcW w:w="1440" w:type="dxa"/>
            <w:noWrap/>
            <w:vAlign w:val="center"/>
            <w:hideMark/>
          </w:tcPr>
          <w:p w:rsidR="00963620" w:rsidRPr="00B368BD" w:rsidRDefault="00963620" w:rsidP="00E04D09">
            <w:r w:rsidRPr="00B368BD">
              <w:t>0.172</w:t>
            </w:r>
          </w:p>
        </w:tc>
      </w:tr>
      <w:tr w:rsidR="00963620" w:rsidRPr="00B368BD" w:rsidTr="007E5601">
        <w:trPr>
          <w:trHeight w:val="350"/>
        </w:trPr>
        <w:tc>
          <w:tcPr>
            <w:tcW w:w="3348" w:type="dxa"/>
            <w:noWrap/>
            <w:vAlign w:val="center"/>
            <w:hideMark/>
          </w:tcPr>
          <w:p w:rsidR="00963620" w:rsidRPr="00B368BD" w:rsidRDefault="00963620" w:rsidP="00E04D09">
            <w:r w:rsidRPr="00B368BD">
              <w:t xml:space="preserve">Spring Creek - Mt. Hope Road </w:t>
            </w:r>
            <w:r w:rsidRPr="00B368BD">
              <w:rPr>
                <w:vertAlign w:val="superscript"/>
              </w:rPr>
              <w:t>(3)</w:t>
            </w:r>
          </w:p>
        </w:tc>
        <w:tc>
          <w:tcPr>
            <w:tcW w:w="990" w:type="dxa"/>
            <w:noWrap/>
            <w:vAlign w:val="center"/>
            <w:hideMark/>
          </w:tcPr>
          <w:p w:rsidR="00963620" w:rsidRPr="00B368BD" w:rsidRDefault="00963620" w:rsidP="00E04D09">
            <w:r w:rsidRPr="00B368BD">
              <w:t>0.075</w:t>
            </w:r>
          </w:p>
        </w:tc>
        <w:tc>
          <w:tcPr>
            <w:tcW w:w="1440" w:type="dxa"/>
            <w:noWrap/>
            <w:vAlign w:val="center"/>
            <w:hideMark/>
          </w:tcPr>
          <w:p w:rsidR="00963620" w:rsidRPr="00B368BD" w:rsidRDefault="00963620" w:rsidP="00E04D09">
            <w:r w:rsidRPr="00B368BD">
              <w:t>0.079</w:t>
            </w:r>
          </w:p>
        </w:tc>
      </w:tr>
      <w:tr w:rsidR="00963620" w:rsidRPr="00B368BD" w:rsidTr="007E5601">
        <w:trPr>
          <w:trHeight w:val="350"/>
        </w:trPr>
        <w:tc>
          <w:tcPr>
            <w:tcW w:w="3348" w:type="dxa"/>
            <w:noWrap/>
            <w:vAlign w:val="center"/>
            <w:hideMark/>
          </w:tcPr>
          <w:p w:rsidR="00963620" w:rsidRPr="00B368BD" w:rsidRDefault="00963620" w:rsidP="00E04D09">
            <w:r w:rsidRPr="00B368BD">
              <w:t xml:space="preserve">Swan Creek - W. </w:t>
            </w:r>
            <w:proofErr w:type="spellStart"/>
            <w:r w:rsidRPr="00B368BD">
              <w:t>Keesey</w:t>
            </w:r>
            <w:proofErr w:type="spellEnd"/>
            <w:r w:rsidRPr="00B368BD">
              <w:t xml:space="preserve"> Road </w:t>
            </w:r>
            <w:r w:rsidRPr="00B368BD">
              <w:rPr>
                <w:vertAlign w:val="superscript"/>
              </w:rPr>
              <w:t>(1)</w:t>
            </w:r>
          </w:p>
        </w:tc>
        <w:tc>
          <w:tcPr>
            <w:tcW w:w="990" w:type="dxa"/>
            <w:noWrap/>
            <w:vAlign w:val="center"/>
            <w:hideMark/>
          </w:tcPr>
          <w:p w:rsidR="00963620" w:rsidRPr="00B368BD" w:rsidRDefault="00963620" w:rsidP="00E04D09">
            <w:r w:rsidRPr="00B368BD">
              <w:t>0.186</w:t>
            </w:r>
          </w:p>
        </w:tc>
        <w:tc>
          <w:tcPr>
            <w:tcW w:w="1440" w:type="dxa"/>
            <w:noWrap/>
            <w:vAlign w:val="center"/>
            <w:hideMark/>
          </w:tcPr>
          <w:p w:rsidR="00963620" w:rsidRPr="00B368BD" w:rsidRDefault="00963620" w:rsidP="00E04D09">
            <w:r w:rsidRPr="00B368BD">
              <w:t>0.168</w:t>
            </w:r>
          </w:p>
        </w:tc>
      </w:tr>
      <w:tr w:rsidR="00963620" w:rsidRPr="00B368BD" w:rsidTr="007E5601">
        <w:trPr>
          <w:trHeight w:val="350"/>
        </w:trPr>
        <w:tc>
          <w:tcPr>
            <w:tcW w:w="3348" w:type="dxa"/>
            <w:noWrap/>
            <w:vAlign w:val="center"/>
            <w:hideMark/>
          </w:tcPr>
          <w:p w:rsidR="00963620" w:rsidRPr="00B368BD" w:rsidRDefault="00963620" w:rsidP="00E04D09">
            <w:r w:rsidRPr="00B368BD">
              <w:t xml:space="preserve">Taylor Creek - W. </w:t>
            </w:r>
            <w:proofErr w:type="spellStart"/>
            <w:r w:rsidRPr="00B368BD">
              <w:t>Keesey</w:t>
            </w:r>
            <w:proofErr w:type="spellEnd"/>
            <w:r w:rsidRPr="00B368BD">
              <w:t xml:space="preserve"> Road </w:t>
            </w:r>
            <w:r w:rsidRPr="00B368BD">
              <w:rPr>
                <w:vertAlign w:val="superscript"/>
              </w:rPr>
              <w:t>(1)</w:t>
            </w:r>
          </w:p>
        </w:tc>
        <w:tc>
          <w:tcPr>
            <w:tcW w:w="990" w:type="dxa"/>
            <w:noWrap/>
            <w:vAlign w:val="center"/>
            <w:hideMark/>
          </w:tcPr>
          <w:p w:rsidR="00963620" w:rsidRPr="00B368BD" w:rsidRDefault="00963620" w:rsidP="00E04D09">
            <w:r w:rsidRPr="00B368BD">
              <w:t>0.045</w:t>
            </w:r>
          </w:p>
        </w:tc>
        <w:tc>
          <w:tcPr>
            <w:tcW w:w="1440" w:type="dxa"/>
            <w:noWrap/>
            <w:vAlign w:val="center"/>
            <w:hideMark/>
          </w:tcPr>
          <w:p w:rsidR="00963620" w:rsidRPr="00B368BD" w:rsidRDefault="00963620" w:rsidP="00E04D09">
            <w:r w:rsidRPr="00B368BD">
              <w:t>0.042</w:t>
            </w:r>
          </w:p>
        </w:tc>
      </w:tr>
      <w:tr w:rsidR="00963620" w:rsidRPr="00B368BD" w:rsidTr="007E5601">
        <w:trPr>
          <w:trHeight w:val="350"/>
        </w:trPr>
        <w:tc>
          <w:tcPr>
            <w:tcW w:w="3348" w:type="dxa"/>
            <w:noWrap/>
            <w:vAlign w:val="center"/>
            <w:hideMark/>
          </w:tcPr>
          <w:p w:rsidR="00963620" w:rsidRPr="00B368BD" w:rsidRDefault="00963620" w:rsidP="00E04D09">
            <w:r w:rsidRPr="00B368BD">
              <w:t>Taylor Creek - Smith Road</w:t>
            </w:r>
            <w:r w:rsidRPr="00B368BD">
              <w:rPr>
                <w:vertAlign w:val="superscript"/>
              </w:rPr>
              <w:t xml:space="preserve"> (3)</w:t>
            </w:r>
          </w:p>
        </w:tc>
        <w:tc>
          <w:tcPr>
            <w:tcW w:w="990" w:type="dxa"/>
            <w:noWrap/>
            <w:vAlign w:val="center"/>
            <w:hideMark/>
          </w:tcPr>
          <w:p w:rsidR="00963620" w:rsidRPr="00B368BD" w:rsidRDefault="00963620" w:rsidP="00E04D09">
            <w:r w:rsidRPr="00B368BD">
              <w:t>0.089</w:t>
            </w:r>
          </w:p>
        </w:tc>
        <w:tc>
          <w:tcPr>
            <w:tcW w:w="1440" w:type="dxa"/>
            <w:noWrap/>
            <w:vAlign w:val="center"/>
            <w:hideMark/>
          </w:tcPr>
          <w:p w:rsidR="00963620" w:rsidRPr="00B368BD" w:rsidRDefault="00963620" w:rsidP="00E04D09">
            <w:r w:rsidRPr="00B368BD">
              <w:t>0.096</w:t>
            </w:r>
          </w:p>
        </w:tc>
      </w:tr>
      <w:tr w:rsidR="00963620" w:rsidRPr="00B368BD" w:rsidTr="007E5601">
        <w:trPr>
          <w:trHeight w:val="350"/>
        </w:trPr>
        <w:tc>
          <w:tcPr>
            <w:tcW w:w="3348" w:type="dxa"/>
            <w:noWrap/>
            <w:vAlign w:val="center"/>
            <w:hideMark/>
          </w:tcPr>
          <w:p w:rsidR="00963620" w:rsidRPr="00B368BD" w:rsidRDefault="00963620" w:rsidP="00E04D09">
            <w:r w:rsidRPr="00B368BD">
              <w:t xml:space="preserve">Willow Creek - STH 81 </w:t>
            </w:r>
            <w:r w:rsidRPr="00B368BD">
              <w:rPr>
                <w:vertAlign w:val="superscript"/>
              </w:rPr>
              <w:t>(2)</w:t>
            </w:r>
          </w:p>
        </w:tc>
        <w:tc>
          <w:tcPr>
            <w:tcW w:w="990" w:type="dxa"/>
            <w:noWrap/>
            <w:vAlign w:val="center"/>
            <w:hideMark/>
          </w:tcPr>
          <w:p w:rsidR="00963620" w:rsidRPr="00B368BD" w:rsidRDefault="00963620" w:rsidP="00E04D09">
            <w:r w:rsidRPr="00B368BD">
              <w:t>0.068</w:t>
            </w:r>
          </w:p>
        </w:tc>
        <w:tc>
          <w:tcPr>
            <w:tcW w:w="1440" w:type="dxa"/>
            <w:noWrap/>
            <w:vAlign w:val="center"/>
            <w:hideMark/>
          </w:tcPr>
          <w:p w:rsidR="00963620" w:rsidRPr="00B368BD" w:rsidRDefault="00963620" w:rsidP="00E04D09">
            <w:r w:rsidRPr="00B368BD">
              <w:t>0.072</w:t>
            </w:r>
          </w:p>
        </w:tc>
      </w:tr>
    </w:tbl>
    <w:tbl>
      <w:tblPr>
        <w:tblpPr w:leftFromText="180" w:rightFromText="180" w:vertAnchor="text" w:horzAnchor="margin" w:tblpX="-72" w:tblpY="-71"/>
        <w:tblW w:w="12662" w:type="dxa"/>
        <w:tblLook w:val="04A0" w:firstRow="1" w:lastRow="0" w:firstColumn="1" w:lastColumn="0" w:noHBand="0" w:noVBand="1"/>
      </w:tblPr>
      <w:tblGrid>
        <w:gridCol w:w="3247"/>
        <w:gridCol w:w="1040"/>
        <w:gridCol w:w="1120"/>
        <w:gridCol w:w="880"/>
        <w:gridCol w:w="860"/>
        <w:gridCol w:w="880"/>
        <w:gridCol w:w="940"/>
        <w:gridCol w:w="941"/>
        <w:gridCol w:w="920"/>
        <w:gridCol w:w="880"/>
        <w:gridCol w:w="954"/>
      </w:tblGrid>
      <w:tr w:rsidR="00D679A4" w:rsidTr="00BE3318">
        <w:trPr>
          <w:trHeight w:val="315"/>
        </w:trPr>
        <w:tc>
          <w:tcPr>
            <w:tcW w:w="12662" w:type="dxa"/>
            <w:gridSpan w:val="11"/>
            <w:tcBorders>
              <w:top w:val="nil"/>
              <w:left w:val="nil"/>
              <w:bottom w:val="single" w:sz="8" w:space="0" w:color="auto"/>
              <w:right w:val="nil"/>
            </w:tcBorders>
            <w:noWrap/>
            <w:vAlign w:val="center"/>
            <w:hideMark/>
          </w:tcPr>
          <w:p w:rsidR="00D679A4" w:rsidRDefault="00D679A4" w:rsidP="000D1FF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Summary values for physical, chemical, and biological measures from Yellow River stream sampling sites.</w:t>
            </w:r>
            <w:r w:rsidR="000D1FF0">
              <w:rPr>
                <w:rFonts w:ascii="Calibri" w:eastAsia="Times New Roman" w:hAnsi="Calibri" w:cs="Calibri"/>
                <w:color w:val="000000"/>
                <w:sz w:val="20"/>
                <w:szCs w:val="20"/>
              </w:rPr>
              <w:t xml:space="preserve"> </w:t>
            </w:r>
            <w:r w:rsidR="000D1FF0" w:rsidRPr="00A26CC0">
              <w:rPr>
                <w:color w:val="FF0000"/>
              </w:rPr>
              <w:t xml:space="preserve">- </w:t>
            </w:r>
            <w:r w:rsidR="000D1FF0" w:rsidRPr="000D1FF0">
              <w:rPr>
                <w:b/>
                <w:color w:val="FF0000"/>
              </w:rPr>
              <w:t>Update</w:t>
            </w:r>
            <w:r w:rsidR="000D1FF0" w:rsidRPr="00A26CC0">
              <w:rPr>
                <w:color w:val="FF0000"/>
              </w:rPr>
              <w:t xml:space="preserve"> </w:t>
            </w:r>
          </w:p>
        </w:tc>
      </w:tr>
      <w:tr w:rsidR="00D679A4" w:rsidTr="00BE3318">
        <w:trPr>
          <w:trHeight w:val="559"/>
        </w:trPr>
        <w:tc>
          <w:tcPr>
            <w:tcW w:w="3247" w:type="dxa"/>
            <w:tcBorders>
              <w:top w:val="nil"/>
              <w:left w:val="nil"/>
              <w:bottom w:val="single" w:sz="8" w:space="0" w:color="auto"/>
              <w:right w:val="nil"/>
            </w:tcBorders>
            <w:vAlign w:val="center"/>
            <w:hideMark/>
          </w:tcPr>
          <w:p w:rsidR="00D679A4" w:rsidRDefault="00D679A4" w:rsidP="00BE3318">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104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Detection Limit</w:t>
            </w:r>
          </w:p>
        </w:tc>
        <w:tc>
          <w:tcPr>
            <w:tcW w:w="112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 xml:space="preserve">WI Criteria or </w:t>
            </w:r>
            <w:r w:rsidR="003C29EB" w:rsidRPr="003C29EB">
              <w:rPr>
                <w:rFonts w:ascii="Calibri" w:eastAsia="Times New Roman" w:hAnsi="Calibri" w:cs="Calibri"/>
                <w:b/>
                <w:bCs/>
                <w:color w:val="000000"/>
                <w:sz w:val="18"/>
                <w:szCs w:val="20"/>
              </w:rPr>
              <w:t xml:space="preserve"> </w:t>
            </w:r>
            <w:r w:rsidRPr="003C29EB">
              <w:rPr>
                <w:rFonts w:ascii="Calibri" w:eastAsia="Times New Roman" w:hAnsi="Calibri" w:cs="Calibri"/>
                <w:b/>
                <w:bCs/>
                <w:color w:val="000000"/>
                <w:sz w:val="18"/>
                <w:szCs w:val="20"/>
              </w:rPr>
              <w:t>Guidance</w:t>
            </w:r>
          </w:p>
        </w:tc>
        <w:tc>
          <w:tcPr>
            <w:tcW w:w="88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Sample Count</w:t>
            </w:r>
          </w:p>
        </w:tc>
        <w:tc>
          <w:tcPr>
            <w:tcW w:w="86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 Non-detect</w:t>
            </w:r>
          </w:p>
        </w:tc>
        <w:tc>
          <w:tcPr>
            <w:tcW w:w="88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 Exceed Criteria</w:t>
            </w:r>
          </w:p>
        </w:tc>
        <w:tc>
          <w:tcPr>
            <w:tcW w:w="94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Min.*</w:t>
            </w:r>
          </w:p>
        </w:tc>
        <w:tc>
          <w:tcPr>
            <w:tcW w:w="941"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Max.*</w:t>
            </w:r>
          </w:p>
        </w:tc>
        <w:tc>
          <w:tcPr>
            <w:tcW w:w="92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Mean*</w:t>
            </w:r>
          </w:p>
        </w:tc>
        <w:tc>
          <w:tcPr>
            <w:tcW w:w="880"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SD*</w:t>
            </w:r>
          </w:p>
        </w:tc>
        <w:tc>
          <w:tcPr>
            <w:tcW w:w="954" w:type="dxa"/>
            <w:tcBorders>
              <w:top w:val="nil"/>
              <w:left w:val="nil"/>
              <w:bottom w:val="single" w:sz="8" w:space="0" w:color="auto"/>
              <w:right w:val="nil"/>
            </w:tcBorders>
            <w:vAlign w:val="center"/>
            <w:hideMark/>
          </w:tcPr>
          <w:p w:rsidR="00D679A4" w:rsidRPr="003C29EB" w:rsidRDefault="00D679A4" w:rsidP="00BE3318">
            <w:pPr>
              <w:spacing w:after="0" w:line="240" w:lineRule="auto"/>
              <w:rPr>
                <w:rFonts w:ascii="Calibri" w:eastAsia="Times New Roman" w:hAnsi="Calibri" w:cs="Calibri"/>
                <w:b/>
                <w:bCs/>
                <w:color w:val="000000"/>
                <w:sz w:val="18"/>
                <w:szCs w:val="20"/>
              </w:rPr>
            </w:pPr>
            <w:r w:rsidRPr="003C29EB">
              <w:rPr>
                <w:rFonts w:ascii="Calibri" w:eastAsia="Times New Roman" w:hAnsi="Calibri" w:cs="Calibri"/>
                <w:b/>
                <w:bCs/>
                <w:color w:val="000000"/>
                <w:sz w:val="18"/>
                <w:szCs w:val="20"/>
              </w:rPr>
              <w:t>Median*</w:t>
            </w:r>
          </w:p>
        </w:tc>
      </w:tr>
      <w:tr w:rsidR="00D679A4" w:rsidRPr="0081605F" w:rsidTr="00BE3318">
        <w:trPr>
          <w:trHeight w:val="260"/>
        </w:trPr>
        <w:tc>
          <w:tcPr>
            <w:tcW w:w="12662" w:type="dxa"/>
            <w:gridSpan w:val="11"/>
            <w:tcBorders>
              <w:top w:val="single" w:sz="8" w:space="0" w:color="auto"/>
              <w:left w:val="nil"/>
              <w:bottom w:val="single" w:sz="8" w:space="0" w:color="auto"/>
              <w:right w:val="nil"/>
            </w:tcBorders>
            <w:shd w:val="clear" w:color="auto" w:fill="C6D9F1" w:themeFill="text2" w:themeFillTint="33"/>
            <w:noWrap/>
            <w:vAlign w:val="center"/>
            <w:hideMark/>
          </w:tcPr>
          <w:p w:rsidR="00D679A4" w:rsidRPr="0081605F" w:rsidRDefault="00D679A4" w:rsidP="00BE3318">
            <w:pPr>
              <w:spacing w:after="0" w:line="240" w:lineRule="auto"/>
              <w:jc w:val="center"/>
              <w:rPr>
                <w:rFonts w:eastAsia="Times New Roman" w:cstheme="minorHAnsi"/>
                <w:b/>
                <w:bCs/>
                <w:color w:val="000000"/>
                <w:sz w:val="20"/>
                <w:szCs w:val="20"/>
              </w:rPr>
            </w:pPr>
            <w:r w:rsidRPr="0081605F">
              <w:rPr>
                <w:rFonts w:eastAsia="Times New Roman" w:cstheme="minorHAnsi"/>
                <w:b/>
                <w:bCs/>
                <w:color w:val="000000"/>
                <w:sz w:val="20"/>
                <w:szCs w:val="20"/>
              </w:rPr>
              <w:t>Physical Measures</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Drainage Area </w:t>
            </w:r>
            <w:r>
              <w:rPr>
                <w:rFonts w:ascii="Calibri" w:eastAsia="Times New Roman" w:hAnsi="Calibri" w:cs="Calibri"/>
                <w:color w:val="000000"/>
                <w:sz w:val="20"/>
                <w:szCs w:val="20"/>
              </w:rPr>
              <w:t>(mi</w:t>
            </w:r>
            <w:r>
              <w:rPr>
                <w:rFonts w:ascii="Calibri" w:eastAsia="Times New Roman" w:hAnsi="Calibri" w:cs="Calibri"/>
                <w:color w:val="000000"/>
                <w:sz w:val="20"/>
                <w:szCs w:val="20"/>
                <w:vertAlign w:val="superscript"/>
              </w:rPr>
              <w:t>2</w:t>
            </w:r>
            <w:r>
              <w:rPr>
                <w:rFonts w:ascii="Calibri" w:eastAsia="Times New Roman" w:hAnsi="Calibri" w:cs="Calibri"/>
                <w:color w:val="000000"/>
                <w:sz w:val="20"/>
                <w:szCs w:val="20"/>
              </w:rPr>
              <w:t>)</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60</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0.10</w:t>
            </w:r>
          </w:p>
        </w:tc>
        <w:tc>
          <w:tcPr>
            <w:tcW w:w="941"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212.60</w:t>
            </w:r>
          </w:p>
        </w:tc>
        <w:tc>
          <w:tcPr>
            <w:tcW w:w="92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29.90</w:t>
            </w:r>
          </w:p>
        </w:tc>
        <w:tc>
          <w:tcPr>
            <w:tcW w:w="88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54.81</w:t>
            </w:r>
          </w:p>
        </w:tc>
        <w:tc>
          <w:tcPr>
            <w:tcW w:w="954"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4.71</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Flow volume </w:t>
            </w:r>
            <w:r>
              <w:rPr>
                <w:rFonts w:ascii="Calibri" w:eastAsia="Times New Roman" w:hAnsi="Calibri" w:cs="Calibri"/>
                <w:color w:val="000000"/>
                <w:sz w:val="20"/>
                <w:szCs w:val="20"/>
              </w:rPr>
              <w:t>(m</w:t>
            </w:r>
            <w:r>
              <w:rPr>
                <w:rFonts w:ascii="Calibri" w:eastAsia="Times New Roman" w:hAnsi="Calibri" w:cs="Calibri"/>
                <w:color w:val="000000"/>
                <w:sz w:val="20"/>
                <w:szCs w:val="20"/>
                <w:vertAlign w:val="superscript"/>
              </w:rPr>
              <w:t>3</w:t>
            </w:r>
            <w:r>
              <w:rPr>
                <w:rFonts w:ascii="Calibri" w:eastAsia="Times New Roman" w:hAnsi="Calibri" w:cs="Calibri"/>
                <w:color w:val="000000"/>
                <w:sz w:val="20"/>
                <w:szCs w:val="20"/>
              </w:rPr>
              <w:t>/s)</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47</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0.00</w:t>
            </w:r>
          </w:p>
        </w:tc>
        <w:tc>
          <w:tcPr>
            <w:tcW w:w="941"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2.10</w:t>
            </w:r>
          </w:p>
        </w:tc>
        <w:tc>
          <w:tcPr>
            <w:tcW w:w="92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0.21</w:t>
            </w:r>
          </w:p>
        </w:tc>
        <w:tc>
          <w:tcPr>
            <w:tcW w:w="88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0.45</w:t>
            </w:r>
          </w:p>
        </w:tc>
        <w:tc>
          <w:tcPr>
            <w:tcW w:w="954"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0.02</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Stream gradient </w:t>
            </w:r>
            <w:r>
              <w:rPr>
                <w:rFonts w:ascii="Calibri" w:eastAsia="Times New Roman" w:hAnsi="Calibri" w:cs="Calibri"/>
                <w:color w:val="000000"/>
                <w:sz w:val="20"/>
                <w:szCs w:val="20"/>
              </w:rPr>
              <w:t>(</w:t>
            </w:r>
            <w:proofErr w:type="spellStart"/>
            <w:r>
              <w:rPr>
                <w:rFonts w:ascii="Calibri" w:eastAsia="Times New Roman" w:hAnsi="Calibri" w:cs="Calibri"/>
                <w:color w:val="000000"/>
                <w:sz w:val="20"/>
                <w:szCs w:val="20"/>
              </w:rPr>
              <w:t>ft</w:t>
            </w:r>
            <w:proofErr w:type="spellEnd"/>
            <w:r>
              <w:rPr>
                <w:rFonts w:ascii="Calibri" w:eastAsia="Times New Roman" w:hAnsi="Calibri" w:cs="Calibri"/>
                <w:color w:val="000000"/>
                <w:sz w:val="20"/>
                <w:szCs w:val="20"/>
              </w:rPr>
              <w:t>/mi)</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60</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2.33</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26.30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11.83</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6.49</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11.18</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Water temperature </w:t>
            </w:r>
            <w:r>
              <w:rPr>
                <w:rFonts w:ascii="Calibri" w:eastAsia="Times New Roman" w:hAnsi="Calibri" w:cs="Calibri"/>
                <w:color w:val="000000"/>
                <w:sz w:val="20"/>
                <w:szCs w:val="20"/>
              </w:rPr>
              <w:t>(° C</w:t>
            </w:r>
            <w:r>
              <w:rPr>
                <w:rFonts w:ascii="Calibri" w:eastAsia="Times New Roman" w:hAnsi="Calibri" w:cs="Calibri"/>
                <w:b/>
                <w:bCs/>
                <w:color w:val="000000"/>
                <w:sz w:val="20"/>
                <w:szCs w:val="20"/>
              </w:rPr>
              <w:t xml:space="preserve"> </w:t>
            </w:r>
            <w:r>
              <w:rPr>
                <w:rFonts w:ascii="Calibri" w:eastAsia="Times New Roman" w:hAnsi="Calibri" w:cs="Calibri"/>
                <w:color w:val="000000"/>
                <w:sz w:val="20"/>
                <w:szCs w:val="20"/>
              </w:rPr>
              <w:t>)</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343</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6.00</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27.70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15.96</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5.08</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15.20</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pH</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344</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5.92</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9.52</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7.56</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0.46</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7.59</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Conductivity </w:t>
            </w:r>
            <w:r>
              <w:rPr>
                <w:rFonts w:ascii="Calibri" w:eastAsia="Times New Roman" w:hAnsi="Calibri" w:cs="Calibri"/>
                <w:color w:val="000000"/>
                <w:sz w:val="20"/>
                <w:szCs w:val="20"/>
              </w:rPr>
              <w:t>(µS/cm)</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331</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rPr>
            </w:pPr>
            <w:r>
              <w:rPr>
                <w:rFonts w:ascii="Calibri" w:eastAsia="Times New Roman" w:hAnsi="Calibri" w:cs="Calibri"/>
              </w:rPr>
              <w:t>27.90</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1665.00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235.37</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179.90</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198.45</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Transparency </w:t>
            </w:r>
            <w:r>
              <w:rPr>
                <w:rFonts w:ascii="Calibri" w:eastAsia="Times New Roman" w:hAnsi="Calibri" w:cs="Calibri"/>
                <w:color w:val="000000"/>
                <w:sz w:val="20"/>
                <w:szCs w:val="20"/>
              </w:rPr>
              <w:t>(cm)</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335</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8.00</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120.00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83.34</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30.58</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90.00</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Dissolved O</w:t>
            </w:r>
            <w:r>
              <w:rPr>
                <w:rFonts w:ascii="Calibri" w:eastAsia="Times New Roman" w:hAnsi="Calibri" w:cs="Calibri"/>
                <w:b/>
                <w:bCs/>
                <w:color w:val="000000"/>
                <w:sz w:val="20"/>
                <w:szCs w:val="20"/>
                <w:vertAlign w:val="subscript"/>
              </w:rPr>
              <w:t>2</w:t>
            </w:r>
            <w:r>
              <w:rPr>
                <w:rFonts w:ascii="Calibri" w:eastAsia="Times New Roman" w:hAnsi="Calibri" w:cs="Calibri"/>
                <w:b/>
                <w:bCs/>
                <w:color w:val="000000"/>
                <w:sz w:val="20"/>
                <w:szCs w:val="20"/>
              </w:rPr>
              <w:t xml:space="preserve"> </w:t>
            </w:r>
            <w:proofErr w:type="spellStart"/>
            <w:r>
              <w:rPr>
                <w:rFonts w:ascii="Calibri" w:eastAsia="Times New Roman" w:hAnsi="Calibri" w:cs="Calibri"/>
                <w:b/>
                <w:bCs/>
                <w:color w:val="000000"/>
                <w:sz w:val="20"/>
                <w:szCs w:val="20"/>
              </w:rPr>
              <w:t>conc</w:t>
            </w:r>
            <w:proofErr w:type="spellEnd"/>
            <w:r>
              <w:rPr>
                <w:rFonts w:ascii="Calibri" w:eastAsia="Times New Roman" w:hAnsi="Calibri" w:cs="Calibri"/>
                <w:b/>
                <w:bCs/>
                <w:color w:val="000000"/>
                <w:sz w:val="20"/>
                <w:szCs w:val="20"/>
              </w:rPr>
              <w:t xml:space="preserve"> </w:t>
            </w:r>
            <w:r>
              <w:rPr>
                <w:rFonts w:ascii="Calibri" w:eastAsia="Times New Roman" w:hAnsi="Calibri" w:cs="Calibri"/>
                <w:color w:val="000000"/>
                <w:sz w:val="20"/>
                <w:szCs w:val="20"/>
              </w:rPr>
              <w:t>(mg/L)</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344</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17%</w:t>
            </w: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0.06</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16.98</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7.63</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2.83</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7.69</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QHEI</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60</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22.50</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91.00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56.87</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18.42</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54.75</w:t>
            </w:r>
          </w:p>
        </w:tc>
      </w:tr>
      <w:tr w:rsidR="00D679A4" w:rsidTr="00BE3318">
        <w:trPr>
          <w:trHeight w:val="315"/>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WI Qualitative habitat</w:t>
            </w:r>
          </w:p>
        </w:tc>
        <w:tc>
          <w:tcPr>
            <w:tcW w:w="1040" w:type="dxa"/>
            <w:noWrap/>
            <w:vAlign w:val="bottom"/>
            <w:hideMark/>
          </w:tcPr>
          <w:p w:rsidR="00D679A4" w:rsidRDefault="00D679A4" w:rsidP="00BE3318">
            <w:pPr>
              <w:spacing w:after="0"/>
            </w:pPr>
          </w:p>
        </w:tc>
        <w:tc>
          <w:tcPr>
            <w:tcW w:w="112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60</w:t>
            </w:r>
          </w:p>
        </w:tc>
        <w:tc>
          <w:tcPr>
            <w:tcW w:w="860" w:type="dxa"/>
            <w:noWrap/>
            <w:vAlign w:val="bottom"/>
            <w:hideMark/>
          </w:tcPr>
          <w:p w:rsidR="00D679A4" w:rsidRDefault="00D679A4" w:rsidP="00BE3318">
            <w:pPr>
              <w:spacing w:after="0"/>
            </w:pPr>
          </w:p>
        </w:tc>
        <w:tc>
          <w:tcPr>
            <w:tcW w:w="880" w:type="dxa"/>
            <w:noWrap/>
            <w:vAlign w:val="bottom"/>
            <w:hideMark/>
          </w:tcPr>
          <w:p w:rsidR="00D679A4" w:rsidRDefault="00D679A4" w:rsidP="00BE3318">
            <w:pPr>
              <w:spacing w:after="0"/>
            </w:pP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5.00</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87.00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51.78</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18.43</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53.00</w:t>
            </w:r>
          </w:p>
        </w:tc>
      </w:tr>
      <w:tr w:rsidR="00D679A4" w:rsidRPr="0081605F" w:rsidTr="00BE3318">
        <w:trPr>
          <w:trHeight w:val="197"/>
        </w:trPr>
        <w:tc>
          <w:tcPr>
            <w:tcW w:w="12662" w:type="dxa"/>
            <w:gridSpan w:val="11"/>
            <w:tcBorders>
              <w:top w:val="single" w:sz="8" w:space="0" w:color="auto"/>
              <w:left w:val="nil"/>
              <w:bottom w:val="single" w:sz="8" w:space="0" w:color="auto"/>
              <w:right w:val="nil"/>
            </w:tcBorders>
            <w:shd w:val="clear" w:color="auto" w:fill="C6D9F1" w:themeFill="text2" w:themeFillTint="33"/>
            <w:noWrap/>
            <w:vAlign w:val="center"/>
            <w:hideMark/>
          </w:tcPr>
          <w:p w:rsidR="00D679A4" w:rsidRPr="0081605F" w:rsidRDefault="00D679A4" w:rsidP="00BE3318">
            <w:pPr>
              <w:spacing w:after="0" w:line="240" w:lineRule="auto"/>
              <w:jc w:val="center"/>
              <w:rPr>
                <w:rFonts w:eastAsia="Times New Roman" w:cstheme="minorHAnsi"/>
                <w:b/>
                <w:bCs/>
                <w:color w:val="000000"/>
                <w:sz w:val="20"/>
                <w:szCs w:val="20"/>
              </w:rPr>
            </w:pPr>
            <w:r w:rsidRPr="0081605F">
              <w:rPr>
                <w:rFonts w:eastAsia="Times New Roman" w:cstheme="minorHAnsi"/>
                <w:b/>
                <w:bCs/>
                <w:color w:val="000000"/>
                <w:sz w:val="20"/>
                <w:szCs w:val="20"/>
              </w:rPr>
              <w:t>Water Column Chemistry Measures</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TP </w:t>
            </w:r>
            <w:r>
              <w:rPr>
                <w:rFonts w:ascii="Calibri" w:eastAsia="Times New Roman" w:hAnsi="Calibri" w:cs="Calibri"/>
                <w:color w:val="000000"/>
                <w:sz w:val="20"/>
                <w:szCs w:val="20"/>
              </w:rPr>
              <w:t>(mg/L)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0.005</w:t>
            </w:r>
          </w:p>
        </w:tc>
        <w:tc>
          <w:tcPr>
            <w:tcW w:w="11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0.075</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90%</w:t>
            </w: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27.7</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0.4</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0.2</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TKN </w:t>
            </w:r>
            <w:r>
              <w:rPr>
                <w:rFonts w:ascii="Calibri" w:eastAsia="Times New Roman" w:hAnsi="Calibri" w:cs="Calibri"/>
                <w:color w:val="000000"/>
                <w:sz w:val="20"/>
                <w:szCs w:val="20"/>
              </w:rPr>
              <w:t>(mg/L)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0.014</w:t>
            </w:r>
          </w:p>
        </w:tc>
        <w:tc>
          <w:tcPr>
            <w:tcW w:w="1120" w:type="dxa"/>
            <w:noWrap/>
            <w:vAlign w:val="center"/>
            <w:hideMark/>
          </w:tcPr>
          <w:p w:rsidR="00D679A4" w:rsidRDefault="00D679A4" w:rsidP="00BE3318">
            <w:pPr>
              <w:spacing w:after="0"/>
            </w:pP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0" w:type="dxa"/>
            <w:noWrap/>
            <w:vAlign w:val="center"/>
            <w:hideMark/>
          </w:tcPr>
          <w:p w:rsidR="00D679A4" w:rsidRDefault="00D679A4" w:rsidP="00BE3318">
            <w:pPr>
              <w:spacing w:after="0"/>
            </w:pP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0.2</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8.6</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0.8</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NH3 (</w:t>
            </w:r>
            <w:r>
              <w:rPr>
                <w:rFonts w:ascii="Calibri" w:eastAsia="Times New Roman" w:hAnsi="Calibri" w:cs="Calibri"/>
                <w:color w:val="000000"/>
                <w:sz w:val="20"/>
                <w:szCs w:val="20"/>
              </w:rPr>
              <w:t>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0.015</w:t>
            </w:r>
          </w:p>
        </w:tc>
        <w:tc>
          <w:tcPr>
            <w:tcW w:w="11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19.89</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0.1</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0.2</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NO</w:t>
            </w:r>
            <w:r>
              <w:rPr>
                <w:rFonts w:ascii="Calibri" w:eastAsia="Times New Roman" w:hAnsi="Calibri" w:cs="Calibri"/>
                <w:b/>
                <w:bCs/>
                <w:color w:val="000000"/>
                <w:sz w:val="20"/>
                <w:szCs w:val="20"/>
                <w:vertAlign w:val="subscript"/>
              </w:rPr>
              <w:t>3</w:t>
            </w:r>
            <w:r>
              <w:rPr>
                <w:rFonts w:ascii="Calibri" w:eastAsia="Times New Roman" w:hAnsi="Calibri" w:cs="Calibri"/>
                <w:b/>
                <w:bCs/>
                <w:color w:val="000000"/>
                <w:sz w:val="20"/>
                <w:szCs w:val="20"/>
              </w:rPr>
              <w:t>NO</w:t>
            </w:r>
            <w:r>
              <w:rPr>
                <w:rFonts w:ascii="Calibri" w:eastAsia="Times New Roman" w:hAnsi="Calibri" w:cs="Calibri"/>
                <w:b/>
                <w:bCs/>
                <w:color w:val="000000"/>
                <w:sz w:val="20"/>
                <w:szCs w:val="20"/>
                <w:vertAlign w:val="subscript"/>
              </w:rPr>
              <w:t>2</w:t>
            </w:r>
            <w:r>
              <w:rPr>
                <w:rFonts w:ascii="Calibri" w:eastAsia="Times New Roman" w:hAnsi="Calibri" w:cs="Calibri"/>
                <w:b/>
                <w:bCs/>
                <w:color w:val="000000"/>
                <w:sz w:val="20"/>
                <w:szCs w:val="20"/>
              </w:rPr>
              <w:t xml:space="preserve">-N </w:t>
            </w:r>
            <w:r>
              <w:rPr>
                <w:rFonts w:ascii="Calibri" w:eastAsia="Times New Roman" w:hAnsi="Calibri" w:cs="Calibri"/>
                <w:color w:val="000000"/>
                <w:sz w:val="20"/>
                <w:szCs w:val="20"/>
              </w:rPr>
              <w:t>(mg\L)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0.019</w:t>
            </w:r>
          </w:p>
        </w:tc>
        <w:tc>
          <w:tcPr>
            <w:tcW w:w="1120" w:type="dxa"/>
            <w:noWrap/>
            <w:vAlign w:val="center"/>
            <w:hideMark/>
          </w:tcPr>
          <w:p w:rsidR="00D679A4" w:rsidRDefault="00D679A4" w:rsidP="00BE3318">
            <w:pPr>
              <w:spacing w:after="0"/>
            </w:pP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80" w:type="dxa"/>
            <w:noWrap/>
            <w:vAlign w:val="center"/>
            <w:hideMark/>
          </w:tcPr>
          <w:p w:rsidR="00D679A4" w:rsidRDefault="00D679A4" w:rsidP="00BE3318">
            <w:pPr>
              <w:spacing w:after="0"/>
            </w:pP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5.2</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0.5</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0.7</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0.2</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BOD</w:t>
            </w:r>
            <w:r>
              <w:rPr>
                <w:rFonts w:ascii="Calibri" w:eastAsia="Times New Roman" w:hAnsi="Calibri" w:cs="Calibri"/>
                <w:color w:val="000000"/>
                <w:sz w:val="20"/>
                <w:szCs w:val="20"/>
              </w:rPr>
              <w:t xml:space="preserve"> (mg\L)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no data</w:t>
            </w:r>
          </w:p>
        </w:tc>
        <w:tc>
          <w:tcPr>
            <w:tcW w:w="1120" w:type="dxa"/>
            <w:noWrap/>
            <w:vAlign w:val="center"/>
            <w:hideMark/>
          </w:tcPr>
          <w:p w:rsidR="00D679A4" w:rsidRDefault="00D679A4" w:rsidP="00BE3318">
            <w:pPr>
              <w:spacing w:after="0"/>
            </w:pP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c>
          <w:tcPr>
            <w:tcW w:w="880" w:type="dxa"/>
            <w:noWrap/>
            <w:vAlign w:val="center"/>
            <w:hideMark/>
          </w:tcPr>
          <w:p w:rsidR="00D679A4" w:rsidRDefault="00D679A4" w:rsidP="00BE3318">
            <w:pPr>
              <w:spacing w:after="0"/>
            </w:pP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0.05</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19.90</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1.72</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2.32</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0.97</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TSS</w:t>
            </w:r>
            <w:r>
              <w:rPr>
                <w:rFonts w:ascii="Calibri" w:eastAsia="Times New Roman" w:hAnsi="Calibri" w:cs="Calibri"/>
                <w:color w:val="000000"/>
                <w:sz w:val="20"/>
                <w:szCs w:val="20"/>
              </w:rPr>
              <w:t xml:space="preserve"> (mg/L)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1120" w:type="dxa"/>
            <w:noWrap/>
            <w:vAlign w:val="center"/>
            <w:hideMark/>
          </w:tcPr>
          <w:p w:rsidR="00D679A4" w:rsidRDefault="00D679A4" w:rsidP="00BE3318">
            <w:pPr>
              <w:spacing w:after="0"/>
            </w:pP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880" w:type="dxa"/>
            <w:noWrap/>
            <w:vAlign w:val="center"/>
            <w:hideMark/>
          </w:tcPr>
          <w:p w:rsidR="00D679A4" w:rsidRDefault="00D679A4" w:rsidP="00BE3318">
            <w:pPr>
              <w:spacing w:after="0"/>
            </w:pP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1.00</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152.00</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10.61</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17.40</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5.00</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TDS </w:t>
            </w:r>
            <w:r>
              <w:rPr>
                <w:rFonts w:ascii="Calibri" w:eastAsia="Times New Roman" w:hAnsi="Calibri" w:cs="Calibri"/>
                <w:color w:val="000000"/>
                <w:sz w:val="20"/>
                <w:szCs w:val="20"/>
              </w:rPr>
              <w:t>(mg\L)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c>
          <w:tcPr>
            <w:tcW w:w="1120" w:type="dxa"/>
            <w:noWrap/>
            <w:vAlign w:val="center"/>
            <w:hideMark/>
          </w:tcPr>
          <w:p w:rsidR="00D679A4" w:rsidRDefault="00D679A4" w:rsidP="00BE3318">
            <w:pPr>
              <w:spacing w:after="0"/>
            </w:pP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0" w:type="dxa"/>
            <w:noWrap/>
            <w:vAlign w:val="center"/>
            <w:hideMark/>
          </w:tcPr>
          <w:p w:rsidR="00D679A4" w:rsidRDefault="00D679A4" w:rsidP="00BE3318">
            <w:pPr>
              <w:spacing w:after="0"/>
            </w:pP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52.00</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970.00</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176.76</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123.59</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146.00</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SSC </w:t>
            </w:r>
            <w:r>
              <w:rPr>
                <w:rFonts w:ascii="Calibri" w:eastAsia="Times New Roman" w:hAnsi="Calibri" w:cs="Calibri"/>
                <w:color w:val="000000"/>
                <w:sz w:val="20"/>
                <w:szCs w:val="20"/>
              </w:rPr>
              <w:t>(mg\L)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1120" w:type="dxa"/>
            <w:noWrap/>
            <w:vAlign w:val="center"/>
            <w:hideMark/>
          </w:tcPr>
          <w:p w:rsidR="00D679A4" w:rsidRDefault="00D679A4" w:rsidP="00BE3318">
            <w:pPr>
              <w:spacing w:after="0"/>
            </w:pP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880" w:type="dxa"/>
            <w:noWrap/>
            <w:vAlign w:val="center"/>
            <w:hideMark/>
          </w:tcPr>
          <w:p w:rsidR="00D679A4" w:rsidRDefault="00D679A4" w:rsidP="00BE3318">
            <w:pPr>
              <w:spacing w:after="0"/>
            </w:pP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1.00</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159.00</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11.62</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21.69</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5.00</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Chloride </w:t>
            </w:r>
            <w:r>
              <w:rPr>
                <w:rFonts w:ascii="Calibri" w:eastAsia="Times New Roman" w:hAnsi="Calibri" w:cs="Calibri"/>
                <w:color w:val="000000"/>
                <w:sz w:val="20"/>
                <w:szCs w:val="20"/>
              </w:rPr>
              <w:t>(mg\L)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1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757</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262</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1.40</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308.00</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31.48</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42.77</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20.95</w:t>
            </w:r>
          </w:p>
        </w:tc>
      </w:tr>
      <w:tr w:rsidR="00D679A4" w:rsidTr="00BE3318">
        <w:trPr>
          <w:trHeight w:val="300"/>
        </w:trPr>
        <w:tc>
          <w:tcPr>
            <w:tcW w:w="3247" w:type="dxa"/>
            <w:noWrap/>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Chlorophyll-a </w:t>
            </w:r>
            <w:r>
              <w:rPr>
                <w:rFonts w:ascii="Calibri" w:eastAsia="Times New Roman" w:hAnsi="Calibri" w:cs="Calibri"/>
                <w:color w:val="000000"/>
                <w:sz w:val="20"/>
                <w:szCs w:val="20"/>
              </w:rPr>
              <w:t>(µg/L)</w:t>
            </w:r>
          </w:p>
        </w:tc>
        <w:tc>
          <w:tcPr>
            <w:tcW w:w="10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0.26</w:t>
            </w:r>
          </w:p>
        </w:tc>
        <w:tc>
          <w:tcPr>
            <w:tcW w:w="1120" w:type="dxa"/>
            <w:noWrap/>
            <w:vAlign w:val="center"/>
            <w:hideMark/>
          </w:tcPr>
          <w:p w:rsidR="00D679A4" w:rsidRDefault="00D679A4" w:rsidP="00BE3318">
            <w:pPr>
              <w:spacing w:after="0"/>
            </w:pP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60</w:t>
            </w:r>
          </w:p>
        </w:tc>
        <w:tc>
          <w:tcPr>
            <w:tcW w:w="86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880" w:type="dxa"/>
            <w:noWrap/>
            <w:vAlign w:val="center"/>
            <w:hideMark/>
          </w:tcPr>
          <w:p w:rsidR="00D679A4" w:rsidRDefault="00D679A4" w:rsidP="00BE3318">
            <w:pPr>
              <w:spacing w:after="0"/>
            </w:pPr>
          </w:p>
        </w:tc>
        <w:tc>
          <w:tcPr>
            <w:tcW w:w="94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0.13</w:t>
            </w:r>
          </w:p>
        </w:tc>
        <w:tc>
          <w:tcPr>
            <w:tcW w:w="941"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104.00</w:t>
            </w:r>
          </w:p>
        </w:tc>
        <w:tc>
          <w:tcPr>
            <w:tcW w:w="92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10.25</w:t>
            </w:r>
          </w:p>
        </w:tc>
        <w:tc>
          <w:tcPr>
            <w:tcW w:w="880"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18.73</w:t>
            </w:r>
          </w:p>
        </w:tc>
        <w:tc>
          <w:tcPr>
            <w:tcW w:w="954" w:type="dxa"/>
            <w:noWrap/>
            <w:vAlign w:val="center"/>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3.31</w:t>
            </w:r>
          </w:p>
        </w:tc>
      </w:tr>
      <w:tr w:rsidR="00D679A4" w:rsidRPr="0081605F" w:rsidTr="00BE3318">
        <w:trPr>
          <w:trHeight w:val="233"/>
        </w:trPr>
        <w:tc>
          <w:tcPr>
            <w:tcW w:w="12662" w:type="dxa"/>
            <w:gridSpan w:val="11"/>
            <w:tcBorders>
              <w:top w:val="single" w:sz="8" w:space="0" w:color="auto"/>
              <w:left w:val="nil"/>
              <w:bottom w:val="single" w:sz="8" w:space="0" w:color="auto"/>
              <w:right w:val="nil"/>
            </w:tcBorders>
            <w:shd w:val="clear" w:color="auto" w:fill="C6D9F1" w:themeFill="text2" w:themeFillTint="33"/>
            <w:noWrap/>
            <w:vAlign w:val="center"/>
            <w:hideMark/>
          </w:tcPr>
          <w:p w:rsidR="00D679A4" w:rsidRPr="0081605F" w:rsidRDefault="00D679A4" w:rsidP="00BE3318">
            <w:pPr>
              <w:spacing w:after="0" w:line="240" w:lineRule="auto"/>
              <w:jc w:val="center"/>
              <w:rPr>
                <w:rFonts w:eastAsia="Times New Roman" w:cstheme="minorHAnsi"/>
                <w:b/>
                <w:bCs/>
                <w:color w:val="000000"/>
                <w:sz w:val="20"/>
                <w:szCs w:val="20"/>
              </w:rPr>
            </w:pPr>
            <w:r w:rsidRPr="0081605F">
              <w:rPr>
                <w:rFonts w:eastAsia="Times New Roman" w:cstheme="minorHAnsi"/>
                <w:b/>
                <w:bCs/>
                <w:color w:val="000000"/>
                <w:sz w:val="20"/>
                <w:szCs w:val="20"/>
              </w:rPr>
              <w:t>Biological Measures</w:t>
            </w:r>
          </w:p>
        </w:tc>
      </w:tr>
      <w:tr w:rsidR="00D679A4" w:rsidTr="00BE3318">
        <w:trPr>
          <w:trHeight w:val="300"/>
        </w:trPr>
        <w:tc>
          <w:tcPr>
            <w:tcW w:w="3247" w:type="dxa"/>
            <w:vAlign w:val="center"/>
            <w:hideMark/>
          </w:tcPr>
          <w:p w:rsidR="00D679A4" w:rsidRDefault="00D679A4" w:rsidP="00BE3318">
            <w:pPr>
              <w:spacing w:after="0" w:line="240" w:lineRule="auto"/>
              <w:rPr>
                <w:rFonts w:ascii="Calibri" w:eastAsia="Times New Roman" w:hAnsi="Calibri" w:cs="Calibri"/>
                <w:b/>
                <w:bCs/>
                <w:color w:val="000000"/>
                <w:sz w:val="20"/>
                <w:szCs w:val="20"/>
              </w:rPr>
            </w:pPr>
            <w:proofErr w:type="spellStart"/>
            <w:r>
              <w:rPr>
                <w:rFonts w:ascii="Calibri" w:eastAsia="Times New Roman" w:hAnsi="Calibri" w:cs="Calibri"/>
                <w:b/>
                <w:bCs/>
                <w:color w:val="000000"/>
                <w:sz w:val="20"/>
                <w:szCs w:val="20"/>
              </w:rPr>
              <w:t>Hilsenhoff</w:t>
            </w:r>
            <w:proofErr w:type="spellEnd"/>
            <w:r>
              <w:rPr>
                <w:rFonts w:ascii="Calibri" w:eastAsia="Times New Roman" w:hAnsi="Calibri" w:cs="Calibri"/>
                <w:b/>
                <w:bCs/>
                <w:color w:val="000000"/>
                <w:sz w:val="20"/>
                <w:szCs w:val="20"/>
              </w:rPr>
              <w:t>’ s Biotic Index</w:t>
            </w:r>
          </w:p>
        </w:tc>
        <w:tc>
          <w:tcPr>
            <w:tcW w:w="1040" w:type="dxa"/>
            <w:noWrap/>
            <w:vAlign w:val="bottom"/>
            <w:hideMark/>
          </w:tcPr>
          <w:p w:rsidR="00D679A4" w:rsidRDefault="00D679A4" w:rsidP="00BE3318">
            <w:pPr>
              <w:spacing w:after="0" w:line="240" w:lineRule="auto"/>
            </w:pPr>
          </w:p>
        </w:tc>
        <w:tc>
          <w:tcPr>
            <w:tcW w:w="112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86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pP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3.67</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8.45</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6.42</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1.22</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6.76</w:t>
            </w:r>
          </w:p>
        </w:tc>
      </w:tr>
      <w:tr w:rsidR="00D679A4" w:rsidTr="00BE3318">
        <w:trPr>
          <w:trHeight w:val="300"/>
        </w:trPr>
        <w:tc>
          <w:tcPr>
            <w:tcW w:w="3247" w:type="dxa"/>
            <w:vAlign w:val="center"/>
            <w:hideMark/>
          </w:tcPr>
          <w:p w:rsidR="00D679A4" w:rsidRDefault="00D679A4" w:rsidP="00BE3318">
            <w:pPr>
              <w:spacing w:after="0" w:line="240" w:lineRule="auto"/>
              <w:rPr>
                <w:rFonts w:ascii="Calibri" w:eastAsia="Times New Roman" w:hAnsi="Calibri" w:cs="Calibri"/>
                <w:b/>
                <w:bCs/>
                <w:color w:val="000000"/>
                <w:sz w:val="20"/>
                <w:szCs w:val="20"/>
              </w:rPr>
            </w:pPr>
            <w:proofErr w:type="spellStart"/>
            <w:r>
              <w:rPr>
                <w:rFonts w:ascii="Calibri" w:eastAsia="Times New Roman" w:hAnsi="Calibri" w:cs="Calibri"/>
                <w:b/>
                <w:bCs/>
                <w:color w:val="000000"/>
                <w:sz w:val="20"/>
                <w:szCs w:val="20"/>
              </w:rPr>
              <w:t>Macroinvertebrate</w:t>
            </w:r>
            <w:proofErr w:type="spellEnd"/>
            <w:r>
              <w:rPr>
                <w:rFonts w:ascii="Calibri" w:eastAsia="Times New Roman" w:hAnsi="Calibri" w:cs="Calibri"/>
                <w:b/>
                <w:bCs/>
                <w:color w:val="000000"/>
                <w:sz w:val="20"/>
                <w:szCs w:val="20"/>
              </w:rPr>
              <w:t xml:space="preserve"> IBI</w:t>
            </w:r>
          </w:p>
        </w:tc>
        <w:tc>
          <w:tcPr>
            <w:tcW w:w="1040" w:type="dxa"/>
            <w:noWrap/>
            <w:vAlign w:val="bottom"/>
            <w:hideMark/>
          </w:tcPr>
          <w:p w:rsidR="00D679A4" w:rsidRDefault="00D679A4" w:rsidP="00BE3318">
            <w:pPr>
              <w:spacing w:after="0" w:line="240" w:lineRule="auto"/>
            </w:pPr>
          </w:p>
        </w:tc>
        <w:tc>
          <w:tcPr>
            <w:tcW w:w="112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86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pP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1.53</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8.10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3.83</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1.41</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3.80</w:t>
            </w:r>
          </w:p>
        </w:tc>
      </w:tr>
      <w:tr w:rsidR="00D679A4" w:rsidTr="00BE3318">
        <w:trPr>
          <w:trHeight w:val="300"/>
        </w:trPr>
        <w:tc>
          <w:tcPr>
            <w:tcW w:w="3247" w:type="dxa"/>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Percent EPT</w:t>
            </w:r>
          </w:p>
        </w:tc>
        <w:tc>
          <w:tcPr>
            <w:tcW w:w="1040" w:type="dxa"/>
            <w:noWrap/>
            <w:vAlign w:val="bottom"/>
            <w:hideMark/>
          </w:tcPr>
          <w:p w:rsidR="00D679A4" w:rsidRDefault="00D679A4" w:rsidP="00BE3318">
            <w:pPr>
              <w:spacing w:after="0" w:line="240" w:lineRule="auto"/>
            </w:pPr>
          </w:p>
        </w:tc>
        <w:tc>
          <w:tcPr>
            <w:tcW w:w="112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86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pP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0.00</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73.00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20.07</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21.37</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12.00</w:t>
            </w:r>
          </w:p>
        </w:tc>
      </w:tr>
      <w:tr w:rsidR="00D679A4" w:rsidTr="00BE3318">
        <w:trPr>
          <w:trHeight w:val="300"/>
        </w:trPr>
        <w:tc>
          <w:tcPr>
            <w:tcW w:w="3247" w:type="dxa"/>
            <w:vAlign w:val="center"/>
            <w:hideMark/>
          </w:tcPr>
          <w:p w:rsidR="00D679A4" w:rsidRDefault="00D679A4" w:rsidP="00BE331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Fish Index of Biotic Integrity</w:t>
            </w:r>
          </w:p>
        </w:tc>
        <w:tc>
          <w:tcPr>
            <w:tcW w:w="1040" w:type="dxa"/>
            <w:noWrap/>
            <w:vAlign w:val="bottom"/>
            <w:hideMark/>
          </w:tcPr>
          <w:p w:rsidR="00D679A4" w:rsidRDefault="00D679A4" w:rsidP="00BE3318">
            <w:pPr>
              <w:spacing w:after="0" w:line="240" w:lineRule="auto"/>
            </w:pPr>
          </w:p>
        </w:tc>
        <w:tc>
          <w:tcPr>
            <w:tcW w:w="112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c>
          <w:tcPr>
            <w:tcW w:w="860" w:type="dxa"/>
            <w:noWrap/>
            <w:vAlign w:val="bottom"/>
            <w:hideMark/>
          </w:tcPr>
          <w:p w:rsidR="00D679A4" w:rsidRDefault="00D679A4" w:rsidP="00BE3318">
            <w:pPr>
              <w:spacing w:after="0" w:line="240" w:lineRule="auto"/>
            </w:pPr>
          </w:p>
        </w:tc>
        <w:tc>
          <w:tcPr>
            <w:tcW w:w="880" w:type="dxa"/>
            <w:noWrap/>
            <w:vAlign w:val="bottom"/>
            <w:hideMark/>
          </w:tcPr>
          <w:p w:rsidR="00D679A4" w:rsidRDefault="00D679A4" w:rsidP="00BE3318">
            <w:pPr>
              <w:spacing w:after="0" w:line="240" w:lineRule="auto"/>
            </w:pPr>
          </w:p>
        </w:tc>
        <w:tc>
          <w:tcPr>
            <w:tcW w:w="94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0.00</w:t>
            </w:r>
          </w:p>
        </w:tc>
        <w:tc>
          <w:tcPr>
            <w:tcW w:w="941"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100.00</w:t>
            </w:r>
          </w:p>
        </w:tc>
        <w:tc>
          <w:tcPr>
            <w:tcW w:w="92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65.91</w:t>
            </w:r>
          </w:p>
        </w:tc>
        <w:tc>
          <w:tcPr>
            <w:tcW w:w="880"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29.13</w:t>
            </w:r>
          </w:p>
        </w:tc>
        <w:tc>
          <w:tcPr>
            <w:tcW w:w="954" w:type="dxa"/>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71.00</w:t>
            </w:r>
          </w:p>
        </w:tc>
      </w:tr>
      <w:tr w:rsidR="00D679A4" w:rsidTr="00BE3318">
        <w:trPr>
          <w:trHeight w:val="300"/>
        </w:trPr>
        <w:tc>
          <w:tcPr>
            <w:tcW w:w="3247" w:type="dxa"/>
            <w:tcBorders>
              <w:top w:val="nil"/>
              <w:left w:val="nil"/>
              <w:bottom w:val="single" w:sz="4" w:space="0" w:color="auto"/>
              <w:right w:val="nil"/>
            </w:tcBorders>
            <w:vAlign w:val="center"/>
            <w:hideMark/>
          </w:tcPr>
          <w:p w:rsidR="00D679A4" w:rsidRDefault="00D679A4" w:rsidP="00BE3318">
            <w:pPr>
              <w:spacing w:after="0" w:line="240" w:lineRule="auto"/>
              <w:rPr>
                <w:rFonts w:ascii="Calibri" w:eastAsia="Times New Roman" w:hAnsi="Calibri" w:cs="Calibri"/>
                <w:b/>
                <w:bCs/>
                <w:i/>
                <w:iCs/>
                <w:color w:val="000000"/>
                <w:sz w:val="20"/>
                <w:szCs w:val="20"/>
              </w:rPr>
            </w:pPr>
            <w:r>
              <w:rPr>
                <w:rFonts w:ascii="Calibri" w:eastAsia="Times New Roman" w:hAnsi="Calibri" w:cs="Calibri"/>
                <w:b/>
                <w:bCs/>
                <w:i/>
                <w:iCs/>
                <w:color w:val="000000"/>
                <w:sz w:val="20"/>
                <w:szCs w:val="20"/>
              </w:rPr>
              <w:t xml:space="preserve">E. coli </w:t>
            </w:r>
            <w:r>
              <w:rPr>
                <w:rFonts w:ascii="Calibri" w:eastAsia="Times New Roman" w:hAnsi="Calibri" w:cs="Calibri"/>
                <w:color w:val="000000"/>
                <w:sz w:val="20"/>
                <w:szCs w:val="20"/>
              </w:rPr>
              <w:t>(colonies/100mL)</w:t>
            </w:r>
          </w:p>
        </w:tc>
        <w:tc>
          <w:tcPr>
            <w:tcW w:w="1040" w:type="dxa"/>
            <w:tcBorders>
              <w:top w:val="nil"/>
              <w:left w:val="nil"/>
              <w:bottom w:val="single" w:sz="4" w:space="0" w:color="auto"/>
              <w:right w:val="nil"/>
            </w:tcBorders>
            <w:noWrap/>
            <w:vAlign w:val="bottom"/>
            <w:hideMark/>
          </w:tcPr>
          <w:p w:rsidR="00D679A4" w:rsidRDefault="00D679A4" w:rsidP="00BE3318">
            <w:pPr>
              <w:spacing w:after="0" w:line="240" w:lineRule="auto"/>
            </w:pPr>
          </w:p>
        </w:tc>
        <w:tc>
          <w:tcPr>
            <w:tcW w:w="1120" w:type="dxa"/>
            <w:tcBorders>
              <w:top w:val="nil"/>
              <w:left w:val="nil"/>
              <w:bottom w:val="single" w:sz="4" w:space="0" w:color="auto"/>
              <w:right w:val="nil"/>
            </w:tcBorders>
            <w:noWrap/>
            <w:vAlign w:val="bottom"/>
            <w:hideMark/>
          </w:tcPr>
          <w:p w:rsidR="00D679A4" w:rsidRDefault="00D679A4" w:rsidP="00BE3318">
            <w:pPr>
              <w:spacing w:after="0" w:line="240" w:lineRule="auto"/>
            </w:pPr>
          </w:p>
        </w:tc>
        <w:tc>
          <w:tcPr>
            <w:tcW w:w="880" w:type="dxa"/>
            <w:tcBorders>
              <w:top w:val="nil"/>
              <w:left w:val="nil"/>
              <w:bottom w:val="single" w:sz="4" w:space="0" w:color="auto"/>
              <w:right w:val="nil"/>
            </w:tcBorders>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860" w:type="dxa"/>
            <w:tcBorders>
              <w:top w:val="nil"/>
              <w:left w:val="nil"/>
              <w:bottom w:val="single" w:sz="4" w:space="0" w:color="auto"/>
              <w:right w:val="nil"/>
            </w:tcBorders>
            <w:noWrap/>
            <w:vAlign w:val="bottom"/>
            <w:hideMark/>
          </w:tcPr>
          <w:p w:rsidR="00D679A4" w:rsidRDefault="00D679A4" w:rsidP="00BE3318">
            <w:pPr>
              <w:spacing w:after="0" w:line="240" w:lineRule="auto"/>
            </w:pPr>
          </w:p>
        </w:tc>
        <w:tc>
          <w:tcPr>
            <w:tcW w:w="880" w:type="dxa"/>
            <w:tcBorders>
              <w:top w:val="nil"/>
              <w:left w:val="nil"/>
              <w:bottom w:val="single" w:sz="4" w:space="0" w:color="auto"/>
              <w:right w:val="nil"/>
            </w:tcBorders>
            <w:noWrap/>
            <w:vAlign w:val="bottom"/>
            <w:hideMark/>
          </w:tcPr>
          <w:p w:rsidR="00D679A4" w:rsidRDefault="00D679A4" w:rsidP="00BE3318">
            <w:pPr>
              <w:spacing w:after="0" w:line="240" w:lineRule="auto"/>
            </w:pPr>
          </w:p>
        </w:tc>
        <w:tc>
          <w:tcPr>
            <w:tcW w:w="940" w:type="dxa"/>
            <w:tcBorders>
              <w:top w:val="nil"/>
              <w:left w:val="nil"/>
              <w:bottom w:val="single" w:sz="4" w:space="0" w:color="auto"/>
              <w:right w:val="nil"/>
            </w:tcBorders>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2.00</w:t>
            </w:r>
          </w:p>
        </w:tc>
        <w:tc>
          <w:tcPr>
            <w:tcW w:w="941" w:type="dxa"/>
            <w:tcBorders>
              <w:top w:val="nil"/>
              <w:left w:val="nil"/>
              <w:bottom w:val="single" w:sz="4" w:space="0" w:color="auto"/>
              <w:right w:val="nil"/>
            </w:tcBorders>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2400.00</w:t>
            </w:r>
          </w:p>
        </w:tc>
        <w:tc>
          <w:tcPr>
            <w:tcW w:w="920" w:type="dxa"/>
            <w:tcBorders>
              <w:top w:val="nil"/>
              <w:left w:val="nil"/>
              <w:bottom w:val="single" w:sz="4" w:space="0" w:color="auto"/>
              <w:right w:val="nil"/>
            </w:tcBorders>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542.05</w:t>
            </w:r>
          </w:p>
        </w:tc>
        <w:tc>
          <w:tcPr>
            <w:tcW w:w="880" w:type="dxa"/>
            <w:tcBorders>
              <w:top w:val="nil"/>
              <w:left w:val="nil"/>
              <w:bottom w:val="single" w:sz="4" w:space="0" w:color="auto"/>
              <w:right w:val="nil"/>
            </w:tcBorders>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557.04</w:t>
            </w:r>
          </w:p>
        </w:tc>
        <w:tc>
          <w:tcPr>
            <w:tcW w:w="954" w:type="dxa"/>
            <w:tcBorders>
              <w:top w:val="nil"/>
              <w:left w:val="nil"/>
              <w:bottom w:val="single" w:sz="4" w:space="0" w:color="auto"/>
              <w:right w:val="nil"/>
            </w:tcBorders>
            <w:noWrap/>
            <w:vAlign w:val="bottom"/>
            <w:hideMark/>
          </w:tcPr>
          <w:p w:rsidR="00D679A4" w:rsidRDefault="00D679A4" w:rsidP="00BE3318">
            <w:pPr>
              <w:spacing w:after="0" w:line="240" w:lineRule="auto"/>
              <w:jc w:val="right"/>
              <w:rPr>
                <w:rFonts w:ascii="Calibri" w:eastAsia="Times New Roman" w:hAnsi="Calibri" w:cs="Calibri"/>
                <w:color w:val="000000"/>
              </w:rPr>
            </w:pPr>
            <w:r>
              <w:rPr>
                <w:rFonts w:ascii="Calibri" w:eastAsia="Times New Roman" w:hAnsi="Calibri" w:cs="Calibri"/>
                <w:color w:val="000000"/>
              </w:rPr>
              <w:t>280.00</w:t>
            </w:r>
          </w:p>
        </w:tc>
      </w:tr>
    </w:tbl>
    <w:p w:rsidR="00B368BD" w:rsidRPr="00B368BD" w:rsidRDefault="00B368BD" w:rsidP="00B368BD">
      <w:pPr>
        <w:spacing w:after="200"/>
        <w:rPr>
          <w:rFonts w:cs="Calibri"/>
        </w:rPr>
        <w:sectPr w:rsidR="00B368BD" w:rsidRPr="00B368BD" w:rsidSect="00617564">
          <w:footerReference w:type="first" r:id="rId24"/>
          <w:pgSz w:w="15840" w:h="12240" w:orient="landscape"/>
          <w:pgMar w:top="1440" w:right="990" w:bottom="1440" w:left="1620" w:header="432" w:footer="432" w:gutter="0"/>
          <w:cols w:space="720"/>
          <w:titlePg/>
          <w:docGrid w:linePitch="360"/>
        </w:sectPr>
      </w:pPr>
    </w:p>
    <w:p w:rsidR="00F44B11" w:rsidRPr="009A39ED" w:rsidRDefault="00F44B11" w:rsidP="009A39ED">
      <w:pPr>
        <w:pStyle w:val="Heading1"/>
      </w:pPr>
      <w:bookmarkStart w:id="27" w:name="_Toc440289766"/>
      <w:bookmarkStart w:id="28" w:name="_Toc464727859"/>
      <w:r w:rsidRPr="009A39ED">
        <w:t>Discussion</w:t>
      </w:r>
      <w:bookmarkEnd w:id="27"/>
      <w:bookmarkEnd w:id="28"/>
      <w:r w:rsidRPr="009A39ED">
        <w:t xml:space="preserve"> </w:t>
      </w:r>
    </w:p>
    <w:p w:rsidR="00F44B11" w:rsidRDefault="00F44B11" w:rsidP="00F44B11">
      <w:pPr>
        <w:pStyle w:val="Heading2"/>
      </w:pPr>
      <w:bookmarkStart w:id="29" w:name="_Toc464727860"/>
      <w:r>
        <w:t>River/Stream Health</w:t>
      </w:r>
      <w:bookmarkEnd w:id="29"/>
      <w:r w:rsidR="00F91847">
        <w:t xml:space="preserve"> </w:t>
      </w:r>
      <w:r w:rsidR="00F91847" w:rsidRPr="00A26CC0">
        <w:rPr>
          <w:color w:val="FF0000"/>
        </w:rPr>
        <w:t xml:space="preserve">- Update text to match your </w:t>
      </w:r>
      <w:r w:rsidR="00F91847">
        <w:rPr>
          <w:color w:val="FF0000"/>
        </w:rPr>
        <w:t xml:space="preserve">findings </w:t>
      </w:r>
      <w:r w:rsidR="00F91847" w:rsidRPr="00F91847">
        <w:rPr>
          <w:color w:val="FF0000"/>
          <w:highlight w:val="yellow"/>
        </w:rPr>
        <w:t>[TEXT IN YELLOW]</w:t>
      </w:r>
    </w:p>
    <w:p w:rsidR="00236820" w:rsidRDefault="00236820" w:rsidP="00963620">
      <w:r>
        <w:t xml:space="preserve">A watershed’s </w:t>
      </w:r>
      <w:r w:rsidRPr="00236820">
        <w:t xml:space="preserve">fishery is a long-term gauge of conditions in the stream and is therefore most important for </w:t>
      </w:r>
      <w:proofErr w:type="spellStart"/>
      <w:r w:rsidRPr="00236820">
        <w:t>bioassessment</w:t>
      </w:r>
      <w:proofErr w:type="spellEnd"/>
      <w:r w:rsidRPr="00236820">
        <w:t>.  That’s not to say measured water temperatures aren’t useful, but for natural community determination and IBI purposes, and in the absence of moderate to severe environmental perturbation, the fishery</w:t>
      </w:r>
      <w:r w:rsidRPr="002500A2">
        <w:t xml:space="preserve"> assemblage trumps water temperature data (Lyons, personal communication).</w:t>
      </w:r>
    </w:p>
    <w:p w:rsidR="00236820" w:rsidRPr="00236820" w:rsidRDefault="00236820" w:rsidP="00963620">
      <w:pPr>
        <w:rPr>
          <w:b/>
          <w:u w:val="single"/>
        </w:rPr>
      </w:pPr>
      <w:r w:rsidRPr="00236820">
        <w:rPr>
          <w:b/>
          <w:u w:val="single"/>
        </w:rPr>
        <w:t>Natural Community Analysis</w:t>
      </w:r>
    </w:p>
    <w:p w:rsidR="002500A2" w:rsidRPr="002500A2" w:rsidRDefault="002500A2" w:rsidP="00963620">
      <w:r w:rsidRPr="00F91847">
        <w:rPr>
          <w:highlight w:val="yellow"/>
        </w:rPr>
        <w:t xml:space="preserve">Most of the streams in this HUC 10 are modelled to be cool-cold transitional headwaters or </w:t>
      </w:r>
      <w:proofErr w:type="spellStart"/>
      <w:r w:rsidRPr="00F91847">
        <w:rPr>
          <w:highlight w:val="yellow"/>
        </w:rPr>
        <w:t>mainstems</w:t>
      </w:r>
      <w:proofErr w:type="spellEnd"/>
      <w:r w:rsidRPr="00F91847">
        <w:rPr>
          <w:highlight w:val="yellow"/>
        </w:rPr>
        <w:t xml:space="preserve"> (Lyons, 2008).</w:t>
      </w:r>
      <w:r w:rsidRPr="002500A2">
        <w:t xml:space="preserve">  The department has recently developed a draft method to determine whether or not the modeled natural community is accurate based on the fishery assemblage and climate conditions (Lyons, 2013).  In most cases, the thermal composition of species (cold, warm, or transitional) indicated these streams resemble cool-warm systems rather than cool-cold systems. </w:t>
      </w:r>
      <w:r w:rsidRPr="00F91847">
        <w:rPr>
          <w:highlight w:val="yellow"/>
        </w:rPr>
        <w:t xml:space="preserve">There is a fair amount of diversity of nongame species in most of the streams and </w:t>
      </w:r>
      <w:proofErr w:type="spellStart"/>
      <w:r w:rsidRPr="00F91847">
        <w:rPr>
          <w:highlight w:val="yellow"/>
        </w:rPr>
        <w:t>coldwater</w:t>
      </w:r>
      <w:proofErr w:type="spellEnd"/>
      <w:r w:rsidRPr="00F91847">
        <w:rPr>
          <w:highlight w:val="yellow"/>
        </w:rPr>
        <w:t xml:space="preserve"> species are absent for all intents and purposes.</w:t>
      </w:r>
      <w:r w:rsidRPr="002500A2">
        <w:t xml:space="preserve"> </w:t>
      </w:r>
    </w:p>
    <w:p w:rsidR="002500A2" w:rsidRDefault="002500A2" w:rsidP="00963620">
      <w:r w:rsidRPr="002500A2">
        <w:t>Environmental degradation can sometimes explain the discrepancy between the modelled and actual community where there is a lack of intolerant species and a dominance of tolerant ones (Ibid)</w:t>
      </w:r>
      <w:r w:rsidRPr="00236820">
        <w:rPr>
          <w:highlight w:val="yellow"/>
        </w:rPr>
        <w:t>.  For most systems in this HUC 10, the percentage of tolerant fish fall with expected ranges for cool-cold transitional systems, and therefore a degraded community is not the principle reason for the discrepancy.</w:t>
      </w:r>
      <w:r w:rsidRPr="002500A2">
        <w:t xml:space="preserve"> </w:t>
      </w:r>
    </w:p>
    <w:p w:rsidR="00EC0289" w:rsidRPr="00EC0289" w:rsidRDefault="00EC0289" w:rsidP="00963620">
      <w:pPr>
        <w:rPr>
          <w:b/>
          <w:u w:val="single"/>
        </w:rPr>
      </w:pPr>
      <w:r w:rsidRPr="00EC0289">
        <w:rPr>
          <w:b/>
          <w:u w:val="single"/>
        </w:rPr>
        <w:t xml:space="preserve">Stream Temperatures versus Natural Community </w:t>
      </w:r>
    </w:p>
    <w:p w:rsidR="002500A2" w:rsidRDefault="002500A2" w:rsidP="00963620">
      <w:r w:rsidRPr="00236820">
        <w:rPr>
          <w:highlight w:val="yellow"/>
        </w:rPr>
        <w:t xml:space="preserve">Actual water temperature data collected in the watershed shows summer temperatures to be within the realm of cold to cool-cold transitional systems (Lyons et. al., 2009).  The discrepancy between the temperature data and the fishery community can happen for several reasons: either the year of the thermal measurement wasn’t representative of the long-term average, the modeled thermal values were inaccurate, or both (Lyons, personal communication).  In this case, air temperatures during the 2014 “summer” season over which the </w:t>
      </w:r>
      <w:proofErr w:type="spellStart"/>
      <w:r w:rsidRPr="00236820">
        <w:rPr>
          <w:highlight w:val="yellow"/>
        </w:rPr>
        <w:t>thermisters</w:t>
      </w:r>
      <w:proofErr w:type="spellEnd"/>
      <w:r w:rsidRPr="00236820">
        <w:rPr>
          <w:highlight w:val="yellow"/>
        </w:rPr>
        <w:t xml:space="preserve"> were deployed were not considered abnormal save for a one week period at the end of July and beginning of August when temperatures were considered abnormally cool.  However, it is unlikely this weather affected the fish assemblage because the species found favored transitional and warm water systems despite the cool temperatures.  The fishery assemblage encountered in 2014 is similar to that found in other years dating back to 2001 (WDNR, unpublished data), and therefore can also be considered representative of the stream. </w:t>
      </w:r>
      <w:r w:rsidRPr="00236820">
        <w:t xml:space="preserve"> </w:t>
      </w:r>
    </w:p>
    <w:p w:rsidR="00EC0289" w:rsidRPr="00EC0289" w:rsidRDefault="00EC0289" w:rsidP="00963620">
      <w:pPr>
        <w:rPr>
          <w:b/>
          <w:u w:val="single"/>
        </w:rPr>
      </w:pPr>
      <w:r w:rsidRPr="00EC0289">
        <w:rPr>
          <w:b/>
          <w:u w:val="single"/>
        </w:rPr>
        <w:t>Fish Species Found</w:t>
      </w:r>
    </w:p>
    <w:p w:rsidR="002500A2" w:rsidRPr="00236820" w:rsidRDefault="002500A2" w:rsidP="00963620">
      <w:pPr>
        <w:rPr>
          <w:highlight w:val="yellow"/>
        </w:rPr>
      </w:pPr>
      <w:r w:rsidRPr="00236820">
        <w:rPr>
          <w:highlight w:val="yellow"/>
        </w:rPr>
        <w:t>Compared to streams in the northwest portion of the Lower Sugar watershed and the Lower Middle Sugar watershed which were sampled in 2013 (WDNR, 2015), these streams had a greater diversity of darters, and in particular Iowa and rainbow darters.  There were also a greater number of intolerant species, but the percentage of tolerant species was similar.</w:t>
      </w:r>
    </w:p>
    <w:p w:rsidR="002500A2" w:rsidRPr="002500A2" w:rsidRDefault="002500A2" w:rsidP="00963620">
      <w:r w:rsidRPr="00236820">
        <w:rPr>
          <w:highlight w:val="yellow"/>
        </w:rPr>
        <w:t>The great majority of the transitional species (brook stickleback, creek chubs, and white sucker) found in these streams are tolerant to low dissolved oxygen and/or disturbed habitat.  These particular species tend to be more widespread throughout the state, including south central Wisconsin, as opposed to other more intermediate or low tolerance species which are not found in this area (Becker, 1983).</w:t>
      </w:r>
    </w:p>
    <w:p w:rsidR="002500A2" w:rsidRPr="002500A2" w:rsidRDefault="002500A2" w:rsidP="00963620">
      <w:r w:rsidRPr="00236820">
        <w:rPr>
          <w:noProof/>
          <w:highlight w:val="yellow"/>
        </w:rPr>
        <mc:AlternateContent>
          <mc:Choice Requires="wps">
            <w:drawing>
              <wp:anchor distT="91440" distB="91440" distL="114300" distR="114300" simplePos="0" relativeHeight="251753984" behindDoc="0" locked="0" layoutInCell="0" allowOverlap="1" wp14:anchorId="0F64065F" wp14:editId="0B552064">
                <wp:simplePos x="0" y="0"/>
                <wp:positionH relativeFrom="margin">
                  <wp:posOffset>3046730</wp:posOffset>
                </wp:positionH>
                <wp:positionV relativeFrom="margin">
                  <wp:posOffset>3649980</wp:posOffset>
                </wp:positionV>
                <wp:extent cx="2878455" cy="1602740"/>
                <wp:effectExtent l="38100" t="38100" r="112395" b="11176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78455" cy="160274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E04D09" w:rsidRDefault="00E04D09" w:rsidP="002500A2">
                            <w:pPr>
                              <w:rPr>
                                <w:color w:val="4F81BD" w:themeColor="accent1"/>
                                <w:sz w:val="20"/>
                                <w:szCs w:val="20"/>
                              </w:rPr>
                            </w:pPr>
                            <w:r>
                              <w:rPr>
                                <w:noProof/>
                                <w:color w:val="4F81BD" w:themeColor="accent1"/>
                                <w:sz w:val="20"/>
                                <w:szCs w:val="20"/>
                              </w:rPr>
                              <w:drawing>
                                <wp:inline distT="0" distB="0" distL="0" distR="0" wp14:anchorId="6886B183" wp14:editId="1254E9ED">
                                  <wp:extent cx="2517854" cy="11514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8200" cy="1151624"/>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41" style="position:absolute;margin-left:239.9pt;margin-top:287.4pt;width:226.65pt;height:126.2pt;flip:x;z-index:251753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" o:allowincell="f" fillcolor="window" strokecolor="#7f7f7f" strokeweight="1.5pt">
                <v:shadow on="t" type="perspective" color="black" opacity="26214f" origin="-.5,-.5" offset=".74836mm,.74836mm" matrix="65864f,,,65864f"/>
                <v:textbox inset="21.6pt,21.6pt,21.6pt,21.6pt">
                  <w:txbxContent>
                    <w:p w:rsidR="00E04D09" w:rsidRDefault="00E04D09" w:rsidP="002500A2">
                      <w:pPr>
                        <w:rPr>
                          <w:color w:val="4F81BD" w:themeColor="accent1"/>
                          <w:sz w:val="20"/>
                          <w:szCs w:val="20"/>
                        </w:rPr>
                      </w:pPr>
                      <w:r>
                        <w:rPr>
                          <w:noProof/>
                          <w:color w:val="4F81BD" w:themeColor="accent1"/>
                          <w:sz w:val="20"/>
                          <w:szCs w:val="20"/>
                        </w:rPr>
                        <w:drawing>
                          <wp:inline distT="0" distB="0" distL="0" distR="0" wp14:anchorId="6886B183" wp14:editId="1254E9ED">
                            <wp:extent cx="2517854" cy="11514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8200" cy="1151624"/>
                                    </a:xfrm>
                                    <a:prstGeom prst="rect">
                                      <a:avLst/>
                                    </a:prstGeom>
                                    <a:noFill/>
                                    <a:ln>
                                      <a:noFill/>
                                    </a:ln>
                                  </pic:spPr>
                                </pic:pic>
                              </a:graphicData>
                            </a:graphic>
                          </wp:inline>
                        </w:drawing>
                      </w:r>
                    </w:p>
                  </w:txbxContent>
                </v:textbox>
                <w10:wrap type="square" anchorx="margin" anchory="margin"/>
              </v:rect>
            </w:pict>
          </mc:Fallback>
        </mc:AlternateContent>
      </w:r>
      <w:r w:rsidRPr="00236820">
        <w:rPr>
          <w:highlight w:val="yellow"/>
        </w:rPr>
        <w:t xml:space="preserve">One interesting occurrence from this study was the discovery that Iowa darters, an intolerant </w:t>
      </w:r>
      <w:proofErr w:type="spellStart"/>
      <w:r w:rsidRPr="00236820">
        <w:rPr>
          <w:highlight w:val="yellow"/>
        </w:rPr>
        <w:t>warmwater</w:t>
      </w:r>
      <w:proofErr w:type="spellEnd"/>
      <w:r w:rsidRPr="00236820">
        <w:rPr>
          <w:highlight w:val="yellow"/>
        </w:rPr>
        <w:t xml:space="preserve"> species, were quite prevalent in the 2014 sampling and found at 13 of the 23 sites.  When looking back at historic fisheries data back to 1875, there are scant reports of an individual or two being found in Willow Creek and O.K. Creek. They have historically been reported in this area of the Sugar River (Ibid).  Iowa darters do well in sandy bottomed streams.  They prefer submerged fibrous roots or filamentous algae for spawning and will only occasionally spawn on gravel.  Their population size tends to be dependent the territorial society in that males can fertilize and care for only a limited number of eggs.  Under crowded conditions, territories are not maintained and spawning is usually not successful (Ibid).  The reason for the increase in incidence of Iowa darters in the 2014 surveys is unknown.  Southern Wisconsin is near the southern edge of the species range.  It is likely the Sugar River always harbors small populations of them.  It can be surmised that weather conditions over the past several years just happened to be favorable for increased populations and expansion of their range into the Taylor Creek system.</w:t>
      </w:r>
      <w:r w:rsidRPr="002500A2">
        <w:t xml:space="preserve"> </w:t>
      </w:r>
    </w:p>
    <w:p w:rsidR="002500A2" w:rsidRDefault="002500A2" w:rsidP="00963620">
      <w:r w:rsidRPr="00EC0289">
        <w:rPr>
          <w:noProof/>
          <w:highlight w:val="yellow"/>
        </w:rPr>
        <mc:AlternateContent>
          <mc:Choice Requires="wps">
            <w:drawing>
              <wp:anchor distT="0" distB="0" distL="114300" distR="114300" simplePos="0" relativeHeight="251755008" behindDoc="0" locked="0" layoutInCell="1" allowOverlap="1" wp14:anchorId="376264D5" wp14:editId="54C31CBD">
                <wp:simplePos x="0" y="0"/>
                <wp:positionH relativeFrom="column">
                  <wp:posOffset>3857625</wp:posOffset>
                </wp:positionH>
                <wp:positionV relativeFrom="paragraph">
                  <wp:posOffset>1133475</wp:posOffset>
                </wp:positionV>
                <wp:extent cx="1819275" cy="2095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819275" cy="209550"/>
                        </a:xfrm>
                        <a:prstGeom prst="rect">
                          <a:avLst/>
                        </a:prstGeom>
                        <a:solidFill>
                          <a:sysClr val="window" lastClr="FFFFFF"/>
                        </a:solidFill>
                        <a:ln w="6350">
                          <a:solidFill>
                            <a:prstClr val="black"/>
                          </a:solidFill>
                        </a:ln>
                        <a:effectLst/>
                      </wps:spPr>
                      <wps:txbx>
                        <w:txbxContent>
                          <w:p w:rsidR="00E04D09" w:rsidRPr="00694FB7" w:rsidRDefault="00E04D09" w:rsidP="002500A2">
                            <w:pPr>
                              <w:rPr>
                                <w:sz w:val="16"/>
                                <w:szCs w:val="16"/>
                              </w:rPr>
                            </w:pPr>
                            <w:r w:rsidRPr="00694FB7">
                              <w:rPr>
                                <w:sz w:val="16"/>
                                <w:szCs w:val="16"/>
                              </w:rPr>
                              <w:t xml:space="preserve">Iowa </w:t>
                            </w:r>
                            <w:proofErr w:type="gramStart"/>
                            <w:r w:rsidRPr="00694FB7">
                              <w:rPr>
                                <w:sz w:val="16"/>
                                <w:szCs w:val="16"/>
                              </w:rPr>
                              <w:t>Darter  Photo</w:t>
                            </w:r>
                            <w:proofErr w:type="gramEnd"/>
                            <w:r w:rsidRPr="00694FB7">
                              <w:rPr>
                                <w:sz w:val="16"/>
                                <w:szCs w:val="16"/>
                              </w:rPr>
                              <w:t xml:space="preserve"> by John Lyons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303.75pt;margin-top:89.25pt;width:143.2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" fillcolor="window" strokeweight=".5pt">
                <v:textbox>
                  <w:txbxContent>
                    <w:p w:rsidR="00E04D09" w:rsidRPr="00694FB7" w:rsidRDefault="00E04D09" w:rsidP="002500A2">
                      <w:pPr>
                        <w:rPr>
                          <w:sz w:val="16"/>
                          <w:szCs w:val="16"/>
                        </w:rPr>
                      </w:pPr>
                      <w:r w:rsidRPr="00694FB7">
                        <w:rPr>
                          <w:sz w:val="16"/>
                          <w:szCs w:val="16"/>
                        </w:rPr>
                        <w:t xml:space="preserve">Iowa </w:t>
                      </w:r>
                      <w:proofErr w:type="gramStart"/>
                      <w:r w:rsidRPr="00694FB7">
                        <w:rPr>
                          <w:sz w:val="16"/>
                          <w:szCs w:val="16"/>
                        </w:rPr>
                        <w:t>Darter  Photo</w:t>
                      </w:r>
                      <w:proofErr w:type="gramEnd"/>
                      <w:r w:rsidRPr="00694FB7">
                        <w:rPr>
                          <w:sz w:val="16"/>
                          <w:szCs w:val="16"/>
                        </w:rPr>
                        <w:t xml:space="preserve"> by John Lyons</w:t>
                      </w:r>
                    </w:p>
                  </w:txbxContent>
                </v:textbox>
              </v:shape>
            </w:pict>
          </mc:Fallback>
        </mc:AlternateContent>
      </w:r>
      <w:r w:rsidRPr="00EC0289">
        <w:rPr>
          <w:highlight w:val="yellow"/>
        </w:rPr>
        <w:t xml:space="preserve">Gamefish and/or </w:t>
      </w:r>
      <w:proofErr w:type="spellStart"/>
      <w:r w:rsidRPr="00EC0289">
        <w:rPr>
          <w:highlight w:val="yellow"/>
        </w:rPr>
        <w:t>panfish</w:t>
      </w:r>
      <w:proofErr w:type="spellEnd"/>
      <w:r w:rsidRPr="00EC0289">
        <w:rPr>
          <w:highlight w:val="yellow"/>
        </w:rPr>
        <w:t xml:space="preserve"> were virtually absent despite the proximity of several of the sites to the Sugar River.  One could hypothesize the cool water temperatures limit the number of these species which generally inhabit the warmer waters of the Sugar River.  However, there was a number of other (nongame) </w:t>
      </w:r>
      <w:proofErr w:type="spellStart"/>
      <w:r w:rsidRPr="00EC0289">
        <w:rPr>
          <w:highlight w:val="yellow"/>
        </w:rPr>
        <w:t>warmwater</w:t>
      </w:r>
      <w:proofErr w:type="spellEnd"/>
      <w:r w:rsidRPr="00EC0289">
        <w:rPr>
          <w:highlight w:val="yellow"/>
        </w:rPr>
        <w:t xml:space="preserve"> species present in these systems.  The size of the streams may have been a limiting factor, but it is likely the general lack of fish cover and deeper pools that these species prefer plays a greater role.</w:t>
      </w:r>
    </w:p>
    <w:p w:rsidR="00EC0289" w:rsidRPr="00EC0289" w:rsidRDefault="00EC0289" w:rsidP="00963620">
      <w:pPr>
        <w:rPr>
          <w:b/>
          <w:u w:val="single"/>
        </w:rPr>
      </w:pPr>
      <w:r w:rsidRPr="00EC0289">
        <w:rPr>
          <w:b/>
          <w:u w:val="single"/>
        </w:rPr>
        <w:t>Index of Biological Integrity Findings</w:t>
      </w:r>
    </w:p>
    <w:p w:rsidR="00EC0289" w:rsidRDefault="00EC0289" w:rsidP="00963620">
      <w:r w:rsidRPr="002500A2">
        <w:t xml:space="preserve">The fishery is only one environmental indicator and for this reason, the quality of the resources should be looked at in the context of overall conditions including habitat and </w:t>
      </w:r>
      <w:proofErr w:type="spellStart"/>
      <w:r w:rsidRPr="002500A2">
        <w:t>macroinvertebrates</w:t>
      </w:r>
      <w:proofErr w:type="spellEnd"/>
      <w:r w:rsidRPr="002500A2">
        <w:t xml:space="preserve">.  </w:t>
      </w:r>
    </w:p>
    <w:p w:rsidR="002500A2" w:rsidRDefault="002500A2" w:rsidP="00963620">
      <w:r w:rsidRPr="00EC0289">
        <w:rPr>
          <w:highlight w:val="yellow"/>
        </w:rPr>
        <w:t xml:space="preserve">The </w:t>
      </w:r>
      <w:r w:rsidR="00862E25" w:rsidRPr="00EC0289">
        <w:rPr>
          <w:highlight w:val="yellow"/>
        </w:rPr>
        <w:t>cool water</w:t>
      </w:r>
      <w:r w:rsidRPr="00EC0289">
        <w:rPr>
          <w:highlight w:val="yellow"/>
        </w:rPr>
        <w:t xml:space="preserve"> IBIs (Lyons, 2012), when applied to the natural community indicated by the fishery assemblage, rates the fishery of most of these systems to be “good” to “excellent”, despite the prevalence of species that are tolerant to habitat disturbance and lower water quality.  This prevalence of transitional tolerant species may be a factor of water temperature and/or environmental disturbance, but likely influenced by both.</w:t>
      </w:r>
      <w:r w:rsidRPr="002500A2">
        <w:t xml:space="preserve">  </w:t>
      </w:r>
    </w:p>
    <w:p w:rsidR="00EC0289" w:rsidRPr="00EC0289" w:rsidRDefault="00EC0289" w:rsidP="00963620">
      <w:pPr>
        <w:rPr>
          <w:b/>
          <w:u w:val="single"/>
        </w:rPr>
      </w:pPr>
      <w:r w:rsidRPr="00EC0289">
        <w:rPr>
          <w:b/>
          <w:u w:val="single"/>
        </w:rPr>
        <w:t xml:space="preserve">Habitat Scores </w:t>
      </w:r>
    </w:p>
    <w:p w:rsidR="002500A2" w:rsidRPr="002500A2" w:rsidRDefault="002500A2" w:rsidP="00963620">
      <w:r w:rsidRPr="00594BAB">
        <w:rPr>
          <w:highlight w:val="yellow"/>
        </w:rPr>
        <w:t>Given the land use, hydrologic modifications, and biologists’ observations of conditions in this watershed, there are suggestions of environmental disturbance. Overall habitat scores were fair to good, but were buoyed by several metrics that were favorable in this watershed.  The buffer width was favorable at many sites although it must be acknowledged that some of this is coincidental with the streams being deeply entrenched with steep banks, making farming up to the stream edge impractical if not impossible. There is also very limited grazing along the banks of the streams.  There are sites with a riparian wooded corridor, which acts as a buffer, but also exacerbates bank erosion.  The width-to-depth ratio of these channelized systems was also generally good.  Conversely, many of the stream sites contained a predominance of silt and sand on the bottom which inhibited the percent fines metric. This was very dependent on the gradient at a particular site. Fish cover was variable, but 70% of sites had only “poor” to “fair” fish cover.  Because of the straightening and dredging of the stream channels to augment drainage from agricultural fields, the pool area and riffle/bend ratio were depressed.  OK Creek and Spring Creek had the lowest overall scores, followed by Swan Creek and Taylor Creek.  Willow Creek was good save for the site at Lee Road.  The overall scores for the unnamed tributaries ranged from 35 (fair) to 50 (good).</w:t>
      </w:r>
    </w:p>
    <w:p w:rsidR="002500A2" w:rsidRPr="00594BAB" w:rsidRDefault="002500A2" w:rsidP="00963620">
      <w:pPr>
        <w:rPr>
          <w:highlight w:val="yellow"/>
        </w:rPr>
      </w:pPr>
      <w:r w:rsidRPr="00594BAB">
        <w:rPr>
          <w:highlight w:val="yellow"/>
        </w:rPr>
        <w:t>For streams that feed into the Sugar River from the west (</w:t>
      </w:r>
      <w:proofErr w:type="gramStart"/>
      <w:r w:rsidRPr="00594BAB">
        <w:rPr>
          <w:highlight w:val="yellow"/>
        </w:rPr>
        <w:t>Spring</w:t>
      </w:r>
      <w:proofErr w:type="gramEnd"/>
      <w:r w:rsidRPr="00594BAB">
        <w:rPr>
          <w:highlight w:val="yellow"/>
        </w:rPr>
        <w:t xml:space="preserve"> and OK Creeks), their gradients are good on the western (headwaters) areas and tend to have more gradual slopes as they near the Sugar River.  These lower gradient areas are also most likely to be channelized to promote drainage from fields.  These streams tend to be wider and shallower than a natural condition.  However, numerous blowdowns have created small holes, narrowing, and scouring to create some habitat for non-game fish.  In spring, 2014, several severe storms hit the area and created fresh blowdowns across some of the streams.  This decreased sampling efficiency at several sites and even forced biologists to truncate station length at a few of the sites.  While blowdowns can create habitat for fish, they also exacerbate bank erosion, and cause further widening of the stream channel. Not surprisingly, species diversity increased at sites closer to the Sugar River.</w:t>
      </w:r>
    </w:p>
    <w:p w:rsidR="002500A2" w:rsidRDefault="002500A2" w:rsidP="00963620">
      <w:r w:rsidRPr="00594BAB">
        <w:rPr>
          <w:highlight w:val="yellow"/>
        </w:rPr>
        <w:t>Streams that lie to the east of Sugar River (Swan, Taylor, and Willow) have fairly low gradients.  Many sections have been channelized to augment drainage of the wet meadows which they flow through.  In contrast to streams on the west side of the Sugar River, these streams tend to have more channelization in the mid to upper portion of their thread, with more meandering occurring closer to the Sugar River.  Sand dominates the bottom composition with a few areas of gravel, particularly toward the headwaters. Similarly to other streams in the area, species diversity gradually increases as one goes from the headwaters downstream toward the Sugar River.</w:t>
      </w:r>
    </w:p>
    <w:p w:rsidR="00594BAB" w:rsidRPr="00594BAB" w:rsidRDefault="00594BAB" w:rsidP="00963620">
      <w:pPr>
        <w:rPr>
          <w:b/>
          <w:u w:val="single"/>
        </w:rPr>
      </w:pPr>
      <w:proofErr w:type="spellStart"/>
      <w:r w:rsidRPr="00594BAB">
        <w:rPr>
          <w:b/>
          <w:u w:val="single"/>
        </w:rPr>
        <w:t>Macroinvertebrate</w:t>
      </w:r>
      <w:proofErr w:type="spellEnd"/>
      <w:r w:rsidRPr="00594BAB">
        <w:rPr>
          <w:b/>
          <w:u w:val="single"/>
        </w:rPr>
        <w:t xml:space="preserve"> Data</w:t>
      </w:r>
    </w:p>
    <w:p w:rsidR="002500A2" w:rsidRDefault="002500A2" w:rsidP="00963620">
      <w:r w:rsidRPr="00594BAB">
        <w:rPr>
          <w:highlight w:val="yellow"/>
        </w:rPr>
        <w:t xml:space="preserve">The </w:t>
      </w:r>
      <w:proofErr w:type="spellStart"/>
      <w:r w:rsidRPr="00594BAB">
        <w:rPr>
          <w:highlight w:val="yellow"/>
        </w:rPr>
        <w:t>macroinvertebrate</w:t>
      </w:r>
      <w:proofErr w:type="spellEnd"/>
      <w:r w:rsidRPr="00594BAB">
        <w:rPr>
          <w:highlight w:val="yellow"/>
        </w:rPr>
        <w:t xml:space="preserve"> data was very consistent throughout the watershed, with </w:t>
      </w:r>
      <w:proofErr w:type="spellStart"/>
      <w:r w:rsidRPr="00594BAB">
        <w:rPr>
          <w:highlight w:val="yellow"/>
        </w:rPr>
        <w:t>macroinvertebrate</w:t>
      </w:r>
      <w:proofErr w:type="spellEnd"/>
      <w:r w:rsidRPr="00594BAB">
        <w:rPr>
          <w:highlight w:val="yellow"/>
        </w:rPr>
        <w:t xml:space="preserve"> IBIs generally in the “fair” range.  The </w:t>
      </w:r>
      <w:proofErr w:type="spellStart"/>
      <w:r w:rsidRPr="00594BAB">
        <w:rPr>
          <w:highlight w:val="yellow"/>
        </w:rPr>
        <w:t>macroinvertebrate</w:t>
      </w:r>
      <w:proofErr w:type="spellEnd"/>
      <w:r w:rsidRPr="00594BAB">
        <w:rPr>
          <w:highlight w:val="yellow"/>
        </w:rPr>
        <w:t xml:space="preserve"> IBI has shown the combination of watershed land cover and local riparian and instream conditions strongly influence one another (</w:t>
      </w:r>
      <w:proofErr w:type="spellStart"/>
      <w:r w:rsidRPr="00594BAB">
        <w:rPr>
          <w:highlight w:val="yellow"/>
        </w:rPr>
        <w:t>Weigel</w:t>
      </w:r>
      <w:proofErr w:type="spellEnd"/>
      <w:r w:rsidRPr="00594BAB">
        <w:rPr>
          <w:highlight w:val="yellow"/>
        </w:rPr>
        <w:t xml:space="preserve">, 2003).  While watershed and local variables explain a significant portion of variance among sites, </w:t>
      </w:r>
      <w:proofErr w:type="spellStart"/>
      <w:r w:rsidRPr="00594BAB">
        <w:rPr>
          <w:highlight w:val="yellow"/>
        </w:rPr>
        <w:t>Weigel</w:t>
      </w:r>
      <w:proofErr w:type="spellEnd"/>
      <w:r w:rsidRPr="00594BAB">
        <w:rPr>
          <w:highlight w:val="yellow"/>
        </w:rPr>
        <w:t xml:space="preserve"> found that in the </w:t>
      </w:r>
      <w:proofErr w:type="spellStart"/>
      <w:r w:rsidRPr="00594BAB">
        <w:rPr>
          <w:highlight w:val="yellow"/>
        </w:rPr>
        <w:t>driftless</w:t>
      </w:r>
      <w:proofErr w:type="spellEnd"/>
      <w:r w:rsidRPr="00594BAB">
        <w:rPr>
          <w:highlight w:val="yellow"/>
        </w:rPr>
        <w:t xml:space="preserve"> region, localized stressors were of greater importance to explain the IBI than in other parts of the state.  The similarity amongst scores in this watershed as well as the adjacent watershed (WDNR, 2015) reflects the overall condition of the watershed in that these streams are highly modified systems flowing through an intensive agricultural landscape.  The HBIs indicate there is little organic loading to these streams.</w:t>
      </w:r>
    </w:p>
    <w:p w:rsidR="00594BAB" w:rsidRDefault="00594BAB">
      <w:pPr>
        <w:spacing w:after="200"/>
      </w:pPr>
      <w:r>
        <w:br w:type="page"/>
      </w:r>
    </w:p>
    <w:p w:rsidR="00594BAB" w:rsidRPr="00594BAB" w:rsidRDefault="00594BAB" w:rsidP="00963620">
      <w:pPr>
        <w:rPr>
          <w:b/>
          <w:u w:val="single"/>
        </w:rPr>
      </w:pPr>
      <w:r w:rsidRPr="00594BAB">
        <w:rPr>
          <w:b/>
          <w:u w:val="single"/>
        </w:rPr>
        <w:t>Phosphorus Concentrations</w:t>
      </w:r>
    </w:p>
    <w:p w:rsidR="002500A2" w:rsidRPr="002500A2" w:rsidRDefault="002500A2" w:rsidP="00963620">
      <w:r w:rsidRPr="002500A2">
        <w:t xml:space="preserve">Growing season phosphorus concentrations varied amongst the streams and the sites.  The department’s listing methodology for impaired waters (WDNR, 2013) recommends listing sites where the median phosphorus concentration exceeds 0.075 mg/l on </w:t>
      </w:r>
      <w:proofErr w:type="spellStart"/>
      <w:r w:rsidRPr="002500A2">
        <w:t>wadable</w:t>
      </w:r>
      <w:proofErr w:type="spellEnd"/>
      <w:r w:rsidRPr="002500A2">
        <w:t xml:space="preserve"> streams and 0.1 mg/l on rivers.  The impairment listing protocol uses a 95% confidence interval about the median for listing streams and rivers.  </w:t>
      </w:r>
      <w:r w:rsidRPr="00594BAB">
        <w:rPr>
          <w:highlight w:val="yellow"/>
        </w:rPr>
        <w:t xml:space="preserve">This guidance was exceeded on Swan Creek at </w:t>
      </w:r>
      <w:proofErr w:type="spellStart"/>
      <w:r w:rsidRPr="00594BAB">
        <w:rPr>
          <w:highlight w:val="yellow"/>
        </w:rPr>
        <w:t>Keesey</w:t>
      </w:r>
      <w:proofErr w:type="spellEnd"/>
      <w:r w:rsidRPr="00594BAB">
        <w:rPr>
          <w:highlight w:val="yellow"/>
        </w:rPr>
        <w:t xml:space="preserve"> Road and OK Creek at Mt. Hope Road.  For all intents and purposes, the criteria was also exceeded at Taylor Creek at Smith Road, but was not exceeded upstream at W. </w:t>
      </w:r>
      <w:proofErr w:type="spellStart"/>
      <w:r w:rsidRPr="00594BAB">
        <w:rPr>
          <w:highlight w:val="yellow"/>
        </w:rPr>
        <w:t>Keesey</w:t>
      </w:r>
      <w:proofErr w:type="spellEnd"/>
      <w:r w:rsidRPr="00594BAB">
        <w:rPr>
          <w:highlight w:val="yellow"/>
        </w:rPr>
        <w:t xml:space="preserve"> Road. It is likely the phosphorus concentrations on Swan Creek and Taylor Creek at Smith Road are influenced by the wastewater discharge from </w:t>
      </w:r>
      <w:proofErr w:type="spellStart"/>
      <w:r w:rsidRPr="00594BAB">
        <w:rPr>
          <w:highlight w:val="yellow"/>
        </w:rPr>
        <w:t>Orfordville</w:t>
      </w:r>
      <w:proofErr w:type="spellEnd"/>
      <w:r w:rsidRPr="00594BAB">
        <w:rPr>
          <w:highlight w:val="yellow"/>
        </w:rPr>
        <w:t>.  OK Creek had a median concentration which was over double the criteria and all but 1 of the 18 samples taken over 3 years exceeded 0.075 mg/l. These concentrations are similar to Swan Creek, which receives a wastewater discharge.  It is unknown why the phosphorus concentrations of OK Creek are almost double that of other streams in the area.  A review of land use and nutrient management plans is warranted.  The median concentration did not exceed the criteria nor data exceed the 95% confidence interval on Spring Creek and Willow Creek, but each of these systems had individual samples which exceeded the criteria and bare further monitoring.</w:t>
      </w:r>
    </w:p>
    <w:p w:rsidR="002500A2" w:rsidRPr="00594BAB" w:rsidRDefault="002500A2" w:rsidP="00963620">
      <w:pPr>
        <w:rPr>
          <w:highlight w:val="yellow"/>
        </w:rPr>
      </w:pPr>
      <w:r w:rsidRPr="00594BAB">
        <w:rPr>
          <w:highlight w:val="yellow"/>
        </w:rPr>
        <w:t xml:space="preserve">It is interesting to note that the yearly median concentration increased at most sites in successive years from 2013 to 2015 at those sites where multiple years of data were available.  The exception was on Taylor Creek at Smith Road, where it decreased in successive years (Figure 2).  When compared to the long-term trend site on the Sugar River, the 3 year median also increased, indicating a more basin-wide phenomenon.  </w:t>
      </w:r>
    </w:p>
    <w:p w:rsidR="002500A2" w:rsidRPr="002500A2" w:rsidRDefault="002500A2" w:rsidP="00963620">
      <w:r w:rsidRPr="00594BAB">
        <w:rPr>
          <w:highlight w:val="yellow"/>
        </w:rPr>
        <w:t>It is unknown what caused this trend. The precipitation was not considered extreme - below 10</w:t>
      </w:r>
      <w:r w:rsidRPr="00594BAB">
        <w:rPr>
          <w:highlight w:val="yellow"/>
          <w:vertAlign w:val="superscript"/>
        </w:rPr>
        <w:t>th</w:t>
      </w:r>
      <w:r w:rsidRPr="00594BAB">
        <w:rPr>
          <w:highlight w:val="yellow"/>
        </w:rPr>
        <w:t xml:space="preserve"> percentile or above 90</w:t>
      </w:r>
      <w:r w:rsidRPr="00594BAB">
        <w:rPr>
          <w:highlight w:val="yellow"/>
          <w:vertAlign w:val="superscript"/>
        </w:rPr>
        <w:t>th</w:t>
      </w:r>
      <w:r w:rsidRPr="00594BAB">
        <w:rPr>
          <w:highlight w:val="yellow"/>
        </w:rPr>
        <w:t xml:space="preserve"> percentile – for the sample dates over this period (WDNR, 2013).  This 3 year trend may be short-term as the 10 year median growing season phosphorus concentration on the Sugar River decreased (WDNR, unpublished data).</w:t>
      </w:r>
      <w:r w:rsidRPr="002500A2">
        <w:t xml:space="preserve">  </w:t>
      </w:r>
    </w:p>
    <w:p w:rsidR="00F44B11" w:rsidRPr="009A39ED" w:rsidRDefault="00F44B11" w:rsidP="009A39ED">
      <w:pPr>
        <w:pStyle w:val="Heading1"/>
      </w:pPr>
      <w:bookmarkStart w:id="30" w:name="_Toc440289767"/>
      <w:bookmarkStart w:id="31" w:name="_Toc464727861"/>
      <w:r w:rsidRPr="009A39ED">
        <w:t>Management Actions</w:t>
      </w:r>
      <w:bookmarkEnd w:id="30"/>
      <w:bookmarkEnd w:id="31"/>
      <w:r w:rsidRPr="009A39ED">
        <w:t xml:space="preserve"> </w:t>
      </w:r>
    </w:p>
    <w:p w:rsidR="00057432" w:rsidRDefault="00057432" w:rsidP="00F44B11">
      <w:pPr>
        <w:pStyle w:val="Heading2"/>
        <w:shd w:val="clear" w:color="auto" w:fill="FFFFFF" w:themeFill="background1"/>
      </w:pPr>
      <w:bookmarkStart w:id="32" w:name="_Toc464727862"/>
      <w:r>
        <w:t>Management Priorities</w:t>
      </w:r>
      <w:bookmarkEnd w:id="32"/>
      <w:r>
        <w:t xml:space="preserve"> </w:t>
      </w:r>
      <w:r w:rsidR="000D1FF0" w:rsidRPr="000D1FF0">
        <w:rPr>
          <w:b w:val="0"/>
          <w:color w:val="FF0000"/>
        </w:rPr>
        <w:t>Update</w:t>
      </w:r>
    </w:p>
    <w:p w:rsidR="00B90882" w:rsidRDefault="002D35A0" w:rsidP="00963620">
      <w:pPr>
        <w:rPr>
          <w:noProof/>
        </w:rPr>
      </w:pPr>
      <w:r>
        <w:rPr>
          <w:noProof/>
        </w:rPr>
        <w:t xml:space="preserve">Working with </w:t>
      </w:r>
      <w:r w:rsidR="00B90882" w:rsidRPr="00B90882">
        <w:rPr>
          <w:noProof/>
        </w:rPr>
        <w:t xml:space="preserve">landowners in the watershed to encourage management of woody vegetation to prevent overgrowth along banks, to control regrowth and use management practices that avoid destabilization of banks (i.e. cutting and grubbing of the shoreline with no </w:t>
      </w:r>
      <w:r>
        <w:rPr>
          <w:noProof/>
        </w:rPr>
        <w:t xml:space="preserve">shaping, sloping or mulching) is a high priority.  </w:t>
      </w:r>
    </w:p>
    <w:p w:rsidR="002D35A0" w:rsidRDefault="002D35A0" w:rsidP="00963620">
      <w:pPr>
        <w:rPr>
          <w:noProof/>
        </w:rPr>
      </w:pPr>
      <w:r>
        <w:rPr>
          <w:noProof/>
        </w:rPr>
        <w:t>Management of woody vegetation to reduce overgrowth along stream banks is critical, and use of pracitces that avoid destabilizationof banks is also important.</w:t>
      </w:r>
    </w:p>
    <w:p w:rsidR="00594BAB" w:rsidRDefault="00594BAB" w:rsidP="00594BAB">
      <w:pPr>
        <w:pStyle w:val="Heading2"/>
        <w:shd w:val="clear" w:color="auto" w:fill="FFFFFF" w:themeFill="background1"/>
      </w:pPr>
      <w:r>
        <w:t xml:space="preserve">Management Goals </w:t>
      </w:r>
      <w:r w:rsidR="000D1FF0" w:rsidRPr="000D1FF0">
        <w:rPr>
          <w:b w:val="0"/>
          <w:color w:val="FF0000"/>
        </w:rPr>
        <w:t>Update</w:t>
      </w:r>
    </w:p>
    <w:p w:rsidR="00594BAB" w:rsidRPr="00B90882" w:rsidRDefault="00594BAB" w:rsidP="00594BAB">
      <w:pPr>
        <w:rPr>
          <w:szCs w:val="24"/>
        </w:rPr>
      </w:pPr>
      <w:r>
        <w:rPr>
          <w:noProof/>
        </w:rPr>
        <w:t>M</w:t>
      </w:r>
      <w:r w:rsidRPr="00B90882">
        <w:rPr>
          <w:noProof/>
        </w:rPr>
        <w:t>anagement of woody vegetation to prevent overgrowth along banks, to control regrowth and use management practices that avo</w:t>
      </w:r>
      <w:r>
        <w:rPr>
          <w:noProof/>
        </w:rPr>
        <w:t>id destabilization of banks  are optimal goals for resource improvement.</w:t>
      </w:r>
      <w:r w:rsidRPr="00B90882">
        <w:rPr>
          <w:noProof/>
        </w:rPr>
        <w:t xml:space="preserve"> </w:t>
      </w:r>
    </w:p>
    <w:p w:rsidR="00057432" w:rsidRPr="00003951" w:rsidRDefault="00057432" w:rsidP="00057432">
      <w:pPr>
        <w:pStyle w:val="Heading2"/>
      </w:pPr>
      <w:bookmarkStart w:id="33" w:name="_Toc464727863"/>
      <w:proofErr w:type="gramStart"/>
      <w:r w:rsidRPr="00003951">
        <w:t>Recommendations</w:t>
      </w:r>
      <w:bookmarkEnd w:id="33"/>
      <w:r w:rsidR="002D35A0">
        <w:t xml:space="preserve">  </w:t>
      </w:r>
      <w:r w:rsidR="002D35A0" w:rsidRPr="00A26CC0">
        <w:rPr>
          <w:color w:val="FF0000"/>
        </w:rPr>
        <w:t>-</w:t>
      </w:r>
      <w:proofErr w:type="gramEnd"/>
      <w:r w:rsidR="002D35A0" w:rsidRPr="00A26CC0">
        <w:rPr>
          <w:color w:val="FF0000"/>
        </w:rPr>
        <w:t xml:space="preserve"> </w:t>
      </w:r>
      <w:r w:rsidR="002D35A0">
        <w:rPr>
          <w:color w:val="FF0000"/>
        </w:rPr>
        <w:t>Sample recommendations</w:t>
      </w:r>
    </w:p>
    <w:p w:rsidR="00EF1A8B" w:rsidRPr="00EF1A8B" w:rsidRDefault="00B90882" w:rsidP="00963620">
      <w:pPr>
        <w:pStyle w:val="ListParagraph"/>
        <w:numPr>
          <w:ilvl w:val="0"/>
          <w:numId w:val="19"/>
        </w:numPr>
        <w:rPr>
          <w:rFonts w:ascii="Times New Roman" w:hAnsi="Times New Roman" w:cs="Times New Roman"/>
        </w:rPr>
      </w:pPr>
      <w:r w:rsidRPr="00B90882">
        <w:t xml:space="preserve">The department should work with </w:t>
      </w:r>
      <w:r w:rsidR="00EF1A8B">
        <w:t>____</w:t>
      </w:r>
      <w:r w:rsidRPr="00B90882">
        <w:t>watershed organizations</w:t>
      </w:r>
      <w:r w:rsidR="00EF1A8B">
        <w:t xml:space="preserve"> </w:t>
      </w:r>
      <w:r w:rsidR="00EF1A8B" w:rsidRPr="00EF1A8B">
        <w:rPr>
          <w:highlight w:val="yellow"/>
        </w:rPr>
        <w:t>(counties, schools, business, federal agencies)</w:t>
      </w:r>
      <w:r w:rsidR="00EF1A8B">
        <w:t xml:space="preserve"> </w:t>
      </w:r>
      <w:r w:rsidR="00EF1A8B" w:rsidRPr="00B90882">
        <w:t>on</w:t>
      </w:r>
      <w:r w:rsidRPr="00B90882">
        <w:t xml:space="preserve"> outreach efforts with landowners in the watershed, environmental programs in </w:t>
      </w:r>
      <w:r w:rsidR="00EF1A8B">
        <w:t xml:space="preserve">____ watershed, and </w:t>
      </w:r>
      <w:r w:rsidR="00EF1A8B">
        <w:softHyphen/>
      </w:r>
      <w:r w:rsidR="00EF1A8B">
        <w:softHyphen/>
      </w:r>
      <w:r w:rsidR="00EF1A8B">
        <w:softHyphen/>
      </w:r>
      <w:r w:rsidR="00EF1A8B">
        <w:softHyphen/>
      </w:r>
      <w:r w:rsidR="00EF1A8B">
        <w:softHyphen/>
      </w:r>
      <w:r w:rsidR="00EF1A8B">
        <w:softHyphen/>
      </w:r>
      <w:r w:rsidRPr="00B90882">
        <w:t xml:space="preserve">research opportunities for </w:t>
      </w:r>
      <w:r w:rsidRPr="00EF1A8B">
        <w:rPr>
          <w:highlight w:val="yellow"/>
        </w:rPr>
        <w:t>harvestable buffers to provide economic incentives for maintaining buffers along streams.</w:t>
      </w:r>
    </w:p>
    <w:p w:rsidR="00EF1A8B" w:rsidRPr="00EF1A8B" w:rsidRDefault="00B90882" w:rsidP="00963620">
      <w:pPr>
        <w:pStyle w:val="ListParagraph"/>
        <w:numPr>
          <w:ilvl w:val="0"/>
          <w:numId w:val="19"/>
        </w:numPr>
        <w:rPr>
          <w:rFonts w:ascii="Times New Roman" w:hAnsi="Times New Roman" w:cs="Times New Roman"/>
        </w:rPr>
      </w:pPr>
      <w:r>
        <w:t>The entire length of</w:t>
      </w:r>
      <w:r w:rsidRPr="007A4A82">
        <w:t xml:space="preserve"> </w:t>
      </w:r>
      <w:r w:rsidR="00EF1A8B">
        <w:t>_____ should</w:t>
      </w:r>
      <w:r>
        <w:t xml:space="preserve"> </w:t>
      </w:r>
      <w:r w:rsidRPr="007A4A82">
        <w:t>be added to the state’s 303(d) list of impaired waters</w:t>
      </w:r>
      <w:r>
        <w:t xml:space="preserve"> due to habitat degradation caused by </w:t>
      </w:r>
      <w:r w:rsidRPr="00EF1A8B">
        <w:rPr>
          <w:highlight w:val="yellow"/>
        </w:rPr>
        <w:t>excessive sediment deposition and channel straightening.</w:t>
      </w:r>
      <w:r>
        <w:t xml:space="preserve"> </w:t>
      </w:r>
      <w:r w:rsidRPr="00B90882">
        <w:t xml:space="preserve"> </w:t>
      </w:r>
      <w:r>
        <w:t>It should also be a</w:t>
      </w:r>
      <w:r w:rsidRPr="00EF1A8B">
        <w:rPr>
          <w:highlight w:val="yellow"/>
        </w:rPr>
        <w:t xml:space="preserve">dded for total phosphorus as concentrations exceed the </w:t>
      </w:r>
      <w:proofErr w:type="spellStart"/>
      <w:r w:rsidRPr="00EF1A8B">
        <w:rPr>
          <w:highlight w:val="yellow"/>
        </w:rPr>
        <w:t>WisCALM</w:t>
      </w:r>
      <w:proofErr w:type="spellEnd"/>
      <w:r>
        <w:t xml:space="preserve"> (WDNR, 2013) guidance.  </w:t>
      </w:r>
    </w:p>
    <w:p w:rsidR="00B90882" w:rsidRPr="00963620" w:rsidRDefault="00B90882" w:rsidP="00963620">
      <w:pPr>
        <w:pStyle w:val="ListParagraph"/>
        <w:numPr>
          <w:ilvl w:val="0"/>
          <w:numId w:val="19"/>
        </w:numPr>
        <w:rPr>
          <w:rFonts w:ascii="Times New Roman" w:hAnsi="Times New Roman" w:cs="Times New Roman"/>
        </w:rPr>
      </w:pPr>
      <w:r w:rsidRPr="00B90882">
        <w:t>The department should review land use and nutrient management efforts in this sub-watershed to determine if any improvements can be made to reduce phosphorus delivery to the stream.</w:t>
      </w:r>
    </w:p>
    <w:p w:rsidR="00B90882" w:rsidRPr="00963620" w:rsidRDefault="00B90882" w:rsidP="00963620">
      <w:pPr>
        <w:pStyle w:val="ListParagraph"/>
        <w:numPr>
          <w:ilvl w:val="0"/>
          <w:numId w:val="19"/>
        </w:numPr>
        <w:rPr>
          <w:rFonts w:ascii="Times New Roman" w:hAnsi="Times New Roman" w:cs="Times New Roman"/>
        </w:rPr>
      </w:pPr>
      <w:r w:rsidRPr="00EF1A8B">
        <w:rPr>
          <w:highlight w:val="yellow"/>
        </w:rPr>
        <w:t>Swan Creek should</w:t>
      </w:r>
      <w:r>
        <w:t xml:space="preserve"> be added to the 303(d) list of impaired waters for phosphorus that exceeds the criteria.</w:t>
      </w:r>
    </w:p>
    <w:p w:rsidR="00B90882" w:rsidRPr="00D54261" w:rsidRDefault="00D54261" w:rsidP="00D54261">
      <w:pPr>
        <w:pStyle w:val="ListParagraph"/>
        <w:numPr>
          <w:ilvl w:val="0"/>
          <w:numId w:val="19"/>
        </w:numPr>
        <w:spacing w:after="0" w:line="240" w:lineRule="auto"/>
        <w:rPr>
          <w:rFonts w:eastAsia="Times New Roman" w:cstheme="minorHAnsi"/>
          <w:sz w:val="24"/>
          <w:szCs w:val="24"/>
        </w:rPr>
      </w:pPr>
      <w:r w:rsidRPr="00EF1A8B">
        <w:rPr>
          <w:rFonts w:eastAsia="Times New Roman" w:cstheme="minorHAnsi"/>
          <w:sz w:val="24"/>
          <w:szCs w:val="24"/>
          <w:highlight w:val="yellow"/>
        </w:rPr>
        <w:t>Taylor Creek, from Swan Creek downstream to the Sugar River and Willow Creek should be added as a watch water</w:t>
      </w:r>
      <w:r w:rsidRPr="00D54261">
        <w:rPr>
          <w:rFonts w:eastAsia="Times New Roman" w:cstheme="minorHAnsi"/>
          <w:sz w:val="24"/>
          <w:szCs w:val="24"/>
        </w:rPr>
        <w:t>s as total phosphorus concentrations are near the criteria for listing.</w:t>
      </w:r>
    </w:p>
    <w:p w:rsidR="00D54261" w:rsidRPr="00EF1A8B" w:rsidRDefault="00D54261" w:rsidP="00D54261">
      <w:pPr>
        <w:pStyle w:val="ListParagraph"/>
        <w:numPr>
          <w:ilvl w:val="0"/>
          <w:numId w:val="19"/>
        </w:numPr>
        <w:spacing w:after="0" w:line="240" w:lineRule="auto"/>
        <w:rPr>
          <w:rFonts w:ascii="Times New Roman" w:eastAsia="Times New Roman" w:hAnsi="Times New Roman" w:cs="Times New Roman"/>
          <w:sz w:val="24"/>
          <w:szCs w:val="24"/>
          <w:highlight w:val="yellow"/>
        </w:rPr>
      </w:pPr>
      <w:r>
        <w:t xml:space="preserve">Monitoring of </w:t>
      </w:r>
      <w:r w:rsidRPr="00EF1A8B">
        <w:rPr>
          <w:highlight w:val="yellow"/>
        </w:rPr>
        <w:t>phosphorus and nitrate concentrations in the streams of the Lower Sugar River should continue as funding and volunteer efforts allow.</w:t>
      </w:r>
    </w:p>
    <w:p w:rsidR="00944C34" w:rsidRPr="00003951" w:rsidRDefault="00944C34" w:rsidP="00301255">
      <w:pPr>
        <w:pStyle w:val="Heading2"/>
      </w:pPr>
      <w:bookmarkStart w:id="34" w:name="_Toc464727864"/>
      <w:r w:rsidRPr="00003951">
        <w:t>Basin/Watershed Partners</w:t>
      </w:r>
      <w:bookmarkEnd w:id="34"/>
      <w:r w:rsidR="000D1FF0" w:rsidRPr="000D1FF0">
        <w:rPr>
          <w:b w:val="0"/>
          <w:color w:val="FF0000"/>
        </w:rPr>
        <w:t xml:space="preserve"> Update</w:t>
      </w:r>
    </w:p>
    <w:p w:rsidR="00944C34" w:rsidRPr="002D35A0" w:rsidRDefault="009A5926" w:rsidP="00003951">
      <w:pPr>
        <w:pStyle w:val="ListParagraph"/>
        <w:numPr>
          <w:ilvl w:val="0"/>
          <w:numId w:val="15"/>
        </w:numPr>
        <w:autoSpaceDE w:val="0"/>
        <w:autoSpaceDN w:val="0"/>
        <w:adjustRightInd w:val="0"/>
        <w:spacing w:after="115" w:line="288" w:lineRule="auto"/>
        <w:textAlignment w:val="center"/>
        <w:rPr>
          <w:highlight w:val="yellow"/>
        </w:rPr>
      </w:pPr>
      <w:r w:rsidRPr="002D35A0">
        <w:rPr>
          <w:highlight w:val="yellow"/>
        </w:rPr>
        <w:t>Lower Sugar River Watershed Association</w:t>
      </w:r>
    </w:p>
    <w:p w:rsidR="0088254C" w:rsidRPr="002D35A0" w:rsidRDefault="009A5926" w:rsidP="00003951">
      <w:pPr>
        <w:pStyle w:val="ListParagraph"/>
        <w:numPr>
          <w:ilvl w:val="0"/>
          <w:numId w:val="15"/>
        </w:numPr>
        <w:autoSpaceDE w:val="0"/>
        <w:autoSpaceDN w:val="0"/>
        <w:adjustRightInd w:val="0"/>
        <w:spacing w:after="115" w:line="288" w:lineRule="auto"/>
        <w:textAlignment w:val="center"/>
        <w:rPr>
          <w:highlight w:val="yellow"/>
        </w:rPr>
      </w:pPr>
      <w:r w:rsidRPr="002D35A0">
        <w:rPr>
          <w:highlight w:val="yellow"/>
        </w:rPr>
        <w:t>Green County Conservation League</w:t>
      </w:r>
    </w:p>
    <w:p w:rsidR="0088254C" w:rsidRPr="002D35A0" w:rsidRDefault="009A5926" w:rsidP="00003951">
      <w:pPr>
        <w:pStyle w:val="ListParagraph"/>
        <w:numPr>
          <w:ilvl w:val="0"/>
          <w:numId w:val="15"/>
        </w:numPr>
        <w:autoSpaceDE w:val="0"/>
        <w:autoSpaceDN w:val="0"/>
        <w:adjustRightInd w:val="0"/>
        <w:spacing w:after="115" w:line="288" w:lineRule="auto"/>
        <w:textAlignment w:val="center"/>
        <w:rPr>
          <w:highlight w:val="yellow"/>
        </w:rPr>
      </w:pPr>
      <w:r w:rsidRPr="002D35A0">
        <w:rPr>
          <w:highlight w:val="yellow"/>
        </w:rPr>
        <w:t>Juda and Brodhead School Districts</w:t>
      </w:r>
    </w:p>
    <w:p w:rsidR="002A512B" w:rsidRDefault="002A512B" w:rsidP="009A39ED">
      <w:pPr>
        <w:pStyle w:val="Heading1"/>
        <w:rPr>
          <w:rFonts w:ascii="Calibri" w:eastAsiaTheme="minorEastAsia" w:hAnsi="Calibri" w:cs="Calibri"/>
          <w:color w:val="000000"/>
        </w:rPr>
      </w:pPr>
      <w:bookmarkStart w:id="35" w:name="_Toc464727865"/>
      <w:r w:rsidRPr="002A512B">
        <w:t>Report Acknowledgements</w:t>
      </w:r>
      <w:bookmarkEnd w:id="35"/>
      <w:r w:rsidR="000D1FF0" w:rsidRPr="000D1FF0">
        <w:rPr>
          <w:b w:val="0"/>
          <w:color w:val="FF0000"/>
        </w:rPr>
        <w:t xml:space="preserve"> Update</w:t>
      </w:r>
    </w:p>
    <w:p w:rsidR="002A512B" w:rsidRDefault="00963620" w:rsidP="00CA49F2">
      <w:pPr>
        <w:autoSpaceDE w:val="0"/>
        <w:autoSpaceDN w:val="0"/>
        <w:adjustRightInd w:val="0"/>
        <w:spacing w:after="0" w:line="240" w:lineRule="auto"/>
        <w:rPr>
          <w:rFonts w:ascii="Calibri" w:eastAsiaTheme="minorEastAsia" w:hAnsi="Calibri" w:cs="Calibri"/>
          <w:color w:val="000000"/>
        </w:rPr>
      </w:pPr>
      <w:r w:rsidRPr="002D35A0">
        <w:rPr>
          <w:rFonts w:ascii="Calibri" w:eastAsiaTheme="minorEastAsia" w:hAnsi="Calibri" w:cs="Calibri"/>
          <w:color w:val="000000"/>
          <w:highlight w:val="yellow"/>
        </w:rPr>
        <w:t xml:space="preserve">Jim </w:t>
      </w:r>
      <w:proofErr w:type="spellStart"/>
      <w:r w:rsidRPr="002D35A0">
        <w:rPr>
          <w:rFonts w:ascii="Calibri" w:eastAsiaTheme="minorEastAsia" w:hAnsi="Calibri" w:cs="Calibri"/>
          <w:color w:val="000000"/>
          <w:highlight w:val="yellow"/>
        </w:rPr>
        <w:t>Amrhein</w:t>
      </w:r>
      <w:proofErr w:type="spellEnd"/>
      <w:r w:rsidRPr="002D35A0">
        <w:rPr>
          <w:rFonts w:ascii="Calibri" w:eastAsiaTheme="minorEastAsia" w:hAnsi="Calibri" w:cs="Calibri"/>
          <w:color w:val="000000"/>
          <w:highlight w:val="yellow"/>
        </w:rPr>
        <w:t>, Southern District, Wisconsin DNR</w:t>
      </w:r>
    </w:p>
    <w:p w:rsidR="002A512B" w:rsidRDefault="002A512B"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963620">
      <w:pPr>
        <w:pStyle w:val="Heading1"/>
        <w:rPr>
          <w:rFonts w:ascii="Calibri" w:eastAsiaTheme="minorEastAsia" w:hAnsi="Calibri" w:cs="Calibri"/>
          <w:color w:val="000000"/>
        </w:rPr>
      </w:pPr>
      <w:bookmarkStart w:id="36" w:name="_Toc464727866"/>
      <w:r w:rsidRPr="002A512B">
        <w:t>A</w:t>
      </w:r>
      <w:r>
        <w:t>ppendices</w:t>
      </w:r>
      <w:bookmarkEnd w:id="36"/>
      <w:r w:rsidR="000D1FF0" w:rsidRPr="000D1FF0">
        <w:rPr>
          <w:b w:val="0"/>
          <w:color w:val="FF0000"/>
        </w:rPr>
        <w:t xml:space="preserve"> Update</w:t>
      </w:r>
    </w:p>
    <w:p w:rsidR="00963620" w:rsidRDefault="00963620" w:rsidP="00963620">
      <w:pPr>
        <w:pStyle w:val="ListParagraph"/>
        <w:numPr>
          <w:ilvl w:val="0"/>
          <w:numId w:val="30"/>
        </w:numPr>
      </w:pPr>
      <w:r>
        <w:t>References</w:t>
      </w:r>
    </w:p>
    <w:p w:rsidR="002A512B" w:rsidRDefault="00963620" w:rsidP="00963620">
      <w:pPr>
        <w:pStyle w:val="ListParagraph"/>
        <w:numPr>
          <w:ilvl w:val="0"/>
          <w:numId w:val="30"/>
        </w:numPr>
      </w:pPr>
      <w:r>
        <w:t>Water Narratives</w:t>
      </w:r>
    </w:p>
    <w:p w:rsidR="00963620" w:rsidRPr="00963620" w:rsidRDefault="00963620" w:rsidP="00CA49F2">
      <w:pPr>
        <w:pStyle w:val="ListParagraph"/>
        <w:numPr>
          <w:ilvl w:val="0"/>
          <w:numId w:val="30"/>
        </w:numPr>
        <w:autoSpaceDE w:val="0"/>
        <w:autoSpaceDN w:val="0"/>
        <w:adjustRightInd w:val="0"/>
        <w:spacing w:after="0" w:line="240" w:lineRule="auto"/>
        <w:rPr>
          <w:rFonts w:ascii="Calibri" w:eastAsiaTheme="minorEastAsia" w:hAnsi="Calibri" w:cs="Calibri"/>
          <w:color w:val="000000"/>
        </w:rPr>
      </w:pPr>
      <w:r>
        <w:t>Assessment Results</w:t>
      </w: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2A512B" w:rsidRDefault="002A512B" w:rsidP="00CA49F2">
      <w:pPr>
        <w:autoSpaceDE w:val="0"/>
        <w:autoSpaceDN w:val="0"/>
        <w:adjustRightInd w:val="0"/>
        <w:spacing w:after="0" w:line="240" w:lineRule="auto"/>
        <w:rPr>
          <w:rFonts w:ascii="Calibri" w:eastAsiaTheme="minorEastAsia" w:hAnsi="Calibri" w:cs="Calibri"/>
          <w:color w:val="000000"/>
        </w:rPr>
      </w:pPr>
    </w:p>
    <w:p w:rsidR="002A512B" w:rsidRDefault="002A512B"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963620" w:rsidRDefault="00963620" w:rsidP="00CA49F2">
      <w:pPr>
        <w:autoSpaceDE w:val="0"/>
        <w:autoSpaceDN w:val="0"/>
        <w:adjustRightInd w:val="0"/>
        <w:spacing w:after="0" w:line="240" w:lineRule="auto"/>
        <w:rPr>
          <w:rFonts w:ascii="Calibri" w:eastAsiaTheme="minorEastAsia" w:hAnsi="Calibri" w:cs="Calibri"/>
          <w:color w:val="000000"/>
        </w:rPr>
      </w:pPr>
    </w:p>
    <w:p w:rsidR="00CA49F2" w:rsidRDefault="00CA49F2" w:rsidP="00CA49F2">
      <w:pPr>
        <w:autoSpaceDE w:val="0"/>
        <w:autoSpaceDN w:val="0"/>
        <w:adjustRightInd w:val="0"/>
        <w:spacing w:after="0" w:line="240" w:lineRule="auto"/>
        <w:rPr>
          <w:rFonts w:ascii="Calibri" w:eastAsiaTheme="minorEastAsia" w:hAnsi="Calibri" w:cs="Calibri"/>
          <w:color w:val="000000"/>
        </w:rPr>
      </w:pPr>
      <w:r w:rsidRPr="00F40EB0">
        <w:rPr>
          <w:rFonts w:ascii="Calibri" w:eastAsiaTheme="minorEastAsia" w:hAnsi="Calibri" w:cs="Calibri"/>
          <w:color w:val="000000"/>
        </w:rPr>
        <w:t xml:space="preserve">This document is available electronically on the WDNR’s website. </w:t>
      </w:r>
    </w:p>
    <w:p w:rsidR="00CA49F2" w:rsidRDefault="00CA49F2" w:rsidP="00CA49F2">
      <w:pPr>
        <w:autoSpaceDE w:val="0"/>
        <w:autoSpaceDN w:val="0"/>
        <w:adjustRightInd w:val="0"/>
        <w:spacing w:after="0" w:line="240" w:lineRule="auto"/>
        <w:rPr>
          <w:rFonts w:ascii="Calibri" w:eastAsiaTheme="minorEastAsia" w:hAnsi="Calibri" w:cs="Calibri"/>
          <w:color w:val="000000"/>
        </w:rPr>
      </w:pPr>
    </w:p>
    <w:p w:rsidR="00CA49F2" w:rsidRDefault="00CA49F2" w:rsidP="00CA49F2">
      <w:pPr>
        <w:autoSpaceDE w:val="0"/>
        <w:autoSpaceDN w:val="0"/>
        <w:adjustRightInd w:val="0"/>
        <w:spacing w:after="0" w:line="240" w:lineRule="auto"/>
        <w:rPr>
          <w:rFonts w:ascii="Calibri" w:eastAsiaTheme="minorEastAsia" w:hAnsi="Calibri" w:cs="Calibri"/>
          <w:color w:val="000000"/>
        </w:rPr>
      </w:pPr>
      <w:r w:rsidRPr="00F40EB0">
        <w:rPr>
          <w:rFonts w:ascii="Calibri" w:eastAsiaTheme="minorEastAsia" w:hAnsi="Calibri" w:cs="Calibri"/>
          <w:color w:val="000000"/>
        </w:rPr>
        <w:t xml:space="preserve">The Wisconsin Department of Natural Resources provides equal opportunity in its employment, programs, services, and functions under an Affirmative Action Plan. </w:t>
      </w:r>
    </w:p>
    <w:p w:rsidR="00CA49F2" w:rsidRPr="00F40EB0" w:rsidRDefault="00CA49F2" w:rsidP="00CA49F2">
      <w:pPr>
        <w:autoSpaceDE w:val="0"/>
        <w:autoSpaceDN w:val="0"/>
        <w:adjustRightInd w:val="0"/>
        <w:spacing w:after="0" w:line="240" w:lineRule="auto"/>
        <w:rPr>
          <w:rFonts w:ascii="Calibri" w:eastAsiaTheme="minorEastAsia" w:hAnsi="Calibri" w:cs="Calibri"/>
          <w:color w:val="000000"/>
        </w:rPr>
      </w:pPr>
    </w:p>
    <w:p w:rsidR="00CA49F2" w:rsidRPr="00F40EB0" w:rsidRDefault="00CA49F2" w:rsidP="00CA49F2">
      <w:pPr>
        <w:autoSpaceDE w:val="0"/>
        <w:autoSpaceDN w:val="0"/>
        <w:adjustRightInd w:val="0"/>
        <w:spacing w:after="0" w:line="240" w:lineRule="auto"/>
        <w:rPr>
          <w:rFonts w:ascii="Calibri" w:eastAsiaTheme="minorEastAsia" w:hAnsi="Calibri" w:cs="Calibri"/>
          <w:color w:val="000000"/>
        </w:rPr>
      </w:pPr>
      <w:r>
        <w:rPr>
          <w:rFonts w:ascii="Calibri" w:eastAsiaTheme="minorEastAsia" w:hAnsi="Calibri" w:cs="Calibri"/>
          <w:b/>
          <w:bCs/>
          <w:i/>
          <w:iCs/>
          <w:noProof/>
          <w:color w:val="000000"/>
        </w:rPr>
        <w:drawing>
          <wp:anchor distT="0" distB="0" distL="114300" distR="114300" simplePos="0" relativeHeight="251748864" behindDoc="1" locked="0" layoutInCell="1" allowOverlap="1" wp14:anchorId="16CA8021" wp14:editId="71A22889">
            <wp:simplePos x="0" y="0"/>
            <wp:positionH relativeFrom="column">
              <wp:posOffset>4259580</wp:posOffset>
            </wp:positionH>
            <wp:positionV relativeFrom="paragraph">
              <wp:posOffset>154305</wp:posOffset>
            </wp:positionV>
            <wp:extent cx="1769110" cy="1092200"/>
            <wp:effectExtent l="0" t="0" r="2540" b="0"/>
            <wp:wrapTight wrapText="bothSides">
              <wp:wrapPolygon edited="0">
                <wp:start x="0" y="0"/>
                <wp:lineTo x="0" y="21098"/>
                <wp:lineTo x="21398" y="21098"/>
                <wp:lineTo x="213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911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EB0">
        <w:rPr>
          <w:rFonts w:ascii="Calibri" w:eastAsiaTheme="minorEastAsia" w:hAnsi="Calibri" w:cs="Calibri"/>
          <w:color w:val="000000"/>
        </w:rPr>
        <w:t xml:space="preserve">If you have any questions, please write to Equal Opportunity Office, Department of the Interior, Washington, D.C. 20240. This publication is available in alternate format (large print, Braille, audio tape, etc.) upon request. Please call 608-267-7694 for more information. </w:t>
      </w:r>
    </w:p>
    <w:p w:rsidR="00CA49F2" w:rsidRDefault="00CA49F2" w:rsidP="00CA49F2">
      <w:pPr>
        <w:autoSpaceDE w:val="0"/>
        <w:autoSpaceDN w:val="0"/>
        <w:adjustRightInd w:val="0"/>
        <w:spacing w:after="0" w:line="240" w:lineRule="auto"/>
        <w:rPr>
          <w:rFonts w:ascii="Calibri" w:eastAsiaTheme="minorEastAsia" w:hAnsi="Calibri" w:cs="Calibri"/>
          <w:b/>
          <w:bCs/>
          <w:i/>
          <w:iCs/>
          <w:color w:val="000000"/>
        </w:rPr>
      </w:pPr>
    </w:p>
    <w:p w:rsidR="00CA49F2" w:rsidRPr="00F40EB0" w:rsidRDefault="00CA49F2" w:rsidP="00CA49F2">
      <w:pPr>
        <w:autoSpaceDE w:val="0"/>
        <w:autoSpaceDN w:val="0"/>
        <w:adjustRightInd w:val="0"/>
        <w:spacing w:after="0" w:line="240" w:lineRule="auto"/>
        <w:rPr>
          <w:rFonts w:ascii="Calibri" w:eastAsiaTheme="minorEastAsia" w:hAnsi="Calibri" w:cs="Calibri"/>
          <w:color w:val="000000"/>
        </w:rPr>
      </w:pPr>
      <w:r w:rsidRPr="00F40EB0">
        <w:rPr>
          <w:rFonts w:ascii="Calibri" w:eastAsiaTheme="minorEastAsia" w:hAnsi="Calibri" w:cs="Calibri"/>
          <w:b/>
          <w:bCs/>
          <w:i/>
          <w:iCs/>
          <w:color w:val="000000"/>
        </w:rPr>
        <w:t xml:space="preserve">Wisconsin Department of Natural Resources </w:t>
      </w:r>
    </w:p>
    <w:p w:rsidR="00CA49F2" w:rsidRDefault="00CA49F2" w:rsidP="00CA49F2">
      <w:pPr>
        <w:autoSpaceDE w:val="0"/>
        <w:autoSpaceDN w:val="0"/>
        <w:adjustRightInd w:val="0"/>
        <w:spacing w:after="0" w:line="240" w:lineRule="auto"/>
        <w:rPr>
          <w:rFonts w:ascii="Calibri" w:eastAsiaTheme="minorEastAsia" w:hAnsi="Calibri" w:cs="Calibri"/>
          <w:color w:val="000000"/>
        </w:rPr>
      </w:pPr>
      <w:r w:rsidRPr="00F40EB0">
        <w:rPr>
          <w:rFonts w:ascii="Calibri" w:eastAsiaTheme="minorEastAsia" w:hAnsi="Calibri" w:cs="Calibri"/>
          <w:color w:val="000000"/>
        </w:rPr>
        <w:t xml:space="preserve">101 S. Webster Street • PO Box 7921 • </w:t>
      </w:r>
    </w:p>
    <w:p w:rsidR="00CA49F2" w:rsidRDefault="00CA49F2" w:rsidP="00CA49F2">
      <w:pPr>
        <w:autoSpaceDE w:val="0"/>
        <w:autoSpaceDN w:val="0"/>
        <w:adjustRightInd w:val="0"/>
        <w:spacing w:after="0" w:line="240" w:lineRule="auto"/>
      </w:pPr>
      <w:r w:rsidRPr="00F40EB0">
        <w:rPr>
          <w:rFonts w:ascii="Calibri" w:eastAsiaTheme="minorEastAsia" w:hAnsi="Calibri" w:cs="Calibri"/>
          <w:color w:val="000000"/>
        </w:rPr>
        <w:t>Madison, Wisconsin 53707-7921 608-266-2621</w:t>
      </w:r>
    </w:p>
    <w:p w:rsidR="00963620" w:rsidRDefault="00963620" w:rsidP="002D35A0">
      <w:pPr>
        <w:pStyle w:val="Heading2"/>
        <w:rPr>
          <w:rFonts w:ascii="Times New Roman" w:eastAsia="Times New Roman" w:hAnsi="Times New Roman" w:cs="Times New Roman"/>
          <w:szCs w:val="24"/>
        </w:rPr>
      </w:pPr>
      <w:bookmarkStart w:id="37" w:name="_Toc464727867"/>
      <w:r w:rsidRPr="00862E25">
        <w:rPr>
          <w:rStyle w:val="Heading1Char"/>
          <w:b/>
          <w:bCs/>
          <w:color w:val="4F81BD" w:themeColor="accent1"/>
          <w:sz w:val="24"/>
          <w:szCs w:val="26"/>
        </w:rPr>
        <w:t>References</w:t>
      </w:r>
      <w:bookmarkEnd w:id="37"/>
      <w:r w:rsidR="002D35A0">
        <w:rPr>
          <w:rStyle w:val="Heading1Char"/>
          <w:b/>
          <w:bCs/>
          <w:color w:val="4F81BD" w:themeColor="accent1"/>
          <w:sz w:val="24"/>
          <w:szCs w:val="26"/>
        </w:rPr>
        <w:t xml:space="preserve"> </w:t>
      </w:r>
      <w:r w:rsidR="002D35A0" w:rsidRPr="00A26CC0">
        <w:rPr>
          <w:color w:val="FF0000"/>
        </w:rPr>
        <w:t>- Update</w:t>
      </w:r>
    </w:p>
    <w:p w:rsidR="009A5926" w:rsidRPr="002D35A0" w:rsidRDefault="009A5926" w:rsidP="00862E25">
      <w:pPr>
        <w:spacing w:line="240" w:lineRule="auto"/>
        <w:rPr>
          <w:highlight w:val="yellow"/>
        </w:rPr>
      </w:pPr>
      <w:r w:rsidRPr="002D35A0">
        <w:rPr>
          <w:highlight w:val="yellow"/>
        </w:rPr>
        <w:t xml:space="preserve">Becker, George C.  1983.  Fishes of Wisconsin.  </w:t>
      </w:r>
      <w:proofErr w:type="gramStart"/>
      <w:r w:rsidRPr="002D35A0">
        <w:rPr>
          <w:highlight w:val="yellow"/>
        </w:rPr>
        <w:t>The University of Wisconsin Press.</w:t>
      </w:r>
      <w:proofErr w:type="gramEnd"/>
      <w:r w:rsidRPr="002D35A0">
        <w:rPr>
          <w:highlight w:val="yellow"/>
        </w:rPr>
        <w:t xml:space="preserve">  </w:t>
      </w:r>
      <w:proofErr w:type="gramStart"/>
      <w:r w:rsidRPr="002D35A0">
        <w:rPr>
          <w:highlight w:val="yellow"/>
        </w:rPr>
        <w:t>1051 pp.</w:t>
      </w:r>
      <w:proofErr w:type="gramEnd"/>
    </w:p>
    <w:p w:rsidR="00963620" w:rsidRPr="002D35A0" w:rsidRDefault="00963620" w:rsidP="00862E25">
      <w:pPr>
        <w:spacing w:line="240" w:lineRule="auto"/>
        <w:rPr>
          <w:highlight w:val="yellow"/>
        </w:rPr>
      </w:pPr>
    </w:p>
    <w:p w:rsidR="009A5926" w:rsidRPr="002D35A0" w:rsidRDefault="009A5926" w:rsidP="00862E25">
      <w:pPr>
        <w:spacing w:line="240" w:lineRule="auto"/>
        <w:rPr>
          <w:highlight w:val="yellow"/>
        </w:rPr>
      </w:pPr>
      <w:proofErr w:type="spellStart"/>
      <w:r w:rsidRPr="002D35A0">
        <w:rPr>
          <w:highlight w:val="yellow"/>
        </w:rPr>
        <w:t>Hilsenhoff</w:t>
      </w:r>
      <w:proofErr w:type="spellEnd"/>
      <w:r w:rsidRPr="002D35A0">
        <w:rPr>
          <w:highlight w:val="yellow"/>
        </w:rPr>
        <w:t xml:space="preserve">, William L.  1987.  An Improved Biotic Index of Organic Stream Pollution.  </w:t>
      </w:r>
      <w:proofErr w:type="gramStart"/>
      <w:r w:rsidRPr="002D35A0">
        <w:rPr>
          <w:highlight w:val="yellow"/>
        </w:rPr>
        <w:t>The Great Lakes Entomologist.</w:t>
      </w:r>
      <w:proofErr w:type="gramEnd"/>
      <w:r w:rsidRPr="002D35A0">
        <w:rPr>
          <w:highlight w:val="yellow"/>
        </w:rPr>
        <w:t xml:space="preserve">  20: 31-39.</w:t>
      </w:r>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r w:rsidRPr="002D35A0">
        <w:rPr>
          <w:highlight w:val="yellow"/>
        </w:rPr>
        <w:t xml:space="preserve">Lyons, John.  1992.  Using the Index of Biotic Integrity (IBI) to Measure Environmental Quality in </w:t>
      </w:r>
      <w:proofErr w:type="spellStart"/>
      <w:r w:rsidRPr="002D35A0">
        <w:rPr>
          <w:highlight w:val="yellow"/>
        </w:rPr>
        <w:t>Warmwater</w:t>
      </w:r>
      <w:proofErr w:type="spellEnd"/>
      <w:r w:rsidRPr="002D35A0">
        <w:rPr>
          <w:highlight w:val="yellow"/>
        </w:rPr>
        <w:t xml:space="preserve"> Streams of Wisconsin.  </w:t>
      </w:r>
      <w:proofErr w:type="gramStart"/>
      <w:r w:rsidRPr="002D35A0">
        <w:rPr>
          <w:highlight w:val="yellow"/>
        </w:rPr>
        <w:t>United States Department of Agriculture.</w:t>
      </w:r>
      <w:proofErr w:type="gramEnd"/>
      <w:r w:rsidRPr="002D35A0">
        <w:rPr>
          <w:highlight w:val="yellow"/>
        </w:rPr>
        <w:t xml:space="preserve">  </w:t>
      </w:r>
      <w:proofErr w:type="gramStart"/>
      <w:r w:rsidRPr="002D35A0">
        <w:rPr>
          <w:highlight w:val="yellow"/>
        </w:rPr>
        <w:t>General Technical Report NC-149.</w:t>
      </w:r>
      <w:proofErr w:type="gramEnd"/>
      <w:r w:rsidRPr="002D35A0">
        <w:rPr>
          <w:highlight w:val="yellow"/>
        </w:rPr>
        <w:t xml:space="preserve">  </w:t>
      </w:r>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r w:rsidRPr="002D35A0">
        <w:rPr>
          <w:highlight w:val="yellow"/>
        </w:rPr>
        <w:t>Lyons, John.  2006.  A Fish-based Index of Biotic Integrity to Assess Intermittent Headwater Streams in Wisconsin, USA.  Environmental Monitoring and Assessment 122: 239-258.</w:t>
      </w:r>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r w:rsidRPr="002D35A0">
        <w:rPr>
          <w:highlight w:val="yellow"/>
        </w:rPr>
        <w:t xml:space="preserve">Lyons, John.  2008.  Using the Wisconsin Stream Model to Estimate the Potential Natural Community of Wisconsin Streams (DRAFT).  </w:t>
      </w:r>
      <w:proofErr w:type="gramStart"/>
      <w:r w:rsidRPr="002D35A0">
        <w:rPr>
          <w:highlight w:val="yellow"/>
        </w:rPr>
        <w:t>Wisconsin Department of Natural Resources Fish and Aquatic Life Research Section.</w:t>
      </w:r>
      <w:proofErr w:type="gramEnd"/>
      <w:r w:rsidRPr="002D35A0">
        <w:rPr>
          <w:highlight w:val="yellow"/>
        </w:rPr>
        <w:t xml:space="preserve">  November, 2008.</w:t>
      </w:r>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r w:rsidRPr="002D35A0">
        <w:rPr>
          <w:highlight w:val="yellow"/>
        </w:rPr>
        <w:t xml:space="preserve">Lyons, John.  T. Zorn, J. Stewart, P </w:t>
      </w:r>
      <w:proofErr w:type="spellStart"/>
      <w:r w:rsidRPr="002D35A0">
        <w:rPr>
          <w:highlight w:val="yellow"/>
        </w:rPr>
        <w:t>Seelbach</w:t>
      </w:r>
      <w:proofErr w:type="spellEnd"/>
      <w:r w:rsidRPr="002D35A0">
        <w:rPr>
          <w:highlight w:val="yellow"/>
        </w:rPr>
        <w:t xml:space="preserve">, K </w:t>
      </w:r>
      <w:proofErr w:type="spellStart"/>
      <w:r w:rsidRPr="002D35A0">
        <w:rPr>
          <w:highlight w:val="yellow"/>
        </w:rPr>
        <w:t>Wehrly</w:t>
      </w:r>
      <w:proofErr w:type="spellEnd"/>
      <w:r w:rsidRPr="002D35A0">
        <w:rPr>
          <w:highlight w:val="yellow"/>
        </w:rPr>
        <w:t xml:space="preserve">, and L. Wang.  2009.  Defining and Characterizing </w:t>
      </w:r>
      <w:proofErr w:type="spellStart"/>
      <w:r w:rsidRPr="002D35A0">
        <w:rPr>
          <w:highlight w:val="yellow"/>
        </w:rPr>
        <w:t>Coolwater</w:t>
      </w:r>
      <w:proofErr w:type="spellEnd"/>
      <w:r w:rsidRPr="002D35A0">
        <w:rPr>
          <w:highlight w:val="yellow"/>
        </w:rPr>
        <w:t xml:space="preserve"> Streams and Their Fish Assemblages in Michigan and Wisconsin, USA.  </w:t>
      </w:r>
      <w:proofErr w:type="gramStart"/>
      <w:r w:rsidRPr="002D35A0">
        <w:rPr>
          <w:highlight w:val="yellow"/>
        </w:rPr>
        <w:t>North American Journal of Fisheries Management.</w:t>
      </w:r>
      <w:proofErr w:type="gramEnd"/>
      <w:r w:rsidRPr="002D35A0">
        <w:rPr>
          <w:highlight w:val="yellow"/>
        </w:rPr>
        <w:t xml:space="preserve">  29:1130-1151.</w:t>
      </w:r>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r w:rsidRPr="002D35A0">
        <w:rPr>
          <w:highlight w:val="yellow"/>
        </w:rPr>
        <w:t xml:space="preserve">Lyons, John.  2012.  Development and Validation of Two Fish-based Indices of Biotic Integrity for Assessing Perennial </w:t>
      </w:r>
      <w:proofErr w:type="spellStart"/>
      <w:r w:rsidRPr="002D35A0">
        <w:rPr>
          <w:highlight w:val="yellow"/>
        </w:rPr>
        <w:t>Coolwater</w:t>
      </w:r>
      <w:proofErr w:type="spellEnd"/>
      <w:r w:rsidRPr="002D35A0">
        <w:rPr>
          <w:highlight w:val="yellow"/>
        </w:rPr>
        <w:t xml:space="preserve"> Streams </w:t>
      </w:r>
      <w:proofErr w:type="gramStart"/>
      <w:r w:rsidRPr="002D35A0">
        <w:rPr>
          <w:highlight w:val="yellow"/>
        </w:rPr>
        <w:t>In</w:t>
      </w:r>
      <w:proofErr w:type="gramEnd"/>
      <w:r w:rsidRPr="002D35A0">
        <w:rPr>
          <w:highlight w:val="yellow"/>
        </w:rPr>
        <w:t xml:space="preserve"> Wisconsin, USA.  Ecological Indicators 23 (2012) 402-412.</w:t>
      </w:r>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r w:rsidRPr="002D35A0">
        <w:rPr>
          <w:highlight w:val="yellow"/>
        </w:rPr>
        <w:t xml:space="preserve">Lyons, John.  2013.  Methodology for Using Field Data to Identify and Correct Wisconsin Stream “Natural Community” Misclassifications.  </w:t>
      </w:r>
      <w:proofErr w:type="gramStart"/>
      <w:r w:rsidRPr="002D35A0">
        <w:rPr>
          <w:highlight w:val="yellow"/>
        </w:rPr>
        <w:t>Version 4.</w:t>
      </w:r>
      <w:proofErr w:type="gramEnd"/>
      <w:r w:rsidRPr="002D35A0">
        <w:rPr>
          <w:highlight w:val="yellow"/>
        </w:rPr>
        <w:t xml:space="preserve">  May 16, 2013.  </w:t>
      </w:r>
      <w:proofErr w:type="gramStart"/>
      <w:r w:rsidRPr="002D35A0">
        <w:rPr>
          <w:highlight w:val="yellow"/>
        </w:rPr>
        <w:t>IN DRAFT.</w:t>
      </w:r>
      <w:proofErr w:type="gramEnd"/>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proofErr w:type="gramStart"/>
      <w:r w:rsidRPr="002D35A0">
        <w:rPr>
          <w:highlight w:val="yellow"/>
        </w:rPr>
        <w:t xml:space="preserve">Simonson, Timothy D., J. Lyons, and P.D. </w:t>
      </w:r>
      <w:proofErr w:type="spellStart"/>
      <w:r w:rsidRPr="002D35A0">
        <w:rPr>
          <w:highlight w:val="yellow"/>
        </w:rPr>
        <w:t>Kanehl</w:t>
      </w:r>
      <w:proofErr w:type="spellEnd"/>
      <w:r w:rsidRPr="002D35A0">
        <w:rPr>
          <w:highlight w:val="yellow"/>
        </w:rPr>
        <w:t>.</w:t>
      </w:r>
      <w:proofErr w:type="gramEnd"/>
      <w:r w:rsidRPr="002D35A0">
        <w:rPr>
          <w:highlight w:val="yellow"/>
        </w:rPr>
        <w:t xml:space="preserve">  1994.  Guidelines for Evaluating Fish Habitat in Wisconsin Streams.  </w:t>
      </w:r>
      <w:proofErr w:type="gramStart"/>
      <w:r w:rsidRPr="002D35A0">
        <w:rPr>
          <w:highlight w:val="yellow"/>
        </w:rPr>
        <w:t>U.S. Department of Agriculture.</w:t>
      </w:r>
      <w:proofErr w:type="gramEnd"/>
      <w:r w:rsidRPr="002D35A0">
        <w:rPr>
          <w:highlight w:val="yellow"/>
        </w:rPr>
        <w:t xml:space="preserve">  </w:t>
      </w:r>
      <w:proofErr w:type="gramStart"/>
      <w:r w:rsidRPr="002D35A0">
        <w:rPr>
          <w:highlight w:val="yellow"/>
        </w:rPr>
        <w:t>Forest Service.</w:t>
      </w:r>
      <w:proofErr w:type="gramEnd"/>
      <w:r w:rsidRPr="002D35A0">
        <w:rPr>
          <w:highlight w:val="yellow"/>
        </w:rPr>
        <w:t xml:space="preserve">  </w:t>
      </w:r>
      <w:proofErr w:type="gramStart"/>
      <w:r w:rsidRPr="002D35A0">
        <w:rPr>
          <w:highlight w:val="yellow"/>
        </w:rPr>
        <w:t>General Technical Report NC-164.</w:t>
      </w:r>
      <w:proofErr w:type="gramEnd"/>
    </w:p>
    <w:p w:rsidR="009A5926" w:rsidRPr="002D35A0" w:rsidRDefault="009A5926" w:rsidP="00862E25">
      <w:pPr>
        <w:spacing w:line="240" w:lineRule="auto"/>
        <w:rPr>
          <w:highlight w:val="yellow"/>
        </w:rPr>
      </w:pPr>
    </w:p>
    <w:p w:rsidR="009A5926" w:rsidRPr="002D35A0" w:rsidRDefault="009A5926" w:rsidP="00862E25">
      <w:pPr>
        <w:spacing w:line="240" w:lineRule="auto"/>
        <w:rPr>
          <w:highlight w:val="yellow"/>
        </w:rPr>
      </w:pPr>
      <w:proofErr w:type="gramStart"/>
      <w:r w:rsidRPr="002D35A0">
        <w:rPr>
          <w:highlight w:val="yellow"/>
        </w:rPr>
        <w:t>WDNR.</w:t>
      </w:r>
      <w:proofErr w:type="gramEnd"/>
      <w:r w:rsidRPr="002D35A0">
        <w:rPr>
          <w:highlight w:val="yellow"/>
        </w:rPr>
        <w:t xml:space="preserve">  1980.  Surface Water Resources of Green County.  By D. Bush, R. Cornelius, D. Engel, C. </w:t>
      </w:r>
      <w:proofErr w:type="spellStart"/>
      <w:r w:rsidRPr="002D35A0">
        <w:rPr>
          <w:highlight w:val="yellow"/>
        </w:rPr>
        <w:t>Brynildson</w:t>
      </w:r>
      <w:proofErr w:type="spellEnd"/>
      <w:r w:rsidRPr="002D35A0">
        <w:rPr>
          <w:highlight w:val="yellow"/>
        </w:rPr>
        <w:t xml:space="preserve">.  </w:t>
      </w:r>
      <w:proofErr w:type="gramStart"/>
      <w:r w:rsidRPr="002D35A0">
        <w:rPr>
          <w:highlight w:val="yellow"/>
        </w:rPr>
        <w:t>Wisconsin Department of Natural Resources.</w:t>
      </w:r>
      <w:proofErr w:type="gramEnd"/>
      <w:r w:rsidRPr="002D35A0">
        <w:rPr>
          <w:highlight w:val="yellow"/>
        </w:rPr>
        <w:t xml:space="preserve">  Madison, WI.</w:t>
      </w:r>
    </w:p>
    <w:p w:rsidR="009A5926" w:rsidRPr="002D35A0" w:rsidRDefault="009A5926" w:rsidP="00862E25">
      <w:pPr>
        <w:spacing w:line="240" w:lineRule="auto"/>
        <w:rPr>
          <w:highlight w:val="yellow"/>
        </w:rPr>
      </w:pPr>
    </w:p>
    <w:p w:rsidR="009A5926" w:rsidRPr="002D35A0" w:rsidRDefault="009A5926" w:rsidP="00862E25">
      <w:pPr>
        <w:spacing w:line="240" w:lineRule="auto"/>
        <w:rPr>
          <w:rFonts w:cstheme="minorHAnsi"/>
          <w:highlight w:val="yellow"/>
        </w:rPr>
      </w:pPr>
      <w:proofErr w:type="gramStart"/>
      <w:r w:rsidRPr="002D35A0">
        <w:rPr>
          <w:rFonts w:cstheme="minorHAnsi"/>
          <w:highlight w:val="yellow"/>
        </w:rPr>
        <w:t>WDNR.</w:t>
      </w:r>
      <w:proofErr w:type="gramEnd"/>
      <w:r w:rsidRPr="002D35A0">
        <w:rPr>
          <w:rFonts w:cstheme="minorHAnsi"/>
          <w:highlight w:val="yellow"/>
        </w:rPr>
        <w:t xml:space="preserve">  2003.  The State of the Sugar and Pecatonica River Basins.  </w:t>
      </w:r>
      <w:proofErr w:type="gramStart"/>
      <w:r w:rsidRPr="002D35A0">
        <w:rPr>
          <w:rFonts w:cstheme="minorHAnsi"/>
          <w:highlight w:val="yellow"/>
        </w:rPr>
        <w:t>Wisconsin Department of Natural Resources.</w:t>
      </w:r>
      <w:proofErr w:type="gramEnd"/>
      <w:r w:rsidRPr="002D35A0">
        <w:rPr>
          <w:rFonts w:cstheme="minorHAnsi"/>
          <w:highlight w:val="yellow"/>
        </w:rPr>
        <w:t xml:space="preserve">  </w:t>
      </w:r>
    </w:p>
    <w:p w:rsidR="00963620" w:rsidRPr="002D35A0" w:rsidRDefault="00963620" w:rsidP="00862E25">
      <w:pPr>
        <w:spacing w:line="240" w:lineRule="auto"/>
        <w:rPr>
          <w:rFonts w:cstheme="minorHAnsi"/>
          <w:highlight w:val="yellow"/>
        </w:rPr>
      </w:pPr>
    </w:p>
    <w:p w:rsidR="009A5926" w:rsidRPr="002D35A0" w:rsidRDefault="009A5926" w:rsidP="00862E25">
      <w:pPr>
        <w:spacing w:line="240" w:lineRule="auto"/>
        <w:rPr>
          <w:rFonts w:cstheme="minorHAnsi"/>
          <w:highlight w:val="yellow"/>
        </w:rPr>
      </w:pPr>
      <w:proofErr w:type="gramStart"/>
      <w:r w:rsidRPr="002D35A0">
        <w:rPr>
          <w:rFonts w:cstheme="minorHAnsi"/>
          <w:highlight w:val="yellow"/>
        </w:rPr>
        <w:t>WDNR.</w:t>
      </w:r>
      <w:proofErr w:type="gramEnd"/>
      <w:r w:rsidRPr="002D35A0">
        <w:rPr>
          <w:rFonts w:cstheme="minorHAnsi"/>
          <w:highlight w:val="yellow"/>
        </w:rPr>
        <w:t xml:space="preserve">  2013.  Wisconsin 2014 Consolidated Assessment and Listing Methodology (</w:t>
      </w:r>
      <w:proofErr w:type="spellStart"/>
      <w:r w:rsidRPr="002D35A0">
        <w:rPr>
          <w:rFonts w:cstheme="minorHAnsi"/>
          <w:highlight w:val="yellow"/>
        </w:rPr>
        <w:t>WisCALM</w:t>
      </w:r>
      <w:proofErr w:type="spellEnd"/>
      <w:r w:rsidRPr="002D35A0">
        <w:rPr>
          <w:rFonts w:cstheme="minorHAnsi"/>
          <w:highlight w:val="yellow"/>
        </w:rPr>
        <w:t xml:space="preserve">).  Clean Water Act Section 305(b), 314, and 303(d) Integrated Reporting.  </w:t>
      </w:r>
      <w:proofErr w:type="gramStart"/>
      <w:r w:rsidRPr="002D35A0">
        <w:rPr>
          <w:rFonts w:cstheme="minorHAnsi"/>
          <w:highlight w:val="yellow"/>
        </w:rPr>
        <w:t>Wisconsin Department of Natural Resources.</w:t>
      </w:r>
      <w:proofErr w:type="gramEnd"/>
      <w:r w:rsidRPr="002D35A0">
        <w:rPr>
          <w:rFonts w:cstheme="minorHAnsi"/>
          <w:highlight w:val="yellow"/>
        </w:rPr>
        <w:t xml:space="preserve">  </w:t>
      </w:r>
      <w:proofErr w:type="gramStart"/>
      <w:r w:rsidRPr="002D35A0">
        <w:rPr>
          <w:rFonts w:cstheme="minorHAnsi"/>
          <w:highlight w:val="yellow"/>
        </w:rPr>
        <w:t>Bureau of Water Quality Program Guidance.</w:t>
      </w:r>
      <w:proofErr w:type="gramEnd"/>
      <w:r w:rsidRPr="002D35A0">
        <w:rPr>
          <w:rFonts w:cstheme="minorHAnsi"/>
          <w:highlight w:val="yellow"/>
        </w:rPr>
        <w:t xml:space="preserve"> September, 2013.</w:t>
      </w:r>
    </w:p>
    <w:p w:rsidR="009A5926" w:rsidRPr="002D35A0" w:rsidRDefault="009A5926" w:rsidP="00862E25">
      <w:pPr>
        <w:spacing w:line="240" w:lineRule="auto"/>
        <w:rPr>
          <w:rFonts w:cstheme="minorHAnsi"/>
          <w:highlight w:val="yellow"/>
        </w:rPr>
      </w:pPr>
    </w:p>
    <w:p w:rsidR="009A5926" w:rsidRPr="002D35A0" w:rsidRDefault="009A5926" w:rsidP="00862E25">
      <w:pPr>
        <w:spacing w:line="240" w:lineRule="auto"/>
        <w:rPr>
          <w:rFonts w:cstheme="minorHAnsi"/>
          <w:highlight w:val="yellow"/>
        </w:rPr>
      </w:pPr>
      <w:proofErr w:type="gramStart"/>
      <w:r w:rsidRPr="002D35A0">
        <w:rPr>
          <w:rFonts w:cstheme="minorHAnsi"/>
          <w:highlight w:val="yellow"/>
        </w:rPr>
        <w:t>WDNR.</w:t>
      </w:r>
      <w:proofErr w:type="gramEnd"/>
      <w:r w:rsidRPr="002D35A0">
        <w:rPr>
          <w:rFonts w:cstheme="minorHAnsi"/>
          <w:highlight w:val="yellow"/>
        </w:rPr>
        <w:t xml:space="preserve">  2015.  An Assessment of Water Quality in the Lower Middle and Lower Sugar River Watershed (HUC 0709000406).  2013.  Project SCR_20_CMP13.  February, 2015.  </w:t>
      </w:r>
      <w:proofErr w:type="gramStart"/>
      <w:r w:rsidRPr="002D35A0">
        <w:rPr>
          <w:rFonts w:cstheme="minorHAnsi"/>
          <w:highlight w:val="yellow"/>
        </w:rPr>
        <w:t xml:space="preserve">By James </w:t>
      </w:r>
      <w:proofErr w:type="spellStart"/>
      <w:r w:rsidRPr="002D35A0">
        <w:rPr>
          <w:rFonts w:cstheme="minorHAnsi"/>
          <w:highlight w:val="yellow"/>
        </w:rPr>
        <w:t>Amrhein</w:t>
      </w:r>
      <w:proofErr w:type="spellEnd"/>
      <w:r w:rsidRPr="002D35A0">
        <w:rPr>
          <w:rFonts w:cstheme="minorHAnsi"/>
          <w:highlight w:val="yellow"/>
        </w:rPr>
        <w:t>, Water Quality Biologist – South District.</w:t>
      </w:r>
      <w:proofErr w:type="gramEnd"/>
      <w:r w:rsidRPr="002D35A0">
        <w:rPr>
          <w:rFonts w:cstheme="minorHAnsi"/>
          <w:highlight w:val="yellow"/>
        </w:rPr>
        <w:t xml:space="preserve"> http://prodoasint.dnr.wi.gov/wadrs/viewWatershedDetail.do?id=924722</w:t>
      </w:r>
    </w:p>
    <w:p w:rsidR="009A5926" w:rsidRPr="002D35A0" w:rsidRDefault="009A5926" w:rsidP="00862E25">
      <w:pPr>
        <w:spacing w:line="240" w:lineRule="auto"/>
        <w:rPr>
          <w:highlight w:val="yellow"/>
        </w:rPr>
      </w:pPr>
    </w:p>
    <w:p w:rsidR="009A5926" w:rsidRPr="009A5926" w:rsidRDefault="009A5926" w:rsidP="00862E25">
      <w:pPr>
        <w:spacing w:line="240" w:lineRule="auto"/>
      </w:pPr>
      <w:proofErr w:type="spellStart"/>
      <w:r w:rsidRPr="002D35A0">
        <w:rPr>
          <w:highlight w:val="yellow"/>
        </w:rPr>
        <w:t>Weigel</w:t>
      </w:r>
      <w:proofErr w:type="spellEnd"/>
      <w:r w:rsidRPr="002D35A0">
        <w:rPr>
          <w:highlight w:val="yellow"/>
        </w:rPr>
        <w:t xml:space="preserve">, Brian.  2003.  Development of Stream </w:t>
      </w:r>
      <w:proofErr w:type="spellStart"/>
      <w:r w:rsidRPr="002D35A0">
        <w:rPr>
          <w:highlight w:val="yellow"/>
        </w:rPr>
        <w:t>Macroinvertebrate</w:t>
      </w:r>
      <w:proofErr w:type="spellEnd"/>
      <w:r w:rsidRPr="002D35A0">
        <w:rPr>
          <w:highlight w:val="yellow"/>
        </w:rPr>
        <w:t xml:space="preserve"> Models That Predict Watershed and Local Stressors in Wisconsin.  </w:t>
      </w:r>
      <w:proofErr w:type="gramStart"/>
      <w:r w:rsidRPr="002D35A0">
        <w:rPr>
          <w:highlight w:val="yellow"/>
        </w:rPr>
        <w:t xml:space="preserve">Journal of the North American </w:t>
      </w:r>
      <w:proofErr w:type="spellStart"/>
      <w:r w:rsidRPr="002D35A0">
        <w:rPr>
          <w:highlight w:val="yellow"/>
        </w:rPr>
        <w:t>Benthological</w:t>
      </w:r>
      <w:proofErr w:type="spellEnd"/>
      <w:r w:rsidRPr="002D35A0">
        <w:rPr>
          <w:highlight w:val="yellow"/>
        </w:rPr>
        <w:t xml:space="preserve"> Society.</w:t>
      </w:r>
      <w:proofErr w:type="gramEnd"/>
      <w:r w:rsidRPr="002D35A0">
        <w:rPr>
          <w:highlight w:val="yellow"/>
        </w:rPr>
        <w:t xml:space="preserve">  22(1): 123-142.</w:t>
      </w:r>
      <w:r w:rsidR="00DD1E0D">
        <w:br/>
      </w:r>
    </w:p>
    <w:p w:rsidR="002D35A0" w:rsidRDefault="002D35A0">
      <w:pPr>
        <w:spacing w:after="200"/>
        <w:rPr>
          <w:rFonts w:eastAsiaTheme="majorEastAsia" w:cstheme="majorBidi"/>
          <w:b/>
          <w:bCs/>
          <w:color w:val="4F81BD" w:themeColor="accent1"/>
          <w:sz w:val="24"/>
          <w:szCs w:val="26"/>
          <w:u w:val="single"/>
        </w:rPr>
      </w:pPr>
      <w:bookmarkStart w:id="38" w:name="_Toc464727868"/>
      <w:r>
        <w:br w:type="page"/>
      </w:r>
    </w:p>
    <w:p w:rsidR="009A5926" w:rsidRDefault="009A5926" w:rsidP="00DD1E0D">
      <w:pPr>
        <w:pStyle w:val="Heading2"/>
      </w:pPr>
      <w:commentRangeStart w:id="39"/>
      <w:r>
        <w:t>Stream Narratives</w:t>
      </w:r>
      <w:commentRangeEnd w:id="39"/>
      <w:r>
        <w:rPr>
          <w:rStyle w:val="CommentReference"/>
        </w:rPr>
        <w:commentReference w:id="39"/>
      </w:r>
      <w:bookmarkEnd w:id="38"/>
      <w:r w:rsidR="002D35A0" w:rsidRPr="00A26CC0">
        <w:rPr>
          <w:color w:val="FF0000"/>
        </w:rPr>
        <w:t xml:space="preserve">- Update </w:t>
      </w:r>
      <w:r w:rsidR="002D35A0" w:rsidRPr="00F91847">
        <w:rPr>
          <w:color w:val="FF0000"/>
          <w:highlight w:val="yellow"/>
        </w:rPr>
        <w:t>TEXT IN YELLOW]</w:t>
      </w:r>
      <w:r w:rsidR="002D35A0">
        <w:rPr>
          <w:color w:val="FF0000"/>
        </w:rPr>
        <w:t xml:space="preserve"> [downloads from WATERS]</w:t>
      </w:r>
    </w:p>
    <w:p w:rsidR="009A5926" w:rsidRPr="002D35A0" w:rsidRDefault="009A5926" w:rsidP="00963620">
      <w:pPr>
        <w:pStyle w:val="ListParagraph"/>
        <w:ind w:left="0"/>
        <w:rPr>
          <w:b/>
          <w:i/>
          <w:highlight w:val="yellow"/>
        </w:rPr>
      </w:pPr>
      <w:r w:rsidRPr="002D35A0">
        <w:rPr>
          <w:b/>
          <w:i/>
          <w:highlight w:val="yellow"/>
        </w:rPr>
        <w:t>Oakley Branch</w:t>
      </w:r>
    </w:p>
    <w:p w:rsidR="009A5926" w:rsidRPr="002D35A0" w:rsidRDefault="009A5926" w:rsidP="00963620">
      <w:pPr>
        <w:pStyle w:val="ListParagraph"/>
        <w:ind w:left="0"/>
        <w:rPr>
          <w:color w:val="000000"/>
          <w:highlight w:val="yellow"/>
          <w:lang w:val="en"/>
        </w:rPr>
      </w:pPr>
      <w:r w:rsidRPr="002D35A0">
        <w:rPr>
          <w:color w:val="000000"/>
          <w:highlight w:val="yellow"/>
          <w:lang w:val="en"/>
        </w:rPr>
        <w:t xml:space="preserve">This small, 2 mile long stream has its source near the Illinois border and flows northward and converges with Spring Creek near the unincorporated community of Oakley. It historically flowed entirely through pasture and experienced the severe bank erosion associated with heavy grazing (WDNR, 1980).  Near Oakley, a 0.5 acre spring pond discharges a small flow to the stream. </w:t>
      </w:r>
    </w:p>
    <w:p w:rsidR="009A5926" w:rsidRPr="002D35A0" w:rsidRDefault="009A5926" w:rsidP="00963620">
      <w:pPr>
        <w:pStyle w:val="ListParagraph"/>
        <w:ind w:left="0"/>
        <w:rPr>
          <w:color w:val="000000"/>
          <w:highlight w:val="yellow"/>
          <w:lang w:val="en"/>
        </w:rPr>
      </w:pPr>
    </w:p>
    <w:p w:rsidR="009A5926" w:rsidRPr="002D35A0" w:rsidRDefault="009A5926" w:rsidP="00963620">
      <w:pPr>
        <w:pStyle w:val="ListParagraph"/>
        <w:ind w:left="0"/>
        <w:rPr>
          <w:color w:val="000000"/>
          <w:highlight w:val="yellow"/>
          <w:lang w:val="en"/>
        </w:rPr>
      </w:pPr>
      <w:r w:rsidRPr="002D35A0">
        <w:rPr>
          <w:color w:val="000000"/>
          <w:highlight w:val="yellow"/>
          <w:lang w:val="en"/>
        </w:rPr>
        <w:t xml:space="preserve">Very little monitoring data exists for this stream.  It harbors about a dozen non-game species, predominately creek chubs and white sucker.  In the 2014 survey, 1 Iowa darter, an intolerant </w:t>
      </w:r>
      <w:proofErr w:type="spellStart"/>
      <w:r w:rsidRPr="002D35A0">
        <w:rPr>
          <w:color w:val="000000"/>
          <w:highlight w:val="yellow"/>
          <w:lang w:val="en"/>
        </w:rPr>
        <w:t>warmwater</w:t>
      </w:r>
      <w:proofErr w:type="spellEnd"/>
      <w:r w:rsidRPr="002D35A0">
        <w:rPr>
          <w:color w:val="000000"/>
          <w:highlight w:val="yellow"/>
          <w:lang w:val="en"/>
        </w:rPr>
        <w:t xml:space="preserve"> species was found along with 1 largemouth bass – most likely a stray from the spring pond – were also found.  The stream has good gradient which scours down to the gravel and rubble cobble bottom.  However, there is 6-8 inches of silt in the small pools.  The moderate bank erosion is testament to its flashy nature.  Much of the upper half of the stream runs through fields, while the middle portion is now more wooded.  The stream is adjacent to several barnyards and feed lots which may contribute sediment and nutrients to the stream. Despite this, the fishery community represents a good, cold-cool transitional community.</w:t>
      </w:r>
    </w:p>
    <w:p w:rsidR="009A5926" w:rsidRPr="002D35A0" w:rsidRDefault="009A5926" w:rsidP="009A5926">
      <w:pPr>
        <w:pStyle w:val="ListParagraph"/>
        <w:rPr>
          <w:color w:val="000000"/>
          <w:highlight w:val="yellow"/>
          <w:lang w:val="en"/>
        </w:rPr>
      </w:pPr>
    </w:p>
    <w:p w:rsidR="009A5926" w:rsidRPr="002D35A0" w:rsidRDefault="009A5926" w:rsidP="00963620">
      <w:pPr>
        <w:pStyle w:val="ListParagraph"/>
        <w:ind w:left="0"/>
        <w:rPr>
          <w:b/>
          <w:i/>
          <w:color w:val="000000"/>
          <w:highlight w:val="yellow"/>
          <w:lang w:val="en"/>
        </w:rPr>
      </w:pPr>
      <w:r w:rsidRPr="002D35A0">
        <w:rPr>
          <w:b/>
          <w:i/>
          <w:color w:val="000000"/>
          <w:highlight w:val="yellow"/>
          <w:lang w:val="en"/>
        </w:rPr>
        <w:t>OK Creek</w:t>
      </w:r>
    </w:p>
    <w:p w:rsidR="009A5926" w:rsidRPr="002D35A0" w:rsidRDefault="009A5926" w:rsidP="00963620">
      <w:pPr>
        <w:pStyle w:val="ListParagraph"/>
        <w:ind w:left="0"/>
        <w:rPr>
          <w:color w:val="000000"/>
          <w:highlight w:val="yellow"/>
          <w:lang w:val="en"/>
        </w:rPr>
      </w:pPr>
      <w:r w:rsidRPr="002D35A0">
        <w:rPr>
          <w:color w:val="000000"/>
          <w:highlight w:val="yellow"/>
          <w:lang w:val="en"/>
        </w:rPr>
        <w:t xml:space="preserve">Several springs in a small upland area form the headwaters of OK Creek.  It </w:t>
      </w:r>
      <w:proofErr w:type="gramStart"/>
      <w:r w:rsidRPr="002D35A0">
        <w:rPr>
          <w:color w:val="000000"/>
          <w:highlight w:val="yellow"/>
          <w:lang w:val="en"/>
        </w:rPr>
        <w:t>flows</w:t>
      </w:r>
      <w:proofErr w:type="gramEnd"/>
      <w:r w:rsidRPr="002D35A0">
        <w:rPr>
          <w:color w:val="000000"/>
          <w:highlight w:val="yellow"/>
          <w:lang w:val="en"/>
        </w:rPr>
        <w:t xml:space="preserve"> 5 miles easterly until it joins the Sugar River.  Like many streams in the area, the western headwaters area has higher gradient, but then gives way to lower gradient as it nears the Sugar River.  Most of the lower half of OK Creek has been ditched to drain the large wetland complexes of the lower Sugar River (WDNR, 1980).  </w:t>
      </w:r>
    </w:p>
    <w:p w:rsidR="009A5926" w:rsidRPr="002D35A0" w:rsidRDefault="009A5926" w:rsidP="00963620">
      <w:pPr>
        <w:pStyle w:val="ListParagraph"/>
        <w:ind w:left="0"/>
        <w:rPr>
          <w:color w:val="000000"/>
          <w:highlight w:val="yellow"/>
          <w:lang w:val="en"/>
        </w:rPr>
      </w:pPr>
    </w:p>
    <w:p w:rsidR="009A5926" w:rsidRPr="002D35A0" w:rsidRDefault="009A5926" w:rsidP="00963620">
      <w:pPr>
        <w:pStyle w:val="ListParagraph"/>
        <w:ind w:left="0"/>
        <w:rPr>
          <w:color w:val="000000"/>
          <w:highlight w:val="yellow"/>
          <w:lang w:val="en"/>
        </w:rPr>
      </w:pPr>
      <w:r w:rsidRPr="002D35A0">
        <w:rPr>
          <w:color w:val="000000"/>
          <w:highlight w:val="yellow"/>
          <w:lang w:val="en"/>
        </w:rPr>
        <w:t xml:space="preserve">Three sites were sampled in 2014.  At Preston Road, near the headwaters, only brook stickleback and fathead minnows were found.  Historic sampling showed a more diverse fishery with creek chubs, stoneroller, </w:t>
      </w:r>
      <w:proofErr w:type="spellStart"/>
      <w:r w:rsidRPr="002D35A0">
        <w:rPr>
          <w:color w:val="000000"/>
          <w:highlight w:val="yellow"/>
          <w:lang w:val="en"/>
        </w:rPr>
        <w:t>johnny</w:t>
      </w:r>
      <w:proofErr w:type="spellEnd"/>
      <w:r w:rsidRPr="002D35A0">
        <w:rPr>
          <w:color w:val="000000"/>
          <w:highlight w:val="yellow"/>
          <w:lang w:val="en"/>
        </w:rPr>
        <w:t xml:space="preserve"> darters, and white sucker present.  This site scored “poor” from a fishery IBI standpoint even though the habitat was good.</w:t>
      </w:r>
    </w:p>
    <w:p w:rsidR="009A5926" w:rsidRPr="002D35A0" w:rsidRDefault="009A5926" w:rsidP="00963620">
      <w:pPr>
        <w:pStyle w:val="ListParagraph"/>
        <w:ind w:left="0"/>
        <w:rPr>
          <w:color w:val="000000"/>
          <w:highlight w:val="yellow"/>
          <w:lang w:val="en"/>
        </w:rPr>
      </w:pPr>
    </w:p>
    <w:p w:rsidR="009A5926" w:rsidRPr="002D35A0" w:rsidRDefault="009A5926" w:rsidP="00963620">
      <w:pPr>
        <w:pStyle w:val="ListParagraph"/>
        <w:ind w:left="0"/>
        <w:rPr>
          <w:color w:val="000000"/>
          <w:highlight w:val="yellow"/>
          <w:lang w:val="en"/>
        </w:rPr>
      </w:pPr>
      <w:r w:rsidRPr="002D35A0">
        <w:rPr>
          <w:color w:val="000000"/>
          <w:highlight w:val="yellow"/>
          <w:lang w:val="en"/>
        </w:rPr>
        <w:t xml:space="preserve">Further down at CTH G, diversity increased with creek chubs being most prevalent, followed by </w:t>
      </w:r>
      <w:proofErr w:type="spellStart"/>
      <w:r w:rsidRPr="002D35A0">
        <w:rPr>
          <w:color w:val="000000"/>
          <w:highlight w:val="yellow"/>
          <w:lang w:val="en"/>
        </w:rPr>
        <w:t>johnny</w:t>
      </w:r>
      <w:proofErr w:type="spellEnd"/>
      <w:r w:rsidRPr="002D35A0">
        <w:rPr>
          <w:color w:val="000000"/>
          <w:highlight w:val="yellow"/>
          <w:lang w:val="en"/>
        </w:rPr>
        <w:t xml:space="preserve"> darter, stoneroller, </w:t>
      </w:r>
      <w:proofErr w:type="spellStart"/>
      <w:r w:rsidRPr="002D35A0">
        <w:rPr>
          <w:color w:val="000000"/>
          <w:highlight w:val="yellow"/>
          <w:lang w:val="en"/>
        </w:rPr>
        <w:t>bluntnose</w:t>
      </w:r>
      <w:proofErr w:type="spellEnd"/>
      <w:r w:rsidRPr="002D35A0">
        <w:rPr>
          <w:color w:val="000000"/>
          <w:highlight w:val="yellow"/>
          <w:lang w:val="en"/>
        </w:rPr>
        <w:t xml:space="preserve"> minnow, and fathead minnow also common.  Here the stream flows through a wooded corridor which exacerbates bank erosion, contributing to a shallow, wide stream with a </w:t>
      </w:r>
      <w:proofErr w:type="spellStart"/>
      <w:r w:rsidRPr="002D35A0">
        <w:rPr>
          <w:color w:val="000000"/>
          <w:highlight w:val="yellow"/>
          <w:lang w:val="en"/>
        </w:rPr>
        <w:t>silty</w:t>
      </w:r>
      <w:proofErr w:type="spellEnd"/>
      <w:r w:rsidRPr="002D35A0">
        <w:rPr>
          <w:color w:val="000000"/>
          <w:highlight w:val="yellow"/>
          <w:lang w:val="en"/>
        </w:rPr>
        <w:t xml:space="preserve"> bottom.  Habitat scores were modest.  Tree blowdowns from recent storms in the area made shocking difficult.</w:t>
      </w:r>
    </w:p>
    <w:p w:rsidR="009A5926" w:rsidRPr="002D35A0" w:rsidRDefault="009A5926" w:rsidP="00963620">
      <w:pPr>
        <w:pStyle w:val="ListParagraph"/>
        <w:ind w:left="0"/>
        <w:rPr>
          <w:color w:val="000000"/>
          <w:highlight w:val="yellow"/>
          <w:lang w:val="en"/>
        </w:rPr>
      </w:pPr>
      <w:r w:rsidRPr="002D35A0">
        <w:rPr>
          <w:color w:val="000000"/>
          <w:highlight w:val="yellow"/>
          <w:lang w:val="en"/>
        </w:rPr>
        <w:t xml:space="preserve">At Mount Hope Road, the stream is channelized and highly entrenched.  Several tile lines drain the fields and add cold water to the stream.  The monotypic habitat of this site is typical of the channelized sections of this stream.  Still, species diversity was good with 15 species being represented.  This may be due in part to the closer proximity with the Sugar River.  Creek chubs and </w:t>
      </w:r>
      <w:proofErr w:type="spellStart"/>
      <w:r w:rsidRPr="002D35A0">
        <w:rPr>
          <w:color w:val="000000"/>
          <w:highlight w:val="yellow"/>
          <w:lang w:val="en"/>
        </w:rPr>
        <w:t>bluntnose</w:t>
      </w:r>
      <w:proofErr w:type="spellEnd"/>
      <w:r w:rsidRPr="002D35A0">
        <w:rPr>
          <w:color w:val="000000"/>
          <w:highlight w:val="yellow"/>
          <w:lang w:val="en"/>
        </w:rPr>
        <w:t xml:space="preserve"> minnows, both species tolerant of habitat disturbance were the most prevalent.  This section is modelled to be a cold-cool </w:t>
      </w:r>
      <w:proofErr w:type="spellStart"/>
      <w:r w:rsidRPr="002D35A0">
        <w:rPr>
          <w:color w:val="000000"/>
          <w:highlight w:val="yellow"/>
          <w:lang w:val="en"/>
        </w:rPr>
        <w:t>mainstem</w:t>
      </w:r>
      <w:proofErr w:type="spellEnd"/>
      <w:r w:rsidRPr="002D35A0">
        <w:rPr>
          <w:color w:val="000000"/>
          <w:highlight w:val="yellow"/>
          <w:lang w:val="en"/>
        </w:rPr>
        <w:t xml:space="preserve">, but the fishery assemblage more closely resembles a cool-warm </w:t>
      </w:r>
      <w:proofErr w:type="spellStart"/>
      <w:r w:rsidRPr="002D35A0">
        <w:rPr>
          <w:color w:val="000000"/>
          <w:highlight w:val="yellow"/>
          <w:lang w:val="en"/>
        </w:rPr>
        <w:t>mainstem</w:t>
      </w:r>
      <w:proofErr w:type="spellEnd"/>
      <w:r w:rsidRPr="002D35A0">
        <w:rPr>
          <w:color w:val="000000"/>
          <w:highlight w:val="yellow"/>
          <w:lang w:val="en"/>
        </w:rPr>
        <w:t xml:space="preserve"> that is excellent.  Habitat was considered “fair” at this site, although the metrics of pool area, riffle/bend ratio and fine sediments were “poor”.  Water samples were also collected from 2013 through 2015 and analyzed for phosphorus.  The median concentration was 0.17 mg/l, which exceeds the state’s water quality criteria of 0.075 mg/l.</w:t>
      </w:r>
    </w:p>
    <w:p w:rsidR="009A5926" w:rsidRPr="002D35A0" w:rsidRDefault="009A5926" w:rsidP="009A5926">
      <w:pPr>
        <w:pStyle w:val="ListParagraph"/>
        <w:rPr>
          <w:color w:val="000000"/>
          <w:highlight w:val="yellow"/>
          <w:lang w:val="en"/>
        </w:rPr>
      </w:pPr>
    </w:p>
    <w:p w:rsidR="009A5926" w:rsidRPr="009A5926" w:rsidRDefault="009A5926" w:rsidP="00963620">
      <w:pPr>
        <w:pStyle w:val="ListParagraph"/>
        <w:ind w:left="0"/>
        <w:rPr>
          <w:color w:val="000000"/>
          <w:lang w:val="en"/>
        </w:rPr>
      </w:pPr>
      <w:r w:rsidRPr="002D35A0">
        <w:rPr>
          <w:color w:val="000000"/>
          <w:highlight w:val="yellow"/>
          <w:lang w:val="en"/>
        </w:rPr>
        <w:t xml:space="preserve">O.K Creek should be added to the state’s list of impaired waters for phosphorus as well as habitat degradation due to sedimentation and channelization.  </w:t>
      </w:r>
      <w:r w:rsidRPr="002D35A0">
        <w:rPr>
          <w:highlight w:val="yellow"/>
        </w:rPr>
        <w:t>The department should review land use and nutrient management efforts (plans) in this sub-watershed to determine if any improvements can be made to reduce phosphorus delivery to the stream.</w:t>
      </w:r>
    </w:p>
    <w:p w:rsidR="00963620" w:rsidRPr="00DD1E0D" w:rsidRDefault="00184DD9" w:rsidP="00DD1E0D">
      <w:pPr>
        <w:pStyle w:val="Heading2"/>
        <w:rPr>
          <w:rStyle w:val="Heading1Char"/>
          <w:b/>
          <w:bCs/>
          <w:color w:val="4F81BD" w:themeColor="accent1"/>
          <w:sz w:val="24"/>
          <w:szCs w:val="26"/>
        </w:rPr>
      </w:pPr>
      <w:bookmarkStart w:id="40" w:name="_Toc464727869"/>
      <w:r w:rsidRPr="00DD1E0D">
        <w:rPr>
          <w:rStyle w:val="Heading1Char"/>
          <w:b/>
          <w:bCs/>
          <w:color w:val="4F81BD" w:themeColor="accent1"/>
          <w:sz w:val="24"/>
          <w:szCs w:val="26"/>
        </w:rPr>
        <w:t>Temperature Graphs</w:t>
      </w:r>
      <w:bookmarkEnd w:id="40"/>
      <w:r w:rsidR="002D35A0">
        <w:rPr>
          <w:rStyle w:val="Heading1Char"/>
          <w:b/>
          <w:bCs/>
          <w:color w:val="4F81BD" w:themeColor="accent1"/>
          <w:sz w:val="24"/>
          <w:szCs w:val="26"/>
        </w:rPr>
        <w:t xml:space="preserve"> </w:t>
      </w:r>
      <w:r w:rsidR="002D35A0" w:rsidRPr="00A26CC0">
        <w:rPr>
          <w:color w:val="FF0000"/>
        </w:rPr>
        <w:t xml:space="preserve">- Update </w:t>
      </w:r>
      <w:r w:rsidR="002D35A0">
        <w:rPr>
          <w:color w:val="FF0000"/>
          <w:highlight w:val="yellow"/>
        </w:rPr>
        <w:t xml:space="preserve">graphs from </w:t>
      </w:r>
      <w:proofErr w:type="gramStart"/>
      <w:r w:rsidR="002D35A0">
        <w:rPr>
          <w:color w:val="FF0000"/>
          <w:highlight w:val="yellow"/>
        </w:rPr>
        <w:t xml:space="preserve">SWIMS </w:t>
      </w:r>
      <w:r w:rsidR="002D35A0">
        <w:rPr>
          <w:color w:val="FF0000"/>
        </w:rPr>
        <w:t xml:space="preserve"> and</w:t>
      </w:r>
      <w:proofErr w:type="gramEnd"/>
      <w:r w:rsidR="002D35A0">
        <w:rPr>
          <w:color w:val="FF0000"/>
        </w:rPr>
        <w:t xml:space="preserve"> WATERS</w:t>
      </w:r>
    </w:p>
    <w:p w:rsidR="00184DD9" w:rsidRDefault="00862461">
      <w:pPr>
        <w:spacing w:after="200"/>
      </w:pPr>
      <w:r>
        <w:rPr>
          <w:noProof/>
        </w:rPr>
        <w:drawing>
          <wp:anchor distT="0" distB="0" distL="114300" distR="114300" simplePos="0" relativeHeight="251768320" behindDoc="1" locked="0" layoutInCell="1" allowOverlap="1" wp14:anchorId="3E62829B" wp14:editId="64393D96">
            <wp:simplePos x="0" y="0"/>
            <wp:positionH relativeFrom="column">
              <wp:posOffset>-143510</wp:posOffset>
            </wp:positionH>
            <wp:positionV relativeFrom="paragraph">
              <wp:posOffset>84455</wp:posOffset>
            </wp:positionV>
            <wp:extent cx="5769610" cy="4431665"/>
            <wp:effectExtent l="0" t="0" r="2540" b="6985"/>
            <wp:wrapTight wrapText="bothSides">
              <wp:wrapPolygon edited="0">
                <wp:start x="0" y="0"/>
                <wp:lineTo x="0" y="21541"/>
                <wp:lineTo x="21538" y="21541"/>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69610" cy="4431665"/>
                    </a:xfrm>
                    <a:prstGeom prst="rect">
                      <a:avLst/>
                    </a:prstGeom>
                  </pic:spPr>
                </pic:pic>
              </a:graphicData>
            </a:graphic>
            <wp14:sizeRelH relativeFrom="page">
              <wp14:pctWidth>0</wp14:pctWidth>
            </wp14:sizeRelH>
            <wp14:sizeRelV relativeFrom="page">
              <wp14:pctHeight>0</wp14:pctHeight>
            </wp14:sizeRelV>
          </wp:anchor>
        </w:drawing>
      </w:r>
      <w:r w:rsidR="00184DD9">
        <w:rPr>
          <w:noProof/>
        </w:rPr>
        <w:drawing>
          <wp:anchor distT="0" distB="0" distL="114300" distR="114300" simplePos="0" relativeHeight="251769344" behindDoc="1" locked="0" layoutInCell="1" allowOverlap="1" wp14:anchorId="40601870" wp14:editId="41964F06">
            <wp:simplePos x="0" y="0"/>
            <wp:positionH relativeFrom="column">
              <wp:posOffset>-47625</wp:posOffset>
            </wp:positionH>
            <wp:positionV relativeFrom="paragraph">
              <wp:posOffset>4530725</wp:posOffset>
            </wp:positionV>
            <wp:extent cx="5501640" cy="4035425"/>
            <wp:effectExtent l="0" t="0" r="3810" b="3175"/>
            <wp:wrapTight wrapText="bothSides">
              <wp:wrapPolygon edited="0">
                <wp:start x="0" y="0"/>
                <wp:lineTo x="0" y="21515"/>
                <wp:lineTo x="21540" y="21515"/>
                <wp:lineTo x="215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501640" cy="4035425"/>
                    </a:xfrm>
                    <a:prstGeom prst="rect">
                      <a:avLst/>
                    </a:prstGeom>
                  </pic:spPr>
                </pic:pic>
              </a:graphicData>
            </a:graphic>
            <wp14:sizeRelH relativeFrom="page">
              <wp14:pctWidth>0</wp14:pctWidth>
            </wp14:sizeRelH>
            <wp14:sizeRelV relativeFrom="page">
              <wp14:pctHeight>0</wp14:pctHeight>
            </wp14:sizeRelV>
          </wp:anchor>
        </w:drawing>
      </w:r>
      <w:r w:rsidR="00184DD9">
        <w:br w:type="page"/>
      </w:r>
    </w:p>
    <w:p w:rsidR="00184DD9" w:rsidRDefault="00862461">
      <w:pPr>
        <w:spacing w:after="200"/>
      </w:pPr>
      <w:r>
        <w:rPr>
          <w:noProof/>
        </w:rPr>
        <w:drawing>
          <wp:anchor distT="0" distB="0" distL="114300" distR="114300" simplePos="0" relativeHeight="251770368" behindDoc="1" locked="0" layoutInCell="1" allowOverlap="1" wp14:anchorId="7D70FF65" wp14:editId="7302C717">
            <wp:simplePos x="0" y="0"/>
            <wp:positionH relativeFrom="column">
              <wp:posOffset>244475</wp:posOffset>
            </wp:positionH>
            <wp:positionV relativeFrom="paragraph">
              <wp:posOffset>-92075</wp:posOffset>
            </wp:positionV>
            <wp:extent cx="5655945" cy="4407535"/>
            <wp:effectExtent l="0" t="0" r="1905" b="0"/>
            <wp:wrapTight wrapText="bothSides">
              <wp:wrapPolygon edited="0">
                <wp:start x="0" y="0"/>
                <wp:lineTo x="0" y="21472"/>
                <wp:lineTo x="21535" y="21472"/>
                <wp:lineTo x="2153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55945" cy="44075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1" locked="0" layoutInCell="1" allowOverlap="1" wp14:anchorId="08A12751" wp14:editId="296E098C">
            <wp:simplePos x="0" y="0"/>
            <wp:positionH relativeFrom="column">
              <wp:posOffset>238125</wp:posOffset>
            </wp:positionH>
            <wp:positionV relativeFrom="paragraph">
              <wp:posOffset>4076065</wp:posOffset>
            </wp:positionV>
            <wp:extent cx="5666740" cy="4352290"/>
            <wp:effectExtent l="0" t="0" r="0" b="0"/>
            <wp:wrapTight wrapText="bothSides">
              <wp:wrapPolygon edited="0">
                <wp:start x="0" y="0"/>
                <wp:lineTo x="0" y="21461"/>
                <wp:lineTo x="21494" y="21461"/>
                <wp:lineTo x="2149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66740" cy="43522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184DD9">
        <w:br w:type="page"/>
      </w:r>
    </w:p>
    <w:p w:rsidR="00DD1E0D" w:rsidRPr="00DD1E0D" w:rsidRDefault="008E0FEF" w:rsidP="00DD1E0D">
      <w:pPr>
        <w:pStyle w:val="Heading2"/>
        <w:rPr>
          <w:rStyle w:val="Heading1Char"/>
          <w:b/>
          <w:bCs/>
          <w:color w:val="4F81BD" w:themeColor="accent1"/>
          <w:sz w:val="24"/>
          <w:szCs w:val="26"/>
        </w:rPr>
      </w:pPr>
      <w:bookmarkStart w:id="41" w:name="_Toc464727870"/>
      <w:r>
        <w:rPr>
          <w:rStyle w:val="Heading1Char"/>
          <w:b/>
          <w:bCs/>
          <w:color w:val="4F81BD" w:themeColor="accent1"/>
          <w:sz w:val="24"/>
          <w:szCs w:val="26"/>
        </w:rPr>
        <w:t>Monitored Waters</w:t>
      </w:r>
      <w:bookmarkEnd w:id="41"/>
      <w:r>
        <w:rPr>
          <w:rStyle w:val="Heading1Char"/>
          <w:b/>
          <w:bCs/>
          <w:color w:val="4F81BD" w:themeColor="accent1"/>
          <w:sz w:val="24"/>
          <w:szCs w:val="26"/>
        </w:rPr>
        <w:t xml:space="preserve"> </w:t>
      </w:r>
      <w:r w:rsidR="000D1FF0" w:rsidRPr="000D1FF0">
        <w:rPr>
          <w:b w:val="0"/>
          <w:color w:val="FF0000"/>
        </w:rPr>
        <w:t>Update</w:t>
      </w:r>
    </w:p>
    <w:tbl>
      <w:tblPr>
        <w:tblW w:w="10440" w:type="dxa"/>
        <w:tblInd w:w="93" w:type="dxa"/>
        <w:tblLook w:val="04A0" w:firstRow="1" w:lastRow="0" w:firstColumn="1" w:lastColumn="0" w:noHBand="0" w:noVBand="1"/>
      </w:tblPr>
      <w:tblGrid>
        <w:gridCol w:w="1300"/>
        <w:gridCol w:w="1300"/>
        <w:gridCol w:w="1300"/>
        <w:gridCol w:w="1300"/>
        <w:gridCol w:w="1300"/>
        <w:gridCol w:w="1300"/>
        <w:gridCol w:w="1300"/>
        <w:gridCol w:w="1340"/>
      </w:tblGrid>
      <w:tr w:rsidR="00637574" w:rsidRPr="00637574" w:rsidTr="00637574">
        <w:trPr>
          <w:trHeight w:val="360"/>
        </w:trPr>
        <w:tc>
          <w:tcPr>
            <w:tcW w:w="10440" w:type="dxa"/>
            <w:gridSpan w:val="8"/>
            <w:tcBorders>
              <w:top w:val="nil"/>
              <w:left w:val="nil"/>
              <w:bottom w:val="nil"/>
              <w:right w:val="nil"/>
            </w:tcBorders>
            <w:shd w:val="clear" w:color="auto" w:fill="auto"/>
            <w:noWrap/>
            <w:vAlign w:val="center"/>
            <w:hideMark/>
          </w:tcPr>
          <w:p w:rsidR="00637574" w:rsidRPr="00637574" w:rsidRDefault="00637574" w:rsidP="00637574">
            <w:pPr>
              <w:spacing w:after="0" w:line="240" w:lineRule="auto"/>
              <w:rPr>
                <w:rFonts w:ascii="Arial" w:eastAsia="Times New Roman" w:hAnsi="Arial" w:cs="Arial"/>
                <w:b/>
                <w:bCs/>
                <w:color w:val="394E5F"/>
                <w:sz w:val="26"/>
                <w:szCs w:val="26"/>
              </w:rPr>
            </w:pPr>
            <w:r w:rsidRPr="00637574">
              <w:rPr>
                <w:rFonts w:ascii="Arial" w:eastAsia="Times New Roman" w:hAnsi="Arial" w:cs="Arial"/>
                <w:b/>
                <w:bCs/>
                <w:color w:val="394E5F"/>
                <w:sz w:val="26"/>
                <w:szCs w:val="26"/>
              </w:rPr>
              <w:t>Monitoring Station Report: Lower Sugar River Stream Data Collection</w:t>
            </w:r>
          </w:p>
        </w:tc>
      </w:tr>
      <w:tr w:rsidR="00637574" w:rsidRPr="00637574" w:rsidTr="00637574">
        <w:trPr>
          <w:trHeight w:val="750"/>
        </w:trPr>
        <w:tc>
          <w:tcPr>
            <w:tcW w:w="1300" w:type="dxa"/>
            <w:tcBorders>
              <w:top w:val="double" w:sz="6" w:space="0" w:color="006633"/>
              <w:left w:val="double" w:sz="6" w:space="0" w:color="006633"/>
              <w:bottom w:val="single" w:sz="8" w:space="0" w:color="006633"/>
              <w:right w:val="single" w:sz="8"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WADRS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WBIC</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Official Waterbody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Earliest Fieldwork Date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Latest Fieldwork Date</w:t>
            </w:r>
          </w:p>
        </w:tc>
        <w:tc>
          <w:tcPr>
            <w:tcW w:w="1340" w:type="dxa"/>
            <w:tcBorders>
              <w:top w:val="double" w:sz="6" w:space="0" w:color="006633"/>
              <w:left w:val="nil"/>
              <w:bottom w:val="single" w:sz="8" w:space="0" w:color="006633"/>
              <w:right w:val="double" w:sz="6" w:space="0" w:color="006633"/>
            </w:tcBorders>
            <w:shd w:val="clear" w:color="000000" w:fill="16365C"/>
            <w:vAlign w:val="center"/>
            <w:hideMark/>
          </w:tcPr>
          <w:p w:rsidR="00637574" w:rsidRPr="00637574" w:rsidRDefault="00637574" w:rsidP="00637574">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Map Link</w:t>
            </w:r>
          </w:p>
        </w:tc>
      </w:tr>
      <w:tr w:rsidR="00637574" w:rsidRPr="00637574" w:rsidTr="00637574">
        <w:trPr>
          <w:trHeight w:val="975"/>
        </w:trPr>
        <w:tc>
          <w:tcPr>
            <w:tcW w:w="1300" w:type="dxa"/>
            <w:tcBorders>
              <w:top w:val="single" w:sz="8" w:space="0" w:color="996600"/>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13651</w:t>
            </w:r>
          </w:p>
        </w:tc>
        <w:tc>
          <w:tcPr>
            <w:tcW w:w="1300" w:type="dxa"/>
            <w:tcBorders>
              <w:top w:val="single" w:sz="8" w:space="0" w:color="996600"/>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875300</w:t>
            </w:r>
          </w:p>
        </w:tc>
        <w:tc>
          <w:tcPr>
            <w:tcW w:w="1300" w:type="dxa"/>
            <w:tcBorders>
              <w:top w:val="single" w:sz="8" w:space="0" w:color="996600"/>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w:t>
            </w:r>
          </w:p>
        </w:tc>
        <w:tc>
          <w:tcPr>
            <w:tcW w:w="1300" w:type="dxa"/>
            <w:tcBorders>
              <w:top w:val="single" w:sz="8" w:space="0" w:color="996600"/>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233001</w:t>
            </w:r>
          </w:p>
        </w:tc>
        <w:tc>
          <w:tcPr>
            <w:tcW w:w="1300" w:type="dxa"/>
            <w:tcBorders>
              <w:top w:val="single" w:sz="8" w:space="0" w:color="996600"/>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at Ten Eyck Rd Near Brodhead WI</w:t>
            </w:r>
          </w:p>
        </w:tc>
        <w:tc>
          <w:tcPr>
            <w:tcW w:w="1300" w:type="dxa"/>
            <w:tcBorders>
              <w:top w:val="single" w:sz="8" w:space="0" w:color="996600"/>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07/26/1988</w:t>
            </w:r>
          </w:p>
        </w:tc>
        <w:tc>
          <w:tcPr>
            <w:tcW w:w="1300" w:type="dxa"/>
            <w:tcBorders>
              <w:top w:val="single" w:sz="8" w:space="0" w:color="996600"/>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09/22/2016</w:t>
            </w:r>
          </w:p>
        </w:tc>
        <w:tc>
          <w:tcPr>
            <w:tcW w:w="1340" w:type="dxa"/>
            <w:tcBorders>
              <w:top w:val="single" w:sz="8" w:space="0" w:color="996600"/>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3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10038073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 at CTH OK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08/20/2012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09/17/2016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3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10010908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 - Sylvester Creek At Ten Eyck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11/07/2006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09/17/2016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35"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10014241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Branch-US of CTH OK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09/17/2016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3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10044726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at Hwy KS</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08/12/2012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3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10044726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at Hwy KS</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08/12/2012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3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5562590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10044726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at Hwy KS</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08/12/2012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3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877600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Riley School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10020957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Riley School Br at Bagley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08/12/2012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0"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North Fork 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10007870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N Fork at CTH S</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04/10/1989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5562586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10044726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at Hwy KS</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08/12/2012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North Fork 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10037204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North Fork Juda Branch in Juda Park 20m US of discharge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05/10/2012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26815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875300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10010767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At Nelson Rd Boat Launch</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05/25/2010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09/06/2016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1855695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875300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10010767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At Nelson Rd Boat Launch</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05/25/2010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09/06/2016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5"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WADRS ID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WBIC</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Official Waterbody Name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Station Id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Station Name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Earliest Fieldwork Date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Latest Fieldwork Date</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637574" w:rsidP="00637574">
            <w:pPr>
              <w:spacing w:after="0" w:line="240" w:lineRule="auto"/>
              <w:rPr>
                <w:rFonts w:ascii="Calibri" w:eastAsia="Times New Roman" w:hAnsi="Calibri" w:cs="Calibri"/>
                <w:color w:val="0000FF"/>
                <w:u w:val="single"/>
              </w:rPr>
            </w:pPr>
            <w:r w:rsidRPr="00637574">
              <w:rPr>
                <w:rFonts w:ascii="Calibri" w:eastAsia="Times New Roman" w:hAnsi="Calibri" w:cs="Calibri"/>
                <w:color w:val="0000FF"/>
                <w:u w:val="single"/>
              </w:rPr>
              <w:t>Map Link</w:t>
            </w:r>
          </w:p>
        </w:tc>
      </w:tr>
      <w:tr w:rsidR="00637574" w:rsidRPr="00637574" w:rsidTr="00E04D09">
        <w:trPr>
          <w:trHeight w:val="750"/>
        </w:trPr>
        <w:tc>
          <w:tcPr>
            <w:tcW w:w="1300" w:type="dxa"/>
            <w:tcBorders>
              <w:top w:val="double" w:sz="6" w:space="0" w:color="006633"/>
              <w:left w:val="double" w:sz="6" w:space="0" w:color="006633"/>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WADRS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WBIC</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Official Waterbody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Earliest Fieldwork Date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Latest Fieldwork Date</w:t>
            </w:r>
          </w:p>
        </w:tc>
        <w:tc>
          <w:tcPr>
            <w:tcW w:w="1340" w:type="dxa"/>
            <w:tcBorders>
              <w:top w:val="double" w:sz="6" w:space="0" w:color="006633"/>
              <w:left w:val="nil"/>
              <w:bottom w:val="single" w:sz="8" w:space="0" w:color="006633"/>
              <w:right w:val="double" w:sz="6"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Map Link</w:t>
            </w:r>
          </w:p>
        </w:tc>
      </w:tr>
      <w:tr w:rsidR="00637574" w:rsidRPr="00637574" w:rsidTr="00637574">
        <w:trPr>
          <w:trHeight w:val="145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10031035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Beckman Mill Pond (Raccoon Creek) County Park Canoe Launch</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05/25/2010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08/01/2016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10037514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 at Union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06/12/2012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07/10/2016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10044735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 at Mill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05/10/2016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07/10/2016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10014328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Spring Creek -Us </w:t>
            </w:r>
            <w:proofErr w:type="spellStart"/>
            <w:r w:rsidRPr="00637574">
              <w:rPr>
                <w:rFonts w:ascii="Arial" w:eastAsia="Times New Roman" w:hAnsi="Arial" w:cs="Arial"/>
                <w:color w:val="333333"/>
                <w:sz w:val="18"/>
                <w:szCs w:val="18"/>
              </w:rPr>
              <w:t>Cth</w:t>
            </w:r>
            <w:proofErr w:type="spellEnd"/>
            <w:r w:rsidRPr="00637574">
              <w:rPr>
                <w:rFonts w:ascii="Arial" w:eastAsia="Times New Roman" w:hAnsi="Arial" w:cs="Arial"/>
                <w:color w:val="333333"/>
                <w:sz w:val="18"/>
                <w:szCs w:val="18"/>
              </w:rPr>
              <w:t xml:space="preserve"> G 226 M To End </w:t>
            </w:r>
            <w:proofErr w:type="spellStart"/>
            <w:r w:rsidRPr="00637574">
              <w:rPr>
                <w:rFonts w:ascii="Arial" w:eastAsia="Times New Roman" w:hAnsi="Arial" w:cs="Arial"/>
                <w:color w:val="333333"/>
                <w:sz w:val="18"/>
                <w:szCs w:val="18"/>
              </w:rPr>
              <w:t>Gps</w:t>
            </w:r>
            <w:proofErr w:type="spellEnd"/>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05/10/2016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07/10/2016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4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10037929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 at Mount Hope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09/10/2010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07/10/2016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0"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879400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Decatur Lake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10002694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Decatur Lake - 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07/19/2005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07/08/2016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4701075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879400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Decatur Lake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10002694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Decatur Lake - 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07/19/2005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07/08/2016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13651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879400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Decatur Lake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10002694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Decatur Lake - 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07/19/2005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07/08/2016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North Fork 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10037206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North Fork Juda Branch at Balls Mills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05/10/2012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07/07/2016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874100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10009956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 at Beloit Newark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10/23/1987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06/29/2016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5"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874100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10009956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 at Beloit Newark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10/23/1987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06/29/2016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10013075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 - Hwy 81 Bridge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06/29/2016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877200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Ok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10039915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OK Creek at Mt Hope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05/21/2013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10/31/2015</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10039914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 at Smith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05/21/2013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10/31/2015</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5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10013320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 Hwy 81 Bridge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05/10/2014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10/19/2015</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0" w:tgtFrame="_blank" w:history="1">
              <w:r w:rsidR="00637574" w:rsidRPr="00637574">
                <w:rPr>
                  <w:rFonts w:ascii="Calibri" w:eastAsia="Times New Roman" w:hAnsi="Calibri" w:cs="Calibri"/>
                  <w:color w:val="0000FF"/>
                  <w:u w:val="single"/>
                </w:rPr>
                <w:t>Map Link</w:t>
              </w:r>
            </w:hyperlink>
          </w:p>
        </w:tc>
      </w:tr>
      <w:tr w:rsidR="00637574" w:rsidRPr="00637574" w:rsidTr="00E04D09">
        <w:trPr>
          <w:trHeight w:val="750"/>
        </w:trPr>
        <w:tc>
          <w:tcPr>
            <w:tcW w:w="1300" w:type="dxa"/>
            <w:tcBorders>
              <w:top w:val="double" w:sz="6" w:space="0" w:color="006633"/>
              <w:left w:val="double" w:sz="6" w:space="0" w:color="006633"/>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WADRS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WBIC</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Official Waterbody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Earliest Fieldwork Date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Latest Fieldwork Date</w:t>
            </w:r>
          </w:p>
        </w:tc>
        <w:tc>
          <w:tcPr>
            <w:tcW w:w="1340" w:type="dxa"/>
            <w:tcBorders>
              <w:top w:val="double" w:sz="6" w:space="0" w:color="006633"/>
              <w:left w:val="nil"/>
              <w:bottom w:val="single" w:sz="8" w:space="0" w:color="006633"/>
              <w:right w:val="double" w:sz="6"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Map Link</w:t>
            </w:r>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5476700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878400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-East Channel</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10039969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at Mill Race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05/18/2013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10/17/2015</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10016373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 - St Lawrence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05/23/1994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09/28/2015</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877100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Oakley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10042243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Oakley Br at CTH 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06/09/2014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07/21/2015</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Swan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10013324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Swan Creek </w:t>
            </w:r>
            <w:proofErr w:type="spellStart"/>
            <w:r w:rsidRPr="00637574">
              <w:rPr>
                <w:rFonts w:ascii="Arial" w:eastAsia="Times New Roman" w:hAnsi="Arial" w:cs="Arial"/>
                <w:color w:val="333333"/>
                <w:sz w:val="18"/>
                <w:szCs w:val="18"/>
              </w:rPr>
              <w:t>Keesey</w:t>
            </w:r>
            <w:proofErr w:type="spellEnd"/>
            <w:r w:rsidRPr="00637574">
              <w:rPr>
                <w:rFonts w:ascii="Arial" w:eastAsia="Times New Roman" w:hAnsi="Arial" w:cs="Arial"/>
                <w:color w:val="333333"/>
                <w:sz w:val="18"/>
                <w:szCs w:val="18"/>
              </w:rPr>
              <w:t xml:space="preserve"> Road Bridge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05/10/2014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Taylor Creek at W. </w:t>
            </w:r>
            <w:proofErr w:type="spellStart"/>
            <w:r w:rsidRPr="00637574">
              <w:rPr>
                <w:rFonts w:ascii="Arial" w:eastAsia="Times New Roman" w:hAnsi="Arial" w:cs="Arial"/>
                <w:color w:val="333333"/>
                <w:sz w:val="18"/>
                <w:szCs w:val="18"/>
              </w:rPr>
              <w:t>Keesey</w:t>
            </w:r>
            <w:proofErr w:type="spellEnd"/>
            <w:r w:rsidRPr="00637574">
              <w:rPr>
                <w:rFonts w:ascii="Arial" w:eastAsia="Times New Roman" w:hAnsi="Arial" w:cs="Arial"/>
                <w:color w:val="333333"/>
                <w:sz w:val="18"/>
                <w:szCs w:val="18"/>
              </w:rPr>
              <w:t xml:space="preserve">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05/10/2014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5"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877200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Ok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10042232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OK Creek at Preston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06/05/2014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10042419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 at CTH OK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10042419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 at CTH OK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5719997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5042398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10042233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Unnamed </w:t>
            </w:r>
            <w:proofErr w:type="spellStart"/>
            <w:r w:rsidRPr="00637574">
              <w:rPr>
                <w:rFonts w:ascii="Arial" w:eastAsia="Times New Roman" w:hAnsi="Arial" w:cs="Arial"/>
                <w:color w:val="333333"/>
                <w:sz w:val="18"/>
                <w:szCs w:val="18"/>
              </w:rPr>
              <w:t>Trib</w:t>
            </w:r>
            <w:proofErr w:type="spellEnd"/>
            <w:r w:rsidRPr="00637574">
              <w:rPr>
                <w:rFonts w:ascii="Arial" w:eastAsia="Times New Roman" w:hAnsi="Arial" w:cs="Arial"/>
                <w:color w:val="333333"/>
                <w:sz w:val="18"/>
                <w:szCs w:val="18"/>
              </w:rPr>
              <w:t xml:space="preserve"> (5042398) to Spring Cr at Gerber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06/05/2014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6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10042453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 at Town Center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07/18/2014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0"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5693220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10042234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Unnamed </w:t>
            </w:r>
            <w:proofErr w:type="spellStart"/>
            <w:r w:rsidRPr="00637574">
              <w:rPr>
                <w:rFonts w:ascii="Arial" w:eastAsia="Times New Roman" w:hAnsi="Arial" w:cs="Arial"/>
                <w:color w:val="333333"/>
                <w:sz w:val="18"/>
                <w:szCs w:val="18"/>
              </w:rPr>
              <w:t>Trib</w:t>
            </w:r>
            <w:proofErr w:type="spellEnd"/>
            <w:r w:rsidRPr="00637574">
              <w:rPr>
                <w:rFonts w:ascii="Arial" w:eastAsia="Times New Roman" w:hAnsi="Arial" w:cs="Arial"/>
                <w:color w:val="333333"/>
                <w:sz w:val="18"/>
                <w:szCs w:val="18"/>
              </w:rPr>
              <w:t xml:space="preserve"> (877300) to OK Cr at Giese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06/05/2014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877200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Ok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10009520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Ok Creek Upstream Of </w:t>
            </w:r>
            <w:proofErr w:type="spellStart"/>
            <w:r w:rsidRPr="00637574">
              <w:rPr>
                <w:rFonts w:ascii="Arial" w:eastAsia="Times New Roman" w:hAnsi="Arial" w:cs="Arial"/>
                <w:color w:val="333333"/>
                <w:sz w:val="18"/>
                <w:szCs w:val="18"/>
              </w:rPr>
              <w:t>Cty</w:t>
            </w:r>
            <w:proofErr w:type="spellEnd"/>
            <w:r w:rsidRPr="00637574">
              <w:rPr>
                <w:rFonts w:ascii="Arial" w:eastAsia="Times New Roman" w:hAnsi="Arial" w:cs="Arial"/>
                <w:color w:val="333333"/>
                <w:sz w:val="18"/>
                <w:szCs w:val="18"/>
              </w:rPr>
              <w:t xml:space="preserve"> G</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11/15/2002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10013322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 - Avon North Town Line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06/04/2014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Swan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543079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Swan Creek - Above </w:t>
            </w:r>
            <w:proofErr w:type="spellStart"/>
            <w:r w:rsidRPr="00637574">
              <w:rPr>
                <w:rFonts w:ascii="Arial" w:eastAsia="Times New Roman" w:hAnsi="Arial" w:cs="Arial"/>
                <w:color w:val="333333"/>
                <w:sz w:val="18"/>
                <w:szCs w:val="18"/>
              </w:rPr>
              <w:t>Orfordville</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Stp</w:t>
            </w:r>
            <w:proofErr w:type="spellEnd"/>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04/15/1975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10042220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Taylor Creek at W. </w:t>
            </w:r>
            <w:proofErr w:type="spellStart"/>
            <w:r w:rsidRPr="00637574">
              <w:rPr>
                <w:rFonts w:ascii="Arial" w:eastAsia="Times New Roman" w:hAnsi="Arial" w:cs="Arial"/>
                <w:color w:val="333333"/>
                <w:sz w:val="18"/>
                <w:szCs w:val="18"/>
              </w:rPr>
              <w:t>Gempler</w:t>
            </w:r>
            <w:proofErr w:type="spellEnd"/>
            <w:r w:rsidRPr="00637574">
              <w:rPr>
                <w:rFonts w:ascii="Arial" w:eastAsia="Times New Roman" w:hAnsi="Arial" w:cs="Arial"/>
                <w:color w:val="333333"/>
                <w:sz w:val="18"/>
                <w:szCs w:val="18"/>
              </w:rPr>
              <w:t xml:space="preserv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05/23/2014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5" w:tgtFrame="_blank" w:history="1">
              <w:r w:rsidR="00637574" w:rsidRPr="00637574">
                <w:rPr>
                  <w:rFonts w:ascii="Calibri" w:eastAsia="Times New Roman" w:hAnsi="Calibri" w:cs="Calibri"/>
                  <w:color w:val="0000FF"/>
                  <w:u w:val="single"/>
                </w:rPr>
                <w:t>Map Link</w:t>
              </w:r>
            </w:hyperlink>
          </w:p>
        </w:tc>
      </w:tr>
      <w:tr w:rsidR="00637574" w:rsidRPr="00637574" w:rsidTr="00E04D09">
        <w:trPr>
          <w:trHeight w:val="750"/>
        </w:trPr>
        <w:tc>
          <w:tcPr>
            <w:tcW w:w="1300" w:type="dxa"/>
            <w:tcBorders>
              <w:top w:val="double" w:sz="6" w:space="0" w:color="006633"/>
              <w:left w:val="double" w:sz="6" w:space="0" w:color="006633"/>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WADRS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WBIC</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Official Waterbody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Earliest Fieldwork Date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Latest Fieldwork Date</w:t>
            </w:r>
          </w:p>
        </w:tc>
        <w:tc>
          <w:tcPr>
            <w:tcW w:w="1340" w:type="dxa"/>
            <w:tcBorders>
              <w:top w:val="double" w:sz="6" w:space="0" w:color="006633"/>
              <w:left w:val="nil"/>
              <w:bottom w:val="single" w:sz="8" w:space="0" w:color="006633"/>
              <w:right w:val="double" w:sz="6"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Map Link</w:t>
            </w:r>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5693252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876600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10042236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Unnamed </w:t>
            </w:r>
            <w:proofErr w:type="spellStart"/>
            <w:r w:rsidRPr="00637574">
              <w:rPr>
                <w:rFonts w:ascii="Arial" w:eastAsia="Times New Roman" w:hAnsi="Arial" w:cs="Arial"/>
                <w:color w:val="333333"/>
                <w:sz w:val="18"/>
                <w:szCs w:val="18"/>
              </w:rPr>
              <w:t>Trib</w:t>
            </w:r>
            <w:proofErr w:type="spellEnd"/>
            <w:r w:rsidRPr="00637574">
              <w:rPr>
                <w:rFonts w:ascii="Arial" w:eastAsia="Times New Roman" w:hAnsi="Arial" w:cs="Arial"/>
                <w:color w:val="333333"/>
                <w:sz w:val="18"/>
                <w:szCs w:val="18"/>
              </w:rPr>
              <w:t xml:space="preserve"> (876600) to Willow Cr at W. Avon-N. </w:t>
            </w:r>
            <w:proofErr w:type="spellStart"/>
            <w:r w:rsidRPr="00637574">
              <w:rPr>
                <w:rFonts w:ascii="Arial" w:eastAsia="Times New Roman" w:hAnsi="Arial" w:cs="Arial"/>
                <w:color w:val="333333"/>
                <w:sz w:val="18"/>
                <w:szCs w:val="18"/>
              </w:rPr>
              <w:t>Townline</w:t>
            </w:r>
            <w:proofErr w:type="spellEnd"/>
            <w:r w:rsidRPr="00637574">
              <w:rPr>
                <w:rFonts w:ascii="Arial" w:eastAsia="Times New Roman" w:hAnsi="Arial" w:cs="Arial"/>
                <w:color w:val="333333"/>
                <w:sz w:val="18"/>
                <w:szCs w:val="18"/>
              </w:rPr>
              <w:t xml:space="preserv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06/04/2014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45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5693322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10042508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Unnamed </w:t>
            </w:r>
            <w:proofErr w:type="spellStart"/>
            <w:r w:rsidRPr="00637574">
              <w:rPr>
                <w:rFonts w:ascii="Arial" w:eastAsia="Times New Roman" w:hAnsi="Arial" w:cs="Arial"/>
                <w:color w:val="333333"/>
                <w:sz w:val="18"/>
                <w:szCs w:val="18"/>
              </w:rPr>
              <w:t>Trib</w:t>
            </w:r>
            <w:proofErr w:type="spellEnd"/>
            <w:r w:rsidRPr="00637574">
              <w:rPr>
                <w:rFonts w:ascii="Arial" w:eastAsia="Times New Roman" w:hAnsi="Arial" w:cs="Arial"/>
                <w:color w:val="333333"/>
                <w:sz w:val="18"/>
                <w:szCs w:val="18"/>
              </w:rPr>
              <w:t xml:space="preserve"> (876500) to Willow Cr at W. Skinner Rd (west crossing)</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07/30/2014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45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5693322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10042235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Unnamed </w:t>
            </w:r>
            <w:proofErr w:type="spellStart"/>
            <w:r w:rsidRPr="00637574">
              <w:rPr>
                <w:rFonts w:ascii="Arial" w:eastAsia="Times New Roman" w:hAnsi="Arial" w:cs="Arial"/>
                <w:color w:val="333333"/>
                <w:sz w:val="18"/>
                <w:szCs w:val="18"/>
              </w:rPr>
              <w:t>Trib</w:t>
            </w:r>
            <w:proofErr w:type="spellEnd"/>
            <w:r w:rsidRPr="00637574">
              <w:rPr>
                <w:rFonts w:ascii="Arial" w:eastAsia="Times New Roman" w:hAnsi="Arial" w:cs="Arial"/>
                <w:color w:val="333333"/>
                <w:sz w:val="18"/>
                <w:szCs w:val="18"/>
              </w:rPr>
              <w:t xml:space="preserve"> (876500) to Willow Cr at W. Skinner Rd (east crossing)</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06/04/2014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5693286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5040595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10042775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Unnamed </w:t>
            </w:r>
            <w:proofErr w:type="spellStart"/>
            <w:r w:rsidRPr="00637574">
              <w:rPr>
                <w:rFonts w:ascii="Arial" w:eastAsia="Times New Roman" w:hAnsi="Arial" w:cs="Arial"/>
                <w:color w:val="333333"/>
                <w:sz w:val="18"/>
                <w:szCs w:val="18"/>
              </w:rPr>
              <w:t>Trib</w:t>
            </w:r>
            <w:proofErr w:type="spellEnd"/>
            <w:r w:rsidRPr="00637574">
              <w:rPr>
                <w:rFonts w:ascii="Arial" w:eastAsia="Times New Roman" w:hAnsi="Arial" w:cs="Arial"/>
                <w:color w:val="333333"/>
                <w:sz w:val="18"/>
                <w:szCs w:val="18"/>
              </w:rPr>
              <w:t xml:space="preserve"> (5040595) to Swan Cr at Lang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7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10042454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 at Lee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07/21/2014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0"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10014327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Taylor Creek-Ds 141m Of </w:t>
            </w:r>
            <w:proofErr w:type="spellStart"/>
            <w:r w:rsidRPr="00637574">
              <w:rPr>
                <w:rFonts w:ascii="Arial" w:eastAsia="Times New Roman" w:hAnsi="Arial" w:cs="Arial"/>
                <w:color w:val="333333"/>
                <w:sz w:val="18"/>
                <w:szCs w:val="18"/>
              </w:rPr>
              <w:t>Footville</w:t>
            </w:r>
            <w:proofErr w:type="spellEnd"/>
            <w:r w:rsidRPr="00637574">
              <w:rPr>
                <w:rFonts w:ascii="Arial" w:eastAsia="Times New Roman" w:hAnsi="Arial" w:cs="Arial"/>
                <w:color w:val="333333"/>
                <w:sz w:val="18"/>
                <w:szCs w:val="18"/>
              </w:rPr>
              <w:t>-Brodhead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05/22/2014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Swan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10016727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Swan Creek - Immediately Downstream From </w:t>
            </w:r>
            <w:proofErr w:type="spellStart"/>
            <w:r w:rsidRPr="00637574">
              <w:rPr>
                <w:rFonts w:ascii="Arial" w:eastAsia="Times New Roman" w:hAnsi="Arial" w:cs="Arial"/>
                <w:color w:val="333333"/>
                <w:sz w:val="18"/>
                <w:szCs w:val="18"/>
              </w:rPr>
              <w:t>Dickeyroad</w:t>
            </w:r>
            <w:proofErr w:type="spellEnd"/>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10/21/2002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09/30/2014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10012063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Willow Creek - Upstream Of </w:t>
            </w:r>
            <w:proofErr w:type="spellStart"/>
            <w:r w:rsidRPr="00637574">
              <w:rPr>
                <w:rFonts w:ascii="Arial" w:eastAsia="Times New Roman" w:hAnsi="Arial" w:cs="Arial"/>
                <w:color w:val="333333"/>
                <w:sz w:val="18"/>
                <w:szCs w:val="18"/>
              </w:rPr>
              <w:t>Sth</w:t>
            </w:r>
            <w:proofErr w:type="spellEnd"/>
            <w:r w:rsidRPr="00637574">
              <w:rPr>
                <w:rFonts w:ascii="Arial" w:eastAsia="Times New Roman" w:hAnsi="Arial" w:cs="Arial"/>
                <w:color w:val="333333"/>
                <w:sz w:val="18"/>
                <w:szCs w:val="18"/>
              </w:rPr>
              <w:t xml:space="preserve"> 81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10/29/2004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07/18/2014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North Fork 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10040530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at N Fork in Juda Park 10 m DS</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04/20/2008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10/15/2013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10040782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 at STH 59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5" w:tgtFrame="_blank" w:history="1">
              <w:r w:rsidR="00637574" w:rsidRPr="00637574">
                <w:rPr>
                  <w:rFonts w:ascii="Calibri" w:eastAsia="Times New Roman" w:hAnsi="Calibri" w:cs="Calibri"/>
                  <w:color w:val="0000FF"/>
                  <w:u w:val="single"/>
                </w:rPr>
                <w:t>Map Link</w:t>
              </w:r>
            </w:hyperlink>
          </w:p>
        </w:tc>
      </w:tr>
    </w:tbl>
    <w:p w:rsidR="00637574" w:rsidRDefault="00637574">
      <w:r>
        <w:br w:type="page"/>
      </w:r>
    </w:p>
    <w:tbl>
      <w:tblPr>
        <w:tblW w:w="10440" w:type="dxa"/>
        <w:tblInd w:w="93" w:type="dxa"/>
        <w:tblLook w:val="04A0" w:firstRow="1" w:lastRow="0" w:firstColumn="1" w:lastColumn="0" w:noHBand="0" w:noVBand="1"/>
      </w:tblPr>
      <w:tblGrid>
        <w:gridCol w:w="1300"/>
        <w:gridCol w:w="1300"/>
        <w:gridCol w:w="1300"/>
        <w:gridCol w:w="1300"/>
        <w:gridCol w:w="1300"/>
        <w:gridCol w:w="1300"/>
        <w:gridCol w:w="1300"/>
        <w:gridCol w:w="1340"/>
      </w:tblGrid>
      <w:tr w:rsidR="00637574" w:rsidRPr="00637574" w:rsidTr="00E04D09">
        <w:trPr>
          <w:trHeight w:val="750"/>
        </w:trPr>
        <w:tc>
          <w:tcPr>
            <w:tcW w:w="1300" w:type="dxa"/>
            <w:tcBorders>
              <w:top w:val="double" w:sz="6" w:space="0" w:color="006633"/>
              <w:left w:val="double" w:sz="6" w:space="0" w:color="006633"/>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WADRS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WBIC</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Official Waterbody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Earliest Fieldwork Date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Latest Fieldwork Date</w:t>
            </w:r>
          </w:p>
        </w:tc>
        <w:tc>
          <w:tcPr>
            <w:tcW w:w="1340" w:type="dxa"/>
            <w:tcBorders>
              <w:top w:val="double" w:sz="6" w:space="0" w:color="006633"/>
              <w:left w:val="nil"/>
              <w:bottom w:val="single" w:sz="8" w:space="0" w:color="006633"/>
              <w:right w:val="double" w:sz="6"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Map Link</w:t>
            </w:r>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10014325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Sylvester Creek-Upstream </w:t>
            </w:r>
            <w:proofErr w:type="spellStart"/>
            <w:r w:rsidRPr="00637574">
              <w:rPr>
                <w:rFonts w:ascii="Arial" w:eastAsia="Times New Roman" w:hAnsi="Arial" w:cs="Arial"/>
                <w:color w:val="333333"/>
                <w:sz w:val="18"/>
                <w:szCs w:val="18"/>
              </w:rPr>
              <w:t>Cth</w:t>
            </w:r>
            <w:proofErr w:type="spellEnd"/>
            <w:r w:rsidRPr="00637574">
              <w:rPr>
                <w:rFonts w:ascii="Arial" w:eastAsia="Times New Roman" w:hAnsi="Arial" w:cs="Arial"/>
                <w:color w:val="333333"/>
                <w:sz w:val="18"/>
                <w:szCs w:val="18"/>
              </w:rPr>
              <w:t xml:space="preserve"> S 161 M To End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10/14/2004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10014324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 -Upstream Balls Mill Rd 191 M To End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03/09/2006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10014324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 -Upstream Balls Mill Rd 191 M To End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03/09/2006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10040850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 at Greenbush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10/09/2013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8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5693179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10040739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Unnamed </w:t>
            </w:r>
            <w:proofErr w:type="spellStart"/>
            <w:r w:rsidRPr="00637574">
              <w:rPr>
                <w:rFonts w:ascii="Arial" w:eastAsia="Times New Roman" w:hAnsi="Arial" w:cs="Arial"/>
                <w:color w:val="333333"/>
                <w:sz w:val="18"/>
                <w:szCs w:val="18"/>
              </w:rPr>
              <w:t>Trib</w:t>
            </w:r>
            <w:proofErr w:type="spellEnd"/>
            <w:r w:rsidRPr="00637574">
              <w:rPr>
                <w:rFonts w:ascii="Arial" w:eastAsia="Times New Roman" w:hAnsi="Arial" w:cs="Arial"/>
                <w:color w:val="333333"/>
                <w:sz w:val="18"/>
                <w:szCs w:val="18"/>
              </w:rPr>
              <w:t xml:space="preserve"> (876000) to Sugar </w:t>
            </w:r>
            <w:proofErr w:type="spellStart"/>
            <w:r w:rsidRPr="00637574">
              <w:rPr>
                <w:rFonts w:ascii="Arial" w:eastAsia="Times New Roman" w:hAnsi="Arial" w:cs="Arial"/>
                <w:color w:val="333333"/>
                <w:sz w:val="18"/>
                <w:szCs w:val="18"/>
              </w:rPr>
              <w:t>R at</w:t>
            </w:r>
            <w:proofErr w:type="spellEnd"/>
            <w:r w:rsidRPr="00637574">
              <w:rPr>
                <w:rFonts w:ascii="Arial" w:eastAsia="Times New Roman" w:hAnsi="Arial" w:cs="Arial"/>
                <w:color w:val="333333"/>
                <w:sz w:val="18"/>
                <w:szCs w:val="18"/>
              </w:rPr>
              <w:t xml:space="preserve"> Hopkins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07/11/2013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0"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10014240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 Upstream Bagley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45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North Fork 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10040731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North Fork Juda Br at STH 11 (furthest </w:t>
            </w:r>
            <w:proofErr w:type="spellStart"/>
            <w:r w:rsidRPr="00637574">
              <w:rPr>
                <w:rFonts w:ascii="Arial" w:eastAsia="Times New Roman" w:hAnsi="Arial" w:cs="Arial"/>
                <w:color w:val="333333"/>
                <w:sz w:val="18"/>
                <w:szCs w:val="18"/>
              </w:rPr>
              <w:t>dwnstrm</w:t>
            </w:r>
            <w:proofErr w:type="spellEnd"/>
            <w:r w:rsidRPr="00637574">
              <w:rPr>
                <w:rFonts w:ascii="Arial" w:eastAsia="Times New Roman" w:hAnsi="Arial" w:cs="Arial"/>
                <w:color w:val="333333"/>
                <w:sz w:val="18"/>
                <w:szCs w:val="18"/>
              </w:rPr>
              <w:t xml:space="preserve"> crossing)</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10021931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Taylor Creek At Avon North </w:t>
            </w:r>
            <w:proofErr w:type="spellStart"/>
            <w:r w:rsidRPr="00637574">
              <w:rPr>
                <w:rFonts w:ascii="Arial" w:eastAsia="Times New Roman" w:hAnsi="Arial" w:cs="Arial"/>
                <w:color w:val="333333"/>
                <w:sz w:val="18"/>
                <w:szCs w:val="18"/>
              </w:rPr>
              <w:t>Townline</w:t>
            </w:r>
            <w:proofErr w:type="spellEnd"/>
            <w:r w:rsidRPr="00637574">
              <w:rPr>
                <w:rFonts w:ascii="Arial" w:eastAsia="Times New Roman" w:hAnsi="Arial" w:cs="Arial"/>
                <w:color w:val="333333"/>
                <w:sz w:val="18"/>
                <w:szCs w:val="18"/>
              </w:rPr>
              <w:t xml:space="preserv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05/24/2007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877600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Riley School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10040073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Riley School Br at Giese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10/08/2013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1855695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875300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10018566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 Access</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09/30/2013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09/30/2013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5"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13651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875300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10042642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at CTH F</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09/30/2013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09/30/2013</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874100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10009953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 - N. Of Hwy 81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05/30/2012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05/30/2012</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7" w:tgtFrame="_blank" w:history="1">
              <w:r w:rsidR="00637574" w:rsidRPr="00637574">
                <w:rPr>
                  <w:rFonts w:ascii="Calibri" w:eastAsia="Times New Roman" w:hAnsi="Calibri" w:cs="Calibri"/>
                  <w:color w:val="0000FF"/>
                  <w:u w:val="single"/>
                </w:rPr>
                <w:t>Map Link</w:t>
              </w:r>
            </w:hyperlink>
          </w:p>
        </w:tc>
      </w:tr>
      <w:tr w:rsidR="00637574" w:rsidRPr="00637574" w:rsidTr="00E04D09">
        <w:trPr>
          <w:trHeight w:val="750"/>
        </w:trPr>
        <w:tc>
          <w:tcPr>
            <w:tcW w:w="1300" w:type="dxa"/>
            <w:tcBorders>
              <w:top w:val="double" w:sz="6" w:space="0" w:color="006633"/>
              <w:left w:val="double" w:sz="6" w:space="0" w:color="006633"/>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WADRS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WBIC</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Official Waterbody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Earliest Fieldwork Date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Latest Fieldwork Date</w:t>
            </w:r>
          </w:p>
        </w:tc>
        <w:tc>
          <w:tcPr>
            <w:tcW w:w="1340" w:type="dxa"/>
            <w:tcBorders>
              <w:top w:val="double" w:sz="6" w:space="0" w:color="006633"/>
              <w:left w:val="nil"/>
              <w:bottom w:val="single" w:sz="8" w:space="0" w:color="006633"/>
              <w:right w:val="double" w:sz="6"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Map Link</w:t>
            </w:r>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10012055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 at Beloit Newark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10/29/2004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10/14/2011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874100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10009952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 Fork Raccoon Creek at Lawrence St.</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10/14/2011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9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10013074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Raccoon Creek - Upstream Of </w:t>
            </w:r>
            <w:proofErr w:type="spellStart"/>
            <w:r w:rsidRPr="00637574">
              <w:rPr>
                <w:rFonts w:ascii="Arial" w:eastAsia="Times New Roman" w:hAnsi="Arial" w:cs="Arial"/>
                <w:color w:val="333333"/>
                <w:sz w:val="18"/>
                <w:szCs w:val="18"/>
              </w:rPr>
              <w:t>Cth</w:t>
            </w:r>
            <w:proofErr w:type="spellEnd"/>
            <w:r w:rsidRPr="00637574">
              <w:rPr>
                <w:rFonts w:ascii="Arial" w:eastAsia="Times New Roman" w:hAnsi="Arial" w:cs="Arial"/>
                <w:color w:val="333333"/>
                <w:sz w:val="18"/>
                <w:szCs w:val="18"/>
              </w:rPr>
              <w:t xml:space="preserve"> 'H' Bridge</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09/29/2011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0"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233046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 Drain Ditch Health Val A 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08/31/2011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08/31/2011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13651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233046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Branch - Drain Ditch Health Val A 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08/31/2011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08/31/2011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6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874100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10009957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East Fork Raccoon Creek - East Raccoon West </w:t>
            </w:r>
            <w:proofErr w:type="spellStart"/>
            <w:r w:rsidRPr="00637574">
              <w:rPr>
                <w:rFonts w:ascii="Arial" w:eastAsia="Times New Roman" w:hAnsi="Arial" w:cs="Arial"/>
                <w:color w:val="333333"/>
                <w:sz w:val="18"/>
                <w:szCs w:val="18"/>
              </w:rPr>
              <w:t>Cleophas</w:t>
            </w:r>
            <w:proofErr w:type="spellEnd"/>
            <w:r w:rsidRPr="00637574">
              <w:rPr>
                <w:rFonts w:ascii="Arial" w:eastAsia="Times New Roman" w:hAnsi="Arial" w:cs="Arial"/>
                <w:color w:val="333333"/>
                <w:sz w:val="18"/>
                <w:szCs w:val="18"/>
              </w:rPr>
              <w:t xml:space="preserve">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01/01/1994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07/25/2011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33331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5580135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10041378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 Open Water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07/04/2011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07/04/2011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13651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5580135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10041378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 Open Water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07/04/2011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07/04/2011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5"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Willow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10013323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Willow Creek </w:t>
            </w:r>
            <w:proofErr w:type="spellStart"/>
            <w:r w:rsidRPr="00637574">
              <w:rPr>
                <w:rFonts w:ascii="Arial" w:eastAsia="Times New Roman" w:hAnsi="Arial" w:cs="Arial"/>
                <w:color w:val="333333"/>
                <w:sz w:val="18"/>
                <w:szCs w:val="18"/>
              </w:rPr>
              <w:t>Upstrm</w:t>
            </w:r>
            <w:proofErr w:type="spellEnd"/>
            <w:r w:rsidRPr="00637574">
              <w:rPr>
                <w:rFonts w:ascii="Arial" w:eastAsia="Times New Roman" w:hAnsi="Arial" w:cs="Arial"/>
                <w:color w:val="333333"/>
                <w:sz w:val="18"/>
                <w:szCs w:val="18"/>
              </w:rPr>
              <w:t xml:space="preserve"> Of Avon Store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05/24/2007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09/24/2009</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5720034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875900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10021223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 Tributary To Sugar River At Nelson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08/02/2007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11/01/2007</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10021080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Taylor Creek At </w:t>
            </w:r>
            <w:proofErr w:type="spellStart"/>
            <w:r w:rsidRPr="00637574">
              <w:rPr>
                <w:rFonts w:ascii="Arial" w:eastAsia="Times New Roman" w:hAnsi="Arial" w:cs="Arial"/>
                <w:color w:val="333333"/>
                <w:sz w:val="18"/>
                <w:szCs w:val="18"/>
              </w:rPr>
              <w:t>Sth</w:t>
            </w:r>
            <w:proofErr w:type="spellEnd"/>
            <w:r w:rsidRPr="00637574">
              <w:rPr>
                <w:rFonts w:ascii="Arial" w:eastAsia="Times New Roman" w:hAnsi="Arial" w:cs="Arial"/>
                <w:color w:val="333333"/>
                <w:sz w:val="18"/>
                <w:szCs w:val="18"/>
              </w:rPr>
              <w:t xml:space="preserve"> 11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07/01/2007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11/01/2007</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1855695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875300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543282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Sugar River at Nelson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07/14/2005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09/21/2006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0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877400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Sylvester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10012119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Sylvester Creek - Upstream Of </w:t>
            </w:r>
            <w:proofErr w:type="spellStart"/>
            <w:r w:rsidRPr="00637574">
              <w:rPr>
                <w:rFonts w:ascii="Arial" w:eastAsia="Times New Roman" w:hAnsi="Arial" w:cs="Arial"/>
                <w:color w:val="333333"/>
                <w:sz w:val="18"/>
                <w:szCs w:val="18"/>
              </w:rPr>
              <w:t>Prien</w:t>
            </w:r>
            <w:proofErr w:type="spellEnd"/>
            <w:r w:rsidRPr="00637574">
              <w:rPr>
                <w:rFonts w:ascii="Arial" w:eastAsia="Times New Roman" w:hAnsi="Arial" w:cs="Arial"/>
                <w:color w:val="333333"/>
                <w:sz w:val="18"/>
                <w:szCs w:val="18"/>
              </w:rPr>
              <w:t xml:space="preserve"> Rd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03/09/2006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03/09/2006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0" w:tgtFrame="_blank" w:history="1">
              <w:r w:rsidR="00637574" w:rsidRPr="00637574">
                <w:rPr>
                  <w:rFonts w:ascii="Calibri" w:eastAsia="Times New Roman" w:hAnsi="Calibri" w:cs="Calibri"/>
                  <w:color w:val="0000FF"/>
                  <w:u w:val="single"/>
                </w:rPr>
                <w:t>Map Link</w:t>
              </w:r>
            </w:hyperlink>
          </w:p>
        </w:tc>
      </w:tr>
      <w:tr w:rsidR="00637574" w:rsidRPr="00637574" w:rsidTr="00E04D09">
        <w:trPr>
          <w:trHeight w:val="750"/>
        </w:trPr>
        <w:tc>
          <w:tcPr>
            <w:tcW w:w="1300" w:type="dxa"/>
            <w:tcBorders>
              <w:top w:val="double" w:sz="6" w:space="0" w:color="006633"/>
              <w:left w:val="double" w:sz="6" w:space="0" w:color="006633"/>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WADRS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WBIC</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Official Waterbody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Id</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Station Name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Earliest Fieldwork Date</w:t>
            </w:r>
          </w:p>
        </w:tc>
        <w:tc>
          <w:tcPr>
            <w:tcW w:w="1300" w:type="dxa"/>
            <w:tcBorders>
              <w:top w:val="double" w:sz="6" w:space="0" w:color="006633"/>
              <w:left w:val="nil"/>
              <w:bottom w:val="single" w:sz="8" w:space="0" w:color="006633"/>
              <w:right w:val="single" w:sz="8"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Latest Fieldwork Date</w:t>
            </w:r>
          </w:p>
        </w:tc>
        <w:tc>
          <w:tcPr>
            <w:tcW w:w="1340" w:type="dxa"/>
            <w:tcBorders>
              <w:top w:val="double" w:sz="6" w:space="0" w:color="006633"/>
              <w:left w:val="nil"/>
              <w:bottom w:val="single" w:sz="8" w:space="0" w:color="006633"/>
              <w:right w:val="double" w:sz="6" w:space="0" w:color="006633"/>
            </w:tcBorders>
            <w:shd w:val="clear" w:color="000000" w:fill="16365C"/>
            <w:vAlign w:val="center"/>
            <w:hideMark/>
          </w:tcPr>
          <w:p w:rsidR="00637574" w:rsidRPr="00637574" w:rsidRDefault="00637574" w:rsidP="00E04D09">
            <w:pPr>
              <w:spacing w:after="0" w:line="240" w:lineRule="auto"/>
              <w:jc w:val="center"/>
              <w:rPr>
                <w:rFonts w:ascii="Arial" w:eastAsia="Times New Roman" w:hAnsi="Arial" w:cs="Arial"/>
                <w:b/>
                <w:bCs/>
                <w:color w:val="FFFFF0"/>
                <w:sz w:val="18"/>
                <w:szCs w:val="18"/>
              </w:rPr>
            </w:pPr>
            <w:r w:rsidRPr="00637574">
              <w:rPr>
                <w:rFonts w:ascii="Arial" w:eastAsia="Times New Roman" w:hAnsi="Arial" w:cs="Arial"/>
                <w:b/>
                <w:bCs/>
                <w:color w:val="FFFFF0"/>
                <w:sz w:val="18"/>
                <w:szCs w:val="18"/>
              </w:rPr>
              <w:t>Map Link</w:t>
            </w:r>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876300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Taylor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10012061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Taylor Creek - Upstream Of </w:t>
            </w:r>
            <w:proofErr w:type="spellStart"/>
            <w:r w:rsidRPr="00637574">
              <w:rPr>
                <w:rFonts w:ascii="Arial" w:eastAsia="Times New Roman" w:hAnsi="Arial" w:cs="Arial"/>
                <w:color w:val="333333"/>
                <w:sz w:val="18"/>
                <w:szCs w:val="18"/>
              </w:rPr>
              <w:t>Sth</w:t>
            </w:r>
            <w:proofErr w:type="spellEnd"/>
            <w:r w:rsidRPr="00637574">
              <w:rPr>
                <w:rFonts w:ascii="Arial" w:eastAsia="Times New Roman" w:hAnsi="Arial" w:cs="Arial"/>
                <w:color w:val="333333"/>
                <w:sz w:val="18"/>
                <w:szCs w:val="18"/>
              </w:rPr>
              <w:t xml:space="preserve"> 81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10/29/2004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10/29/2004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13609</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Spring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10009521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Spring Creek Upstream </w:t>
            </w:r>
            <w:proofErr w:type="spellStart"/>
            <w:r w:rsidRPr="00637574">
              <w:rPr>
                <w:rFonts w:ascii="Arial" w:eastAsia="Times New Roman" w:hAnsi="Arial" w:cs="Arial"/>
                <w:color w:val="333333"/>
                <w:sz w:val="18"/>
                <w:szCs w:val="18"/>
              </w:rPr>
              <w:t>Cty</w:t>
            </w:r>
            <w:proofErr w:type="spellEnd"/>
            <w:r w:rsidRPr="00637574">
              <w:rPr>
                <w:rFonts w:ascii="Arial" w:eastAsia="Times New Roman" w:hAnsi="Arial" w:cs="Arial"/>
                <w:color w:val="333333"/>
                <w:sz w:val="18"/>
                <w:szCs w:val="18"/>
              </w:rPr>
              <w:t xml:space="preserve"> G</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11/15/2002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11/15/2002</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2"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18517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Swan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543083</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Swan Creek - </w:t>
            </w:r>
            <w:proofErr w:type="spellStart"/>
            <w:r w:rsidRPr="00637574">
              <w:rPr>
                <w:rFonts w:ascii="Arial" w:eastAsia="Times New Roman" w:hAnsi="Arial" w:cs="Arial"/>
                <w:color w:val="333333"/>
                <w:sz w:val="18"/>
                <w:szCs w:val="18"/>
              </w:rPr>
              <w:t>Bl</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Orfordville</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Stp</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Chanl</w:t>
            </w:r>
            <w:proofErr w:type="spellEnd"/>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04/15/1975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10/21/2002</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3"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21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874100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10009955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East Fork Raccoon Creek - East Raccoon Spring Road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01/01/1994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05/23/1994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4"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10016301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 - Skinner Rd Crossing</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05/23/1994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05/23/1994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5"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874000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Raccoon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10012056</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Upstream Of </w:t>
            </w:r>
            <w:proofErr w:type="spellStart"/>
            <w:r w:rsidRPr="00637574">
              <w:rPr>
                <w:rFonts w:ascii="Arial" w:eastAsia="Times New Roman" w:hAnsi="Arial" w:cs="Arial"/>
                <w:color w:val="333333"/>
                <w:sz w:val="18"/>
                <w:szCs w:val="18"/>
              </w:rPr>
              <w:t>Cleophas</w:t>
            </w:r>
            <w:proofErr w:type="spellEnd"/>
            <w:r w:rsidRPr="00637574">
              <w:rPr>
                <w:rFonts w:ascii="Arial" w:eastAsia="Times New Roman" w:hAnsi="Arial" w:cs="Arial"/>
                <w:color w:val="333333"/>
                <w:sz w:val="18"/>
                <w:szCs w:val="18"/>
              </w:rPr>
              <w:t xml:space="preserve"> Rd-Intersection W/</w:t>
            </w:r>
            <w:proofErr w:type="spellStart"/>
            <w:r w:rsidRPr="00637574">
              <w:rPr>
                <w:rFonts w:ascii="Arial" w:eastAsia="Times New Roman" w:hAnsi="Arial" w:cs="Arial"/>
                <w:color w:val="333333"/>
                <w:sz w:val="18"/>
                <w:szCs w:val="18"/>
              </w:rPr>
              <w:t>Racoon</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Ck</w:t>
            </w:r>
            <w:proofErr w:type="spellEnd"/>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05/23/1994</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6"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13614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877500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Juda Br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233041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Juda Branch at </w:t>
            </w:r>
            <w:proofErr w:type="spellStart"/>
            <w:r w:rsidRPr="00637574">
              <w:rPr>
                <w:rFonts w:ascii="Arial" w:eastAsia="Times New Roman" w:hAnsi="Arial" w:cs="Arial"/>
                <w:color w:val="333333"/>
                <w:sz w:val="18"/>
                <w:szCs w:val="18"/>
              </w:rPr>
              <w:t>Sth</w:t>
            </w:r>
            <w:proofErr w:type="spellEnd"/>
            <w:r w:rsidRPr="00637574">
              <w:rPr>
                <w:rFonts w:ascii="Arial" w:eastAsia="Times New Roman" w:hAnsi="Arial" w:cs="Arial"/>
                <w:color w:val="333333"/>
                <w:sz w:val="18"/>
                <w:szCs w:val="18"/>
              </w:rPr>
              <w:t xml:space="preserve"> 11-81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09/04/1991</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7"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338132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874900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10016705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Unnamed Trib. To Raccoon Cr. - Hwy 81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10/28/1987</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8"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49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NA</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null</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543080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Swan Creek - </w:t>
            </w:r>
            <w:proofErr w:type="spellStart"/>
            <w:r w:rsidRPr="00637574">
              <w:rPr>
                <w:rFonts w:ascii="Arial" w:eastAsia="Times New Roman" w:hAnsi="Arial" w:cs="Arial"/>
                <w:color w:val="333333"/>
                <w:sz w:val="18"/>
                <w:szCs w:val="18"/>
              </w:rPr>
              <w:t>Orfordville</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Stp</w:t>
            </w:r>
            <w:proofErr w:type="spellEnd"/>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06/03/1975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07/15/1982</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19"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97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NA</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null</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543081</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Swan Creek - </w:t>
            </w:r>
            <w:proofErr w:type="spellStart"/>
            <w:r w:rsidRPr="00637574">
              <w:rPr>
                <w:rFonts w:ascii="Arial" w:eastAsia="Times New Roman" w:hAnsi="Arial" w:cs="Arial"/>
                <w:color w:val="333333"/>
                <w:sz w:val="18"/>
                <w:szCs w:val="18"/>
              </w:rPr>
              <w:t>Orfordville</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Stp</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Effl</w:t>
            </w:r>
            <w:proofErr w:type="spellEnd"/>
            <w:r w:rsidRPr="00637574">
              <w:rPr>
                <w:rFonts w:ascii="Arial" w:eastAsia="Times New Roman" w:hAnsi="Arial" w:cs="Arial"/>
                <w:color w:val="333333"/>
                <w:sz w:val="18"/>
                <w:szCs w:val="18"/>
              </w:rPr>
              <w:t xml:space="preserve"> To </w:t>
            </w:r>
            <w:proofErr w:type="spellStart"/>
            <w:r w:rsidRPr="00637574">
              <w:rPr>
                <w:rFonts w:ascii="Arial" w:eastAsia="Times New Roman" w:hAnsi="Arial" w:cs="Arial"/>
                <w:color w:val="333333"/>
                <w:sz w:val="18"/>
                <w:szCs w:val="18"/>
              </w:rPr>
              <w:t>Dr</w:t>
            </w:r>
            <w:proofErr w:type="spellEnd"/>
            <w:r w:rsidRPr="00637574">
              <w:rPr>
                <w:rFonts w:ascii="Arial" w:eastAsia="Times New Roman" w:hAnsi="Arial" w:cs="Arial"/>
                <w:color w:val="333333"/>
                <w:sz w:val="18"/>
                <w:szCs w:val="18"/>
              </w:rPr>
              <w:t xml:space="preserve"> Ditch</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04/15/1975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07/15/1982</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20"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145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NA</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null</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543082</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Drainage Channel At Swan Creek - </w:t>
            </w:r>
            <w:proofErr w:type="spellStart"/>
            <w:r w:rsidRPr="00637574">
              <w:rPr>
                <w:rFonts w:ascii="Arial" w:eastAsia="Times New Roman" w:hAnsi="Arial" w:cs="Arial"/>
                <w:color w:val="333333"/>
                <w:sz w:val="18"/>
                <w:szCs w:val="18"/>
              </w:rPr>
              <w:t>Orfordville</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Stp</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Effl</w:t>
            </w:r>
            <w:proofErr w:type="spellEnd"/>
            <w:r w:rsidRPr="00637574">
              <w:rPr>
                <w:rFonts w:ascii="Arial" w:eastAsia="Times New Roman" w:hAnsi="Arial" w:cs="Arial"/>
                <w:color w:val="333333"/>
                <w:sz w:val="18"/>
                <w:szCs w:val="18"/>
              </w:rPr>
              <w:t xml:space="preserve"> At Swan Cr</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04/15/1975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07/23/1979</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21" w:tgtFrame="_blank" w:history="1">
              <w:r w:rsidR="00637574" w:rsidRPr="00637574">
                <w:rPr>
                  <w:rFonts w:ascii="Calibri" w:eastAsia="Times New Roman" w:hAnsi="Calibri" w:cs="Calibri"/>
                  <w:color w:val="0000FF"/>
                  <w:u w:val="single"/>
                </w:rPr>
                <w:t>Map Link</w:t>
              </w:r>
            </w:hyperlink>
          </w:p>
        </w:tc>
      </w:tr>
      <w:tr w:rsidR="00637574" w:rsidRPr="00637574" w:rsidTr="00637574">
        <w:trPr>
          <w:trHeight w:val="735"/>
        </w:trPr>
        <w:tc>
          <w:tcPr>
            <w:tcW w:w="1300" w:type="dxa"/>
            <w:tcBorders>
              <w:top w:val="nil"/>
              <w:left w:val="double" w:sz="6" w:space="0" w:color="006633"/>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13608</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876700</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Swan Creek</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543084</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 xml:space="preserve">Swan Creek at Hanson Rd </w:t>
            </w:r>
            <w:proofErr w:type="spellStart"/>
            <w:r w:rsidRPr="00637574">
              <w:rPr>
                <w:rFonts w:ascii="Arial" w:eastAsia="Times New Roman" w:hAnsi="Arial" w:cs="Arial"/>
                <w:color w:val="333333"/>
                <w:sz w:val="18"/>
                <w:szCs w:val="18"/>
              </w:rPr>
              <w:t>Bl</w:t>
            </w:r>
            <w:proofErr w:type="spellEnd"/>
            <w:r w:rsidRPr="00637574">
              <w:rPr>
                <w:rFonts w:ascii="Arial" w:eastAsia="Times New Roman" w:hAnsi="Arial" w:cs="Arial"/>
                <w:color w:val="333333"/>
                <w:sz w:val="18"/>
                <w:szCs w:val="18"/>
              </w:rPr>
              <w:t xml:space="preserve"> </w:t>
            </w:r>
            <w:proofErr w:type="spellStart"/>
            <w:r w:rsidRPr="00637574">
              <w:rPr>
                <w:rFonts w:ascii="Arial" w:eastAsia="Times New Roman" w:hAnsi="Arial" w:cs="Arial"/>
                <w:color w:val="333333"/>
                <w:sz w:val="18"/>
                <w:szCs w:val="18"/>
              </w:rPr>
              <w:t>Orfdvlle</w:t>
            </w:r>
            <w:proofErr w:type="spellEnd"/>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04/15/1975</w:t>
            </w:r>
          </w:p>
        </w:tc>
        <w:tc>
          <w:tcPr>
            <w:tcW w:w="1300" w:type="dxa"/>
            <w:tcBorders>
              <w:top w:val="nil"/>
              <w:left w:val="nil"/>
              <w:bottom w:val="single" w:sz="8" w:space="0" w:color="996600"/>
              <w:right w:val="single" w:sz="8" w:space="0" w:color="996600"/>
            </w:tcBorders>
            <w:shd w:val="clear" w:color="000000" w:fill="F5F5F5"/>
            <w:hideMark/>
          </w:tcPr>
          <w:p w:rsidR="00637574" w:rsidRPr="00637574" w:rsidRDefault="00637574" w:rsidP="00637574">
            <w:pPr>
              <w:spacing w:after="0" w:line="240" w:lineRule="auto"/>
              <w:rPr>
                <w:rFonts w:ascii="Arial" w:eastAsia="Times New Roman" w:hAnsi="Arial" w:cs="Arial"/>
                <w:color w:val="333333"/>
                <w:sz w:val="18"/>
                <w:szCs w:val="18"/>
              </w:rPr>
            </w:pPr>
            <w:r w:rsidRPr="00637574">
              <w:rPr>
                <w:rFonts w:ascii="Arial" w:eastAsia="Times New Roman" w:hAnsi="Arial" w:cs="Arial"/>
                <w:color w:val="333333"/>
                <w:sz w:val="18"/>
                <w:szCs w:val="18"/>
              </w:rPr>
              <w:t>01/29/1976</w:t>
            </w:r>
          </w:p>
        </w:tc>
        <w:tc>
          <w:tcPr>
            <w:tcW w:w="1340" w:type="dxa"/>
            <w:tcBorders>
              <w:top w:val="nil"/>
              <w:left w:val="nil"/>
              <w:bottom w:val="single" w:sz="8" w:space="0" w:color="996600"/>
              <w:right w:val="double" w:sz="6" w:space="0" w:color="006633"/>
            </w:tcBorders>
            <w:shd w:val="clear" w:color="000000" w:fill="F5F5F5"/>
            <w:hideMark/>
          </w:tcPr>
          <w:p w:rsidR="00637574" w:rsidRPr="00637574" w:rsidRDefault="00ED6078" w:rsidP="00637574">
            <w:pPr>
              <w:spacing w:after="0" w:line="240" w:lineRule="auto"/>
              <w:rPr>
                <w:rFonts w:ascii="Calibri" w:eastAsia="Times New Roman" w:hAnsi="Calibri" w:cs="Calibri"/>
                <w:color w:val="0000FF"/>
                <w:u w:val="single"/>
              </w:rPr>
            </w:pPr>
            <w:hyperlink r:id="rId122" w:tgtFrame="_blank" w:history="1">
              <w:r w:rsidR="00637574" w:rsidRPr="00637574">
                <w:rPr>
                  <w:rFonts w:ascii="Calibri" w:eastAsia="Times New Roman" w:hAnsi="Calibri" w:cs="Calibri"/>
                  <w:color w:val="0000FF"/>
                  <w:u w:val="single"/>
                </w:rPr>
                <w:t>Map Link</w:t>
              </w:r>
            </w:hyperlink>
          </w:p>
        </w:tc>
      </w:tr>
    </w:tbl>
    <w:p w:rsidR="00617564" w:rsidRPr="00617564" w:rsidRDefault="00617564" w:rsidP="00617564"/>
    <w:sectPr w:rsidR="00617564" w:rsidRPr="00617564" w:rsidSect="00617564">
      <w:pgSz w:w="12240" w:h="15840"/>
      <w:pgMar w:top="990" w:right="1440" w:bottom="162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Amrhein, James F" w:date="2016-02-04T15:41:00Z" w:initials="JFA">
    <w:p w:rsidR="00E04D09" w:rsidRDefault="00E04D09">
      <w:pPr>
        <w:pStyle w:val="CommentText"/>
      </w:pPr>
      <w:r>
        <w:rPr>
          <w:rStyle w:val="CommentReference"/>
        </w:rPr>
        <w:annotationRef/>
      </w:r>
      <w:r>
        <w:t>Would the stream narratives go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D09" w:rsidRDefault="00E04D09" w:rsidP="002F0544">
      <w:pPr>
        <w:spacing w:after="0" w:line="240" w:lineRule="auto"/>
      </w:pPr>
      <w:r>
        <w:separator/>
      </w:r>
    </w:p>
  </w:endnote>
  <w:endnote w:type="continuationSeparator" w:id="0">
    <w:p w:rsidR="00E04D09" w:rsidRDefault="00E04D09" w:rsidP="002F0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482178"/>
      <w:docPartObj>
        <w:docPartGallery w:val="Page Numbers (Bottom of Page)"/>
        <w:docPartUnique/>
      </w:docPartObj>
    </w:sdtPr>
    <w:sdtEndPr>
      <w:rPr>
        <w:noProof/>
      </w:rPr>
    </w:sdtEndPr>
    <w:sdtContent>
      <w:p w:rsidR="00E04D09" w:rsidRDefault="00E04D09">
        <w:pPr>
          <w:pStyle w:val="Footer"/>
          <w:jc w:val="right"/>
        </w:pPr>
        <w:r>
          <w:fldChar w:fldCharType="begin"/>
        </w:r>
        <w:r>
          <w:instrText xml:space="preserve"> PAGE   \* MERGEFORMAT </w:instrText>
        </w:r>
        <w:r>
          <w:fldChar w:fldCharType="separate"/>
        </w:r>
        <w:r w:rsidR="00ED6078">
          <w:rPr>
            <w:noProof/>
          </w:rPr>
          <w:t>2</w:t>
        </w:r>
        <w:r>
          <w:rPr>
            <w:noProof/>
          </w:rPr>
          <w:fldChar w:fldCharType="end"/>
        </w:r>
      </w:p>
    </w:sdtContent>
  </w:sdt>
  <w:p w:rsidR="00E04D09" w:rsidRDefault="00E04D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458617"/>
      <w:docPartObj>
        <w:docPartGallery w:val="Page Numbers (Bottom of Page)"/>
        <w:docPartUnique/>
      </w:docPartObj>
    </w:sdtPr>
    <w:sdtEndPr>
      <w:rPr>
        <w:noProof/>
      </w:rPr>
    </w:sdtEndPr>
    <w:sdtContent>
      <w:p w:rsidR="00E04D09" w:rsidRDefault="00E04D09">
        <w:pPr>
          <w:pStyle w:val="Footer"/>
          <w:jc w:val="right"/>
        </w:pPr>
        <w:r>
          <w:fldChar w:fldCharType="begin"/>
        </w:r>
        <w:r>
          <w:instrText xml:space="preserve"> PAGE   \* MERGEFORMAT </w:instrText>
        </w:r>
        <w:r>
          <w:fldChar w:fldCharType="separate"/>
        </w:r>
        <w:r w:rsidR="000E7E52">
          <w:rPr>
            <w:noProof/>
          </w:rPr>
          <w:t>0</w:t>
        </w:r>
        <w:r>
          <w:rPr>
            <w:noProof/>
          </w:rPr>
          <w:fldChar w:fldCharType="end"/>
        </w:r>
      </w:p>
    </w:sdtContent>
  </w:sdt>
  <w:p w:rsidR="00E04D09" w:rsidRDefault="00E04D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52999"/>
      <w:docPartObj>
        <w:docPartGallery w:val="Page Numbers (Bottom of Page)"/>
        <w:docPartUnique/>
      </w:docPartObj>
    </w:sdtPr>
    <w:sdtEndPr>
      <w:rPr>
        <w:noProof/>
      </w:rPr>
    </w:sdtEndPr>
    <w:sdtContent>
      <w:p w:rsidR="00E04D09" w:rsidRDefault="00E04D09">
        <w:pPr>
          <w:pStyle w:val="Footer"/>
          <w:jc w:val="right"/>
        </w:pPr>
        <w:r>
          <w:fldChar w:fldCharType="begin"/>
        </w:r>
        <w:r>
          <w:instrText xml:space="preserve"> PAGE   \* MERGEFORMAT </w:instrText>
        </w:r>
        <w:r>
          <w:fldChar w:fldCharType="separate"/>
        </w:r>
        <w:r w:rsidR="00ED6078">
          <w:rPr>
            <w:noProof/>
          </w:rPr>
          <w:t>9</w:t>
        </w:r>
        <w:r>
          <w:rPr>
            <w:noProof/>
          </w:rPr>
          <w:fldChar w:fldCharType="end"/>
        </w:r>
      </w:p>
    </w:sdtContent>
  </w:sdt>
  <w:p w:rsidR="00E04D09" w:rsidRDefault="00E04D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D09" w:rsidRDefault="00E04D09" w:rsidP="002F0544">
      <w:pPr>
        <w:spacing w:after="0" w:line="240" w:lineRule="auto"/>
      </w:pPr>
      <w:r>
        <w:separator/>
      </w:r>
    </w:p>
  </w:footnote>
  <w:footnote w:type="continuationSeparator" w:id="0">
    <w:p w:rsidR="00E04D09" w:rsidRDefault="00E04D09" w:rsidP="002F05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816"/>
      <w:gridCol w:w="6774"/>
    </w:tblGrid>
    <w:tr w:rsidR="00E04D09" w:rsidRPr="00DB4187" w:rsidTr="00DB4187">
      <w:sdt>
        <w:sdtPr>
          <w:rPr>
            <w:b/>
            <w:sz w:val="20"/>
            <w:szCs w:val="20"/>
          </w:rPr>
          <w:alias w:val="Date"/>
          <w:id w:val="41333156"/>
          <w:dataBinding w:prefixMappings="xmlns:ns0='http://schemas.microsoft.com/office/2006/coverPageProps'" w:xpath="/ns0:CoverPageProperties[1]/ns0:PublishDate[1]" w:storeItemID="{55AF091B-3C7A-41E3-B477-F2FDAA23CFDA}"/>
          <w:date w:fullDate="2016-06-01T00:00:00Z">
            <w:dateFormat w:val="MMMM d, yyyy"/>
            <w:lid w:val="en-US"/>
            <w:storeMappedDataAs w:val="dateTime"/>
            <w:calendar w:val="gregorian"/>
          </w:date>
        </w:sdtPr>
        <w:sdtEndPr/>
        <w:sdtContent>
          <w:tc>
            <w:tcPr>
              <w:tcW w:w="1468" w:type="pct"/>
              <w:tcBorders>
                <w:bottom w:val="single" w:sz="4" w:space="0" w:color="943634" w:themeColor="accent2" w:themeShade="BF"/>
              </w:tcBorders>
              <w:shd w:val="clear" w:color="auto" w:fill="C0504D" w:themeFill="accent2"/>
              <w:vAlign w:val="bottom"/>
            </w:tcPr>
            <w:p w:rsidR="00E04D09" w:rsidRPr="00301255" w:rsidRDefault="00E04D09" w:rsidP="00617564">
              <w:pPr>
                <w:pStyle w:val="Header"/>
                <w:jc w:val="right"/>
                <w:rPr>
                  <w:b/>
                  <w:color w:val="FFFFFF" w:themeColor="background1"/>
                  <w:sz w:val="20"/>
                  <w:szCs w:val="20"/>
                </w:rPr>
              </w:pPr>
              <w:r>
                <w:rPr>
                  <w:b/>
                  <w:sz w:val="20"/>
                  <w:szCs w:val="20"/>
                </w:rPr>
                <w:t>June 1, 2016</w:t>
              </w:r>
            </w:p>
          </w:tc>
        </w:sdtContent>
      </w:sdt>
      <w:tc>
        <w:tcPr>
          <w:tcW w:w="3532" w:type="pct"/>
          <w:tcBorders>
            <w:bottom w:val="single" w:sz="4" w:space="0" w:color="auto"/>
          </w:tcBorders>
          <w:vAlign w:val="bottom"/>
        </w:tcPr>
        <w:p w:rsidR="00E04D09" w:rsidRPr="00DB4187" w:rsidRDefault="00ED6078" w:rsidP="005805AD">
          <w:pPr>
            <w:pStyle w:val="Header"/>
            <w:rPr>
              <w:rFonts w:cstheme="minorHAnsi"/>
              <w:color w:val="76923C" w:themeColor="accent3" w:themeShade="BF"/>
              <w:sz w:val="28"/>
              <w:szCs w:val="20"/>
            </w:rPr>
          </w:pPr>
          <w:sdt>
            <w:sdtPr>
              <w:rPr>
                <w:rFonts w:cstheme="minorHAnsi"/>
                <w:b/>
                <w:sz w:val="28"/>
                <w:szCs w:val="20"/>
              </w:rPr>
              <w:alias w:val="Title"/>
              <w:id w:val="1380359095"/>
              <w:dataBinding w:prefixMappings="xmlns:ns0='http://schemas.openxmlformats.org/package/2006/metadata/core-properties' xmlns:ns1='http://purl.org/dc/elements/1.1/'" w:xpath="/ns0:coreProperties[1]/ns1:title[1]" w:storeItemID="{6C3C8BC8-F283-45AE-878A-BAB7291924A1}"/>
              <w:text/>
            </w:sdtPr>
            <w:sdtEndPr/>
            <w:sdtContent>
              <w:r w:rsidR="002A1707">
                <w:rPr>
                  <w:rFonts w:cstheme="minorHAnsi"/>
                  <w:b/>
                  <w:sz w:val="28"/>
                  <w:szCs w:val="20"/>
                </w:rPr>
                <w:t>Garner’s Creek Assessment 2015</w:t>
              </w:r>
            </w:sdtContent>
          </w:sdt>
        </w:p>
      </w:tc>
    </w:tr>
  </w:tbl>
  <w:p w:rsidR="00E04D09" w:rsidRDefault="00E04D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83A"/>
    <w:multiLevelType w:val="hybridMultilevel"/>
    <w:tmpl w:val="1D5A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C3B60"/>
    <w:multiLevelType w:val="multilevel"/>
    <w:tmpl w:val="0AFA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D53DC"/>
    <w:multiLevelType w:val="hybridMultilevel"/>
    <w:tmpl w:val="0C3CC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10294E"/>
    <w:multiLevelType w:val="hybridMultilevel"/>
    <w:tmpl w:val="820E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42479"/>
    <w:multiLevelType w:val="hybridMultilevel"/>
    <w:tmpl w:val="C8F28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6775E2"/>
    <w:multiLevelType w:val="hybridMultilevel"/>
    <w:tmpl w:val="779400D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6">
    <w:nsid w:val="18D56A98"/>
    <w:multiLevelType w:val="hybridMultilevel"/>
    <w:tmpl w:val="26CA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64BDC"/>
    <w:multiLevelType w:val="hybridMultilevel"/>
    <w:tmpl w:val="79F8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1653D"/>
    <w:multiLevelType w:val="hybridMultilevel"/>
    <w:tmpl w:val="68E6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4659B"/>
    <w:multiLevelType w:val="multilevel"/>
    <w:tmpl w:val="67C2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ED1280"/>
    <w:multiLevelType w:val="hybridMultilevel"/>
    <w:tmpl w:val="E528C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F9161F"/>
    <w:multiLevelType w:val="multilevel"/>
    <w:tmpl w:val="8F4A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6A7219"/>
    <w:multiLevelType w:val="multilevel"/>
    <w:tmpl w:val="FFE8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3A076E"/>
    <w:multiLevelType w:val="hybridMultilevel"/>
    <w:tmpl w:val="907E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813372"/>
    <w:multiLevelType w:val="hybridMultilevel"/>
    <w:tmpl w:val="B9E2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E23137"/>
    <w:multiLevelType w:val="hybridMultilevel"/>
    <w:tmpl w:val="74E4D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547E51"/>
    <w:multiLevelType w:val="multilevel"/>
    <w:tmpl w:val="78EA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71274F"/>
    <w:multiLevelType w:val="hybridMultilevel"/>
    <w:tmpl w:val="72EE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7D5A58"/>
    <w:multiLevelType w:val="hybridMultilevel"/>
    <w:tmpl w:val="6F3A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6408D3"/>
    <w:multiLevelType w:val="hybridMultilevel"/>
    <w:tmpl w:val="8128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AC5253"/>
    <w:multiLevelType w:val="multilevel"/>
    <w:tmpl w:val="1A9C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E6684A"/>
    <w:multiLevelType w:val="hybridMultilevel"/>
    <w:tmpl w:val="9710C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61262FF5"/>
    <w:multiLevelType w:val="hybridMultilevel"/>
    <w:tmpl w:val="EB82A06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3">
    <w:nsid w:val="62326913"/>
    <w:multiLevelType w:val="hybridMultilevel"/>
    <w:tmpl w:val="7692620E"/>
    <w:lvl w:ilvl="0" w:tplc="E4C270E4">
      <w:numFmt w:val="bullet"/>
      <w:lvlText w:val="-"/>
      <w:lvlJc w:val="left"/>
      <w:pPr>
        <w:ind w:left="720" w:hanging="360"/>
      </w:pPr>
      <w:rPr>
        <w:rFonts w:ascii="Century Gothic" w:eastAsia="Times New Roman" w:hAnsi="Century Gothic"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65A002E6"/>
    <w:multiLevelType w:val="hybridMultilevel"/>
    <w:tmpl w:val="2AC4EFAA"/>
    <w:lvl w:ilvl="0" w:tplc="8FC8730C">
      <w:start w:val="9"/>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333A1D"/>
    <w:multiLevelType w:val="hybridMultilevel"/>
    <w:tmpl w:val="36C6A080"/>
    <w:lvl w:ilvl="0" w:tplc="E4C270E4">
      <w:numFmt w:val="bullet"/>
      <w:lvlText w:val="-"/>
      <w:lvlJc w:val="left"/>
      <w:pPr>
        <w:ind w:left="720" w:hanging="360"/>
      </w:pPr>
      <w:rPr>
        <w:rFonts w:ascii="Century Gothic" w:eastAsia="Times New Roman" w:hAnsi="Century Gothic"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2DA52B0"/>
    <w:multiLevelType w:val="hybridMultilevel"/>
    <w:tmpl w:val="EF66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290F41"/>
    <w:multiLevelType w:val="hybridMultilevel"/>
    <w:tmpl w:val="A5703790"/>
    <w:lvl w:ilvl="0" w:tplc="E4C270E4">
      <w:numFmt w:val="bullet"/>
      <w:lvlText w:val="-"/>
      <w:lvlJc w:val="left"/>
      <w:pPr>
        <w:ind w:left="720" w:hanging="360"/>
      </w:pPr>
      <w:rPr>
        <w:rFonts w:ascii="Century Gothic" w:eastAsia="Times New Roman" w:hAnsi="Century Gothic"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789C4569"/>
    <w:multiLevelType w:val="hybridMultilevel"/>
    <w:tmpl w:val="4028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606BB8"/>
    <w:multiLevelType w:val="multilevel"/>
    <w:tmpl w:val="65A0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6F222C"/>
    <w:multiLevelType w:val="hybridMultilevel"/>
    <w:tmpl w:val="4236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D24709"/>
    <w:multiLevelType w:val="hybridMultilevel"/>
    <w:tmpl w:val="D0664F28"/>
    <w:lvl w:ilvl="0" w:tplc="E4C270E4">
      <w:numFmt w:val="bullet"/>
      <w:lvlText w:val="-"/>
      <w:lvlJc w:val="left"/>
      <w:pPr>
        <w:ind w:left="720" w:hanging="360"/>
      </w:pPr>
      <w:rPr>
        <w:rFonts w:ascii="Century Gothic" w:eastAsia="Times New Roman" w:hAnsi="Century Gothic"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7"/>
  </w:num>
  <w:num w:numId="4">
    <w:abstractNumId w:val="0"/>
  </w:num>
  <w:num w:numId="5">
    <w:abstractNumId w:val="10"/>
  </w:num>
  <w:num w:numId="6">
    <w:abstractNumId w:val="14"/>
  </w:num>
  <w:num w:numId="7">
    <w:abstractNumId w:val="1"/>
  </w:num>
  <w:num w:numId="8">
    <w:abstractNumId w:val="29"/>
  </w:num>
  <w:num w:numId="9">
    <w:abstractNumId w:val="20"/>
  </w:num>
  <w:num w:numId="10">
    <w:abstractNumId w:val="11"/>
  </w:num>
  <w:num w:numId="11">
    <w:abstractNumId w:val="16"/>
  </w:num>
  <w:num w:numId="12">
    <w:abstractNumId w:val="9"/>
  </w:num>
  <w:num w:numId="13">
    <w:abstractNumId w:val="2"/>
  </w:num>
  <w:num w:numId="14">
    <w:abstractNumId w:val="12"/>
  </w:num>
  <w:num w:numId="15">
    <w:abstractNumId w:val="28"/>
  </w:num>
  <w:num w:numId="16">
    <w:abstractNumId w:val="26"/>
  </w:num>
  <w:num w:numId="17">
    <w:abstractNumId w:val="4"/>
  </w:num>
  <w:num w:numId="18">
    <w:abstractNumId w:val="27"/>
  </w:num>
  <w:num w:numId="19">
    <w:abstractNumId w:val="21"/>
  </w:num>
  <w:num w:numId="20">
    <w:abstractNumId w:val="23"/>
  </w:num>
  <w:num w:numId="21">
    <w:abstractNumId w:val="25"/>
  </w:num>
  <w:num w:numId="22">
    <w:abstractNumId w:val="30"/>
  </w:num>
  <w:num w:numId="23">
    <w:abstractNumId w:val="3"/>
  </w:num>
  <w:num w:numId="24">
    <w:abstractNumId w:val="8"/>
  </w:num>
  <w:num w:numId="25">
    <w:abstractNumId w:val="18"/>
  </w:num>
  <w:num w:numId="26">
    <w:abstractNumId w:val="31"/>
  </w:num>
  <w:num w:numId="27">
    <w:abstractNumId w:val="24"/>
  </w:num>
  <w:num w:numId="28">
    <w:abstractNumId w:val="5"/>
  </w:num>
  <w:num w:numId="29">
    <w:abstractNumId w:val="15"/>
  </w:num>
  <w:num w:numId="30">
    <w:abstractNumId w:val="6"/>
  </w:num>
  <w:num w:numId="31">
    <w:abstractNumId w:val="1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efaultTableStyle w:val="MediumGrid2-Accent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AE3"/>
    <w:rsid w:val="00003951"/>
    <w:rsid w:val="00035B8B"/>
    <w:rsid w:val="00042E35"/>
    <w:rsid w:val="00043D61"/>
    <w:rsid w:val="00057432"/>
    <w:rsid w:val="00057C8E"/>
    <w:rsid w:val="00061013"/>
    <w:rsid w:val="00065687"/>
    <w:rsid w:val="0008261A"/>
    <w:rsid w:val="00090092"/>
    <w:rsid w:val="000921D8"/>
    <w:rsid w:val="000949A2"/>
    <w:rsid w:val="000B79B0"/>
    <w:rsid w:val="000C7026"/>
    <w:rsid w:val="000D1FF0"/>
    <w:rsid w:val="000E56E5"/>
    <w:rsid w:val="000E7BED"/>
    <w:rsid w:val="000E7E52"/>
    <w:rsid w:val="000E7F2B"/>
    <w:rsid w:val="000F351B"/>
    <w:rsid w:val="000F6410"/>
    <w:rsid w:val="0010392F"/>
    <w:rsid w:val="001136D9"/>
    <w:rsid w:val="00113EFA"/>
    <w:rsid w:val="00117E07"/>
    <w:rsid w:val="001279BD"/>
    <w:rsid w:val="00127B2C"/>
    <w:rsid w:val="00161DDC"/>
    <w:rsid w:val="00166012"/>
    <w:rsid w:val="00180C96"/>
    <w:rsid w:val="00183D01"/>
    <w:rsid w:val="00184DD9"/>
    <w:rsid w:val="0018745A"/>
    <w:rsid w:val="001B05E5"/>
    <w:rsid w:val="001B14F5"/>
    <w:rsid w:val="001B6293"/>
    <w:rsid w:val="001C058E"/>
    <w:rsid w:val="001C36B1"/>
    <w:rsid w:val="001C57A6"/>
    <w:rsid w:val="001E0215"/>
    <w:rsid w:val="001E02DB"/>
    <w:rsid w:val="001E1887"/>
    <w:rsid w:val="001E7FDA"/>
    <w:rsid w:val="001F58BC"/>
    <w:rsid w:val="00201B78"/>
    <w:rsid w:val="00205642"/>
    <w:rsid w:val="0021006A"/>
    <w:rsid w:val="00211ECF"/>
    <w:rsid w:val="002226DA"/>
    <w:rsid w:val="00232FC8"/>
    <w:rsid w:val="00236820"/>
    <w:rsid w:val="0024394D"/>
    <w:rsid w:val="002500A2"/>
    <w:rsid w:val="00250A7D"/>
    <w:rsid w:val="002553CA"/>
    <w:rsid w:val="00267115"/>
    <w:rsid w:val="002753EF"/>
    <w:rsid w:val="002765BF"/>
    <w:rsid w:val="00285240"/>
    <w:rsid w:val="0028762D"/>
    <w:rsid w:val="00291E13"/>
    <w:rsid w:val="002A1707"/>
    <w:rsid w:val="002A4AF7"/>
    <w:rsid w:val="002A512B"/>
    <w:rsid w:val="002A5D44"/>
    <w:rsid w:val="002B2EE3"/>
    <w:rsid w:val="002C065C"/>
    <w:rsid w:val="002C5844"/>
    <w:rsid w:val="002D1BBA"/>
    <w:rsid w:val="002D35A0"/>
    <w:rsid w:val="002E0F23"/>
    <w:rsid w:val="002E5564"/>
    <w:rsid w:val="002F0544"/>
    <w:rsid w:val="00301255"/>
    <w:rsid w:val="00303DF0"/>
    <w:rsid w:val="00303E5B"/>
    <w:rsid w:val="00304A45"/>
    <w:rsid w:val="00304F00"/>
    <w:rsid w:val="00310BE7"/>
    <w:rsid w:val="00317C06"/>
    <w:rsid w:val="003208BF"/>
    <w:rsid w:val="00323F99"/>
    <w:rsid w:val="0032656F"/>
    <w:rsid w:val="00327DF8"/>
    <w:rsid w:val="0036657E"/>
    <w:rsid w:val="00394147"/>
    <w:rsid w:val="003A0721"/>
    <w:rsid w:val="003B488C"/>
    <w:rsid w:val="003C19DB"/>
    <w:rsid w:val="003C29EB"/>
    <w:rsid w:val="003C2DF1"/>
    <w:rsid w:val="003C380E"/>
    <w:rsid w:val="003C3FDA"/>
    <w:rsid w:val="003C7BD0"/>
    <w:rsid w:val="003D17CD"/>
    <w:rsid w:val="003E09D3"/>
    <w:rsid w:val="003E2C2F"/>
    <w:rsid w:val="003E7C72"/>
    <w:rsid w:val="003F7BA3"/>
    <w:rsid w:val="00404F0B"/>
    <w:rsid w:val="00407D54"/>
    <w:rsid w:val="00421252"/>
    <w:rsid w:val="004311B8"/>
    <w:rsid w:val="004363CC"/>
    <w:rsid w:val="0045240F"/>
    <w:rsid w:val="00461B49"/>
    <w:rsid w:val="00470D7D"/>
    <w:rsid w:val="0047427E"/>
    <w:rsid w:val="00475E5C"/>
    <w:rsid w:val="00482246"/>
    <w:rsid w:val="004831A5"/>
    <w:rsid w:val="00486FA5"/>
    <w:rsid w:val="00493C52"/>
    <w:rsid w:val="004B3D25"/>
    <w:rsid w:val="004B5AE3"/>
    <w:rsid w:val="004E2F01"/>
    <w:rsid w:val="004F1820"/>
    <w:rsid w:val="0050082B"/>
    <w:rsid w:val="005018FA"/>
    <w:rsid w:val="00505006"/>
    <w:rsid w:val="00510671"/>
    <w:rsid w:val="005106B9"/>
    <w:rsid w:val="0052607A"/>
    <w:rsid w:val="00532870"/>
    <w:rsid w:val="005348C3"/>
    <w:rsid w:val="00540723"/>
    <w:rsid w:val="0054365D"/>
    <w:rsid w:val="005436D9"/>
    <w:rsid w:val="00544BC5"/>
    <w:rsid w:val="005805AD"/>
    <w:rsid w:val="00587824"/>
    <w:rsid w:val="00594BAB"/>
    <w:rsid w:val="005B55E5"/>
    <w:rsid w:val="005C4A32"/>
    <w:rsid w:val="005D086D"/>
    <w:rsid w:val="005D4485"/>
    <w:rsid w:val="005F48C1"/>
    <w:rsid w:val="005F7232"/>
    <w:rsid w:val="00602F88"/>
    <w:rsid w:val="00613DDB"/>
    <w:rsid w:val="00617564"/>
    <w:rsid w:val="00630884"/>
    <w:rsid w:val="006311AE"/>
    <w:rsid w:val="00637446"/>
    <w:rsid w:val="00637574"/>
    <w:rsid w:val="00655774"/>
    <w:rsid w:val="00664E2F"/>
    <w:rsid w:val="00677660"/>
    <w:rsid w:val="006877E8"/>
    <w:rsid w:val="00694637"/>
    <w:rsid w:val="006974A5"/>
    <w:rsid w:val="006D1DD8"/>
    <w:rsid w:val="006D3186"/>
    <w:rsid w:val="006D335C"/>
    <w:rsid w:val="006D5D91"/>
    <w:rsid w:val="006E0054"/>
    <w:rsid w:val="006E13A7"/>
    <w:rsid w:val="006E3821"/>
    <w:rsid w:val="007002BB"/>
    <w:rsid w:val="00703D02"/>
    <w:rsid w:val="00704E18"/>
    <w:rsid w:val="007152B1"/>
    <w:rsid w:val="00716A59"/>
    <w:rsid w:val="007232B4"/>
    <w:rsid w:val="007255FE"/>
    <w:rsid w:val="00732AF5"/>
    <w:rsid w:val="00733AF0"/>
    <w:rsid w:val="00734A30"/>
    <w:rsid w:val="00747F44"/>
    <w:rsid w:val="007655E6"/>
    <w:rsid w:val="007717D9"/>
    <w:rsid w:val="007934AB"/>
    <w:rsid w:val="007A0F3D"/>
    <w:rsid w:val="007A4579"/>
    <w:rsid w:val="007B6B4B"/>
    <w:rsid w:val="007E5601"/>
    <w:rsid w:val="007E75D1"/>
    <w:rsid w:val="007E7D4A"/>
    <w:rsid w:val="007F22E6"/>
    <w:rsid w:val="007F707B"/>
    <w:rsid w:val="00802E84"/>
    <w:rsid w:val="008040D6"/>
    <w:rsid w:val="00812968"/>
    <w:rsid w:val="0081605F"/>
    <w:rsid w:val="00820AFA"/>
    <w:rsid w:val="0082330B"/>
    <w:rsid w:val="00826ED7"/>
    <w:rsid w:val="00843500"/>
    <w:rsid w:val="008474D6"/>
    <w:rsid w:val="008518BF"/>
    <w:rsid w:val="0086105F"/>
    <w:rsid w:val="00862461"/>
    <w:rsid w:val="00862E25"/>
    <w:rsid w:val="0088254C"/>
    <w:rsid w:val="008B067E"/>
    <w:rsid w:val="008B5FB2"/>
    <w:rsid w:val="008D0CCE"/>
    <w:rsid w:val="008E0FEF"/>
    <w:rsid w:val="008F6576"/>
    <w:rsid w:val="00910BD2"/>
    <w:rsid w:val="00910F8A"/>
    <w:rsid w:val="00911475"/>
    <w:rsid w:val="009203D7"/>
    <w:rsid w:val="00922527"/>
    <w:rsid w:val="00922750"/>
    <w:rsid w:val="00925C6F"/>
    <w:rsid w:val="00925DF0"/>
    <w:rsid w:val="00944C34"/>
    <w:rsid w:val="00952ECB"/>
    <w:rsid w:val="00952ECE"/>
    <w:rsid w:val="00953928"/>
    <w:rsid w:val="009571D6"/>
    <w:rsid w:val="00963620"/>
    <w:rsid w:val="00963832"/>
    <w:rsid w:val="009645B7"/>
    <w:rsid w:val="00971993"/>
    <w:rsid w:val="00983E6D"/>
    <w:rsid w:val="00984BE6"/>
    <w:rsid w:val="00994E64"/>
    <w:rsid w:val="009966C0"/>
    <w:rsid w:val="009A2875"/>
    <w:rsid w:val="009A2D8F"/>
    <w:rsid w:val="009A39ED"/>
    <w:rsid w:val="009A5352"/>
    <w:rsid w:val="009A5401"/>
    <w:rsid w:val="009A5926"/>
    <w:rsid w:val="009A5A3A"/>
    <w:rsid w:val="009B0346"/>
    <w:rsid w:val="009C51E6"/>
    <w:rsid w:val="009D05F2"/>
    <w:rsid w:val="00A070C6"/>
    <w:rsid w:val="00A1039E"/>
    <w:rsid w:val="00A15598"/>
    <w:rsid w:val="00A17999"/>
    <w:rsid w:val="00A254CE"/>
    <w:rsid w:val="00A25F7F"/>
    <w:rsid w:val="00A26CC0"/>
    <w:rsid w:val="00A30ECC"/>
    <w:rsid w:val="00A46F11"/>
    <w:rsid w:val="00A54E68"/>
    <w:rsid w:val="00A60F45"/>
    <w:rsid w:val="00A67DEF"/>
    <w:rsid w:val="00A71BC9"/>
    <w:rsid w:val="00A73FD5"/>
    <w:rsid w:val="00A94A74"/>
    <w:rsid w:val="00AA2925"/>
    <w:rsid w:val="00AB1AA5"/>
    <w:rsid w:val="00AB5A44"/>
    <w:rsid w:val="00AE1671"/>
    <w:rsid w:val="00AE7A16"/>
    <w:rsid w:val="00AF1C7A"/>
    <w:rsid w:val="00AF5D92"/>
    <w:rsid w:val="00B0293F"/>
    <w:rsid w:val="00B057C0"/>
    <w:rsid w:val="00B06793"/>
    <w:rsid w:val="00B138B8"/>
    <w:rsid w:val="00B21520"/>
    <w:rsid w:val="00B3239E"/>
    <w:rsid w:val="00B33CDA"/>
    <w:rsid w:val="00B368BD"/>
    <w:rsid w:val="00B4395E"/>
    <w:rsid w:val="00B45F63"/>
    <w:rsid w:val="00B4686B"/>
    <w:rsid w:val="00B46B55"/>
    <w:rsid w:val="00B5577E"/>
    <w:rsid w:val="00B5685E"/>
    <w:rsid w:val="00B61A52"/>
    <w:rsid w:val="00B82083"/>
    <w:rsid w:val="00B82234"/>
    <w:rsid w:val="00B843B1"/>
    <w:rsid w:val="00B90882"/>
    <w:rsid w:val="00B918DF"/>
    <w:rsid w:val="00BA2117"/>
    <w:rsid w:val="00BA501E"/>
    <w:rsid w:val="00BA72AD"/>
    <w:rsid w:val="00BB2B0C"/>
    <w:rsid w:val="00BB5E89"/>
    <w:rsid w:val="00BC3409"/>
    <w:rsid w:val="00BC5FFF"/>
    <w:rsid w:val="00BD4E4C"/>
    <w:rsid w:val="00BE3318"/>
    <w:rsid w:val="00BE5898"/>
    <w:rsid w:val="00BF2A03"/>
    <w:rsid w:val="00BF7BBB"/>
    <w:rsid w:val="00C10B95"/>
    <w:rsid w:val="00C11B50"/>
    <w:rsid w:val="00C16D72"/>
    <w:rsid w:val="00C2538F"/>
    <w:rsid w:val="00C26302"/>
    <w:rsid w:val="00C370A4"/>
    <w:rsid w:val="00C4409B"/>
    <w:rsid w:val="00C50222"/>
    <w:rsid w:val="00C53A2A"/>
    <w:rsid w:val="00C54DFD"/>
    <w:rsid w:val="00C624F1"/>
    <w:rsid w:val="00C65904"/>
    <w:rsid w:val="00C70FDC"/>
    <w:rsid w:val="00C778CE"/>
    <w:rsid w:val="00C80B54"/>
    <w:rsid w:val="00C867D7"/>
    <w:rsid w:val="00C9568D"/>
    <w:rsid w:val="00CA470C"/>
    <w:rsid w:val="00CA49F2"/>
    <w:rsid w:val="00CA6C47"/>
    <w:rsid w:val="00CB1630"/>
    <w:rsid w:val="00CB3D48"/>
    <w:rsid w:val="00CB5219"/>
    <w:rsid w:val="00CD78C2"/>
    <w:rsid w:val="00CE00A9"/>
    <w:rsid w:val="00CE1BEB"/>
    <w:rsid w:val="00CE6FE8"/>
    <w:rsid w:val="00CF06FE"/>
    <w:rsid w:val="00CF1895"/>
    <w:rsid w:val="00D12C03"/>
    <w:rsid w:val="00D13992"/>
    <w:rsid w:val="00D3128A"/>
    <w:rsid w:val="00D45A1F"/>
    <w:rsid w:val="00D54261"/>
    <w:rsid w:val="00D56D5E"/>
    <w:rsid w:val="00D6361A"/>
    <w:rsid w:val="00D65763"/>
    <w:rsid w:val="00D66C49"/>
    <w:rsid w:val="00D679A4"/>
    <w:rsid w:val="00D93174"/>
    <w:rsid w:val="00D94A66"/>
    <w:rsid w:val="00DA19B3"/>
    <w:rsid w:val="00DA427E"/>
    <w:rsid w:val="00DA51E0"/>
    <w:rsid w:val="00DB32E0"/>
    <w:rsid w:val="00DB4187"/>
    <w:rsid w:val="00DC7B6F"/>
    <w:rsid w:val="00DD1E0D"/>
    <w:rsid w:val="00DD234D"/>
    <w:rsid w:val="00DE250B"/>
    <w:rsid w:val="00DE26EB"/>
    <w:rsid w:val="00DF2C26"/>
    <w:rsid w:val="00DF795F"/>
    <w:rsid w:val="00E04083"/>
    <w:rsid w:val="00E04D09"/>
    <w:rsid w:val="00E11A75"/>
    <w:rsid w:val="00E16A20"/>
    <w:rsid w:val="00E42936"/>
    <w:rsid w:val="00E434A5"/>
    <w:rsid w:val="00E45792"/>
    <w:rsid w:val="00E515B1"/>
    <w:rsid w:val="00E5353A"/>
    <w:rsid w:val="00E53700"/>
    <w:rsid w:val="00E879E0"/>
    <w:rsid w:val="00EA599B"/>
    <w:rsid w:val="00EC0289"/>
    <w:rsid w:val="00EC4960"/>
    <w:rsid w:val="00EC5692"/>
    <w:rsid w:val="00ED3ABA"/>
    <w:rsid w:val="00ED6078"/>
    <w:rsid w:val="00EF1A8B"/>
    <w:rsid w:val="00F004C0"/>
    <w:rsid w:val="00F03547"/>
    <w:rsid w:val="00F03F8B"/>
    <w:rsid w:val="00F11D4F"/>
    <w:rsid w:val="00F1494A"/>
    <w:rsid w:val="00F27B8F"/>
    <w:rsid w:val="00F32BF7"/>
    <w:rsid w:val="00F412FE"/>
    <w:rsid w:val="00F41FFA"/>
    <w:rsid w:val="00F4275A"/>
    <w:rsid w:val="00F44B11"/>
    <w:rsid w:val="00F50BDC"/>
    <w:rsid w:val="00F664AF"/>
    <w:rsid w:val="00F731F2"/>
    <w:rsid w:val="00F73807"/>
    <w:rsid w:val="00F82CD9"/>
    <w:rsid w:val="00F83A99"/>
    <w:rsid w:val="00F85C92"/>
    <w:rsid w:val="00F86306"/>
    <w:rsid w:val="00F91847"/>
    <w:rsid w:val="00FA371B"/>
    <w:rsid w:val="00FA630A"/>
    <w:rsid w:val="00FC6CA0"/>
    <w:rsid w:val="00FD1C6E"/>
    <w:rsid w:val="00FE2F37"/>
    <w:rsid w:val="00FE64F3"/>
    <w:rsid w:val="00FF242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255"/>
    <w:pPr>
      <w:spacing w:after="80"/>
    </w:pPr>
  </w:style>
  <w:style w:type="paragraph" w:styleId="Heading1">
    <w:name w:val="heading 1"/>
    <w:basedOn w:val="Normal"/>
    <w:next w:val="Normal"/>
    <w:link w:val="Heading1Char"/>
    <w:uiPriority w:val="9"/>
    <w:qFormat/>
    <w:rsid w:val="00733AF0"/>
    <w:pPr>
      <w:keepNext/>
      <w:keepLines/>
      <w:spacing w:before="12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AF0"/>
    <w:pPr>
      <w:keepNext/>
      <w:keepLines/>
      <w:spacing w:before="200" w:after="0"/>
      <w:outlineLvl w:val="1"/>
    </w:pPr>
    <w:rPr>
      <w:rFonts w:eastAsiaTheme="majorEastAsia" w:cstheme="majorBidi"/>
      <w:b/>
      <w:bCs/>
      <w:color w:val="4F81BD" w:themeColor="accent1"/>
      <w:sz w:val="24"/>
      <w:szCs w:val="26"/>
      <w:u w:val="single"/>
    </w:rPr>
  </w:style>
  <w:style w:type="paragraph" w:styleId="Heading3">
    <w:name w:val="heading 3"/>
    <w:basedOn w:val="Normal"/>
    <w:next w:val="Normal"/>
    <w:link w:val="Heading3Char"/>
    <w:uiPriority w:val="9"/>
    <w:unhideWhenUsed/>
    <w:qFormat/>
    <w:rsid w:val="00733A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3F9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AA2925"/>
    <w:pPr>
      <w:shd w:val="clear" w:color="auto" w:fill="FFFFFF"/>
      <w:spacing w:before="225" w:after="60"/>
      <w:ind w:left="60"/>
      <w:outlineLvl w:val="4"/>
    </w:pPr>
    <w:rPr>
      <w:rFonts w:ascii="Times New Roman" w:eastAsia="Times New Roman" w:hAnsi="Times New Roman" w:cs="Times New Roman"/>
      <w:b/>
      <w:bCs/>
      <w:color w:val="5A7F9C"/>
      <w:sz w:val="19"/>
      <w:szCs w:val="19"/>
    </w:rPr>
  </w:style>
  <w:style w:type="paragraph" w:styleId="Heading6">
    <w:name w:val="heading 6"/>
    <w:basedOn w:val="Normal"/>
    <w:link w:val="Heading6Char"/>
    <w:uiPriority w:val="9"/>
    <w:qFormat/>
    <w:rsid w:val="00AA2925"/>
    <w:pPr>
      <w:shd w:val="clear" w:color="auto" w:fill="FFFFFF"/>
      <w:spacing w:before="225" w:after="60"/>
      <w:ind w:left="60"/>
      <w:outlineLvl w:val="5"/>
    </w:pPr>
    <w:rPr>
      <w:rFonts w:ascii="Times New Roman" w:eastAsia="Times New Roman" w:hAnsi="Times New Roman" w:cs="Times New Roman"/>
      <w:b/>
      <w:bCs/>
      <w:color w:val="5A7F9C"/>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AF0"/>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3AF0"/>
    <w:rPr>
      <w:rFonts w:eastAsiaTheme="majorEastAsia" w:cstheme="majorBidi"/>
      <w:b/>
      <w:bCs/>
      <w:color w:val="4F81BD" w:themeColor="accent1"/>
      <w:sz w:val="24"/>
      <w:szCs w:val="26"/>
      <w:u w:val="single"/>
    </w:rPr>
  </w:style>
  <w:style w:type="character" w:customStyle="1" w:styleId="Heading3Char">
    <w:name w:val="Heading 3 Char"/>
    <w:basedOn w:val="DefaultParagraphFont"/>
    <w:link w:val="Heading3"/>
    <w:uiPriority w:val="9"/>
    <w:rsid w:val="00733AF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3F99"/>
    <w:rPr>
      <w:rFonts w:asciiTheme="majorHAnsi" w:eastAsiaTheme="majorEastAsia" w:hAnsiTheme="majorHAnsi" w:cstheme="majorBidi"/>
      <w:b/>
      <w:bCs/>
      <w:i/>
      <w:iCs/>
      <w:color w:val="4F81BD" w:themeColor="accent1"/>
    </w:rPr>
  </w:style>
  <w:style w:type="paragraph" w:customStyle="1" w:styleId="Introduction">
    <w:name w:val="Introduction"/>
    <w:basedOn w:val="Normal"/>
    <w:uiPriority w:val="99"/>
    <w:rsid w:val="00B5685E"/>
    <w:pPr>
      <w:autoSpaceDE w:val="0"/>
      <w:autoSpaceDN w:val="0"/>
      <w:adjustRightInd w:val="0"/>
      <w:spacing w:after="0" w:line="240" w:lineRule="atLeast"/>
      <w:textAlignment w:val="center"/>
    </w:pPr>
    <w:rPr>
      <w:rFonts w:ascii="Adobe Garamond Pro" w:hAnsi="Adobe Garamond Pro" w:cs="Adobe Garamond Pro"/>
      <w:i/>
      <w:iCs/>
      <w:color w:val="000000"/>
      <w:spacing w:val="2"/>
      <w:sz w:val="20"/>
      <w:szCs w:val="20"/>
    </w:rPr>
  </w:style>
  <w:style w:type="table" w:styleId="TableGrid">
    <w:name w:val="Table Grid"/>
    <w:basedOn w:val="TableNormal"/>
    <w:uiPriority w:val="59"/>
    <w:rsid w:val="0098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C3"/>
    <w:rPr>
      <w:rFonts w:ascii="Tahoma" w:hAnsi="Tahoma" w:cs="Tahoma"/>
      <w:sz w:val="16"/>
      <w:szCs w:val="16"/>
    </w:rPr>
  </w:style>
  <w:style w:type="paragraph" w:customStyle="1" w:styleId="NoParagraphStyle">
    <w:name w:val="[No Paragraph Style]"/>
    <w:rsid w:val="005348C3"/>
    <w:pPr>
      <w:autoSpaceDE w:val="0"/>
      <w:autoSpaceDN w:val="0"/>
      <w:adjustRightInd w:val="0"/>
      <w:spacing w:after="0" w:line="288" w:lineRule="auto"/>
      <w:textAlignment w:val="center"/>
    </w:pPr>
    <w:rPr>
      <w:rFonts w:ascii="Myriad Pro Light" w:hAnsi="Myriad Pro Light"/>
      <w:color w:val="000000"/>
      <w:sz w:val="24"/>
      <w:szCs w:val="24"/>
    </w:rPr>
  </w:style>
  <w:style w:type="paragraph" w:styleId="Caption">
    <w:name w:val="caption"/>
    <w:basedOn w:val="NoParagraphStyle"/>
    <w:uiPriority w:val="99"/>
    <w:qFormat/>
    <w:rsid w:val="005348C3"/>
    <w:pPr>
      <w:jc w:val="center"/>
    </w:pPr>
    <w:rPr>
      <w:rFonts w:cs="Myriad Pro Light"/>
      <w:spacing w:val="2"/>
      <w:sz w:val="16"/>
      <w:szCs w:val="16"/>
    </w:rPr>
  </w:style>
  <w:style w:type="paragraph" w:customStyle="1" w:styleId="TableHeadTable">
    <w:name w:val="Table Head (Table)"/>
    <w:basedOn w:val="NoParagraphStyle"/>
    <w:uiPriority w:val="99"/>
    <w:rsid w:val="005348C3"/>
    <w:pPr>
      <w:spacing w:line="216" w:lineRule="atLeast"/>
      <w:jc w:val="center"/>
    </w:pPr>
    <w:rPr>
      <w:rFonts w:ascii="Arial" w:hAnsi="Arial" w:cs="Arial"/>
      <w:b/>
      <w:bCs/>
      <w:spacing w:val="2"/>
      <w:sz w:val="18"/>
      <w:szCs w:val="18"/>
    </w:rPr>
  </w:style>
  <w:style w:type="paragraph" w:customStyle="1" w:styleId="TableTable">
    <w:name w:val="Table (Table)"/>
    <w:basedOn w:val="NoParagraphStyle"/>
    <w:uiPriority w:val="99"/>
    <w:rsid w:val="005348C3"/>
    <w:pPr>
      <w:spacing w:line="216" w:lineRule="atLeast"/>
    </w:pPr>
    <w:rPr>
      <w:rFonts w:ascii="Arial" w:hAnsi="Arial" w:cs="Arial"/>
      <w:spacing w:val="2"/>
      <w:sz w:val="18"/>
      <w:szCs w:val="18"/>
    </w:rPr>
  </w:style>
  <w:style w:type="paragraph" w:customStyle="1" w:styleId="BasicParagraph">
    <w:name w:val="[Basic Paragraph]"/>
    <w:basedOn w:val="NoParagraphStyle"/>
    <w:uiPriority w:val="99"/>
    <w:rsid w:val="005348C3"/>
    <w:rPr>
      <w:rFonts w:ascii="Times New Roman" w:hAnsi="Times New Roman" w:cs="Times New Roman"/>
    </w:rPr>
  </w:style>
  <w:style w:type="paragraph" w:styleId="ListParagraph">
    <w:name w:val="List Paragraph"/>
    <w:basedOn w:val="Normal"/>
    <w:uiPriority w:val="34"/>
    <w:qFormat/>
    <w:rsid w:val="00C16D72"/>
    <w:pPr>
      <w:ind w:left="720"/>
      <w:contextualSpacing/>
    </w:pPr>
  </w:style>
  <w:style w:type="paragraph" w:customStyle="1" w:styleId="WatershedText">
    <w:name w:val="Watershed Text"/>
    <w:basedOn w:val="NoParagraphStyle"/>
    <w:uiPriority w:val="99"/>
    <w:rsid w:val="008F6576"/>
    <w:pPr>
      <w:spacing w:line="240" w:lineRule="atLeast"/>
    </w:pPr>
    <w:rPr>
      <w:rFonts w:ascii="Myriad Pro" w:hAnsi="Myriad Pro" w:cs="Myriad Pro"/>
      <w:sz w:val="20"/>
      <w:szCs w:val="20"/>
    </w:rPr>
  </w:style>
  <w:style w:type="character" w:styleId="Hyperlink">
    <w:name w:val="Hyperlink"/>
    <w:uiPriority w:val="99"/>
    <w:rsid w:val="00CB3D48"/>
    <w:rPr>
      <w:color w:val="0000FF"/>
      <w:u w:val="single"/>
    </w:rPr>
  </w:style>
  <w:style w:type="paragraph" w:styleId="NormalWeb">
    <w:name w:val="Normal (Web)"/>
    <w:basedOn w:val="Normal"/>
    <w:uiPriority w:val="99"/>
    <w:unhideWhenUsed/>
    <w:rsid w:val="00470D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544"/>
  </w:style>
  <w:style w:type="paragraph" w:styleId="Footer">
    <w:name w:val="footer"/>
    <w:basedOn w:val="Normal"/>
    <w:link w:val="FooterChar"/>
    <w:uiPriority w:val="99"/>
    <w:unhideWhenUsed/>
    <w:rsid w:val="002F0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44"/>
  </w:style>
  <w:style w:type="paragraph" w:styleId="Title">
    <w:name w:val="Title"/>
    <w:basedOn w:val="Normal"/>
    <w:next w:val="Normal"/>
    <w:link w:val="TitleChar"/>
    <w:uiPriority w:val="10"/>
    <w:qFormat/>
    <w:rsid w:val="00DB41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B418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B418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B4187"/>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733AF0"/>
    <w:pPr>
      <w:spacing w:before="480"/>
      <w:outlineLvl w:val="9"/>
    </w:pPr>
    <w:rPr>
      <w:rFonts w:asciiTheme="majorHAnsi" w:hAnsiTheme="majorHAnsi"/>
      <w:lang w:eastAsia="ja-JP"/>
    </w:rPr>
  </w:style>
  <w:style w:type="paragraph" w:styleId="TOC1">
    <w:name w:val="toc 1"/>
    <w:basedOn w:val="Normal"/>
    <w:next w:val="Normal"/>
    <w:autoRedefine/>
    <w:uiPriority w:val="39"/>
    <w:unhideWhenUsed/>
    <w:rsid w:val="00733AF0"/>
    <w:pPr>
      <w:spacing w:after="100"/>
    </w:pPr>
  </w:style>
  <w:style w:type="paragraph" w:styleId="TOC2">
    <w:name w:val="toc 2"/>
    <w:basedOn w:val="Normal"/>
    <w:next w:val="Normal"/>
    <w:autoRedefine/>
    <w:uiPriority w:val="39"/>
    <w:unhideWhenUsed/>
    <w:rsid w:val="00733AF0"/>
    <w:pPr>
      <w:tabs>
        <w:tab w:val="right" w:leader="dot" w:pos="9350"/>
      </w:tabs>
      <w:spacing w:after="100"/>
      <w:ind w:left="220"/>
    </w:pPr>
  </w:style>
  <w:style w:type="paragraph" w:styleId="IntenseQuote">
    <w:name w:val="Intense Quote"/>
    <w:basedOn w:val="Normal"/>
    <w:next w:val="Normal"/>
    <w:link w:val="IntenseQuoteChar"/>
    <w:uiPriority w:val="30"/>
    <w:qFormat/>
    <w:rsid w:val="00733A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3AF0"/>
    <w:rPr>
      <w:b/>
      <w:bCs/>
      <w:i/>
      <w:iCs/>
      <w:color w:val="4F81BD" w:themeColor="accent1"/>
    </w:rPr>
  </w:style>
  <w:style w:type="character" w:styleId="FollowedHyperlink">
    <w:name w:val="FollowedHyperlink"/>
    <w:basedOn w:val="DefaultParagraphFont"/>
    <w:uiPriority w:val="99"/>
    <w:semiHidden/>
    <w:unhideWhenUsed/>
    <w:rsid w:val="0008261A"/>
    <w:rPr>
      <w:color w:val="800080" w:themeColor="followedHyperlink"/>
      <w:u w:val="single"/>
    </w:rPr>
  </w:style>
  <w:style w:type="paragraph" w:styleId="TOC3">
    <w:name w:val="toc 3"/>
    <w:basedOn w:val="Normal"/>
    <w:next w:val="Normal"/>
    <w:autoRedefine/>
    <w:uiPriority w:val="39"/>
    <w:unhideWhenUsed/>
    <w:rsid w:val="00407D54"/>
    <w:pPr>
      <w:spacing w:after="100"/>
      <w:ind w:left="440"/>
    </w:pPr>
  </w:style>
  <w:style w:type="table" w:styleId="LightShading">
    <w:name w:val="Light Shading"/>
    <w:basedOn w:val="TableNormal"/>
    <w:uiPriority w:val="60"/>
    <w:rsid w:val="00407D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07D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07D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07D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407D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407D5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label1">
    <w:name w:val="label1"/>
    <w:basedOn w:val="DefaultParagraphFont"/>
    <w:rsid w:val="005018FA"/>
    <w:rPr>
      <w:b/>
      <w:bCs/>
      <w:color w:val="000000"/>
      <w:sz w:val="22"/>
      <w:szCs w:val="22"/>
    </w:rPr>
  </w:style>
  <w:style w:type="character" w:styleId="CommentReference">
    <w:name w:val="annotation reference"/>
    <w:basedOn w:val="DefaultParagraphFont"/>
    <w:uiPriority w:val="99"/>
    <w:semiHidden/>
    <w:unhideWhenUsed/>
    <w:rsid w:val="00D6361A"/>
    <w:rPr>
      <w:sz w:val="16"/>
      <w:szCs w:val="16"/>
    </w:rPr>
  </w:style>
  <w:style w:type="paragraph" w:styleId="CommentText">
    <w:name w:val="annotation text"/>
    <w:basedOn w:val="Normal"/>
    <w:link w:val="CommentTextChar"/>
    <w:uiPriority w:val="99"/>
    <w:semiHidden/>
    <w:unhideWhenUsed/>
    <w:rsid w:val="00D6361A"/>
    <w:pPr>
      <w:spacing w:line="240" w:lineRule="auto"/>
    </w:pPr>
    <w:rPr>
      <w:sz w:val="20"/>
      <w:szCs w:val="20"/>
    </w:rPr>
  </w:style>
  <w:style w:type="character" w:customStyle="1" w:styleId="CommentTextChar">
    <w:name w:val="Comment Text Char"/>
    <w:basedOn w:val="DefaultParagraphFont"/>
    <w:link w:val="CommentText"/>
    <w:uiPriority w:val="99"/>
    <w:semiHidden/>
    <w:rsid w:val="00D6361A"/>
    <w:rPr>
      <w:sz w:val="20"/>
      <w:szCs w:val="20"/>
    </w:rPr>
  </w:style>
  <w:style w:type="paragraph" w:styleId="CommentSubject">
    <w:name w:val="annotation subject"/>
    <w:basedOn w:val="CommentText"/>
    <w:next w:val="CommentText"/>
    <w:link w:val="CommentSubjectChar"/>
    <w:uiPriority w:val="99"/>
    <w:semiHidden/>
    <w:unhideWhenUsed/>
    <w:rsid w:val="00D6361A"/>
    <w:rPr>
      <w:b/>
      <w:bCs/>
    </w:rPr>
  </w:style>
  <w:style w:type="character" w:customStyle="1" w:styleId="CommentSubjectChar">
    <w:name w:val="Comment Subject Char"/>
    <w:basedOn w:val="CommentTextChar"/>
    <w:link w:val="CommentSubject"/>
    <w:uiPriority w:val="99"/>
    <w:semiHidden/>
    <w:rsid w:val="00D6361A"/>
    <w:rPr>
      <w:b/>
      <w:bCs/>
      <w:sz w:val="20"/>
      <w:szCs w:val="20"/>
    </w:rPr>
  </w:style>
  <w:style w:type="paragraph" w:styleId="Revision">
    <w:name w:val="Revision"/>
    <w:hidden/>
    <w:uiPriority w:val="99"/>
    <w:semiHidden/>
    <w:rsid w:val="00CF06FE"/>
    <w:pPr>
      <w:spacing w:after="0" w:line="240" w:lineRule="auto"/>
    </w:pPr>
  </w:style>
  <w:style w:type="paragraph" w:styleId="NoSpacing">
    <w:name w:val="No Spacing"/>
    <w:uiPriority w:val="1"/>
    <w:qFormat/>
    <w:rsid w:val="00DA427E"/>
    <w:pPr>
      <w:spacing w:after="0" w:line="240" w:lineRule="auto"/>
    </w:pPr>
  </w:style>
  <w:style w:type="character" w:customStyle="1" w:styleId="links">
    <w:name w:val="links"/>
    <w:basedOn w:val="DefaultParagraphFont"/>
    <w:rsid w:val="00CA470C"/>
  </w:style>
  <w:style w:type="character" w:customStyle="1" w:styleId="notes">
    <w:name w:val="notes"/>
    <w:basedOn w:val="DefaultParagraphFont"/>
    <w:rsid w:val="00323F99"/>
  </w:style>
  <w:style w:type="paragraph" w:customStyle="1" w:styleId="backtop">
    <w:name w:val="backtop"/>
    <w:basedOn w:val="Normal"/>
    <w:rsid w:val="00323F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323F99"/>
  </w:style>
  <w:style w:type="character" w:customStyle="1" w:styleId="Heading5Char">
    <w:name w:val="Heading 5 Char"/>
    <w:basedOn w:val="DefaultParagraphFont"/>
    <w:link w:val="Heading5"/>
    <w:uiPriority w:val="9"/>
    <w:rsid w:val="00AA2925"/>
    <w:rPr>
      <w:rFonts w:ascii="Times New Roman" w:eastAsia="Times New Roman" w:hAnsi="Times New Roman" w:cs="Times New Roman"/>
      <w:b/>
      <w:bCs/>
      <w:color w:val="5A7F9C"/>
      <w:sz w:val="19"/>
      <w:szCs w:val="19"/>
      <w:shd w:val="clear" w:color="auto" w:fill="FFFFFF"/>
    </w:rPr>
  </w:style>
  <w:style w:type="character" w:customStyle="1" w:styleId="Heading6Char">
    <w:name w:val="Heading 6 Char"/>
    <w:basedOn w:val="DefaultParagraphFont"/>
    <w:link w:val="Heading6"/>
    <w:uiPriority w:val="9"/>
    <w:rsid w:val="00AA2925"/>
    <w:rPr>
      <w:rFonts w:ascii="Times New Roman" w:eastAsia="Times New Roman" w:hAnsi="Times New Roman" w:cs="Times New Roman"/>
      <w:b/>
      <w:bCs/>
      <w:color w:val="5A7F9C"/>
      <w:sz w:val="15"/>
      <w:szCs w:val="15"/>
      <w:shd w:val="clear" w:color="auto" w:fill="FFFFFF"/>
    </w:rPr>
  </w:style>
  <w:style w:type="character" w:customStyle="1" w:styleId="z-TopofFormChar">
    <w:name w:val="z-Top of Form Char"/>
    <w:basedOn w:val="DefaultParagraphFont"/>
    <w:link w:val="z-TopofForm"/>
    <w:uiPriority w:val="99"/>
    <w:semiHidden/>
    <w:rsid w:val="00AA292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AA292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A292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A2925"/>
    <w:pPr>
      <w:pBdr>
        <w:top w:val="single" w:sz="6" w:space="1" w:color="auto"/>
      </w:pBdr>
      <w:spacing w:after="0" w:line="240" w:lineRule="auto"/>
      <w:jc w:val="center"/>
    </w:pPr>
    <w:rPr>
      <w:rFonts w:ascii="Arial" w:eastAsia="Times New Roman" w:hAnsi="Arial" w:cs="Arial"/>
      <w:vanish/>
      <w:sz w:val="16"/>
      <w:szCs w:val="16"/>
    </w:rPr>
  </w:style>
  <w:style w:type="paragraph" w:styleId="Quote">
    <w:name w:val="Quote"/>
    <w:basedOn w:val="Normal"/>
    <w:next w:val="Normal"/>
    <w:link w:val="QuoteChar"/>
    <w:uiPriority w:val="29"/>
    <w:qFormat/>
    <w:rsid w:val="00F44B11"/>
    <w:rPr>
      <w:i/>
      <w:iCs/>
      <w:color w:val="000000" w:themeColor="text1"/>
    </w:rPr>
  </w:style>
  <w:style w:type="character" w:customStyle="1" w:styleId="QuoteChar">
    <w:name w:val="Quote Char"/>
    <w:basedOn w:val="DefaultParagraphFont"/>
    <w:link w:val="Quote"/>
    <w:uiPriority w:val="29"/>
    <w:rsid w:val="00F44B11"/>
    <w:rPr>
      <w:i/>
      <w:iCs/>
      <w:color w:val="000000" w:themeColor="text1"/>
    </w:rPr>
  </w:style>
  <w:style w:type="table" w:customStyle="1" w:styleId="TableGrid1">
    <w:name w:val="Table Grid1"/>
    <w:basedOn w:val="TableNormal"/>
    <w:next w:val="TableGrid"/>
    <w:rsid w:val="00B368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637574"/>
    <w:pPr>
      <w:spacing w:before="100" w:beforeAutospacing="1" w:after="100" w:afterAutospacing="1" w:line="240" w:lineRule="auto"/>
      <w:textAlignment w:val="center"/>
    </w:pPr>
    <w:rPr>
      <w:rFonts w:ascii="Arial" w:eastAsia="Times New Roman" w:hAnsi="Arial" w:cs="Arial"/>
      <w:b/>
      <w:bCs/>
      <w:color w:val="394E5F"/>
      <w:sz w:val="26"/>
      <w:szCs w:val="26"/>
    </w:rPr>
  </w:style>
  <w:style w:type="paragraph" w:customStyle="1" w:styleId="xl65">
    <w:name w:val="xl65"/>
    <w:basedOn w:val="Normal"/>
    <w:rsid w:val="00637574"/>
    <w:pPr>
      <w:pBdr>
        <w:top w:val="single" w:sz="8" w:space="0" w:color="996600"/>
        <w:left w:val="single" w:sz="8" w:space="0" w:color="996600"/>
        <w:bottom w:val="single" w:sz="8" w:space="0" w:color="996600"/>
        <w:right w:val="single" w:sz="8" w:space="0" w:color="996600"/>
      </w:pBdr>
      <w:shd w:val="clear" w:color="000000" w:fill="F5F5F5"/>
      <w:spacing w:before="100" w:beforeAutospacing="1" w:after="100" w:afterAutospacing="1" w:line="240" w:lineRule="auto"/>
      <w:textAlignment w:val="top"/>
    </w:pPr>
    <w:rPr>
      <w:rFonts w:ascii="Arial" w:eastAsia="Times New Roman" w:hAnsi="Arial" w:cs="Arial"/>
      <w:color w:val="333333"/>
      <w:sz w:val="18"/>
      <w:szCs w:val="18"/>
    </w:rPr>
  </w:style>
  <w:style w:type="paragraph" w:customStyle="1" w:styleId="xl66">
    <w:name w:val="xl66"/>
    <w:basedOn w:val="Normal"/>
    <w:rsid w:val="00637574"/>
    <w:pPr>
      <w:pBdr>
        <w:top w:val="single" w:sz="8" w:space="0" w:color="996600"/>
        <w:left w:val="single" w:sz="8" w:space="0" w:color="996600"/>
        <w:bottom w:val="single" w:sz="8" w:space="0" w:color="996600"/>
        <w:right w:val="single" w:sz="8" w:space="0" w:color="996600"/>
      </w:pBdr>
      <w:shd w:val="clear" w:color="000000" w:fill="F5F5F5"/>
      <w:spacing w:before="100" w:beforeAutospacing="1" w:after="100" w:afterAutospacing="1" w:line="240" w:lineRule="auto"/>
      <w:textAlignment w:val="top"/>
    </w:pPr>
    <w:rPr>
      <w:rFonts w:ascii="Arial" w:eastAsia="Times New Roman" w:hAnsi="Arial" w:cs="Arial"/>
      <w:color w:val="333333"/>
      <w:sz w:val="18"/>
      <w:szCs w:val="18"/>
    </w:rPr>
  </w:style>
  <w:style w:type="paragraph" w:customStyle="1" w:styleId="xl67">
    <w:name w:val="xl67"/>
    <w:basedOn w:val="Normal"/>
    <w:rsid w:val="00637574"/>
    <w:pPr>
      <w:pBdr>
        <w:top w:val="single" w:sz="8" w:space="0" w:color="996600"/>
        <w:left w:val="double" w:sz="6" w:space="0" w:color="006633"/>
        <w:bottom w:val="single" w:sz="8" w:space="0" w:color="996600"/>
        <w:right w:val="single" w:sz="8" w:space="0" w:color="996600"/>
      </w:pBdr>
      <w:shd w:val="clear" w:color="000000" w:fill="F5F5F5"/>
      <w:spacing w:before="100" w:beforeAutospacing="1" w:after="100" w:afterAutospacing="1" w:line="240" w:lineRule="auto"/>
      <w:textAlignment w:val="top"/>
    </w:pPr>
    <w:rPr>
      <w:rFonts w:ascii="Arial" w:eastAsia="Times New Roman" w:hAnsi="Arial" w:cs="Arial"/>
      <w:color w:val="333333"/>
      <w:sz w:val="18"/>
      <w:szCs w:val="18"/>
    </w:rPr>
  </w:style>
  <w:style w:type="paragraph" w:customStyle="1" w:styleId="xl68">
    <w:name w:val="xl68"/>
    <w:basedOn w:val="Normal"/>
    <w:rsid w:val="00637574"/>
    <w:pPr>
      <w:pBdr>
        <w:top w:val="single" w:sz="8" w:space="0" w:color="996600"/>
        <w:left w:val="single" w:sz="8" w:space="0" w:color="996600"/>
        <w:bottom w:val="single" w:sz="8" w:space="0" w:color="996600"/>
        <w:right w:val="double" w:sz="6" w:space="0" w:color="006633"/>
      </w:pBdr>
      <w:shd w:val="clear" w:color="000000" w:fill="F5F5F5"/>
      <w:spacing w:before="100" w:beforeAutospacing="1" w:after="100" w:afterAutospacing="1" w:line="240" w:lineRule="auto"/>
      <w:textAlignment w:val="top"/>
    </w:pPr>
    <w:rPr>
      <w:rFonts w:ascii="Times New Roman" w:eastAsia="Times New Roman" w:hAnsi="Times New Roman" w:cs="Times New Roman"/>
      <w:color w:val="0000FF"/>
      <w:sz w:val="24"/>
      <w:szCs w:val="24"/>
      <w:u w:val="single"/>
    </w:rPr>
  </w:style>
  <w:style w:type="paragraph" w:customStyle="1" w:styleId="xl69">
    <w:name w:val="xl69"/>
    <w:basedOn w:val="Normal"/>
    <w:rsid w:val="00637574"/>
    <w:pPr>
      <w:pBdr>
        <w:top w:val="double" w:sz="6" w:space="0" w:color="006633"/>
        <w:left w:val="double" w:sz="6" w:space="0" w:color="006633"/>
        <w:bottom w:val="single" w:sz="8" w:space="0" w:color="006633"/>
        <w:right w:val="single" w:sz="8" w:space="0" w:color="006633"/>
      </w:pBdr>
      <w:shd w:val="clear" w:color="000000" w:fill="16365C"/>
      <w:spacing w:before="100" w:beforeAutospacing="1" w:after="100" w:afterAutospacing="1" w:line="240" w:lineRule="auto"/>
      <w:jc w:val="center"/>
      <w:textAlignment w:val="center"/>
    </w:pPr>
    <w:rPr>
      <w:rFonts w:ascii="Arial" w:eastAsia="Times New Roman" w:hAnsi="Arial" w:cs="Arial"/>
      <w:b/>
      <w:bCs/>
      <w:color w:val="FFFFF0"/>
      <w:sz w:val="18"/>
      <w:szCs w:val="18"/>
    </w:rPr>
  </w:style>
  <w:style w:type="paragraph" w:customStyle="1" w:styleId="xl70">
    <w:name w:val="xl70"/>
    <w:basedOn w:val="Normal"/>
    <w:rsid w:val="00637574"/>
    <w:pPr>
      <w:pBdr>
        <w:top w:val="double" w:sz="6" w:space="0" w:color="006633"/>
        <w:left w:val="single" w:sz="8" w:space="0" w:color="006633"/>
        <w:bottom w:val="single" w:sz="8" w:space="0" w:color="006633"/>
        <w:right w:val="single" w:sz="8" w:space="0" w:color="006633"/>
      </w:pBdr>
      <w:shd w:val="clear" w:color="000000" w:fill="16365C"/>
      <w:spacing w:before="100" w:beforeAutospacing="1" w:after="100" w:afterAutospacing="1" w:line="240" w:lineRule="auto"/>
      <w:jc w:val="center"/>
      <w:textAlignment w:val="center"/>
    </w:pPr>
    <w:rPr>
      <w:rFonts w:ascii="Arial" w:eastAsia="Times New Roman" w:hAnsi="Arial" w:cs="Arial"/>
      <w:b/>
      <w:bCs/>
      <w:color w:val="FFFFF0"/>
      <w:sz w:val="18"/>
      <w:szCs w:val="18"/>
    </w:rPr>
  </w:style>
  <w:style w:type="paragraph" w:customStyle="1" w:styleId="xl71">
    <w:name w:val="xl71"/>
    <w:basedOn w:val="Normal"/>
    <w:rsid w:val="00637574"/>
    <w:pPr>
      <w:pBdr>
        <w:top w:val="double" w:sz="6" w:space="0" w:color="006633"/>
        <w:left w:val="single" w:sz="8" w:space="0" w:color="006633"/>
        <w:bottom w:val="single" w:sz="8" w:space="0" w:color="006633"/>
        <w:right w:val="double" w:sz="6" w:space="0" w:color="006633"/>
      </w:pBdr>
      <w:shd w:val="clear" w:color="000000" w:fill="16365C"/>
      <w:spacing w:before="100" w:beforeAutospacing="1" w:after="100" w:afterAutospacing="1" w:line="240" w:lineRule="auto"/>
      <w:jc w:val="center"/>
      <w:textAlignment w:val="center"/>
    </w:pPr>
    <w:rPr>
      <w:rFonts w:ascii="Arial" w:eastAsia="Times New Roman" w:hAnsi="Arial" w:cs="Arial"/>
      <w:b/>
      <w:bCs/>
      <w:color w:val="FFFFF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255"/>
    <w:pPr>
      <w:spacing w:after="80"/>
    </w:pPr>
  </w:style>
  <w:style w:type="paragraph" w:styleId="Heading1">
    <w:name w:val="heading 1"/>
    <w:basedOn w:val="Normal"/>
    <w:next w:val="Normal"/>
    <w:link w:val="Heading1Char"/>
    <w:uiPriority w:val="9"/>
    <w:qFormat/>
    <w:rsid w:val="00733AF0"/>
    <w:pPr>
      <w:keepNext/>
      <w:keepLines/>
      <w:spacing w:before="12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AF0"/>
    <w:pPr>
      <w:keepNext/>
      <w:keepLines/>
      <w:spacing w:before="200" w:after="0"/>
      <w:outlineLvl w:val="1"/>
    </w:pPr>
    <w:rPr>
      <w:rFonts w:eastAsiaTheme="majorEastAsia" w:cstheme="majorBidi"/>
      <w:b/>
      <w:bCs/>
      <w:color w:val="4F81BD" w:themeColor="accent1"/>
      <w:sz w:val="24"/>
      <w:szCs w:val="26"/>
      <w:u w:val="single"/>
    </w:rPr>
  </w:style>
  <w:style w:type="paragraph" w:styleId="Heading3">
    <w:name w:val="heading 3"/>
    <w:basedOn w:val="Normal"/>
    <w:next w:val="Normal"/>
    <w:link w:val="Heading3Char"/>
    <w:uiPriority w:val="9"/>
    <w:unhideWhenUsed/>
    <w:qFormat/>
    <w:rsid w:val="00733A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3F9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AA2925"/>
    <w:pPr>
      <w:shd w:val="clear" w:color="auto" w:fill="FFFFFF"/>
      <w:spacing w:before="225" w:after="60"/>
      <w:ind w:left="60"/>
      <w:outlineLvl w:val="4"/>
    </w:pPr>
    <w:rPr>
      <w:rFonts w:ascii="Times New Roman" w:eastAsia="Times New Roman" w:hAnsi="Times New Roman" w:cs="Times New Roman"/>
      <w:b/>
      <w:bCs/>
      <w:color w:val="5A7F9C"/>
      <w:sz w:val="19"/>
      <w:szCs w:val="19"/>
    </w:rPr>
  </w:style>
  <w:style w:type="paragraph" w:styleId="Heading6">
    <w:name w:val="heading 6"/>
    <w:basedOn w:val="Normal"/>
    <w:link w:val="Heading6Char"/>
    <w:uiPriority w:val="9"/>
    <w:qFormat/>
    <w:rsid w:val="00AA2925"/>
    <w:pPr>
      <w:shd w:val="clear" w:color="auto" w:fill="FFFFFF"/>
      <w:spacing w:before="225" w:after="60"/>
      <w:ind w:left="60"/>
      <w:outlineLvl w:val="5"/>
    </w:pPr>
    <w:rPr>
      <w:rFonts w:ascii="Times New Roman" w:eastAsia="Times New Roman" w:hAnsi="Times New Roman" w:cs="Times New Roman"/>
      <w:b/>
      <w:bCs/>
      <w:color w:val="5A7F9C"/>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AF0"/>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3AF0"/>
    <w:rPr>
      <w:rFonts w:eastAsiaTheme="majorEastAsia" w:cstheme="majorBidi"/>
      <w:b/>
      <w:bCs/>
      <w:color w:val="4F81BD" w:themeColor="accent1"/>
      <w:sz w:val="24"/>
      <w:szCs w:val="26"/>
      <w:u w:val="single"/>
    </w:rPr>
  </w:style>
  <w:style w:type="character" w:customStyle="1" w:styleId="Heading3Char">
    <w:name w:val="Heading 3 Char"/>
    <w:basedOn w:val="DefaultParagraphFont"/>
    <w:link w:val="Heading3"/>
    <w:uiPriority w:val="9"/>
    <w:rsid w:val="00733AF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3F99"/>
    <w:rPr>
      <w:rFonts w:asciiTheme="majorHAnsi" w:eastAsiaTheme="majorEastAsia" w:hAnsiTheme="majorHAnsi" w:cstheme="majorBidi"/>
      <w:b/>
      <w:bCs/>
      <w:i/>
      <w:iCs/>
      <w:color w:val="4F81BD" w:themeColor="accent1"/>
    </w:rPr>
  </w:style>
  <w:style w:type="paragraph" w:customStyle="1" w:styleId="Introduction">
    <w:name w:val="Introduction"/>
    <w:basedOn w:val="Normal"/>
    <w:uiPriority w:val="99"/>
    <w:rsid w:val="00B5685E"/>
    <w:pPr>
      <w:autoSpaceDE w:val="0"/>
      <w:autoSpaceDN w:val="0"/>
      <w:adjustRightInd w:val="0"/>
      <w:spacing w:after="0" w:line="240" w:lineRule="atLeast"/>
      <w:textAlignment w:val="center"/>
    </w:pPr>
    <w:rPr>
      <w:rFonts w:ascii="Adobe Garamond Pro" w:hAnsi="Adobe Garamond Pro" w:cs="Adobe Garamond Pro"/>
      <w:i/>
      <w:iCs/>
      <w:color w:val="000000"/>
      <w:spacing w:val="2"/>
      <w:sz w:val="20"/>
      <w:szCs w:val="20"/>
    </w:rPr>
  </w:style>
  <w:style w:type="table" w:styleId="TableGrid">
    <w:name w:val="Table Grid"/>
    <w:basedOn w:val="TableNormal"/>
    <w:uiPriority w:val="59"/>
    <w:rsid w:val="0098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C3"/>
    <w:rPr>
      <w:rFonts w:ascii="Tahoma" w:hAnsi="Tahoma" w:cs="Tahoma"/>
      <w:sz w:val="16"/>
      <w:szCs w:val="16"/>
    </w:rPr>
  </w:style>
  <w:style w:type="paragraph" w:customStyle="1" w:styleId="NoParagraphStyle">
    <w:name w:val="[No Paragraph Style]"/>
    <w:rsid w:val="005348C3"/>
    <w:pPr>
      <w:autoSpaceDE w:val="0"/>
      <w:autoSpaceDN w:val="0"/>
      <w:adjustRightInd w:val="0"/>
      <w:spacing w:after="0" w:line="288" w:lineRule="auto"/>
      <w:textAlignment w:val="center"/>
    </w:pPr>
    <w:rPr>
      <w:rFonts w:ascii="Myriad Pro Light" w:hAnsi="Myriad Pro Light"/>
      <w:color w:val="000000"/>
      <w:sz w:val="24"/>
      <w:szCs w:val="24"/>
    </w:rPr>
  </w:style>
  <w:style w:type="paragraph" w:styleId="Caption">
    <w:name w:val="caption"/>
    <w:basedOn w:val="NoParagraphStyle"/>
    <w:uiPriority w:val="99"/>
    <w:qFormat/>
    <w:rsid w:val="005348C3"/>
    <w:pPr>
      <w:jc w:val="center"/>
    </w:pPr>
    <w:rPr>
      <w:rFonts w:cs="Myriad Pro Light"/>
      <w:spacing w:val="2"/>
      <w:sz w:val="16"/>
      <w:szCs w:val="16"/>
    </w:rPr>
  </w:style>
  <w:style w:type="paragraph" w:customStyle="1" w:styleId="TableHeadTable">
    <w:name w:val="Table Head (Table)"/>
    <w:basedOn w:val="NoParagraphStyle"/>
    <w:uiPriority w:val="99"/>
    <w:rsid w:val="005348C3"/>
    <w:pPr>
      <w:spacing w:line="216" w:lineRule="atLeast"/>
      <w:jc w:val="center"/>
    </w:pPr>
    <w:rPr>
      <w:rFonts w:ascii="Arial" w:hAnsi="Arial" w:cs="Arial"/>
      <w:b/>
      <w:bCs/>
      <w:spacing w:val="2"/>
      <w:sz w:val="18"/>
      <w:szCs w:val="18"/>
    </w:rPr>
  </w:style>
  <w:style w:type="paragraph" w:customStyle="1" w:styleId="TableTable">
    <w:name w:val="Table (Table)"/>
    <w:basedOn w:val="NoParagraphStyle"/>
    <w:uiPriority w:val="99"/>
    <w:rsid w:val="005348C3"/>
    <w:pPr>
      <w:spacing w:line="216" w:lineRule="atLeast"/>
    </w:pPr>
    <w:rPr>
      <w:rFonts w:ascii="Arial" w:hAnsi="Arial" w:cs="Arial"/>
      <w:spacing w:val="2"/>
      <w:sz w:val="18"/>
      <w:szCs w:val="18"/>
    </w:rPr>
  </w:style>
  <w:style w:type="paragraph" w:customStyle="1" w:styleId="BasicParagraph">
    <w:name w:val="[Basic Paragraph]"/>
    <w:basedOn w:val="NoParagraphStyle"/>
    <w:uiPriority w:val="99"/>
    <w:rsid w:val="005348C3"/>
    <w:rPr>
      <w:rFonts w:ascii="Times New Roman" w:hAnsi="Times New Roman" w:cs="Times New Roman"/>
    </w:rPr>
  </w:style>
  <w:style w:type="paragraph" w:styleId="ListParagraph">
    <w:name w:val="List Paragraph"/>
    <w:basedOn w:val="Normal"/>
    <w:uiPriority w:val="34"/>
    <w:qFormat/>
    <w:rsid w:val="00C16D72"/>
    <w:pPr>
      <w:ind w:left="720"/>
      <w:contextualSpacing/>
    </w:pPr>
  </w:style>
  <w:style w:type="paragraph" w:customStyle="1" w:styleId="WatershedText">
    <w:name w:val="Watershed Text"/>
    <w:basedOn w:val="NoParagraphStyle"/>
    <w:uiPriority w:val="99"/>
    <w:rsid w:val="008F6576"/>
    <w:pPr>
      <w:spacing w:line="240" w:lineRule="atLeast"/>
    </w:pPr>
    <w:rPr>
      <w:rFonts w:ascii="Myriad Pro" w:hAnsi="Myriad Pro" w:cs="Myriad Pro"/>
      <w:sz w:val="20"/>
      <w:szCs w:val="20"/>
    </w:rPr>
  </w:style>
  <w:style w:type="character" w:styleId="Hyperlink">
    <w:name w:val="Hyperlink"/>
    <w:uiPriority w:val="99"/>
    <w:rsid w:val="00CB3D48"/>
    <w:rPr>
      <w:color w:val="0000FF"/>
      <w:u w:val="single"/>
    </w:rPr>
  </w:style>
  <w:style w:type="paragraph" w:styleId="NormalWeb">
    <w:name w:val="Normal (Web)"/>
    <w:basedOn w:val="Normal"/>
    <w:uiPriority w:val="99"/>
    <w:unhideWhenUsed/>
    <w:rsid w:val="00470D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544"/>
  </w:style>
  <w:style w:type="paragraph" w:styleId="Footer">
    <w:name w:val="footer"/>
    <w:basedOn w:val="Normal"/>
    <w:link w:val="FooterChar"/>
    <w:uiPriority w:val="99"/>
    <w:unhideWhenUsed/>
    <w:rsid w:val="002F0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44"/>
  </w:style>
  <w:style w:type="paragraph" w:styleId="Title">
    <w:name w:val="Title"/>
    <w:basedOn w:val="Normal"/>
    <w:next w:val="Normal"/>
    <w:link w:val="TitleChar"/>
    <w:uiPriority w:val="10"/>
    <w:qFormat/>
    <w:rsid w:val="00DB41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B418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B418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B4187"/>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733AF0"/>
    <w:pPr>
      <w:spacing w:before="480"/>
      <w:outlineLvl w:val="9"/>
    </w:pPr>
    <w:rPr>
      <w:rFonts w:asciiTheme="majorHAnsi" w:hAnsiTheme="majorHAnsi"/>
      <w:lang w:eastAsia="ja-JP"/>
    </w:rPr>
  </w:style>
  <w:style w:type="paragraph" w:styleId="TOC1">
    <w:name w:val="toc 1"/>
    <w:basedOn w:val="Normal"/>
    <w:next w:val="Normal"/>
    <w:autoRedefine/>
    <w:uiPriority w:val="39"/>
    <w:unhideWhenUsed/>
    <w:rsid w:val="00733AF0"/>
    <w:pPr>
      <w:spacing w:after="100"/>
    </w:pPr>
  </w:style>
  <w:style w:type="paragraph" w:styleId="TOC2">
    <w:name w:val="toc 2"/>
    <w:basedOn w:val="Normal"/>
    <w:next w:val="Normal"/>
    <w:autoRedefine/>
    <w:uiPriority w:val="39"/>
    <w:unhideWhenUsed/>
    <w:rsid w:val="00733AF0"/>
    <w:pPr>
      <w:tabs>
        <w:tab w:val="right" w:leader="dot" w:pos="9350"/>
      </w:tabs>
      <w:spacing w:after="100"/>
      <w:ind w:left="220"/>
    </w:pPr>
  </w:style>
  <w:style w:type="paragraph" w:styleId="IntenseQuote">
    <w:name w:val="Intense Quote"/>
    <w:basedOn w:val="Normal"/>
    <w:next w:val="Normal"/>
    <w:link w:val="IntenseQuoteChar"/>
    <w:uiPriority w:val="30"/>
    <w:qFormat/>
    <w:rsid w:val="00733A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3AF0"/>
    <w:rPr>
      <w:b/>
      <w:bCs/>
      <w:i/>
      <w:iCs/>
      <w:color w:val="4F81BD" w:themeColor="accent1"/>
    </w:rPr>
  </w:style>
  <w:style w:type="character" w:styleId="FollowedHyperlink">
    <w:name w:val="FollowedHyperlink"/>
    <w:basedOn w:val="DefaultParagraphFont"/>
    <w:uiPriority w:val="99"/>
    <w:semiHidden/>
    <w:unhideWhenUsed/>
    <w:rsid w:val="0008261A"/>
    <w:rPr>
      <w:color w:val="800080" w:themeColor="followedHyperlink"/>
      <w:u w:val="single"/>
    </w:rPr>
  </w:style>
  <w:style w:type="paragraph" w:styleId="TOC3">
    <w:name w:val="toc 3"/>
    <w:basedOn w:val="Normal"/>
    <w:next w:val="Normal"/>
    <w:autoRedefine/>
    <w:uiPriority w:val="39"/>
    <w:unhideWhenUsed/>
    <w:rsid w:val="00407D54"/>
    <w:pPr>
      <w:spacing w:after="100"/>
      <w:ind w:left="440"/>
    </w:pPr>
  </w:style>
  <w:style w:type="table" w:styleId="LightShading">
    <w:name w:val="Light Shading"/>
    <w:basedOn w:val="TableNormal"/>
    <w:uiPriority w:val="60"/>
    <w:rsid w:val="00407D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07D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07D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07D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407D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407D5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label1">
    <w:name w:val="label1"/>
    <w:basedOn w:val="DefaultParagraphFont"/>
    <w:rsid w:val="005018FA"/>
    <w:rPr>
      <w:b/>
      <w:bCs/>
      <w:color w:val="000000"/>
      <w:sz w:val="22"/>
      <w:szCs w:val="22"/>
    </w:rPr>
  </w:style>
  <w:style w:type="character" w:styleId="CommentReference">
    <w:name w:val="annotation reference"/>
    <w:basedOn w:val="DefaultParagraphFont"/>
    <w:uiPriority w:val="99"/>
    <w:semiHidden/>
    <w:unhideWhenUsed/>
    <w:rsid w:val="00D6361A"/>
    <w:rPr>
      <w:sz w:val="16"/>
      <w:szCs w:val="16"/>
    </w:rPr>
  </w:style>
  <w:style w:type="paragraph" w:styleId="CommentText">
    <w:name w:val="annotation text"/>
    <w:basedOn w:val="Normal"/>
    <w:link w:val="CommentTextChar"/>
    <w:uiPriority w:val="99"/>
    <w:semiHidden/>
    <w:unhideWhenUsed/>
    <w:rsid w:val="00D6361A"/>
    <w:pPr>
      <w:spacing w:line="240" w:lineRule="auto"/>
    </w:pPr>
    <w:rPr>
      <w:sz w:val="20"/>
      <w:szCs w:val="20"/>
    </w:rPr>
  </w:style>
  <w:style w:type="character" w:customStyle="1" w:styleId="CommentTextChar">
    <w:name w:val="Comment Text Char"/>
    <w:basedOn w:val="DefaultParagraphFont"/>
    <w:link w:val="CommentText"/>
    <w:uiPriority w:val="99"/>
    <w:semiHidden/>
    <w:rsid w:val="00D6361A"/>
    <w:rPr>
      <w:sz w:val="20"/>
      <w:szCs w:val="20"/>
    </w:rPr>
  </w:style>
  <w:style w:type="paragraph" w:styleId="CommentSubject">
    <w:name w:val="annotation subject"/>
    <w:basedOn w:val="CommentText"/>
    <w:next w:val="CommentText"/>
    <w:link w:val="CommentSubjectChar"/>
    <w:uiPriority w:val="99"/>
    <w:semiHidden/>
    <w:unhideWhenUsed/>
    <w:rsid w:val="00D6361A"/>
    <w:rPr>
      <w:b/>
      <w:bCs/>
    </w:rPr>
  </w:style>
  <w:style w:type="character" w:customStyle="1" w:styleId="CommentSubjectChar">
    <w:name w:val="Comment Subject Char"/>
    <w:basedOn w:val="CommentTextChar"/>
    <w:link w:val="CommentSubject"/>
    <w:uiPriority w:val="99"/>
    <w:semiHidden/>
    <w:rsid w:val="00D6361A"/>
    <w:rPr>
      <w:b/>
      <w:bCs/>
      <w:sz w:val="20"/>
      <w:szCs w:val="20"/>
    </w:rPr>
  </w:style>
  <w:style w:type="paragraph" w:styleId="Revision">
    <w:name w:val="Revision"/>
    <w:hidden/>
    <w:uiPriority w:val="99"/>
    <w:semiHidden/>
    <w:rsid w:val="00CF06FE"/>
    <w:pPr>
      <w:spacing w:after="0" w:line="240" w:lineRule="auto"/>
    </w:pPr>
  </w:style>
  <w:style w:type="paragraph" w:styleId="NoSpacing">
    <w:name w:val="No Spacing"/>
    <w:uiPriority w:val="1"/>
    <w:qFormat/>
    <w:rsid w:val="00DA427E"/>
    <w:pPr>
      <w:spacing w:after="0" w:line="240" w:lineRule="auto"/>
    </w:pPr>
  </w:style>
  <w:style w:type="character" w:customStyle="1" w:styleId="links">
    <w:name w:val="links"/>
    <w:basedOn w:val="DefaultParagraphFont"/>
    <w:rsid w:val="00CA470C"/>
  </w:style>
  <w:style w:type="character" w:customStyle="1" w:styleId="notes">
    <w:name w:val="notes"/>
    <w:basedOn w:val="DefaultParagraphFont"/>
    <w:rsid w:val="00323F99"/>
  </w:style>
  <w:style w:type="paragraph" w:customStyle="1" w:styleId="backtop">
    <w:name w:val="backtop"/>
    <w:basedOn w:val="Normal"/>
    <w:rsid w:val="00323F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323F99"/>
  </w:style>
  <w:style w:type="character" w:customStyle="1" w:styleId="Heading5Char">
    <w:name w:val="Heading 5 Char"/>
    <w:basedOn w:val="DefaultParagraphFont"/>
    <w:link w:val="Heading5"/>
    <w:uiPriority w:val="9"/>
    <w:rsid w:val="00AA2925"/>
    <w:rPr>
      <w:rFonts w:ascii="Times New Roman" w:eastAsia="Times New Roman" w:hAnsi="Times New Roman" w:cs="Times New Roman"/>
      <w:b/>
      <w:bCs/>
      <w:color w:val="5A7F9C"/>
      <w:sz w:val="19"/>
      <w:szCs w:val="19"/>
      <w:shd w:val="clear" w:color="auto" w:fill="FFFFFF"/>
    </w:rPr>
  </w:style>
  <w:style w:type="character" w:customStyle="1" w:styleId="Heading6Char">
    <w:name w:val="Heading 6 Char"/>
    <w:basedOn w:val="DefaultParagraphFont"/>
    <w:link w:val="Heading6"/>
    <w:uiPriority w:val="9"/>
    <w:rsid w:val="00AA2925"/>
    <w:rPr>
      <w:rFonts w:ascii="Times New Roman" w:eastAsia="Times New Roman" w:hAnsi="Times New Roman" w:cs="Times New Roman"/>
      <w:b/>
      <w:bCs/>
      <w:color w:val="5A7F9C"/>
      <w:sz w:val="15"/>
      <w:szCs w:val="15"/>
      <w:shd w:val="clear" w:color="auto" w:fill="FFFFFF"/>
    </w:rPr>
  </w:style>
  <w:style w:type="character" w:customStyle="1" w:styleId="z-TopofFormChar">
    <w:name w:val="z-Top of Form Char"/>
    <w:basedOn w:val="DefaultParagraphFont"/>
    <w:link w:val="z-TopofForm"/>
    <w:uiPriority w:val="99"/>
    <w:semiHidden/>
    <w:rsid w:val="00AA292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AA292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A292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A2925"/>
    <w:pPr>
      <w:pBdr>
        <w:top w:val="single" w:sz="6" w:space="1" w:color="auto"/>
      </w:pBdr>
      <w:spacing w:after="0" w:line="240" w:lineRule="auto"/>
      <w:jc w:val="center"/>
    </w:pPr>
    <w:rPr>
      <w:rFonts w:ascii="Arial" w:eastAsia="Times New Roman" w:hAnsi="Arial" w:cs="Arial"/>
      <w:vanish/>
      <w:sz w:val="16"/>
      <w:szCs w:val="16"/>
    </w:rPr>
  </w:style>
  <w:style w:type="paragraph" w:styleId="Quote">
    <w:name w:val="Quote"/>
    <w:basedOn w:val="Normal"/>
    <w:next w:val="Normal"/>
    <w:link w:val="QuoteChar"/>
    <w:uiPriority w:val="29"/>
    <w:qFormat/>
    <w:rsid w:val="00F44B11"/>
    <w:rPr>
      <w:i/>
      <w:iCs/>
      <w:color w:val="000000" w:themeColor="text1"/>
    </w:rPr>
  </w:style>
  <w:style w:type="character" w:customStyle="1" w:styleId="QuoteChar">
    <w:name w:val="Quote Char"/>
    <w:basedOn w:val="DefaultParagraphFont"/>
    <w:link w:val="Quote"/>
    <w:uiPriority w:val="29"/>
    <w:rsid w:val="00F44B11"/>
    <w:rPr>
      <w:i/>
      <w:iCs/>
      <w:color w:val="000000" w:themeColor="text1"/>
    </w:rPr>
  </w:style>
  <w:style w:type="table" w:customStyle="1" w:styleId="TableGrid1">
    <w:name w:val="Table Grid1"/>
    <w:basedOn w:val="TableNormal"/>
    <w:next w:val="TableGrid"/>
    <w:rsid w:val="00B368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637574"/>
    <w:pPr>
      <w:spacing w:before="100" w:beforeAutospacing="1" w:after="100" w:afterAutospacing="1" w:line="240" w:lineRule="auto"/>
      <w:textAlignment w:val="center"/>
    </w:pPr>
    <w:rPr>
      <w:rFonts w:ascii="Arial" w:eastAsia="Times New Roman" w:hAnsi="Arial" w:cs="Arial"/>
      <w:b/>
      <w:bCs/>
      <w:color w:val="394E5F"/>
      <w:sz w:val="26"/>
      <w:szCs w:val="26"/>
    </w:rPr>
  </w:style>
  <w:style w:type="paragraph" w:customStyle="1" w:styleId="xl65">
    <w:name w:val="xl65"/>
    <w:basedOn w:val="Normal"/>
    <w:rsid w:val="00637574"/>
    <w:pPr>
      <w:pBdr>
        <w:top w:val="single" w:sz="8" w:space="0" w:color="996600"/>
        <w:left w:val="single" w:sz="8" w:space="0" w:color="996600"/>
        <w:bottom w:val="single" w:sz="8" w:space="0" w:color="996600"/>
        <w:right w:val="single" w:sz="8" w:space="0" w:color="996600"/>
      </w:pBdr>
      <w:shd w:val="clear" w:color="000000" w:fill="F5F5F5"/>
      <w:spacing w:before="100" w:beforeAutospacing="1" w:after="100" w:afterAutospacing="1" w:line="240" w:lineRule="auto"/>
      <w:textAlignment w:val="top"/>
    </w:pPr>
    <w:rPr>
      <w:rFonts w:ascii="Arial" w:eastAsia="Times New Roman" w:hAnsi="Arial" w:cs="Arial"/>
      <w:color w:val="333333"/>
      <w:sz w:val="18"/>
      <w:szCs w:val="18"/>
    </w:rPr>
  </w:style>
  <w:style w:type="paragraph" w:customStyle="1" w:styleId="xl66">
    <w:name w:val="xl66"/>
    <w:basedOn w:val="Normal"/>
    <w:rsid w:val="00637574"/>
    <w:pPr>
      <w:pBdr>
        <w:top w:val="single" w:sz="8" w:space="0" w:color="996600"/>
        <w:left w:val="single" w:sz="8" w:space="0" w:color="996600"/>
        <w:bottom w:val="single" w:sz="8" w:space="0" w:color="996600"/>
        <w:right w:val="single" w:sz="8" w:space="0" w:color="996600"/>
      </w:pBdr>
      <w:shd w:val="clear" w:color="000000" w:fill="F5F5F5"/>
      <w:spacing w:before="100" w:beforeAutospacing="1" w:after="100" w:afterAutospacing="1" w:line="240" w:lineRule="auto"/>
      <w:textAlignment w:val="top"/>
    </w:pPr>
    <w:rPr>
      <w:rFonts w:ascii="Arial" w:eastAsia="Times New Roman" w:hAnsi="Arial" w:cs="Arial"/>
      <w:color w:val="333333"/>
      <w:sz w:val="18"/>
      <w:szCs w:val="18"/>
    </w:rPr>
  </w:style>
  <w:style w:type="paragraph" w:customStyle="1" w:styleId="xl67">
    <w:name w:val="xl67"/>
    <w:basedOn w:val="Normal"/>
    <w:rsid w:val="00637574"/>
    <w:pPr>
      <w:pBdr>
        <w:top w:val="single" w:sz="8" w:space="0" w:color="996600"/>
        <w:left w:val="double" w:sz="6" w:space="0" w:color="006633"/>
        <w:bottom w:val="single" w:sz="8" w:space="0" w:color="996600"/>
        <w:right w:val="single" w:sz="8" w:space="0" w:color="996600"/>
      </w:pBdr>
      <w:shd w:val="clear" w:color="000000" w:fill="F5F5F5"/>
      <w:spacing w:before="100" w:beforeAutospacing="1" w:after="100" w:afterAutospacing="1" w:line="240" w:lineRule="auto"/>
      <w:textAlignment w:val="top"/>
    </w:pPr>
    <w:rPr>
      <w:rFonts w:ascii="Arial" w:eastAsia="Times New Roman" w:hAnsi="Arial" w:cs="Arial"/>
      <w:color w:val="333333"/>
      <w:sz w:val="18"/>
      <w:szCs w:val="18"/>
    </w:rPr>
  </w:style>
  <w:style w:type="paragraph" w:customStyle="1" w:styleId="xl68">
    <w:name w:val="xl68"/>
    <w:basedOn w:val="Normal"/>
    <w:rsid w:val="00637574"/>
    <w:pPr>
      <w:pBdr>
        <w:top w:val="single" w:sz="8" w:space="0" w:color="996600"/>
        <w:left w:val="single" w:sz="8" w:space="0" w:color="996600"/>
        <w:bottom w:val="single" w:sz="8" w:space="0" w:color="996600"/>
        <w:right w:val="double" w:sz="6" w:space="0" w:color="006633"/>
      </w:pBdr>
      <w:shd w:val="clear" w:color="000000" w:fill="F5F5F5"/>
      <w:spacing w:before="100" w:beforeAutospacing="1" w:after="100" w:afterAutospacing="1" w:line="240" w:lineRule="auto"/>
      <w:textAlignment w:val="top"/>
    </w:pPr>
    <w:rPr>
      <w:rFonts w:ascii="Times New Roman" w:eastAsia="Times New Roman" w:hAnsi="Times New Roman" w:cs="Times New Roman"/>
      <w:color w:val="0000FF"/>
      <w:sz w:val="24"/>
      <w:szCs w:val="24"/>
      <w:u w:val="single"/>
    </w:rPr>
  </w:style>
  <w:style w:type="paragraph" w:customStyle="1" w:styleId="xl69">
    <w:name w:val="xl69"/>
    <w:basedOn w:val="Normal"/>
    <w:rsid w:val="00637574"/>
    <w:pPr>
      <w:pBdr>
        <w:top w:val="double" w:sz="6" w:space="0" w:color="006633"/>
        <w:left w:val="double" w:sz="6" w:space="0" w:color="006633"/>
        <w:bottom w:val="single" w:sz="8" w:space="0" w:color="006633"/>
        <w:right w:val="single" w:sz="8" w:space="0" w:color="006633"/>
      </w:pBdr>
      <w:shd w:val="clear" w:color="000000" w:fill="16365C"/>
      <w:spacing w:before="100" w:beforeAutospacing="1" w:after="100" w:afterAutospacing="1" w:line="240" w:lineRule="auto"/>
      <w:jc w:val="center"/>
      <w:textAlignment w:val="center"/>
    </w:pPr>
    <w:rPr>
      <w:rFonts w:ascii="Arial" w:eastAsia="Times New Roman" w:hAnsi="Arial" w:cs="Arial"/>
      <w:b/>
      <w:bCs/>
      <w:color w:val="FFFFF0"/>
      <w:sz w:val="18"/>
      <w:szCs w:val="18"/>
    </w:rPr>
  </w:style>
  <w:style w:type="paragraph" w:customStyle="1" w:styleId="xl70">
    <w:name w:val="xl70"/>
    <w:basedOn w:val="Normal"/>
    <w:rsid w:val="00637574"/>
    <w:pPr>
      <w:pBdr>
        <w:top w:val="double" w:sz="6" w:space="0" w:color="006633"/>
        <w:left w:val="single" w:sz="8" w:space="0" w:color="006633"/>
        <w:bottom w:val="single" w:sz="8" w:space="0" w:color="006633"/>
        <w:right w:val="single" w:sz="8" w:space="0" w:color="006633"/>
      </w:pBdr>
      <w:shd w:val="clear" w:color="000000" w:fill="16365C"/>
      <w:spacing w:before="100" w:beforeAutospacing="1" w:after="100" w:afterAutospacing="1" w:line="240" w:lineRule="auto"/>
      <w:jc w:val="center"/>
      <w:textAlignment w:val="center"/>
    </w:pPr>
    <w:rPr>
      <w:rFonts w:ascii="Arial" w:eastAsia="Times New Roman" w:hAnsi="Arial" w:cs="Arial"/>
      <w:b/>
      <w:bCs/>
      <w:color w:val="FFFFF0"/>
      <w:sz w:val="18"/>
      <w:szCs w:val="18"/>
    </w:rPr>
  </w:style>
  <w:style w:type="paragraph" w:customStyle="1" w:styleId="xl71">
    <w:name w:val="xl71"/>
    <w:basedOn w:val="Normal"/>
    <w:rsid w:val="00637574"/>
    <w:pPr>
      <w:pBdr>
        <w:top w:val="double" w:sz="6" w:space="0" w:color="006633"/>
        <w:left w:val="single" w:sz="8" w:space="0" w:color="006633"/>
        <w:bottom w:val="single" w:sz="8" w:space="0" w:color="006633"/>
        <w:right w:val="double" w:sz="6" w:space="0" w:color="006633"/>
      </w:pBdr>
      <w:shd w:val="clear" w:color="000000" w:fill="16365C"/>
      <w:spacing w:before="100" w:beforeAutospacing="1" w:after="100" w:afterAutospacing="1" w:line="240" w:lineRule="auto"/>
      <w:jc w:val="center"/>
      <w:textAlignment w:val="center"/>
    </w:pPr>
    <w:rPr>
      <w:rFonts w:ascii="Arial" w:eastAsia="Times New Roman" w:hAnsi="Arial" w:cs="Arial"/>
      <w:b/>
      <w:bCs/>
      <w:color w:val="FFFFF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928">
      <w:bodyDiv w:val="1"/>
      <w:marLeft w:val="0"/>
      <w:marRight w:val="0"/>
      <w:marTop w:val="0"/>
      <w:marBottom w:val="0"/>
      <w:divBdr>
        <w:top w:val="none" w:sz="0" w:space="0" w:color="auto"/>
        <w:left w:val="none" w:sz="0" w:space="0" w:color="auto"/>
        <w:bottom w:val="none" w:sz="0" w:space="0" w:color="auto"/>
        <w:right w:val="none" w:sz="0" w:space="0" w:color="auto"/>
      </w:divBdr>
    </w:div>
    <w:div w:id="29962187">
      <w:bodyDiv w:val="1"/>
      <w:marLeft w:val="0"/>
      <w:marRight w:val="0"/>
      <w:marTop w:val="0"/>
      <w:marBottom w:val="0"/>
      <w:divBdr>
        <w:top w:val="none" w:sz="0" w:space="0" w:color="auto"/>
        <w:left w:val="none" w:sz="0" w:space="0" w:color="auto"/>
        <w:bottom w:val="none" w:sz="0" w:space="0" w:color="auto"/>
        <w:right w:val="none" w:sz="0" w:space="0" w:color="auto"/>
      </w:divBdr>
      <w:divsChild>
        <w:div w:id="556204773">
          <w:marLeft w:val="0"/>
          <w:marRight w:val="0"/>
          <w:marTop w:val="0"/>
          <w:marBottom w:val="0"/>
          <w:divBdr>
            <w:top w:val="none" w:sz="0" w:space="0" w:color="auto"/>
            <w:left w:val="none" w:sz="0" w:space="0" w:color="auto"/>
            <w:bottom w:val="none" w:sz="0" w:space="0" w:color="auto"/>
            <w:right w:val="none" w:sz="0" w:space="0" w:color="auto"/>
          </w:divBdr>
          <w:divsChild>
            <w:div w:id="1487820210">
              <w:marLeft w:val="0"/>
              <w:marRight w:val="0"/>
              <w:marTop w:val="0"/>
              <w:marBottom w:val="0"/>
              <w:divBdr>
                <w:top w:val="none" w:sz="0" w:space="0" w:color="auto"/>
                <w:left w:val="none" w:sz="0" w:space="0" w:color="auto"/>
                <w:bottom w:val="none" w:sz="0" w:space="0" w:color="auto"/>
                <w:right w:val="none" w:sz="0" w:space="0" w:color="auto"/>
              </w:divBdr>
              <w:divsChild>
                <w:div w:id="1261568226">
                  <w:marLeft w:val="0"/>
                  <w:marRight w:val="0"/>
                  <w:marTop w:val="0"/>
                  <w:marBottom w:val="0"/>
                  <w:divBdr>
                    <w:top w:val="none" w:sz="0" w:space="0" w:color="auto"/>
                    <w:left w:val="none" w:sz="0" w:space="0" w:color="auto"/>
                    <w:bottom w:val="none" w:sz="0" w:space="0" w:color="auto"/>
                    <w:right w:val="none" w:sz="0" w:space="0" w:color="auto"/>
                  </w:divBdr>
                  <w:divsChild>
                    <w:div w:id="998114273">
                      <w:marLeft w:val="0"/>
                      <w:marRight w:val="0"/>
                      <w:marTop w:val="150"/>
                      <w:marBottom w:val="300"/>
                      <w:divBdr>
                        <w:top w:val="none" w:sz="0" w:space="0" w:color="auto"/>
                        <w:left w:val="none" w:sz="0" w:space="0" w:color="auto"/>
                        <w:bottom w:val="none" w:sz="0" w:space="0" w:color="auto"/>
                        <w:right w:val="none" w:sz="0" w:space="0" w:color="auto"/>
                      </w:divBdr>
                      <w:divsChild>
                        <w:div w:id="635718402">
                          <w:marLeft w:val="75"/>
                          <w:marRight w:val="0"/>
                          <w:marTop w:val="375"/>
                          <w:marBottom w:val="0"/>
                          <w:divBdr>
                            <w:top w:val="single" w:sz="6" w:space="0" w:color="999999"/>
                            <w:left w:val="single" w:sz="6" w:space="0" w:color="999999"/>
                            <w:bottom w:val="single" w:sz="6" w:space="0" w:color="999999"/>
                            <w:right w:val="single" w:sz="6" w:space="0" w:color="999999"/>
                          </w:divBdr>
                          <w:divsChild>
                            <w:div w:id="126776819">
                              <w:marLeft w:val="0"/>
                              <w:marRight w:val="0"/>
                              <w:marTop w:val="0"/>
                              <w:marBottom w:val="0"/>
                              <w:divBdr>
                                <w:top w:val="none" w:sz="0" w:space="0" w:color="auto"/>
                                <w:left w:val="none" w:sz="0" w:space="0" w:color="auto"/>
                                <w:bottom w:val="none" w:sz="0" w:space="0" w:color="auto"/>
                                <w:right w:val="none" w:sz="0" w:space="0" w:color="auto"/>
                              </w:divBdr>
                              <w:divsChild>
                                <w:div w:id="902714000">
                                  <w:marLeft w:val="0"/>
                                  <w:marRight w:val="0"/>
                                  <w:marTop w:val="0"/>
                                  <w:marBottom w:val="0"/>
                                  <w:divBdr>
                                    <w:top w:val="none" w:sz="0" w:space="0" w:color="auto"/>
                                    <w:left w:val="none" w:sz="0" w:space="0" w:color="auto"/>
                                    <w:bottom w:val="none" w:sz="0" w:space="0" w:color="auto"/>
                                    <w:right w:val="none" w:sz="0" w:space="0" w:color="auto"/>
                                  </w:divBdr>
                                  <w:divsChild>
                                    <w:div w:id="11279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5507">
      <w:bodyDiv w:val="1"/>
      <w:marLeft w:val="0"/>
      <w:marRight w:val="0"/>
      <w:marTop w:val="0"/>
      <w:marBottom w:val="0"/>
      <w:divBdr>
        <w:top w:val="none" w:sz="0" w:space="0" w:color="auto"/>
        <w:left w:val="none" w:sz="0" w:space="0" w:color="auto"/>
        <w:bottom w:val="none" w:sz="0" w:space="0" w:color="auto"/>
        <w:right w:val="none" w:sz="0" w:space="0" w:color="auto"/>
      </w:divBdr>
    </w:div>
    <w:div w:id="152718961">
      <w:bodyDiv w:val="1"/>
      <w:marLeft w:val="0"/>
      <w:marRight w:val="0"/>
      <w:marTop w:val="0"/>
      <w:marBottom w:val="0"/>
      <w:divBdr>
        <w:top w:val="none" w:sz="0" w:space="0" w:color="auto"/>
        <w:left w:val="none" w:sz="0" w:space="0" w:color="auto"/>
        <w:bottom w:val="none" w:sz="0" w:space="0" w:color="auto"/>
        <w:right w:val="none" w:sz="0" w:space="0" w:color="auto"/>
      </w:divBdr>
      <w:divsChild>
        <w:div w:id="169954366">
          <w:marLeft w:val="0"/>
          <w:marRight w:val="0"/>
          <w:marTop w:val="0"/>
          <w:marBottom w:val="0"/>
          <w:divBdr>
            <w:top w:val="none" w:sz="0" w:space="0" w:color="auto"/>
            <w:left w:val="none" w:sz="0" w:space="0" w:color="auto"/>
            <w:bottom w:val="none" w:sz="0" w:space="0" w:color="auto"/>
            <w:right w:val="none" w:sz="0" w:space="0" w:color="auto"/>
          </w:divBdr>
          <w:divsChild>
            <w:div w:id="374424928">
              <w:marLeft w:val="0"/>
              <w:marRight w:val="0"/>
              <w:marTop w:val="0"/>
              <w:marBottom w:val="0"/>
              <w:divBdr>
                <w:top w:val="none" w:sz="0" w:space="0" w:color="auto"/>
                <w:left w:val="none" w:sz="0" w:space="0" w:color="auto"/>
                <w:bottom w:val="none" w:sz="0" w:space="0" w:color="auto"/>
                <w:right w:val="none" w:sz="0" w:space="0" w:color="auto"/>
              </w:divBdr>
              <w:divsChild>
                <w:div w:id="1753382468">
                  <w:marLeft w:val="0"/>
                  <w:marRight w:val="0"/>
                  <w:marTop w:val="0"/>
                  <w:marBottom w:val="0"/>
                  <w:divBdr>
                    <w:top w:val="none" w:sz="0" w:space="0" w:color="auto"/>
                    <w:left w:val="none" w:sz="0" w:space="0" w:color="auto"/>
                    <w:bottom w:val="none" w:sz="0" w:space="0" w:color="auto"/>
                    <w:right w:val="none" w:sz="0" w:space="0" w:color="auto"/>
                  </w:divBdr>
                  <w:divsChild>
                    <w:div w:id="1318149139">
                      <w:marLeft w:val="0"/>
                      <w:marRight w:val="0"/>
                      <w:marTop w:val="0"/>
                      <w:marBottom w:val="0"/>
                      <w:divBdr>
                        <w:top w:val="none" w:sz="0" w:space="0" w:color="auto"/>
                        <w:left w:val="none" w:sz="0" w:space="0" w:color="auto"/>
                        <w:bottom w:val="none" w:sz="0" w:space="0" w:color="auto"/>
                        <w:right w:val="none" w:sz="0" w:space="0" w:color="auto"/>
                      </w:divBdr>
                      <w:divsChild>
                        <w:div w:id="722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432187">
      <w:bodyDiv w:val="1"/>
      <w:marLeft w:val="0"/>
      <w:marRight w:val="0"/>
      <w:marTop w:val="0"/>
      <w:marBottom w:val="0"/>
      <w:divBdr>
        <w:top w:val="none" w:sz="0" w:space="0" w:color="auto"/>
        <w:left w:val="none" w:sz="0" w:space="0" w:color="auto"/>
        <w:bottom w:val="none" w:sz="0" w:space="0" w:color="auto"/>
        <w:right w:val="none" w:sz="0" w:space="0" w:color="auto"/>
      </w:divBdr>
    </w:div>
    <w:div w:id="285738921">
      <w:bodyDiv w:val="1"/>
      <w:marLeft w:val="0"/>
      <w:marRight w:val="0"/>
      <w:marTop w:val="0"/>
      <w:marBottom w:val="0"/>
      <w:divBdr>
        <w:top w:val="none" w:sz="0" w:space="0" w:color="auto"/>
        <w:left w:val="none" w:sz="0" w:space="0" w:color="auto"/>
        <w:bottom w:val="none" w:sz="0" w:space="0" w:color="auto"/>
        <w:right w:val="none" w:sz="0" w:space="0" w:color="auto"/>
      </w:divBdr>
    </w:div>
    <w:div w:id="317655667">
      <w:bodyDiv w:val="1"/>
      <w:marLeft w:val="0"/>
      <w:marRight w:val="0"/>
      <w:marTop w:val="0"/>
      <w:marBottom w:val="0"/>
      <w:divBdr>
        <w:top w:val="none" w:sz="0" w:space="0" w:color="auto"/>
        <w:left w:val="none" w:sz="0" w:space="0" w:color="auto"/>
        <w:bottom w:val="none" w:sz="0" w:space="0" w:color="auto"/>
        <w:right w:val="none" w:sz="0" w:space="0" w:color="auto"/>
      </w:divBdr>
    </w:div>
    <w:div w:id="356197376">
      <w:bodyDiv w:val="1"/>
      <w:marLeft w:val="0"/>
      <w:marRight w:val="0"/>
      <w:marTop w:val="0"/>
      <w:marBottom w:val="0"/>
      <w:divBdr>
        <w:top w:val="none" w:sz="0" w:space="0" w:color="auto"/>
        <w:left w:val="none" w:sz="0" w:space="0" w:color="auto"/>
        <w:bottom w:val="none" w:sz="0" w:space="0" w:color="auto"/>
        <w:right w:val="none" w:sz="0" w:space="0" w:color="auto"/>
      </w:divBdr>
    </w:div>
    <w:div w:id="374819898">
      <w:bodyDiv w:val="1"/>
      <w:marLeft w:val="0"/>
      <w:marRight w:val="0"/>
      <w:marTop w:val="0"/>
      <w:marBottom w:val="0"/>
      <w:divBdr>
        <w:top w:val="none" w:sz="0" w:space="0" w:color="auto"/>
        <w:left w:val="none" w:sz="0" w:space="0" w:color="auto"/>
        <w:bottom w:val="none" w:sz="0" w:space="0" w:color="auto"/>
        <w:right w:val="none" w:sz="0" w:space="0" w:color="auto"/>
      </w:divBdr>
      <w:divsChild>
        <w:div w:id="519204479">
          <w:marLeft w:val="0"/>
          <w:marRight w:val="0"/>
          <w:marTop w:val="0"/>
          <w:marBottom w:val="0"/>
          <w:divBdr>
            <w:top w:val="none" w:sz="0" w:space="0" w:color="auto"/>
            <w:left w:val="none" w:sz="0" w:space="0" w:color="auto"/>
            <w:bottom w:val="none" w:sz="0" w:space="0" w:color="auto"/>
            <w:right w:val="none" w:sz="0" w:space="0" w:color="auto"/>
          </w:divBdr>
          <w:divsChild>
            <w:div w:id="1481118909">
              <w:marLeft w:val="0"/>
              <w:marRight w:val="0"/>
              <w:marTop w:val="0"/>
              <w:marBottom w:val="0"/>
              <w:divBdr>
                <w:top w:val="none" w:sz="0" w:space="0" w:color="auto"/>
                <w:left w:val="none" w:sz="0" w:space="0" w:color="auto"/>
                <w:bottom w:val="none" w:sz="0" w:space="0" w:color="auto"/>
                <w:right w:val="none" w:sz="0" w:space="0" w:color="auto"/>
              </w:divBdr>
              <w:divsChild>
                <w:div w:id="13792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89880">
      <w:bodyDiv w:val="1"/>
      <w:marLeft w:val="0"/>
      <w:marRight w:val="0"/>
      <w:marTop w:val="0"/>
      <w:marBottom w:val="0"/>
      <w:divBdr>
        <w:top w:val="none" w:sz="0" w:space="0" w:color="auto"/>
        <w:left w:val="none" w:sz="0" w:space="0" w:color="auto"/>
        <w:bottom w:val="none" w:sz="0" w:space="0" w:color="auto"/>
        <w:right w:val="none" w:sz="0" w:space="0" w:color="auto"/>
      </w:divBdr>
    </w:div>
    <w:div w:id="784664261">
      <w:bodyDiv w:val="1"/>
      <w:marLeft w:val="0"/>
      <w:marRight w:val="0"/>
      <w:marTop w:val="0"/>
      <w:marBottom w:val="0"/>
      <w:divBdr>
        <w:top w:val="none" w:sz="0" w:space="0" w:color="auto"/>
        <w:left w:val="none" w:sz="0" w:space="0" w:color="auto"/>
        <w:bottom w:val="none" w:sz="0" w:space="0" w:color="auto"/>
        <w:right w:val="none" w:sz="0" w:space="0" w:color="auto"/>
      </w:divBdr>
    </w:div>
    <w:div w:id="838665841">
      <w:bodyDiv w:val="1"/>
      <w:marLeft w:val="0"/>
      <w:marRight w:val="0"/>
      <w:marTop w:val="0"/>
      <w:marBottom w:val="0"/>
      <w:divBdr>
        <w:top w:val="none" w:sz="0" w:space="0" w:color="auto"/>
        <w:left w:val="none" w:sz="0" w:space="0" w:color="auto"/>
        <w:bottom w:val="none" w:sz="0" w:space="0" w:color="auto"/>
        <w:right w:val="none" w:sz="0" w:space="0" w:color="auto"/>
      </w:divBdr>
    </w:div>
    <w:div w:id="894240311">
      <w:bodyDiv w:val="1"/>
      <w:marLeft w:val="0"/>
      <w:marRight w:val="0"/>
      <w:marTop w:val="0"/>
      <w:marBottom w:val="0"/>
      <w:divBdr>
        <w:top w:val="none" w:sz="0" w:space="0" w:color="auto"/>
        <w:left w:val="none" w:sz="0" w:space="0" w:color="auto"/>
        <w:bottom w:val="none" w:sz="0" w:space="0" w:color="auto"/>
        <w:right w:val="none" w:sz="0" w:space="0" w:color="auto"/>
      </w:divBdr>
      <w:divsChild>
        <w:div w:id="936600771">
          <w:marLeft w:val="0"/>
          <w:marRight w:val="0"/>
          <w:marTop w:val="0"/>
          <w:marBottom w:val="0"/>
          <w:divBdr>
            <w:top w:val="none" w:sz="0" w:space="0" w:color="auto"/>
            <w:left w:val="none" w:sz="0" w:space="0" w:color="auto"/>
            <w:bottom w:val="none" w:sz="0" w:space="0" w:color="auto"/>
            <w:right w:val="none" w:sz="0" w:space="0" w:color="auto"/>
          </w:divBdr>
          <w:divsChild>
            <w:div w:id="1010110056">
              <w:marLeft w:val="0"/>
              <w:marRight w:val="0"/>
              <w:marTop w:val="0"/>
              <w:marBottom w:val="0"/>
              <w:divBdr>
                <w:top w:val="none" w:sz="0" w:space="0" w:color="auto"/>
                <w:left w:val="none" w:sz="0" w:space="0" w:color="auto"/>
                <w:bottom w:val="none" w:sz="0" w:space="0" w:color="auto"/>
                <w:right w:val="none" w:sz="0" w:space="0" w:color="auto"/>
              </w:divBdr>
              <w:divsChild>
                <w:div w:id="1237982118">
                  <w:marLeft w:val="0"/>
                  <w:marRight w:val="0"/>
                  <w:marTop w:val="0"/>
                  <w:marBottom w:val="0"/>
                  <w:divBdr>
                    <w:top w:val="none" w:sz="0" w:space="0" w:color="auto"/>
                    <w:left w:val="none" w:sz="0" w:space="0" w:color="auto"/>
                    <w:bottom w:val="none" w:sz="0" w:space="0" w:color="auto"/>
                    <w:right w:val="none" w:sz="0" w:space="0" w:color="auto"/>
                  </w:divBdr>
                  <w:divsChild>
                    <w:div w:id="35735619">
                      <w:marLeft w:val="0"/>
                      <w:marRight w:val="0"/>
                      <w:marTop w:val="150"/>
                      <w:marBottom w:val="300"/>
                      <w:divBdr>
                        <w:top w:val="none" w:sz="0" w:space="0" w:color="auto"/>
                        <w:left w:val="none" w:sz="0" w:space="0" w:color="auto"/>
                        <w:bottom w:val="none" w:sz="0" w:space="0" w:color="auto"/>
                        <w:right w:val="none" w:sz="0" w:space="0" w:color="auto"/>
                      </w:divBdr>
                      <w:divsChild>
                        <w:div w:id="1978608900">
                          <w:marLeft w:val="0"/>
                          <w:marRight w:val="0"/>
                          <w:marTop w:val="0"/>
                          <w:marBottom w:val="0"/>
                          <w:divBdr>
                            <w:top w:val="none" w:sz="0" w:space="0" w:color="auto"/>
                            <w:left w:val="none" w:sz="0" w:space="0" w:color="auto"/>
                            <w:bottom w:val="none" w:sz="0" w:space="0" w:color="auto"/>
                            <w:right w:val="none" w:sz="0" w:space="0" w:color="auto"/>
                          </w:divBdr>
                          <w:divsChild>
                            <w:div w:id="1085763188">
                              <w:marLeft w:val="0"/>
                              <w:marRight w:val="0"/>
                              <w:marTop w:val="0"/>
                              <w:marBottom w:val="0"/>
                              <w:divBdr>
                                <w:top w:val="none" w:sz="0" w:space="0" w:color="auto"/>
                                <w:left w:val="none" w:sz="0" w:space="0" w:color="auto"/>
                                <w:bottom w:val="none" w:sz="0" w:space="0" w:color="auto"/>
                                <w:right w:val="none" w:sz="0" w:space="0" w:color="auto"/>
                              </w:divBdr>
                              <w:divsChild>
                                <w:div w:id="1200818150">
                                  <w:marLeft w:val="75"/>
                                  <w:marRight w:val="75"/>
                                  <w:marTop w:val="0"/>
                                  <w:marBottom w:val="0"/>
                                  <w:divBdr>
                                    <w:top w:val="none" w:sz="0" w:space="0" w:color="auto"/>
                                    <w:left w:val="none" w:sz="0" w:space="0" w:color="auto"/>
                                    <w:bottom w:val="none" w:sz="0" w:space="0" w:color="auto"/>
                                    <w:right w:val="none" w:sz="0" w:space="0" w:color="auto"/>
                                  </w:divBdr>
                                </w:div>
                                <w:div w:id="2085252562">
                                  <w:marLeft w:val="75"/>
                                  <w:marRight w:val="75"/>
                                  <w:marTop w:val="0"/>
                                  <w:marBottom w:val="0"/>
                                  <w:divBdr>
                                    <w:top w:val="none" w:sz="0" w:space="0" w:color="auto"/>
                                    <w:left w:val="none" w:sz="0" w:space="0" w:color="auto"/>
                                    <w:bottom w:val="none" w:sz="0" w:space="0" w:color="auto"/>
                                    <w:right w:val="none" w:sz="0" w:space="0" w:color="auto"/>
                                  </w:divBdr>
                                </w:div>
                                <w:div w:id="1208762348">
                                  <w:marLeft w:val="75"/>
                                  <w:marRight w:val="75"/>
                                  <w:marTop w:val="0"/>
                                  <w:marBottom w:val="0"/>
                                  <w:divBdr>
                                    <w:top w:val="none" w:sz="0" w:space="0" w:color="auto"/>
                                    <w:left w:val="none" w:sz="0" w:space="0" w:color="auto"/>
                                    <w:bottom w:val="none" w:sz="0" w:space="0" w:color="auto"/>
                                    <w:right w:val="none" w:sz="0" w:space="0" w:color="auto"/>
                                  </w:divBdr>
                                </w:div>
                                <w:div w:id="15049734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30117">
      <w:bodyDiv w:val="1"/>
      <w:marLeft w:val="0"/>
      <w:marRight w:val="0"/>
      <w:marTop w:val="0"/>
      <w:marBottom w:val="0"/>
      <w:divBdr>
        <w:top w:val="none" w:sz="0" w:space="0" w:color="auto"/>
        <w:left w:val="none" w:sz="0" w:space="0" w:color="auto"/>
        <w:bottom w:val="none" w:sz="0" w:space="0" w:color="auto"/>
        <w:right w:val="none" w:sz="0" w:space="0" w:color="auto"/>
      </w:divBdr>
      <w:divsChild>
        <w:div w:id="2063208063">
          <w:marLeft w:val="0"/>
          <w:marRight w:val="0"/>
          <w:marTop w:val="0"/>
          <w:marBottom w:val="0"/>
          <w:divBdr>
            <w:top w:val="none" w:sz="0" w:space="0" w:color="auto"/>
            <w:left w:val="none" w:sz="0" w:space="0" w:color="auto"/>
            <w:bottom w:val="none" w:sz="0" w:space="0" w:color="auto"/>
            <w:right w:val="none" w:sz="0" w:space="0" w:color="auto"/>
          </w:divBdr>
          <w:divsChild>
            <w:div w:id="1656572446">
              <w:marLeft w:val="0"/>
              <w:marRight w:val="0"/>
              <w:marTop w:val="0"/>
              <w:marBottom w:val="0"/>
              <w:divBdr>
                <w:top w:val="none" w:sz="0" w:space="0" w:color="auto"/>
                <w:left w:val="none" w:sz="0" w:space="0" w:color="auto"/>
                <w:bottom w:val="none" w:sz="0" w:space="0" w:color="auto"/>
                <w:right w:val="none" w:sz="0" w:space="0" w:color="auto"/>
              </w:divBdr>
              <w:divsChild>
                <w:div w:id="951131584">
                  <w:marLeft w:val="0"/>
                  <w:marRight w:val="0"/>
                  <w:marTop w:val="0"/>
                  <w:marBottom w:val="0"/>
                  <w:divBdr>
                    <w:top w:val="none" w:sz="0" w:space="0" w:color="auto"/>
                    <w:left w:val="none" w:sz="0" w:space="0" w:color="auto"/>
                    <w:bottom w:val="none" w:sz="0" w:space="0" w:color="auto"/>
                    <w:right w:val="none" w:sz="0" w:space="0" w:color="auto"/>
                  </w:divBdr>
                  <w:divsChild>
                    <w:div w:id="1056707040">
                      <w:marLeft w:val="0"/>
                      <w:marRight w:val="0"/>
                      <w:marTop w:val="150"/>
                      <w:marBottom w:val="300"/>
                      <w:divBdr>
                        <w:top w:val="none" w:sz="0" w:space="0" w:color="auto"/>
                        <w:left w:val="none" w:sz="0" w:space="0" w:color="auto"/>
                        <w:bottom w:val="none" w:sz="0" w:space="0" w:color="auto"/>
                        <w:right w:val="none" w:sz="0" w:space="0" w:color="auto"/>
                      </w:divBdr>
                      <w:divsChild>
                        <w:div w:id="1792824060">
                          <w:marLeft w:val="75"/>
                          <w:marRight w:val="0"/>
                          <w:marTop w:val="375"/>
                          <w:marBottom w:val="0"/>
                          <w:divBdr>
                            <w:top w:val="single" w:sz="6" w:space="0" w:color="999999"/>
                            <w:left w:val="single" w:sz="6" w:space="0" w:color="999999"/>
                            <w:bottom w:val="single" w:sz="6" w:space="0" w:color="999999"/>
                            <w:right w:val="single" w:sz="6" w:space="0" w:color="999999"/>
                          </w:divBdr>
                          <w:divsChild>
                            <w:div w:id="105779944">
                              <w:marLeft w:val="0"/>
                              <w:marRight w:val="0"/>
                              <w:marTop w:val="0"/>
                              <w:marBottom w:val="0"/>
                              <w:divBdr>
                                <w:top w:val="none" w:sz="0" w:space="0" w:color="auto"/>
                                <w:left w:val="none" w:sz="0" w:space="0" w:color="auto"/>
                                <w:bottom w:val="none" w:sz="0" w:space="0" w:color="auto"/>
                                <w:right w:val="none" w:sz="0" w:space="0" w:color="auto"/>
                              </w:divBdr>
                              <w:divsChild>
                                <w:div w:id="1779719481">
                                  <w:marLeft w:val="0"/>
                                  <w:marRight w:val="0"/>
                                  <w:marTop w:val="0"/>
                                  <w:marBottom w:val="0"/>
                                  <w:divBdr>
                                    <w:top w:val="none" w:sz="0" w:space="0" w:color="auto"/>
                                    <w:left w:val="none" w:sz="0" w:space="0" w:color="auto"/>
                                    <w:bottom w:val="none" w:sz="0" w:space="0" w:color="auto"/>
                                    <w:right w:val="none" w:sz="0" w:space="0" w:color="auto"/>
                                  </w:divBdr>
                                  <w:divsChild>
                                    <w:div w:id="953170217">
                                      <w:marLeft w:val="0"/>
                                      <w:marRight w:val="0"/>
                                      <w:marTop w:val="0"/>
                                      <w:marBottom w:val="0"/>
                                      <w:divBdr>
                                        <w:top w:val="none" w:sz="0" w:space="0" w:color="auto"/>
                                        <w:left w:val="none" w:sz="0" w:space="0" w:color="auto"/>
                                        <w:bottom w:val="none" w:sz="0" w:space="0" w:color="auto"/>
                                        <w:right w:val="none" w:sz="0" w:space="0" w:color="auto"/>
                                      </w:divBdr>
                                      <w:divsChild>
                                        <w:div w:id="1274705349">
                                          <w:marLeft w:val="75"/>
                                          <w:marRight w:val="75"/>
                                          <w:marTop w:val="0"/>
                                          <w:marBottom w:val="0"/>
                                          <w:divBdr>
                                            <w:top w:val="none" w:sz="0" w:space="0" w:color="auto"/>
                                            <w:left w:val="none" w:sz="0" w:space="0" w:color="auto"/>
                                            <w:bottom w:val="none" w:sz="0" w:space="0" w:color="auto"/>
                                            <w:right w:val="none" w:sz="0" w:space="0" w:color="auto"/>
                                          </w:divBdr>
                                        </w:div>
                                        <w:div w:id="673922451">
                                          <w:marLeft w:val="75"/>
                                          <w:marRight w:val="75"/>
                                          <w:marTop w:val="0"/>
                                          <w:marBottom w:val="0"/>
                                          <w:divBdr>
                                            <w:top w:val="none" w:sz="0" w:space="0" w:color="auto"/>
                                            <w:left w:val="none" w:sz="0" w:space="0" w:color="auto"/>
                                            <w:bottom w:val="none" w:sz="0" w:space="0" w:color="auto"/>
                                            <w:right w:val="none" w:sz="0" w:space="0" w:color="auto"/>
                                          </w:divBdr>
                                        </w:div>
                                        <w:div w:id="1525481947">
                                          <w:marLeft w:val="75"/>
                                          <w:marRight w:val="75"/>
                                          <w:marTop w:val="0"/>
                                          <w:marBottom w:val="0"/>
                                          <w:divBdr>
                                            <w:top w:val="none" w:sz="0" w:space="0" w:color="auto"/>
                                            <w:left w:val="none" w:sz="0" w:space="0" w:color="auto"/>
                                            <w:bottom w:val="none" w:sz="0" w:space="0" w:color="auto"/>
                                            <w:right w:val="none" w:sz="0" w:space="0" w:color="auto"/>
                                          </w:divBdr>
                                        </w:div>
                                        <w:div w:id="996225702">
                                          <w:marLeft w:val="75"/>
                                          <w:marRight w:val="75"/>
                                          <w:marTop w:val="0"/>
                                          <w:marBottom w:val="0"/>
                                          <w:divBdr>
                                            <w:top w:val="none" w:sz="0" w:space="0" w:color="auto"/>
                                            <w:left w:val="none" w:sz="0" w:space="0" w:color="auto"/>
                                            <w:bottom w:val="none" w:sz="0" w:space="0" w:color="auto"/>
                                            <w:right w:val="none" w:sz="0" w:space="0" w:color="auto"/>
                                          </w:divBdr>
                                        </w:div>
                                        <w:div w:id="387267210">
                                          <w:marLeft w:val="75"/>
                                          <w:marRight w:val="75"/>
                                          <w:marTop w:val="0"/>
                                          <w:marBottom w:val="0"/>
                                          <w:divBdr>
                                            <w:top w:val="none" w:sz="0" w:space="0" w:color="auto"/>
                                            <w:left w:val="none" w:sz="0" w:space="0" w:color="auto"/>
                                            <w:bottom w:val="none" w:sz="0" w:space="0" w:color="auto"/>
                                            <w:right w:val="none" w:sz="0" w:space="0" w:color="auto"/>
                                          </w:divBdr>
                                        </w:div>
                                        <w:div w:id="1537112130">
                                          <w:marLeft w:val="75"/>
                                          <w:marRight w:val="75"/>
                                          <w:marTop w:val="0"/>
                                          <w:marBottom w:val="0"/>
                                          <w:divBdr>
                                            <w:top w:val="none" w:sz="0" w:space="0" w:color="auto"/>
                                            <w:left w:val="none" w:sz="0" w:space="0" w:color="auto"/>
                                            <w:bottom w:val="none" w:sz="0" w:space="0" w:color="auto"/>
                                            <w:right w:val="none" w:sz="0" w:space="0" w:color="auto"/>
                                          </w:divBdr>
                                        </w:div>
                                        <w:div w:id="580217125">
                                          <w:marLeft w:val="75"/>
                                          <w:marRight w:val="75"/>
                                          <w:marTop w:val="0"/>
                                          <w:marBottom w:val="0"/>
                                          <w:divBdr>
                                            <w:top w:val="none" w:sz="0" w:space="0" w:color="auto"/>
                                            <w:left w:val="none" w:sz="0" w:space="0" w:color="auto"/>
                                            <w:bottom w:val="none" w:sz="0" w:space="0" w:color="auto"/>
                                            <w:right w:val="none" w:sz="0" w:space="0" w:color="auto"/>
                                          </w:divBdr>
                                        </w:div>
                                        <w:div w:id="1382904695">
                                          <w:marLeft w:val="75"/>
                                          <w:marRight w:val="75"/>
                                          <w:marTop w:val="0"/>
                                          <w:marBottom w:val="0"/>
                                          <w:divBdr>
                                            <w:top w:val="none" w:sz="0" w:space="0" w:color="auto"/>
                                            <w:left w:val="none" w:sz="0" w:space="0" w:color="auto"/>
                                            <w:bottom w:val="none" w:sz="0" w:space="0" w:color="auto"/>
                                            <w:right w:val="none" w:sz="0" w:space="0" w:color="auto"/>
                                          </w:divBdr>
                                        </w:div>
                                      </w:divsChild>
                                    </w:div>
                                    <w:div w:id="1367872348">
                                      <w:marLeft w:val="0"/>
                                      <w:marRight w:val="0"/>
                                      <w:marTop w:val="0"/>
                                      <w:marBottom w:val="0"/>
                                      <w:divBdr>
                                        <w:top w:val="none" w:sz="0" w:space="0" w:color="auto"/>
                                        <w:left w:val="none" w:sz="0" w:space="0" w:color="auto"/>
                                        <w:bottom w:val="none" w:sz="0" w:space="0" w:color="auto"/>
                                        <w:right w:val="none" w:sz="0" w:space="0" w:color="auto"/>
                                      </w:divBdr>
                                      <w:divsChild>
                                        <w:div w:id="2092778116">
                                          <w:marLeft w:val="75"/>
                                          <w:marRight w:val="75"/>
                                          <w:marTop w:val="0"/>
                                          <w:marBottom w:val="0"/>
                                          <w:divBdr>
                                            <w:top w:val="none" w:sz="0" w:space="0" w:color="auto"/>
                                            <w:left w:val="none" w:sz="0" w:space="0" w:color="auto"/>
                                            <w:bottom w:val="none" w:sz="0" w:space="0" w:color="auto"/>
                                            <w:right w:val="none" w:sz="0" w:space="0" w:color="auto"/>
                                          </w:divBdr>
                                        </w:div>
                                        <w:div w:id="1625698173">
                                          <w:marLeft w:val="75"/>
                                          <w:marRight w:val="75"/>
                                          <w:marTop w:val="0"/>
                                          <w:marBottom w:val="0"/>
                                          <w:divBdr>
                                            <w:top w:val="none" w:sz="0" w:space="0" w:color="auto"/>
                                            <w:left w:val="none" w:sz="0" w:space="0" w:color="auto"/>
                                            <w:bottom w:val="none" w:sz="0" w:space="0" w:color="auto"/>
                                            <w:right w:val="none" w:sz="0" w:space="0" w:color="auto"/>
                                          </w:divBdr>
                                        </w:div>
                                        <w:div w:id="1644694720">
                                          <w:marLeft w:val="75"/>
                                          <w:marRight w:val="75"/>
                                          <w:marTop w:val="0"/>
                                          <w:marBottom w:val="0"/>
                                          <w:divBdr>
                                            <w:top w:val="none" w:sz="0" w:space="0" w:color="auto"/>
                                            <w:left w:val="none" w:sz="0" w:space="0" w:color="auto"/>
                                            <w:bottom w:val="none" w:sz="0" w:space="0" w:color="auto"/>
                                            <w:right w:val="none" w:sz="0" w:space="0" w:color="auto"/>
                                          </w:divBdr>
                                        </w:div>
                                        <w:div w:id="569968385">
                                          <w:marLeft w:val="75"/>
                                          <w:marRight w:val="75"/>
                                          <w:marTop w:val="0"/>
                                          <w:marBottom w:val="0"/>
                                          <w:divBdr>
                                            <w:top w:val="none" w:sz="0" w:space="0" w:color="auto"/>
                                            <w:left w:val="none" w:sz="0" w:space="0" w:color="auto"/>
                                            <w:bottom w:val="none" w:sz="0" w:space="0" w:color="auto"/>
                                            <w:right w:val="none" w:sz="0" w:space="0" w:color="auto"/>
                                          </w:divBdr>
                                        </w:div>
                                        <w:div w:id="1041712325">
                                          <w:marLeft w:val="75"/>
                                          <w:marRight w:val="75"/>
                                          <w:marTop w:val="0"/>
                                          <w:marBottom w:val="0"/>
                                          <w:divBdr>
                                            <w:top w:val="none" w:sz="0" w:space="0" w:color="auto"/>
                                            <w:left w:val="none" w:sz="0" w:space="0" w:color="auto"/>
                                            <w:bottom w:val="none" w:sz="0" w:space="0" w:color="auto"/>
                                            <w:right w:val="none" w:sz="0" w:space="0" w:color="auto"/>
                                          </w:divBdr>
                                        </w:div>
                                        <w:div w:id="1172993654">
                                          <w:marLeft w:val="75"/>
                                          <w:marRight w:val="75"/>
                                          <w:marTop w:val="0"/>
                                          <w:marBottom w:val="0"/>
                                          <w:divBdr>
                                            <w:top w:val="none" w:sz="0" w:space="0" w:color="auto"/>
                                            <w:left w:val="none" w:sz="0" w:space="0" w:color="auto"/>
                                            <w:bottom w:val="none" w:sz="0" w:space="0" w:color="auto"/>
                                            <w:right w:val="none" w:sz="0" w:space="0" w:color="auto"/>
                                          </w:divBdr>
                                        </w:div>
                                        <w:div w:id="944265726">
                                          <w:marLeft w:val="75"/>
                                          <w:marRight w:val="75"/>
                                          <w:marTop w:val="0"/>
                                          <w:marBottom w:val="0"/>
                                          <w:divBdr>
                                            <w:top w:val="none" w:sz="0" w:space="0" w:color="auto"/>
                                            <w:left w:val="none" w:sz="0" w:space="0" w:color="auto"/>
                                            <w:bottom w:val="none" w:sz="0" w:space="0" w:color="auto"/>
                                            <w:right w:val="none" w:sz="0" w:space="0" w:color="auto"/>
                                          </w:divBdr>
                                        </w:div>
                                        <w:div w:id="406805993">
                                          <w:marLeft w:val="75"/>
                                          <w:marRight w:val="75"/>
                                          <w:marTop w:val="0"/>
                                          <w:marBottom w:val="0"/>
                                          <w:divBdr>
                                            <w:top w:val="none" w:sz="0" w:space="0" w:color="auto"/>
                                            <w:left w:val="none" w:sz="0" w:space="0" w:color="auto"/>
                                            <w:bottom w:val="none" w:sz="0" w:space="0" w:color="auto"/>
                                            <w:right w:val="none" w:sz="0" w:space="0" w:color="auto"/>
                                          </w:divBdr>
                                        </w:div>
                                      </w:divsChild>
                                    </w:div>
                                    <w:div w:id="1490487179">
                                      <w:marLeft w:val="0"/>
                                      <w:marRight w:val="0"/>
                                      <w:marTop w:val="0"/>
                                      <w:marBottom w:val="0"/>
                                      <w:divBdr>
                                        <w:top w:val="none" w:sz="0" w:space="0" w:color="auto"/>
                                        <w:left w:val="none" w:sz="0" w:space="0" w:color="auto"/>
                                        <w:bottom w:val="none" w:sz="0" w:space="0" w:color="auto"/>
                                        <w:right w:val="none" w:sz="0" w:space="0" w:color="auto"/>
                                      </w:divBdr>
                                      <w:divsChild>
                                        <w:div w:id="1285504266">
                                          <w:marLeft w:val="75"/>
                                          <w:marRight w:val="75"/>
                                          <w:marTop w:val="0"/>
                                          <w:marBottom w:val="0"/>
                                          <w:divBdr>
                                            <w:top w:val="none" w:sz="0" w:space="0" w:color="auto"/>
                                            <w:left w:val="none" w:sz="0" w:space="0" w:color="auto"/>
                                            <w:bottom w:val="none" w:sz="0" w:space="0" w:color="auto"/>
                                            <w:right w:val="none" w:sz="0" w:space="0" w:color="auto"/>
                                          </w:divBdr>
                                        </w:div>
                                        <w:div w:id="1158379171">
                                          <w:marLeft w:val="75"/>
                                          <w:marRight w:val="75"/>
                                          <w:marTop w:val="0"/>
                                          <w:marBottom w:val="0"/>
                                          <w:divBdr>
                                            <w:top w:val="none" w:sz="0" w:space="0" w:color="auto"/>
                                            <w:left w:val="none" w:sz="0" w:space="0" w:color="auto"/>
                                            <w:bottom w:val="none" w:sz="0" w:space="0" w:color="auto"/>
                                            <w:right w:val="none" w:sz="0" w:space="0" w:color="auto"/>
                                          </w:divBdr>
                                        </w:div>
                                        <w:div w:id="1841381846">
                                          <w:marLeft w:val="75"/>
                                          <w:marRight w:val="75"/>
                                          <w:marTop w:val="0"/>
                                          <w:marBottom w:val="0"/>
                                          <w:divBdr>
                                            <w:top w:val="none" w:sz="0" w:space="0" w:color="auto"/>
                                            <w:left w:val="none" w:sz="0" w:space="0" w:color="auto"/>
                                            <w:bottom w:val="none" w:sz="0" w:space="0" w:color="auto"/>
                                            <w:right w:val="none" w:sz="0" w:space="0" w:color="auto"/>
                                          </w:divBdr>
                                        </w:div>
                                        <w:div w:id="1231503712">
                                          <w:marLeft w:val="75"/>
                                          <w:marRight w:val="75"/>
                                          <w:marTop w:val="0"/>
                                          <w:marBottom w:val="0"/>
                                          <w:divBdr>
                                            <w:top w:val="none" w:sz="0" w:space="0" w:color="auto"/>
                                            <w:left w:val="none" w:sz="0" w:space="0" w:color="auto"/>
                                            <w:bottom w:val="none" w:sz="0" w:space="0" w:color="auto"/>
                                            <w:right w:val="none" w:sz="0" w:space="0" w:color="auto"/>
                                          </w:divBdr>
                                        </w:div>
                                        <w:div w:id="591398882">
                                          <w:marLeft w:val="75"/>
                                          <w:marRight w:val="75"/>
                                          <w:marTop w:val="0"/>
                                          <w:marBottom w:val="0"/>
                                          <w:divBdr>
                                            <w:top w:val="none" w:sz="0" w:space="0" w:color="auto"/>
                                            <w:left w:val="none" w:sz="0" w:space="0" w:color="auto"/>
                                            <w:bottom w:val="none" w:sz="0" w:space="0" w:color="auto"/>
                                            <w:right w:val="none" w:sz="0" w:space="0" w:color="auto"/>
                                          </w:divBdr>
                                        </w:div>
                                        <w:div w:id="1664309560">
                                          <w:marLeft w:val="75"/>
                                          <w:marRight w:val="75"/>
                                          <w:marTop w:val="0"/>
                                          <w:marBottom w:val="0"/>
                                          <w:divBdr>
                                            <w:top w:val="none" w:sz="0" w:space="0" w:color="auto"/>
                                            <w:left w:val="none" w:sz="0" w:space="0" w:color="auto"/>
                                            <w:bottom w:val="none" w:sz="0" w:space="0" w:color="auto"/>
                                            <w:right w:val="none" w:sz="0" w:space="0" w:color="auto"/>
                                          </w:divBdr>
                                        </w:div>
                                        <w:div w:id="1609464832">
                                          <w:marLeft w:val="75"/>
                                          <w:marRight w:val="75"/>
                                          <w:marTop w:val="0"/>
                                          <w:marBottom w:val="0"/>
                                          <w:divBdr>
                                            <w:top w:val="none" w:sz="0" w:space="0" w:color="auto"/>
                                            <w:left w:val="none" w:sz="0" w:space="0" w:color="auto"/>
                                            <w:bottom w:val="none" w:sz="0" w:space="0" w:color="auto"/>
                                            <w:right w:val="none" w:sz="0" w:space="0" w:color="auto"/>
                                          </w:divBdr>
                                        </w:div>
                                        <w:div w:id="125504563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658374">
      <w:bodyDiv w:val="1"/>
      <w:marLeft w:val="0"/>
      <w:marRight w:val="0"/>
      <w:marTop w:val="0"/>
      <w:marBottom w:val="0"/>
      <w:divBdr>
        <w:top w:val="none" w:sz="0" w:space="0" w:color="auto"/>
        <w:left w:val="none" w:sz="0" w:space="0" w:color="auto"/>
        <w:bottom w:val="none" w:sz="0" w:space="0" w:color="auto"/>
        <w:right w:val="none" w:sz="0" w:space="0" w:color="auto"/>
      </w:divBdr>
    </w:div>
    <w:div w:id="946619618">
      <w:bodyDiv w:val="1"/>
      <w:marLeft w:val="0"/>
      <w:marRight w:val="0"/>
      <w:marTop w:val="0"/>
      <w:marBottom w:val="0"/>
      <w:divBdr>
        <w:top w:val="none" w:sz="0" w:space="0" w:color="auto"/>
        <w:left w:val="none" w:sz="0" w:space="0" w:color="auto"/>
        <w:bottom w:val="none" w:sz="0" w:space="0" w:color="auto"/>
        <w:right w:val="none" w:sz="0" w:space="0" w:color="auto"/>
      </w:divBdr>
      <w:divsChild>
        <w:div w:id="1269312023">
          <w:marLeft w:val="0"/>
          <w:marRight w:val="0"/>
          <w:marTop w:val="0"/>
          <w:marBottom w:val="0"/>
          <w:divBdr>
            <w:top w:val="none" w:sz="0" w:space="0" w:color="auto"/>
            <w:left w:val="none" w:sz="0" w:space="0" w:color="auto"/>
            <w:bottom w:val="none" w:sz="0" w:space="0" w:color="auto"/>
            <w:right w:val="none" w:sz="0" w:space="0" w:color="auto"/>
          </w:divBdr>
          <w:divsChild>
            <w:div w:id="519660469">
              <w:marLeft w:val="0"/>
              <w:marRight w:val="0"/>
              <w:marTop w:val="0"/>
              <w:marBottom w:val="0"/>
              <w:divBdr>
                <w:top w:val="none" w:sz="0" w:space="0" w:color="auto"/>
                <w:left w:val="none" w:sz="0" w:space="0" w:color="auto"/>
                <w:bottom w:val="none" w:sz="0" w:space="0" w:color="auto"/>
                <w:right w:val="none" w:sz="0" w:space="0" w:color="auto"/>
              </w:divBdr>
              <w:divsChild>
                <w:div w:id="220016961">
                  <w:marLeft w:val="0"/>
                  <w:marRight w:val="0"/>
                  <w:marTop w:val="0"/>
                  <w:marBottom w:val="0"/>
                  <w:divBdr>
                    <w:top w:val="none" w:sz="0" w:space="0" w:color="auto"/>
                    <w:left w:val="none" w:sz="0" w:space="0" w:color="auto"/>
                    <w:bottom w:val="none" w:sz="0" w:space="0" w:color="auto"/>
                    <w:right w:val="none" w:sz="0" w:space="0" w:color="auto"/>
                  </w:divBdr>
                  <w:divsChild>
                    <w:div w:id="302472452">
                      <w:marLeft w:val="0"/>
                      <w:marRight w:val="0"/>
                      <w:marTop w:val="0"/>
                      <w:marBottom w:val="0"/>
                      <w:divBdr>
                        <w:top w:val="none" w:sz="0" w:space="0" w:color="auto"/>
                        <w:left w:val="none" w:sz="0" w:space="0" w:color="auto"/>
                        <w:bottom w:val="none" w:sz="0" w:space="0" w:color="auto"/>
                        <w:right w:val="none" w:sz="0" w:space="0" w:color="auto"/>
                      </w:divBdr>
                      <w:divsChild>
                        <w:div w:id="15640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119250">
      <w:bodyDiv w:val="1"/>
      <w:marLeft w:val="0"/>
      <w:marRight w:val="0"/>
      <w:marTop w:val="0"/>
      <w:marBottom w:val="0"/>
      <w:divBdr>
        <w:top w:val="none" w:sz="0" w:space="0" w:color="auto"/>
        <w:left w:val="none" w:sz="0" w:space="0" w:color="auto"/>
        <w:bottom w:val="none" w:sz="0" w:space="0" w:color="auto"/>
        <w:right w:val="none" w:sz="0" w:space="0" w:color="auto"/>
      </w:divBdr>
      <w:divsChild>
        <w:div w:id="1607616689">
          <w:marLeft w:val="0"/>
          <w:marRight w:val="0"/>
          <w:marTop w:val="0"/>
          <w:marBottom w:val="0"/>
          <w:divBdr>
            <w:top w:val="none" w:sz="0" w:space="0" w:color="auto"/>
            <w:left w:val="none" w:sz="0" w:space="0" w:color="auto"/>
            <w:bottom w:val="none" w:sz="0" w:space="0" w:color="auto"/>
            <w:right w:val="none" w:sz="0" w:space="0" w:color="auto"/>
          </w:divBdr>
          <w:divsChild>
            <w:div w:id="1616062579">
              <w:marLeft w:val="0"/>
              <w:marRight w:val="0"/>
              <w:marTop w:val="0"/>
              <w:marBottom w:val="0"/>
              <w:divBdr>
                <w:top w:val="none" w:sz="0" w:space="0" w:color="auto"/>
                <w:left w:val="none" w:sz="0" w:space="0" w:color="auto"/>
                <w:bottom w:val="none" w:sz="0" w:space="0" w:color="auto"/>
                <w:right w:val="none" w:sz="0" w:space="0" w:color="auto"/>
              </w:divBdr>
              <w:divsChild>
                <w:div w:id="19714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99796">
      <w:bodyDiv w:val="1"/>
      <w:marLeft w:val="0"/>
      <w:marRight w:val="0"/>
      <w:marTop w:val="0"/>
      <w:marBottom w:val="0"/>
      <w:divBdr>
        <w:top w:val="none" w:sz="0" w:space="0" w:color="auto"/>
        <w:left w:val="none" w:sz="0" w:space="0" w:color="auto"/>
        <w:bottom w:val="none" w:sz="0" w:space="0" w:color="auto"/>
        <w:right w:val="none" w:sz="0" w:space="0" w:color="auto"/>
      </w:divBdr>
    </w:div>
    <w:div w:id="1114976768">
      <w:bodyDiv w:val="1"/>
      <w:marLeft w:val="0"/>
      <w:marRight w:val="0"/>
      <w:marTop w:val="0"/>
      <w:marBottom w:val="0"/>
      <w:divBdr>
        <w:top w:val="none" w:sz="0" w:space="0" w:color="auto"/>
        <w:left w:val="none" w:sz="0" w:space="0" w:color="auto"/>
        <w:bottom w:val="none" w:sz="0" w:space="0" w:color="auto"/>
        <w:right w:val="none" w:sz="0" w:space="0" w:color="auto"/>
      </w:divBdr>
    </w:div>
    <w:div w:id="1126003437">
      <w:bodyDiv w:val="1"/>
      <w:marLeft w:val="0"/>
      <w:marRight w:val="0"/>
      <w:marTop w:val="0"/>
      <w:marBottom w:val="0"/>
      <w:divBdr>
        <w:top w:val="none" w:sz="0" w:space="0" w:color="auto"/>
        <w:left w:val="none" w:sz="0" w:space="0" w:color="auto"/>
        <w:bottom w:val="none" w:sz="0" w:space="0" w:color="auto"/>
        <w:right w:val="none" w:sz="0" w:space="0" w:color="auto"/>
      </w:divBdr>
    </w:div>
    <w:div w:id="1339772212">
      <w:bodyDiv w:val="1"/>
      <w:marLeft w:val="0"/>
      <w:marRight w:val="0"/>
      <w:marTop w:val="0"/>
      <w:marBottom w:val="0"/>
      <w:divBdr>
        <w:top w:val="none" w:sz="0" w:space="0" w:color="auto"/>
        <w:left w:val="none" w:sz="0" w:space="0" w:color="auto"/>
        <w:bottom w:val="none" w:sz="0" w:space="0" w:color="auto"/>
        <w:right w:val="none" w:sz="0" w:space="0" w:color="auto"/>
      </w:divBdr>
      <w:divsChild>
        <w:div w:id="468472660">
          <w:marLeft w:val="0"/>
          <w:marRight w:val="0"/>
          <w:marTop w:val="0"/>
          <w:marBottom w:val="0"/>
          <w:divBdr>
            <w:top w:val="none" w:sz="0" w:space="0" w:color="auto"/>
            <w:left w:val="none" w:sz="0" w:space="0" w:color="auto"/>
            <w:bottom w:val="none" w:sz="0" w:space="0" w:color="auto"/>
            <w:right w:val="none" w:sz="0" w:space="0" w:color="auto"/>
          </w:divBdr>
          <w:divsChild>
            <w:div w:id="996298401">
              <w:marLeft w:val="0"/>
              <w:marRight w:val="0"/>
              <w:marTop w:val="0"/>
              <w:marBottom w:val="0"/>
              <w:divBdr>
                <w:top w:val="none" w:sz="0" w:space="0" w:color="auto"/>
                <w:left w:val="none" w:sz="0" w:space="0" w:color="auto"/>
                <w:bottom w:val="none" w:sz="0" w:space="0" w:color="auto"/>
                <w:right w:val="none" w:sz="0" w:space="0" w:color="auto"/>
              </w:divBdr>
              <w:divsChild>
                <w:div w:id="15559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63127">
      <w:bodyDiv w:val="1"/>
      <w:marLeft w:val="0"/>
      <w:marRight w:val="0"/>
      <w:marTop w:val="0"/>
      <w:marBottom w:val="0"/>
      <w:divBdr>
        <w:top w:val="none" w:sz="0" w:space="0" w:color="auto"/>
        <w:left w:val="none" w:sz="0" w:space="0" w:color="auto"/>
        <w:bottom w:val="none" w:sz="0" w:space="0" w:color="auto"/>
        <w:right w:val="none" w:sz="0" w:space="0" w:color="auto"/>
      </w:divBdr>
      <w:divsChild>
        <w:div w:id="559635922">
          <w:marLeft w:val="0"/>
          <w:marRight w:val="0"/>
          <w:marTop w:val="0"/>
          <w:marBottom w:val="0"/>
          <w:divBdr>
            <w:top w:val="none" w:sz="0" w:space="0" w:color="auto"/>
            <w:left w:val="none" w:sz="0" w:space="0" w:color="auto"/>
            <w:bottom w:val="none" w:sz="0" w:space="0" w:color="auto"/>
            <w:right w:val="none" w:sz="0" w:space="0" w:color="auto"/>
          </w:divBdr>
          <w:divsChild>
            <w:div w:id="1745108123">
              <w:marLeft w:val="0"/>
              <w:marRight w:val="0"/>
              <w:marTop w:val="0"/>
              <w:marBottom w:val="0"/>
              <w:divBdr>
                <w:top w:val="none" w:sz="0" w:space="0" w:color="auto"/>
                <w:left w:val="none" w:sz="0" w:space="0" w:color="auto"/>
                <w:bottom w:val="none" w:sz="0" w:space="0" w:color="auto"/>
                <w:right w:val="none" w:sz="0" w:space="0" w:color="auto"/>
              </w:divBdr>
              <w:divsChild>
                <w:div w:id="1896309506">
                  <w:marLeft w:val="0"/>
                  <w:marRight w:val="0"/>
                  <w:marTop w:val="0"/>
                  <w:marBottom w:val="0"/>
                  <w:divBdr>
                    <w:top w:val="none" w:sz="0" w:space="0" w:color="auto"/>
                    <w:left w:val="none" w:sz="0" w:space="0" w:color="auto"/>
                    <w:bottom w:val="none" w:sz="0" w:space="0" w:color="auto"/>
                    <w:right w:val="none" w:sz="0" w:space="0" w:color="auto"/>
                  </w:divBdr>
                  <w:divsChild>
                    <w:div w:id="1756591455">
                      <w:marLeft w:val="0"/>
                      <w:marRight w:val="0"/>
                      <w:marTop w:val="150"/>
                      <w:marBottom w:val="300"/>
                      <w:divBdr>
                        <w:top w:val="none" w:sz="0" w:space="0" w:color="auto"/>
                        <w:left w:val="none" w:sz="0" w:space="0" w:color="auto"/>
                        <w:bottom w:val="none" w:sz="0" w:space="0" w:color="auto"/>
                        <w:right w:val="none" w:sz="0" w:space="0" w:color="auto"/>
                      </w:divBdr>
                      <w:divsChild>
                        <w:div w:id="507601706">
                          <w:marLeft w:val="75"/>
                          <w:marRight w:val="0"/>
                          <w:marTop w:val="375"/>
                          <w:marBottom w:val="0"/>
                          <w:divBdr>
                            <w:top w:val="single" w:sz="6" w:space="0" w:color="999999"/>
                            <w:left w:val="single" w:sz="6" w:space="0" w:color="999999"/>
                            <w:bottom w:val="single" w:sz="6" w:space="0" w:color="999999"/>
                            <w:right w:val="single" w:sz="6" w:space="0" w:color="999999"/>
                          </w:divBdr>
                          <w:divsChild>
                            <w:div w:id="1599437126">
                              <w:marLeft w:val="0"/>
                              <w:marRight w:val="0"/>
                              <w:marTop w:val="0"/>
                              <w:marBottom w:val="0"/>
                              <w:divBdr>
                                <w:top w:val="none" w:sz="0" w:space="0" w:color="auto"/>
                                <w:left w:val="none" w:sz="0" w:space="0" w:color="auto"/>
                                <w:bottom w:val="none" w:sz="0" w:space="0" w:color="auto"/>
                                <w:right w:val="none" w:sz="0" w:space="0" w:color="auto"/>
                              </w:divBdr>
                              <w:divsChild>
                                <w:div w:id="781608766">
                                  <w:marLeft w:val="0"/>
                                  <w:marRight w:val="0"/>
                                  <w:marTop w:val="0"/>
                                  <w:marBottom w:val="0"/>
                                  <w:divBdr>
                                    <w:top w:val="none" w:sz="0" w:space="0" w:color="auto"/>
                                    <w:left w:val="none" w:sz="0" w:space="0" w:color="auto"/>
                                    <w:bottom w:val="none" w:sz="0" w:space="0" w:color="auto"/>
                                    <w:right w:val="none" w:sz="0" w:space="0" w:color="auto"/>
                                  </w:divBdr>
                                  <w:divsChild>
                                    <w:div w:id="205299377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440644">
      <w:bodyDiv w:val="1"/>
      <w:marLeft w:val="0"/>
      <w:marRight w:val="0"/>
      <w:marTop w:val="0"/>
      <w:marBottom w:val="0"/>
      <w:divBdr>
        <w:top w:val="none" w:sz="0" w:space="0" w:color="auto"/>
        <w:left w:val="none" w:sz="0" w:space="0" w:color="auto"/>
        <w:bottom w:val="none" w:sz="0" w:space="0" w:color="auto"/>
        <w:right w:val="none" w:sz="0" w:space="0" w:color="auto"/>
      </w:divBdr>
      <w:divsChild>
        <w:div w:id="16393137">
          <w:marLeft w:val="0"/>
          <w:marRight w:val="0"/>
          <w:marTop w:val="0"/>
          <w:marBottom w:val="0"/>
          <w:divBdr>
            <w:top w:val="none" w:sz="0" w:space="0" w:color="auto"/>
            <w:left w:val="none" w:sz="0" w:space="0" w:color="auto"/>
            <w:bottom w:val="none" w:sz="0" w:space="0" w:color="auto"/>
            <w:right w:val="none" w:sz="0" w:space="0" w:color="auto"/>
          </w:divBdr>
          <w:divsChild>
            <w:div w:id="108397815">
              <w:marLeft w:val="0"/>
              <w:marRight w:val="0"/>
              <w:marTop w:val="0"/>
              <w:marBottom w:val="0"/>
              <w:divBdr>
                <w:top w:val="none" w:sz="0" w:space="0" w:color="auto"/>
                <w:left w:val="none" w:sz="0" w:space="0" w:color="auto"/>
                <w:bottom w:val="none" w:sz="0" w:space="0" w:color="auto"/>
                <w:right w:val="none" w:sz="0" w:space="0" w:color="auto"/>
              </w:divBdr>
              <w:divsChild>
                <w:div w:id="827134190">
                  <w:marLeft w:val="0"/>
                  <w:marRight w:val="0"/>
                  <w:marTop w:val="0"/>
                  <w:marBottom w:val="0"/>
                  <w:divBdr>
                    <w:top w:val="none" w:sz="0" w:space="0" w:color="auto"/>
                    <w:left w:val="none" w:sz="0" w:space="0" w:color="auto"/>
                    <w:bottom w:val="none" w:sz="0" w:space="0" w:color="auto"/>
                    <w:right w:val="none" w:sz="0" w:space="0" w:color="auto"/>
                  </w:divBdr>
                  <w:divsChild>
                    <w:div w:id="2054572362">
                      <w:marLeft w:val="0"/>
                      <w:marRight w:val="0"/>
                      <w:marTop w:val="150"/>
                      <w:marBottom w:val="300"/>
                      <w:divBdr>
                        <w:top w:val="none" w:sz="0" w:space="0" w:color="auto"/>
                        <w:left w:val="none" w:sz="0" w:space="0" w:color="auto"/>
                        <w:bottom w:val="none" w:sz="0" w:space="0" w:color="auto"/>
                        <w:right w:val="none" w:sz="0" w:space="0" w:color="auto"/>
                      </w:divBdr>
                      <w:divsChild>
                        <w:div w:id="2090420783">
                          <w:marLeft w:val="75"/>
                          <w:marRight w:val="0"/>
                          <w:marTop w:val="375"/>
                          <w:marBottom w:val="0"/>
                          <w:divBdr>
                            <w:top w:val="single" w:sz="6" w:space="0" w:color="999999"/>
                            <w:left w:val="single" w:sz="6" w:space="0" w:color="999999"/>
                            <w:bottom w:val="single" w:sz="6" w:space="0" w:color="999999"/>
                            <w:right w:val="single" w:sz="6" w:space="0" w:color="999999"/>
                          </w:divBdr>
                          <w:divsChild>
                            <w:div w:id="1367750433">
                              <w:marLeft w:val="0"/>
                              <w:marRight w:val="0"/>
                              <w:marTop w:val="0"/>
                              <w:marBottom w:val="0"/>
                              <w:divBdr>
                                <w:top w:val="none" w:sz="0" w:space="0" w:color="auto"/>
                                <w:left w:val="none" w:sz="0" w:space="0" w:color="auto"/>
                                <w:bottom w:val="none" w:sz="0" w:space="0" w:color="auto"/>
                                <w:right w:val="none" w:sz="0" w:space="0" w:color="auto"/>
                              </w:divBdr>
                              <w:divsChild>
                                <w:div w:id="905576563">
                                  <w:marLeft w:val="0"/>
                                  <w:marRight w:val="0"/>
                                  <w:marTop w:val="0"/>
                                  <w:marBottom w:val="0"/>
                                  <w:divBdr>
                                    <w:top w:val="none" w:sz="0" w:space="0" w:color="auto"/>
                                    <w:left w:val="none" w:sz="0" w:space="0" w:color="auto"/>
                                    <w:bottom w:val="none" w:sz="0" w:space="0" w:color="auto"/>
                                    <w:right w:val="none" w:sz="0" w:space="0" w:color="auto"/>
                                  </w:divBdr>
                                  <w:divsChild>
                                    <w:div w:id="1603755951">
                                      <w:marLeft w:val="0"/>
                                      <w:marRight w:val="0"/>
                                      <w:marTop w:val="0"/>
                                      <w:marBottom w:val="0"/>
                                      <w:divBdr>
                                        <w:top w:val="none" w:sz="0" w:space="0" w:color="auto"/>
                                        <w:left w:val="none" w:sz="0" w:space="0" w:color="auto"/>
                                        <w:bottom w:val="none" w:sz="0" w:space="0" w:color="auto"/>
                                        <w:right w:val="none" w:sz="0" w:space="0" w:color="auto"/>
                                      </w:divBdr>
                                      <w:divsChild>
                                        <w:div w:id="446779635">
                                          <w:marLeft w:val="75"/>
                                          <w:marRight w:val="75"/>
                                          <w:marTop w:val="0"/>
                                          <w:marBottom w:val="0"/>
                                          <w:divBdr>
                                            <w:top w:val="none" w:sz="0" w:space="0" w:color="auto"/>
                                            <w:left w:val="none" w:sz="0" w:space="0" w:color="auto"/>
                                            <w:bottom w:val="none" w:sz="0" w:space="0" w:color="auto"/>
                                            <w:right w:val="none" w:sz="0" w:space="0" w:color="auto"/>
                                          </w:divBdr>
                                        </w:div>
                                        <w:div w:id="600722257">
                                          <w:marLeft w:val="75"/>
                                          <w:marRight w:val="75"/>
                                          <w:marTop w:val="0"/>
                                          <w:marBottom w:val="0"/>
                                          <w:divBdr>
                                            <w:top w:val="none" w:sz="0" w:space="0" w:color="auto"/>
                                            <w:left w:val="none" w:sz="0" w:space="0" w:color="auto"/>
                                            <w:bottom w:val="none" w:sz="0" w:space="0" w:color="auto"/>
                                            <w:right w:val="none" w:sz="0" w:space="0" w:color="auto"/>
                                          </w:divBdr>
                                        </w:div>
                                        <w:div w:id="2031177750">
                                          <w:marLeft w:val="75"/>
                                          <w:marRight w:val="75"/>
                                          <w:marTop w:val="0"/>
                                          <w:marBottom w:val="0"/>
                                          <w:divBdr>
                                            <w:top w:val="none" w:sz="0" w:space="0" w:color="auto"/>
                                            <w:left w:val="none" w:sz="0" w:space="0" w:color="auto"/>
                                            <w:bottom w:val="none" w:sz="0" w:space="0" w:color="auto"/>
                                            <w:right w:val="none" w:sz="0" w:space="0" w:color="auto"/>
                                          </w:divBdr>
                                        </w:div>
                                        <w:div w:id="1790199191">
                                          <w:marLeft w:val="75"/>
                                          <w:marRight w:val="75"/>
                                          <w:marTop w:val="0"/>
                                          <w:marBottom w:val="0"/>
                                          <w:divBdr>
                                            <w:top w:val="none" w:sz="0" w:space="0" w:color="auto"/>
                                            <w:left w:val="none" w:sz="0" w:space="0" w:color="auto"/>
                                            <w:bottom w:val="none" w:sz="0" w:space="0" w:color="auto"/>
                                            <w:right w:val="none" w:sz="0" w:space="0" w:color="auto"/>
                                          </w:divBdr>
                                        </w:div>
                                        <w:div w:id="1554582270">
                                          <w:marLeft w:val="75"/>
                                          <w:marRight w:val="75"/>
                                          <w:marTop w:val="0"/>
                                          <w:marBottom w:val="0"/>
                                          <w:divBdr>
                                            <w:top w:val="none" w:sz="0" w:space="0" w:color="auto"/>
                                            <w:left w:val="none" w:sz="0" w:space="0" w:color="auto"/>
                                            <w:bottom w:val="none" w:sz="0" w:space="0" w:color="auto"/>
                                            <w:right w:val="none" w:sz="0" w:space="0" w:color="auto"/>
                                          </w:divBdr>
                                        </w:div>
                                        <w:div w:id="1129668493">
                                          <w:marLeft w:val="75"/>
                                          <w:marRight w:val="75"/>
                                          <w:marTop w:val="0"/>
                                          <w:marBottom w:val="0"/>
                                          <w:divBdr>
                                            <w:top w:val="none" w:sz="0" w:space="0" w:color="auto"/>
                                            <w:left w:val="none" w:sz="0" w:space="0" w:color="auto"/>
                                            <w:bottom w:val="none" w:sz="0" w:space="0" w:color="auto"/>
                                            <w:right w:val="none" w:sz="0" w:space="0" w:color="auto"/>
                                          </w:divBdr>
                                        </w:div>
                                        <w:div w:id="1397045930">
                                          <w:marLeft w:val="75"/>
                                          <w:marRight w:val="75"/>
                                          <w:marTop w:val="0"/>
                                          <w:marBottom w:val="0"/>
                                          <w:divBdr>
                                            <w:top w:val="none" w:sz="0" w:space="0" w:color="auto"/>
                                            <w:left w:val="none" w:sz="0" w:space="0" w:color="auto"/>
                                            <w:bottom w:val="none" w:sz="0" w:space="0" w:color="auto"/>
                                            <w:right w:val="none" w:sz="0" w:space="0" w:color="auto"/>
                                          </w:divBdr>
                                        </w:div>
                                        <w:div w:id="318702401">
                                          <w:marLeft w:val="75"/>
                                          <w:marRight w:val="75"/>
                                          <w:marTop w:val="0"/>
                                          <w:marBottom w:val="0"/>
                                          <w:divBdr>
                                            <w:top w:val="none" w:sz="0" w:space="0" w:color="auto"/>
                                            <w:left w:val="none" w:sz="0" w:space="0" w:color="auto"/>
                                            <w:bottom w:val="none" w:sz="0" w:space="0" w:color="auto"/>
                                            <w:right w:val="none" w:sz="0" w:space="0" w:color="auto"/>
                                          </w:divBdr>
                                        </w:div>
                                      </w:divsChild>
                                    </w:div>
                                    <w:div w:id="799958919">
                                      <w:marLeft w:val="0"/>
                                      <w:marRight w:val="0"/>
                                      <w:marTop w:val="0"/>
                                      <w:marBottom w:val="0"/>
                                      <w:divBdr>
                                        <w:top w:val="none" w:sz="0" w:space="0" w:color="auto"/>
                                        <w:left w:val="none" w:sz="0" w:space="0" w:color="auto"/>
                                        <w:bottom w:val="none" w:sz="0" w:space="0" w:color="auto"/>
                                        <w:right w:val="none" w:sz="0" w:space="0" w:color="auto"/>
                                      </w:divBdr>
                                      <w:divsChild>
                                        <w:div w:id="1379279570">
                                          <w:marLeft w:val="75"/>
                                          <w:marRight w:val="75"/>
                                          <w:marTop w:val="0"/>
                                          <w:marBottom w:val="0"/>
                                          <w:divBdr>
                                            <w:top w:val="none" w:sz="0" w:space="0" w:color="auto"/>
                                            <w:left w:val="none" w:sz="0" w:space="0" w:color="auto"/>
                                            <w:bottom w:val="none" w:sz="0" w:space="0" w:color="auto"/>
                                            <w:right w:val="none" w:sz="0" w:space="0" w:color="auto"/>
                                          </w:divBdr>
                                        </w:div>
                                        <w:div w:id="1674064112">
                                          <w:marLeft w:val="75"/>
                                          <w:marRight w:val="75"/>
                                          <w:marTop w:val="0"/>
                                          <w:marBottom w:val="0"/>
                                          <w:divBdr>
                                            <w:top w:val="none" w:sz="0" w:space="0" w:color="auto"/>
                                            <w:left w:val="none" w:sz="0" w:space="0" w:color="auto"/>
                                            <w:bottom w:val="none" w:sz="0" w:space="0" w:color="auto"/>
                                            <w:right w:val="none" w:sz="0" w:space="0" w:color="auto"/>
                                          </w:divBdr>
                                        </w:div>
                                        <w:div w:id="2042390933">
                                          <w:marLeft w:val="75"/>
                                          <w:marRight w:val="75"/>
                                          <w:marTop w:val="0"/>
                                          <w:marBottom w:val="0"/>
                                          <w:divBdr>
                                            <w:top w:val="none" w:sz="0" w:space="0" w:color="auto"/>
                                            <w:left w:val="none" w:sz="0" w:space="0" w:color="auto"/>
                                            <w:bottom w:val="none" w:sz="0" w:space="0" w:color="auto"/>
                                            <w:right w:val="none" w:sz="0" w:space="0" w:color="auto"/>
                                          </w:divBdr>
                                        </w:div>
                                        <w:div w:id="463737056">
                                          <w:marLeft w:val="75"/>
                                          <w:marRight w:val="75"/>
                                          <w:marTop w:val="0"/>
                                          <w:marBottom w:val="0"/>
                                          <w:divBdr>
                                            <w:top w:val="none" w:sz="0" w:space="0" w:color="auto"/>
                                            <w:left w:val="none" w:sz="0" w:space="0" w:color="auto"/>
                                            <w:bottom w:val="none" w:sz="0" w:space="0" w:color="auto"/>
                                            <w:right w:val="none" w:sz="0" w:space="0" w:color="auto"/>
                                          </w:divBdr>
                                        </w:div>
                                        <w:div w:id="1988316044">
                                          <w:marLeft w:val="75"/>
                                          <w:marRight w:val="75"/>
                                          <w:marTop w:val="0"/>
                                          <w:marBottom w:val="0"/>
                                          <w:divBdr>
                                            <w:top w:val="none" w:sz="0" w:space="0" w:color="auto"/>
                                            <w:left w:val="none" w:sz="0" w:space="0" w:color="auto"/>
                                            <w:bottom w:val="none" w:sz="0" w:space="0" w:color="auto"/>
                                            <w:right w:val="none" w:sz="0" w:space="0" w:color="auto"/>
                                          </w:divBdr>
                                        </w:div>
                                        <w:div w:id="1469203318">
                                          <w:marLeft w:val="75"/>
                                          <w:marRight w:val="75"/>
                                          <w:marTop w:val="0"/>
                                          <w:marBottom w:val="0"/>
                                          <w:divBdr>
                                            <w:top w:val="none" w:sz="0" w:space="0" w:color="auto"/>
                                            <w:left w:val="none" w:sz="0" w:space="0" w:color="auto"/>
                                            <w:bottom w:val="none" w:sz="0" w:space="0" w:color="auto"/>
                                            <w:right w:val="none" w:sz="0" w:space="0" w:color="auto"/>
                                          </w:divBdr>
                                        </w:div>
                                        <w:div w:id="850684134">
                                          <w:marLeft w:val="75"/>
                                          <w:marRight w:val="75"/>
                                          <w:marTop w:val="0"/>
                                          <w:marBottom w:val="0"/>
                                          <w:divBdr>
                                            <w:top w:val="none" w:sz="0" w:space="0" w:color="auto"/>
                                            <w:left w:val="none" w:sz="0" w:space="0" w:color="auto"/>
                                            <w:bottom w:val="none" w:sz="0" w:space="0" w:color="auto"/>
                                            <w:right w:val="none" w:sz="0" w:space="0" w:color="auto"/>
                                          </w:divBdr>
                                        </w:div>
                                        <w:div w:id="1678382056">
                                          <w:marLeft w:val="75"/>
                                          <w:marRight w:val="75"/>
                                          <w:marTop w:val="0"/>
                                          <w:marBottom w:val="0"/>
                                          <w:divBdr>
                                            <w:top w:val="none" w:sz="0" w:space="0" w:color="auto"/>
                                            <w:left w:val="none" w:sz="0" w:space="0" w:color="auto"/>
                                            <w:bottom w:val="none" w:sz="0" w:space="0" w:color="auto"/>
                                            <w:right w:val="none" w:sz="0" w:space="0" w:color="auto"/>
                                          </w:divBdr>
                                        </w:div>
                                      </w:divsChild>
                                    </w:div>
                                    <w:div w:id="1075008272">
                                      <w:marLeft w:val="0"/>
                                      <w:marRight w:val="0"/>
                                      <w:marTop w:val="0"/>
                                      <w:marBottom w:val="0"/>
                                      <w:divBdr>
                                        <w:top w:val="none" w:sz="0" w:space="0" w:color="auto"/>
                                        <w:left w:val="none" w:sz="0" w:space="0" w:color="auto"/>
                                        <w:bottom w:val="none" w:sz="0" w:space="0" w:color="auto"/>
                                        <w:right w:val="none" w:sz="0" w:space="0" w:color="auto"/>
                                      </w:divBdr>
                                      <w:divsChild>
                                        <w:div w:id="1373963433">
                                          <w:marLeft w:val="75"/>
                                          <w:marRight w:val="75"/>
                                          <w:marTop w:val="0"/>
                                          <w:marBottom w:val="0"/>
                                          <w:divBdr>
                                            <w:top w:val="none" w:sz="0" w:space="0" w:color="auto"/>
                                            <w:left w:val="none" w:sz="0" w:space="0" w:color="auto"/>
                                            <w:bottom w:val="none" w:sz="0" w:space="0" w:color="auto"/>
                                            <w:right w:val="none" w:sz="0" w:space="0" w:color="auto"/>
                                          </w:divBdr>
                                        </w:div>
                                        <w:div w:id="1267809824">
                                          <w:marLeft w:val="75"/>
                                          <w:marRight w:val="75"/>
                                          <w:marTop w:val="0"/>
                                          <w:marBottom w:val="0"/>
                                          <w:divBdr>
                                            <w:top w:val="none" w:sz="0" w:space="0" w:color="auto"/>
                                            <w:left w:val="none" w:sz="0" w:space="0" w:color="auto"/>
                                            <w:bottom w:val="none" w:sz="0" w:space="0" w:color="auto"/>
                                            <w:right w:val="none" w:sz="0" w:space="0" w:color="auto"/>
                                          </w:divBdr>
                                        </w:div>
                                        <w:div w:id="1762023486">
                                          <w:marLeft w:val="75"/>
                                          <w:marRight w:val="75"/>
                                          <w:marTop w:val="0"/>
                                          <w:marBottom w:val="0"/>
                                          <w:divBdr>
                                            <w:top w:val="none" w:sz="0" w:space="0" w:color="auto"/>
                                            <w:left w:val="none" w:sz="0" w:space="0" w:color="auto"/>
                                            <w:bottom w:val="none" w:sz="0" w:space="0" w:color="auto"/>
                                            <w:right w:val="none" w:sz="0" w:space="0" w:color="auto"/>
                                          </w:divBdr>
                                        </w:div>
                                        <w:div w:id="1517382283">
                                          <w:marLeft w:val="75"/>
                                          <w:marRight w:val="75"/>
                                          <w:marTop w:val="0"/>
                                          <w:marBottom w:val="0"/>
                                          <w:divBdr>
                                            <w:top w:val="none" w:sz="0" w:space="0" w:color="auto"/>
                                            <w:left w:val="none" w:sz="0" w:space="0" w:color="auto"/>
                                            <w:bottom w:val="none" w:sz="0" w:space="0" w:color="auto"/>
                                            <w:right w:val="none" w:sz="0" w:space="0" w:color="auto"/>
                                          </w:divBdr>
                                        </w:div>
                                        <w:div w:id="2079748280">
                                          <w:marLeft w:val="75"/>
                                          <w:marRight w:val="75"/>
                                          <w:marTop w:val="0"/>
                                          <w:marBottom w:val="0"/>
                                          <w:divBdr>
                                            <w:top w:val="none" w:sz="0" w:space="0" w:color="auto"/>
                                            <w:left w:val="none" w:sz="0" w:space="0" w:color="auto"/>
                                            <w:bottom w:val="none" w:sz="0" w:space="0" w:color="auto"/>
                                            <w:right w:val="none" w:sz="0" w:space="0" w:color="auto"/>
                                          </w:divBdr>
                                        </w:div>
                                        <w:div w:id="1614822328">
                                          <w:marLeft w:val="75"/>
                                          <w:marRight w:val="75"/>
                                          <w:marTop w:val="0"/>
                                          <w:marBottom w:val="0"/>
                                          <w:divBdr>
                                            <w:top w:val="none" w:sz="0" w:space="0" w:color="auto"/>
                                            <w:left w:val="none" w:sz="0" w:space="0" w:color="auto"/>
                                            <w:bottom w:val="none" w:sz="0" w:space="0" w:color="auto"/>
                                            <w:right w:val="none" w:sz="0" w:space="0" w:color="auto"/>
                                          </w:divBdr>
                                        </w:div>
                                        <w:div w:id="468398556">
                                          <w:marLeft w:val="75"/>
                                          <w:marRight w:val="75"/>
                                          <w:marTop w:val="0"/>
                                          <w:marBottom w:val="0"/>
                                          <w:divBdr>
                                            <w:top w:val="none" w:sz="0" w:space="0" w:color="auto"/>
                                            <w:left w:val="none" w:sz="0" w:space="0" w:color="auto"/>
                                            <w:bottom w:val="none" w:sz="0" w:space="0" w:color="auto"/>
                                            <w:right w:val="none" w:sz="0" w:space="0" w:color="auto"/>
                                          </w:divBdr>
                                        </w:div>
                                        <w:div w:id="1286540571">
                                          <w:marLeft w:val="75"/>
                                          <w:marRight w:val="75"/>
                                          <w:marTop w:val="0"/>
                                          <w:marBottom w:val="0"/>
                                          <w:divBdr>
                                            <w:top w:val="none" w:sz="0" w:space="0" w:color="auto"/>
                                            <w:left w:val="none" w:sz="0" w:space="0" w:color="auto"/>
                                            <w:bottom w:val="none" w:sz="0" w:space="0" w:color="auto"/>
                                            <w:right w:val="none" w:sz="0" w:space="0" w:color="auto"/>
                                          </w:divBdr>
                                        </w:div>
                                      </w:divsChild>
                                    </w:div>
                                    <w:div w:id="281695286">
                                      <w:marLeft w:val="0"/>
                                      <w:marRight w:val="0"/>
                                      <w:marTop w:val="0"/>
                                      <w:marBottom w:val="0"/>
                                      <w:divBdr>
                                        <w:top w:val="none" w:sz="0" w:space="0" w:color="auto"/>
                                        <w:left w:val="none" w:sz="0" w:space="0" w:color="auto"/>
                                        <w:bottom w:val="none" w:sz="0" w:space="0" w:color="auto"/>
                                        <w:right w:val="none" w:sz="0" w:space="0" w:color="auto"/>
                                      </w:divBdr>
                                      <w:divsChild>
                                        <w:div w:id="837427875">
                                          <w:marLeft w:val="75"/>
                                          <w:marRight w:val="75"/>
                                          <w:marTop w:val="0"/>
                                          <w:marBottom w:val="0"/>
                                          <w:divBdr>
                                            <w:top w:val="none" w:sz="0" w:space="0" w:color="auto"/>
                                            <w:left w:val="none" w:sz="0" w:space="0" w:color="auto"/>
                                            <w:bottom w:val="none" w:sz="0" w:space="0" w:color="auto"/>
                                            <w:right w:val="none" w:sz="0" w:space="0" w:color="auto"/>
                                          </w:divBdr>
                                        </w:div>
                                        <w:div w:id="1733041938">
                                          <w:marLeft w:val="75"/>
                                          <w:marRight w:val="75"/>
                                          <w:marTop w:val="0"/>
                                          <w:marBottom w:val="0"/>
                                          <w:divBdr>
                                            <w:top w:val="none" w:sz="0" w:space="0" w:color="auto"/>
                                            <w:left w:val="none" w:sz="0" w:space="0" w:color="auto"/>
                                            <w:bottom w:val="none" w:sz="0" w:space="0" w:color="auto"/>
                                            <w:right w:val="none" w:sz="0" w:space="0" w:color="auto"/>
                                          </w:divBdr>
                                        </w:div>
                                        <w:div w:id="1944996502">
                                          <w:marLeft w:val="75"/>
                                          <w:marRight w:val="75"/>
                                          <w:marTop w:val="0"/>
                                          <w:marBottom w:val="0"/>
                                          <w:divBdr>
                                            <w:top w:val="none" w:sz="0" w:space="0" w:color="auto"/>
                                            <w:left w:val="none" w:sz="0" w:space="0" w:color="auto"/>
                                            <w:bottom w:val="none" w:sz="0" w:space="0" w:color="auto"/>
                                            <w:right w:val="none" w:sz="0" w:space="0" w:color="auto"/>
                                          </w:divBdr>
                                        </w:div>
                                        <w:div w:id="65804784">
                                          <w:marLeft w:val="75"/>
                                          <w:marRight w:val="75"/>
                                          <w:marTop w:val="0"/>
                                          <w:marBottom w:val="0"/>
                                          <w:divBdr>
                                            <w:top w:val="none" w:sz="0" w:space="0" w:color="auto"/>
                                            <w:left w:val="none" w:sz="0" w:space="0" w:color="auto"/>
                                            <w:bottom w:val="none" w:sz="0" w:space="0" w:color="auto"/>
                                            <w:right w:val="none" w:sz="0" w:space="0" w:color="auto"/>
                                          </w:divBdr>
                                        </w:div>
                                        <w:div w:id="643434722">
                                          <w:marLeft w:val="75"/>
                                          <w:marRight w:val="75"/>
                                          <w:marTop w:val="0"/>
                                          <w:marBottom w:val="0"/>
                                          <w:divBdr>
                                            <w:top w:val="none" w:sz="0" w:space="0" w:color="auto"/>
                                            <w:left w:val="none" w:sz="0" w:space="0" w:color="auto"/>
                                            <w:bottom w:val="none" w:sz="0" w:space="0" w:color="auto"/>
                                            <w:right w:val="none" w:sz="0" w:space="0" w:color="auto"/>
                                          </w:divBdr>
                                        </w:div>
                                        <w:div w:id="1039816539">
                                          <w:marLeft w:val="75"/>
                                          <w:marRight w:val="75"/>
                                          <w:marTop w:val="0"/>
                                          <w:marBottom w:val="0"/>
                                          <w:divBdr>
                                            <w:top w:val="none" w:sz="0" w:space="0" w:color="auto"/>
                                            <w:left w:val="none" w:sz="0" w:space="0" w:color="auto"/>
                                            <w:bottom w:val="none" w:sz="0" w:space="0" w:color="auto"/>
                                            <w:right w:val="none" w:sz="0" w:space="0" w:color="auto"/>
                                          </w:divBdr>
                                        </w:div>
                                        <w:div w:id="1442919903">
                                          <w:marLeft w:val="75"/>
                                          <w:marRight w:val="75"/>
                                          <w:marTop w:val="0"/>
                                          <w:marBottom w:val="0"/>
                                          <w:divBdr>
                                            <w:top w:val="none" w:sz="0" w:space="0" w:color="auto"/>
                                            <w:left w:val="none" w:sz="0" w:space="0" w:color="auto"/>
                                            <w:bottom w:val="none" w:sz="0" w:space="0" w:color="auto"/>
                                            <w:right w:val="none" w:sz="0" w:space="0" w:color="auto"/>
                                          </w:divBdr>
                                        </w:div>
                                        <w:div w:id="1243099794">
                                          <w:marLeft w:val="75"/>
                                          <w:marRight w:val="75"/>
                                          <w:marTop w:val="0"/>
                                          <w:marBottom w:val="0"/>
                                          <w:divBdr>
                                            <w:top w:val="none" w:sz="0" w:space="0" w:color="auto"/>
                                            <w:left w:val="none" w:sz="0" w:space="0" w:color="auto"/>
                                            <w:bottom w:val="none" w:sz="0" w:space="0" w:color="auto"/>
                                            <w:right w:val="none" w:sz="0" w:space="0" w:color="auto"/>
                                          </w:divBdr>
                                        </w:div>
                                      </w:divsChild>
                                    </w:div>
                                    <w:div w:id="1627394027">
                                      <w:marLeft w:val="0"/>
                                      <w:marRight w:val="0"/>
                                      <w:marTop w:val="0"/>
                                      <w:marBottom w:val="0"/>
                                      <w:divBdr>
                                        <w:top w:val="none" w:sz="0" w:space="0" w:color="auto"/>
                                        <w:left w:val="none" w:sz="0" w:space="0" w:color="auto"/>
                                        <w:bottom w:val="none" w:sz="0" w:space="0" w:color="auto"/>
                                        <w:right w:val="none" w:sz="0" w:space="0" w:color="auto"/>
                                      </w:divBdr>
                                      <w:divsChild>
                                        <w:div w:id="985162489">
                                          <w:marLeft w:val="75"/>
                                          <w:marRight w:val="75"/>
                                          <w:marTop w:val="0"/>
                                          <w:marBottom w:val="0"/>
                                          <w:divBdr>
                                            <w:top w:val="none" w:sz="0" w:space="0" w:color="auto"/>
                                            <w:left w:val="none" w:sz="0" w:space="0" w:color="auto"/>
                                            <w:bottom w:val="none" w:sz="0" w:space="0" w:color="auto"/>
                                            <w:right w:val="none" w:sz="0" w:space="0" w:color="auto"/>
                                          </w:divBdr>
                                        </w:div>
                                        <w:div w:id="206646633">
                                          <w:marLeft w:val="75"/>
                                          <w:marRight w:val="75"/>
                                          <w:marTop w:val="0"/>
                                          <w:marBottom w:val="0"/>
                                          <w:divBdr>
                                            <w:top w:val="none" w:sz="0" w:space="0" w:color="auto"/>
                                            <w:left w:val="none" w:sz="0" w:space="0" w:color="auto"/>
                                            <w:bottom w:val="none" w:sz="0" w:space="0" w:color="auto"/>
                                            <w:right w:val="none" w:sz="0" w:space="0" w:color="auto"/>
                                          </w:divBdr>
                                        </w:div>
                                        <w:div w:id="873691907">
                                          <w:marLeft w:val="75"/>
                                          <w:marRight w:val="75"/>
                                          <w:marTop w:val="0"/>
                                          <w:marBottom w:val="0"/>
                                          <w:divBdr>
                                            <w:top w:val="none" w:sz="0" w:space="0" w:color="auto"/>
                                            <w:left w:val="none" w:sz="0" w:space="0" w:color="auto"/>
                                            <w:bottom w:val="none" w:sz="0" w:space="0" w:color="auto"/>
                                            <w:right w:val="none" w:sz="0" w:space="0" w:color="auto"/>
                                          </w:divBdr>
                                        </w:div>
                                        <w:div w:id="1426146114">
                                          <w:marLeft w:val="75"/>
                                          <w:marRight w:val="75"/>
                                          <w:marTop w:val="0"/>
                                          <w:marBottom w:val="0"/>
                                          <w:divBdr>
                                            <w:top w:val="none" w:sz="0" w:space="0" w:color="auto"/>
                                            <w:left w:val="none" w:sz="0" w:space="0" w:color="auto"/>
                                            <w:bottom w:val="none" w:sz="0" w:space="0" w:color="auto"/>
                                            <w:right w:val="none" w:sz="0" w:space="0" w:color="auto"/>
                                          </w:divBdr>
                                        </w:div>
                                        <w:div w:id="1623464932">
                                          <w:marLeft w:val="75"/>
                                          <w:marRight w:val="75"/>
                                          <w:marTop w:val="0"/>
                                          <w:marBottom w:val="0"/>
                                          <w:divBdr>
                                            <w:top w:val="none" w:sz="0" w:space="0" w:color="auto"/>
                                            <w:left w:val="none" w:sz="0" w:space="0" w:color="auto"/>
                                            <w:bottom w:val="none" w:sz="0" w:space="0" w:color="auto"/>
                                            <w:right w:val="none" w:sz="0" w:space="0" w:color="auto"/>
                                          </w:divBdr>
                                        </w:div>
                                        <w:div w:id="2030330311">
                                          <w:marLeft w:val="75"/>
                                          <w:marRight w:val="75"/>
                                          <w:marTop w:val="0"/>
                                          <w:marBottom w:val="0"/>
                                          <w:divBdr>
                                            <w:top w:val="none" w:sz="0" w:space="0" w:color="auto"/>
                                            <w:left w:val="none" w:sz="0" w:space="0" w:color="auto"/>
                                            <w:bottom w:val="none" w:sz="0" w:space="0" w:color="auto"/>
                                            <w:right w:val="none" w:sz="0" w:space="0" w:color="auto"/>
                                          </w:divBdr>
                                        </w:div>
                                        <w:div w:id="1180582464">
                                          <w:marLeft w:val="75"/>
                                          <w:marRight w:val="75"/>
                                          <w:marTop w:val="0"/>
                                          <w:marBottom w:val="0"/>
                                          <w:divBdr>
                                            <w:top w:val="none" w:sz="0" w:space="0" w:color="auto"/>
                                            <w:left w:val="none" w:sz="0" w:space="0" w:color="auto"/>
                                            <w:bottom w:val="none" w:sz="0" w:space="0" w:color="auto"/>
                                            <w:right w:val="none" w:sz="0" w:space="0" w:color="auto"/>
                                          </w:divBdr>
                                        </w:div>
                                        <w:div w:id="1062095920">
                                          <w:marLeft w:val="75"/>
                                          <w:marRight w:val="75"/>
                                          <w:marTop w:val="0"/>
                                          <w:marBottom w:val="0"/>
                                          <w:divBdr>
                                            <w:top w:val="none" w:sz="0" w:space="0" w:color="auto"/>
                                            <w:left w:val="none" w:sz="0" w:space="0" w:color="auto"/>
                                            <w:bottom w:val="none" w:sz="0" w:space="0" w:color="auto"/>
                                            <w:right w:val="none" w:sz="0" w:space="0" w:color="auto"/>
                                          </w:divBdr>
                                        </w:div>
                                      </w:divsChild>
                                    </w:div>
                                    <w:div w:id="570889115">
                                      <w:marLeft w:val="0"/>
                                      <w:marRight w:val="0"/>
                                      <w:marTop w:val="0"/>
                                      <w:marBottom w:val="0"/>
                                      <w:divBdr>
                                        <w:top w:val="none" w:sz="0" w:space="0" w:color="auto"/>
                                        <w:left w:val="none" w:sz="0" w:space="0" w:color="auto"/>
                                        <w:bottom w:val="none" w:sz="0" w:space="0" w:color="auto"/>
                                        <w:right w:val="none" w:sz="0" w:space="0" w:color="auto"/>
                                      </w:divBdr>
                                      <w:divsChild>
                                        <w:div w:id="1217666392">
                                          <w:marLeft w:val="75"/>
                                          <w:marRight w:val="75"/>
                                          <w:marTop w:val="0"/>
                                          <w:marBottom w:val="0"/>
                                          <w:divBdr>
                                            <w:top w:val="none" w:sz="0" w:space="0" w:color="auto"/>
                                            <w:left w:val="none" w:sz="0" w:space="0" w:color="auto"/>
                                            <w:bottom w:val="none" w:sz="0" w:space="0" w:color="auto"/>
                                            <w:right w:val="none" w:sz="0" w:space="0" w:color="auto"/>
                                          </w:divBdr>
                                        </w:div>
                                        <w:div w:id="1412972822">
                                          <w:marLeft w:val="75"/>
                                          <w:marRight w:val="75"/>
                                          <w:marTop w:val="0"/>
                                          <w:marBottom w:val="0"/>
                                          <w:divBdr>
                                            <w:top w:val="none" w:sz="0" w:space="0" w:color="auto"/>
                                            <w:left w:val="none" w:sz="0" w:space="0" w:color="auto"/>
                                            <w:bottom w:val="none" w:sz="0" w:space="0" w:color="auto"/>
                                            <w:right w:val="none" w:sz="0" w:space="0" w:color="auto"/>
                                          </w:divBdr>
                                        </w:div>
                                        <w:div w:id="1933121274">
                                          <w:marLeft w:val="75"/>
                                          <w:marRight w:val="75"/>
                                          <w:marTop w:val="0"/>
                                          <w:marBottom w:val="0"/>
                                          <w:divBdr>
                                            <w:top w:val="none" w:sz="0" w:space="0" w:color="auto"/>
                                            <w:left w:val="none" w:sz="0" w:space="0" w:color="auto"/>
                                            <w:bottom w:val="none" w:sz="0" w:space="0" w:color="auto"/>
                                            <w:right w:val="none" w:sz="0" w:space="0" w:color="auto"/>
                                          </w:divBdr>
                                        </w:div>
                                        <w:div w:id="1994944342">
                                          <w:marLeft w:val="75"/>
                                          <w:marRight w:val="75"/>
                                          <w:marTop w:val="0"/>
                                          <w:marBottom w:val="0"/>
                                          <w:divBdr>
                                            <w:top w:val="none" w:sz="0" w:space="0" w:color="auto"/>
                                            <w:left w:val="none" w:sz="0" w:space="0" w:color="auto"/>
                                            <w:bottom w:val="none" w:sz="0" w:space="0" w:color="auto"/>
                                            <w:right w:val="none" w:sz="0" w:space="0" w:color="auto"/>
                                          </w:divBdr>
                                        </w:div>
                                        <w:div w:id="1652904753">
                                          <w:marLeft w:val="75"/>
                                          <w:marRight w:val="75"/>
                                          <w:marTop w:val="0"/>
                                          <w:marBottom w:val="0"/>
                                          <w:divBdr>
                                            <w:top w:val="none" w:sz="0" w:space="0" w:color="auto"/>
                                            <w:left w:val="none" w:sz="0" w:space="0" w:color="auto"/>
                                            <w:bottom w:val="none" w:sz="0" w:space="0" w:color="auto"/>
                                            <w:right w:val="none" w:sz="0" w:space="0" w:color="auto"/>
                                          </w:divBdr>
                                        </w:div>
                                        <w:div w:id="319239993">
                                          <w:marLeft w:val="75"/>
                                          <w:marRight w:val="75"/>
                                          <w:marTop w:val="0"/>
                                          <w:marBottom w:val="0"/>
                                          <w:divBdr>
                                            <w:top w:val="none" w:sz="0" w:space="0" w:color="auto"/>
                                            <w:left w:val="none" w:sz="0" w:space="0" w:color="auto"/>
                                            <w:bottom w:val="none" w:sz="0" w:space="0" w:color="auto"/>
                                            <w:right w:val="none" w:sz="0" w:space="0" w:color="auto"/>
                                          </w:divBdr>
                                        </w:div>
                                        <w:div w:id="693573883">
                                          <w:marLeft w:val="75"/>
                                          <w:marRight w:val="75"/>
                                          <w:marTop w:val="0"/>
                                          <w:marBottom w:val="0"/>
                                          <w:divBdr>
                                            <w:top w:val="none" w:sz="0" w:space="0" w:color="auto"/>
                                            <w:left w:val="none" w:sz="0" w:space="0" w:color="auto"/>
                                            <w:bottom w:val="none" w:sz="0" w:space="0" w:color="auto"/>
                                            <w:right w:val="none" w:sz="0" w:space="0" w:color="auto"/>
                                          </w:divBdr>
                                        </w:div>
                                        <w:div w:id="1745713241">
                                          <w:marLeft w:val="75"/>
                                          <w:marRight w:val="75"/>
                                          <w:marTop w:val="0"/>
                                          <w:marBottom w:val="0"/>
                                          <w:divBdr>
                                            <w:top w:val="none" w:sz="0" w:space="0" w:color="auto"/>
                                            <w:left w:val="none" w:sz="0" w:space="0" w:color="auto"/>
                                            <w:bottom w:val="none" w:sz="0" w:space="0" w:color="auto"/>
                                            <w:right w:val="none" w:sz="0" w:space="0" w:color="auto"/>
                                          </w:divBdr>
                                        </w:div>
                                      </w:divsChild>
                                    </w:div>
                                    <w:div w:id="786432753">
                                      <w:marLeft w:val="0"/>
                                      <w:marRight w:val="0"/>
                                      <w:marTop w:val="0"/>
                                      <w:marBottom w:val="0"/>
                                      <w:divBdr>
                                        <w:top w:val="none" w:sz="0" w:space="0" w:color="auto"/>
                                        <w:left w:val="none" w:sz="0" w:space="0" w:color="auto"/>
                                        <w:bottom w:val="none" w:sz="0" w:space="0" w:color="auto"/>
                                        <w:right w:val="none" w:sz="0" w:space="0" w:color="auto"/>
                                      </w:divBdr>
                                      <w:divsChild>
                                        <w:div w:id="930967271">
                                          <w:marLeft w:val="75"/>
                                          <w:marRight w:val="75"/>
                                          <w:marTop w:val="0"/>
                                          <w:marBottom w:val="0"/>
                                          <w:divBdr>
                                            <w:top w:val="none" w:sz="0" w:space="0" w:color="auto"/>
                                            <w:left w:val="none" w:sz="0" w:space="0" w:color="auto"/>
                                            <w:bottom w:val="none" w:sz="0" w:space="0" w:color="auto"/>
                                            <w:right w:val="none" w:sz="0" w:space="0" w:color="auto"/>
                                          </w:divBdr>
                                        </w:div>
                                        <w:div w:id="1257397961">
                                          <w:marLeft w:val="75"/>
                                          <w:marRight w:val="75"/>
                                          <w:marTop w:val="0"/>
                                          <w:marBottom w:val="0"/>
                                          <w:divBdr>
                                            <w:top w:val="none" w:sz="0" w:space="0" w:color="auto"/>
                                            <w:left w:val="none" w:sz="0" w:space="0" w:color="auto"/>
                                            <w:bottom w:val="none" w:sz="0" w:space="0" w:color="auto"/>
                                            <w:right w:val="none" w:sz="0" w:space="0" w:color="auto"/>
                                          </w:divBdr>
                                        </w:div>
                                        <w:div w:id="1977102245">
                                          <w:marLeft w:val="75"/>
                                          <w:marRight w:val="75"/>
                                          <w:marTop w:val="0"/>
                                          <w:marBottom w:val="0"/>
                                          <w:divBdr>
                                            <w:top w:val="none" w:sz="0" w:space="0" w:color="auto"/>
                                            <w:left w:val="none" w:sz="0" w:space="0" w:color="auto"/>
                                            <w:bottom w:val="none" w:sz="0" w:space="0" w:color="auto"/>
                                            <w:right w:val="none" w:sz="0" w:space="0" w:color="auto"/>
                                          </w:divBdr>
                                        </w:div>
                                        <w:div w:id="1841044611">
                                          <w:marLeft w:val="75"/>
                                          <w:marRight w:val="75"/>
                                          <w:marTop w:val="0"/>
                                          <w:marBottom w:val="0"/>
                                          <w:divBdr>
                                            <w:top w:val="none" w:sz="0" w:space="0" w:color="auto"/>
                                            <w:left w:val="none" w:sz="0" w:space="0" w:color="auto"/>
                                            <w:bottom w:val="none" w:sz="0" w:space="0" w:color="auto"/>
                                            <w:right w:val="none" w:sz="0" w:space="0" w:color="auto"/>
                                          </w:divBdr>
                                        </w:div>
                                        <w:div w:id="1718813637">
                                          <w:marLeft w:val="75"/>
                                          <w:marRight w:val="75"/>
                                          <w:marTop w:val="0"/>
                                          <w:marBottom w:val="0"/>
                                          <w:divBdr>
                                            <w:top w:val="none" w:sz="0" w:space="0" w:color="auto"/>
                                            <w:left w:val="none" w:sz="0" w:space="0" w:color="auto"/>
                                            <w:bottom w:val="none" w:sz="0" w:space="0" w:color="auto"/>
                                            <w:right w:val="none" w:sz="0" w:space="0" w:color="auto"/>
                                          </w:divBdr>
                                        </w:div>
                                        <w:div w:id="614018874">
                                          <w:marLeft w:val="75"/>
                                          <w:marRight w:val="75"/>
                                          <w:marTop w:val="0"/>
                                          <w:marBottom w:val="0"/>
                                          <w:divBdr>
                                            <w:top w:val="none" w:sz="0" w:space="0" w:color="auto"/>
                                            <w:left w:val="none" w:sz="0" w:space="0" w:color="auto"/>
                                            <w:bottom w:val="none" w:sz="0" w:space="0" w:color="auto"/>
                                            <w:right w:val="none" w:sz="0" w:space="0" w:color="auto"/>
                                          </w:divBdr>
                                        </w:div>
                                        <w:div w:id="1208107331">
                                          <w:marLeft w:val="75"/>
                                          <w:marRight w:val="75"/>
                                          <w:marTop w:val="0"/>
                                          <w:marBottom w:val="0"/>
                                          <w:divBdr>
                                            <w:top w:val="none" w:sz="0" w:space="0" w:color="auto"/>
                                            <w:left w:val="none" w:sz="0" w:space="0" w:color="auto"/>
                                            <w:bottom w:val="none" w:sz="0" w:space="0" w:color="auto"/>
                                            <w:right w:val="none" w:sz="0" w:space="0" w:color="auto"/>
                                          </w:divBdr>
                                        </w:div>
                                        <w:div w:id="856962353">
                                          <w:marLeft w:val="75"/>
                                          <w:marRight w:val="75"/>
                                          <w:marTop w:val="0"/>
                                          <w:marBottom w:val="0"/>
                                          <w:divBdr>
                                            <w:top w:val="none" w:sz="0" w:space="0" w:color="auto"/>
                                            <w:left w:val="none" w:sz="0" w:space="0" w:color="auto"/>
                                            <w:bottom w:val="none" w:sz="0" w:space="0" w:color="auto"/>
                                            <w:right w:val="none" w:sz="0" w:space="0" w:color="auto"/>
                                          </w:divBdr>
                                        </w:div>
                                      </w:divsChild>
                                    </w:div>
                                    <w:div w:id="786504979">
                                      <w:marLeft w:val="0"/>
                                      <w:marRight w:val="0"/>
                                      <w:marTop w:val="0"/>
                                      <w:marBottom w:val="0"/>
                                      <w:divBdr>
                                        <w:top w:val="none" w:sz="0" w:space="0" w:color="auto"/>
                                        <w:left w:val="none" w:sz="0" w:space="0" w:color="auto"/>
                                        <w:bottom w:val="none" w:sz="0" w:space="0" w:color="auto"/>
                                        <w:right w:val="none" w:sz="0" w:space="0" w:color="auto"/>
                                      </w:divBdr>
                                      <w:divsChild>
                                        <w:div w:id="1322923421">
                                          <w:marLeft w:val="75"/>
                                          <w:marRight w:val="75"/>
                                          <w:marTop w:val="0"/>
                                          <w:marBottom w:val="0"/>
                                          <w:divBdr>
                                            <w:top w:val="none" w:sz="0" w:space="0" w:color="auto"/>
                                            <w:left w:val="none" w:sz="0" w:space="0" w:color="auto"/>
                                            <w:bottom w:val="none" w:sz="0" w:space="0" w:color="auto"/>
                                            <w:right w:val="none" w:sz="0" w:space="0" w:color="auto"/>
                                          </w:divBdr>
                                        </w:div>
                                        <w:div w:id="1360354957">
                                          <w:marLeft w:val="75"/>
                                          <w:marRight w:val="75"/>
                                          <w:marTop w:val="0"/>
                                          <w:marBottom w:val="0"/>
                                          <w:divBdr>
                                            <w:top w:val="none" w:sz="0" w:space="0" w:color="auto"/>
                                            <w:left w:val="none" w:sz="0" w:space="0" w:color="auto"/>
                                            <w:bottom w:val="none" w:sz="0" w:space="0" w:color="auto"/>
                                            <w:right w:val="none" w:sz="0" w:space="0" w:color="auto"/>
                                          </w:divBdr>
                                        </w:div>
                                        <w:div w:id="2067952513">
                                          <w:marLeft w:val="75"/>
                                          <w:marRight w:val="75"/>
                                          <w:marTop w:val="0"/>
                                          <w:marBottom w:val="0"/>
                                          <w:divBdr>
                                            <w:top w:val="none" w:sz="0" w:space="0" w:color="auto"/>
                                            <w:left w:val="none" w:sz="0" w:space="0" w:color="auto"/>
                                            <w:bottom w:val="none" w:sz="0" w:space="0" w:color="auto"/>
                                            <w:right w:val="none" w:sz="0" w:space="0" w:color="auto"/>
                                          </w:divBdr>
                                        </w:div>
                                        <w:div w:id="1497845231">
                                          <w:marLeft w:val="75"/>
                                          <w:marRight w:val="75"/>
                                          <w:marTop w:val="0"/>
                                          <w:marBottom w:val="0"/>
                                          <w:divBdr>
                                            <w:top w:val="none" w:sz="0" w:space="0" w:color="auto"/>
                                            <w:left w:val="none" w:sz="0" w:space="0" w:color="auto"/>
                                            <w:bottom w:val="none" w:sz="0" w:space="0" w:color="auto"/>
                                            <w:right w:val="none" w:sz="0" w:space="0" w:color="auto"/>
                                          </w:divBdr>
                                        </w:div>
                                        <w:div w:id="1640112940">
                                          <w:marLeft w:val="75"/>
                                          <w:marRight w:val="75"/>
                                          <w:marTop w:val="0"/>
                                          <w:marBottom w:val="0"/>
                                          <w:divBdr>
                                            <w:top w:val="none" w:sz="0" w:space="0" w:color="auto"/>
                                            <w:left w:val="none" w:sz="0" w:space="0" w:color="auto"/>
                                            <w:bottom w:val="none" w:sz="0" w:space="0" w:color="auto"/>
                                            <w:right w:val="none" w:sz="0" w:space="0" w:color="auto"/>
                                          </w:divBdr>
                                        </w:div>
                                        <w:div w:id="1800536836">
                                          <w:marLeft w:val="75"/>
                                          <w:marRight w:val="75"/>
                                          <w:marTop w:val="0"/>
                                          <w:marBottom w:val="0"/>
                                          <w:divBdr>
                                            <w:top w:val="none" w:sz="0" w:space="0" w:color="auto"/>
                                            <w:left w:val="none" w:sz="0" w:space="0" w:color="auto"/>
                                            <w:bottom w:val="none" w:sz="0" w:space="0" w:color="auto"/>
                                            <w:right w:val="none" w:sz="0" w:space="0" w:color="auto"/>
                                          </w:divBdr>
                                        </w:div>
                                        <w:div w:id="811794464">
                                          <w:marLeft w:val="75"/>
                                          <w:marRight w:val="75"/>
                                          <w:marTop w:val="0"/>
                                          <w:marBottom w:val="0"/>
                                          <w:divBdr>
                                            <w:top w:val="none" w:sz="0" w:space="0" w:color="auto"/>
                                            <w:left w:val="none" w:sz="0" w:space="0" w:color="auto"/>
                                            <w:bottom w:val="none" w:sz="0" w:space="0" w:color="auto"/>
                                            <w:right w:val="none" w:sz="0" w:space="0" w:color="auto"/>
                                          </w:divBdr>
                                        </w:div>
                                        <w:div w:id="1125853211">
                                          <w:marLeft w:val="75"/>
                                          <w:marRight w:val="75"/>
                                          <w:marTop w:val="0"/>
                                          <w:marBottom w:val="0"/>
                                          <w:divBdr>
                                            <w:top w:val="none" w:sz="0" w:space="0" w:color="auto"/>
                                            <w:left w:val="none" w:sz="0" w:space="0" w:color="auto"/>
                                            <w:bottom w:val="none" w:sz="0" w:space="0" w:color="auto"/>
                                            <w:right w:val="none" w:sz="0" w:space="0" w:color="auto"/>
                                          </w:divBdr>
                                        </w:div>
                                      </w:divsChild>
                                    </w:div>
                                    <w:div w:id="698509973">
                                      <w:marLeft w:val="0"/>
                                      <w:marRight w:val="0"/>
                                      <w:marTop w:val="0"/>
                                      <w:marBottom w:val="0"/>
                                      <w:divBdr>
                                        <w:top w:val="none" w:sz="0" w:space="0" w:color="auto"/>
                                        <w:left w:val="none" w:sz="0" w:space="0" w:color="auto"/>
                                        <w:bottom w:val="none" w:sz="0" w:space="0" w:color="auto"/>
                                        <w:right w:val="none" w:sz="0" w:space="0" w:color="auto"/>
                                      </w:divBdr>
                                      <w:divsChild>
                                        <w:div w:id="74518191">
                                          <w:marLeft w:val="75"/>
                                          <w:marRight w:val="75"/>
                                          <w:marTop w:val="0"/>
                                          <w:marBottom w:val="0"/>
                                          <w:divBdr>
                                            <w:top w:val="none" w:sz="0" w:space="0" w:color="auto"/>
                                            <w:left w:val="none" w:sz="0" w:space="0" w:color="auto"/>
                                            <w:bottom w:val="none" w:sz="0" w:space="0" w:color="auto"/>
                                            <w:right w:val="none" w:sz="0" w:space="0" w:color="auto"/>
                                          </w:divBdr>
                                        </w:div>
                                        <w:div w:id="1794447129">
                                          <w:marLeft w:val="75"/>
                                          <w:marRight w:val="75"/>
                                          <w:marTop w:val="0"/>
                                          <w:marBottom w:val="0"/>
                                          <w:divBdr>
                                            <w:top w:val="none" w:sz="0" w:space="0" w:color="auto"/>
                                            <w:left w:val="none" w:sz="0" w:space="0" w:color="auto"/>
                                            <w:bottom w:val="none" w:sz="0" w:space="0" w:color="auto"/>
                                            <w:right w:val="none" w:sz="0" w:space="0" w:color="auto"/>
                                          </w:divBdr>
                                        </w:div>
                                        <w:div w:id="577328526">
                                          <w:marLeft w:val="75"/>
                                          <w:marRight w:val="75"/>
                                          <w:marTop w:val="0"/>
                                          <w:marBottom w:val="0"/>
                                          <w:divBdr>
                                            <w:top w:val="none" w:sz="0" w:space="0" w:color="auto"/>
                                            <w:left w:val="none" w:sz="0" w:space="0" w:color="auto"/>
                                            <w:bottom w:val="none" w:sz="0" w:space="0" w:color="auto"/>
                                            <w:right w:val="none" w:sz="0" w:space="0" w:color="auto"/>
                                          </w:divBdr>
                                        </w:div>
                                        <w:div w:id="1084915036">
                                          <w:marLeft w:val="75"/>
                                          <w:marRight w:val="75"/>
                                          <w:marTop w:val="0"/>
                                          <w:marBottom w:val="0"/>
                                          <w:divBdr>
                                            <w:top w:val="none" w:sz="0" w:space="0" w:color="auto"/>
                                            <w:left w:val="none" w:sz="0" w:space="0" w:color="auto"/>
                                            <w:bottom w:val="none" w:sz="0" w:space="0" w:color="auto"/>
                                            <w:right w:val="none" w:sz="0" w:space="0" w:color="auto"/>
                                          </w:divBdr>
                                        </w:div>
                                        <w:div w:id="1474059394">
                                          <w:marLeft w:val="75"/>
                                          <w:marRight w:val="75"/>
                                          <w:marTop w:val="0"/>
                                          <w:marBottom w:val="0"/>
                                          <w:divBdr>
                                            <w:top w:val="none" w:sz="0" w:space="0" w:color="auto"/>
                                            <w:left w:val="none" w:sz="0" w:space="0" w:color="auto"/>
                                            <w:bottom w:val="none" w:sz="0" w:space="0" w:color="auto"/>
                                            <w:right w:val="none" w:sz="0" w:space="0" w:color="auto"/>
                                          </w:divBdr>
                                        </w:div>
                                        <w:div w:id="2087799200">
                                          <w:marLeft w:val="75"/>
                                          <w:marRight w:val="75"/>
                                          <w:marTop w:val="0"/>
                                          <w:marBottom w:val="0"/>
                                          <w:divBdr>
                                            <w:top w:val="none" w:sz="0" w:space="0" w:color="auto"/>
                                            <w:left w:val="none" w:sz="0" w:space="0" w:color="auto"/>
                                            <w:bottom w:val="none" w:sz="0" w:space="0" w:color="auto"/>
                                            <w:right w:val="none" w:sz="0" w:space="0" w:color="auto"/>
                                          </w:divBdr>
                                        </w:div>
                                        <w:div w:id="314771169">
                                          <w:marLeft w:val="75"/>
                                          <w:marRight w:val="75"/>
                                          <w:marTop w:val="0"/>
                                          <w:marBottom w:val="0"/>
                                          <w:divBdr>
                                            <w:top w:val="none" w:sz="0" w:space="0" w:color="auto"/>
                                            <w:left w:val="none" w:sz="0" w:space="0" w:color="auto"/>
                                            <w:bottom w:val="none" w:sz="0" w:space="0" w:color="auto"/>
                                            <w:right w:val="none" w:sz="0" w:space="0" w:color="auto"/>
                                          </w:divBdr>
                                        </w:div>
                                        <w:div w:id="1650938850">
                                          <w:marLeft w:val="75"/>
                                          <w:marRight w:val="75"/>
                                          <w:marTop w:val="0"/>
                                          <w:marBottom w:val="0"/>
                                          <w:divBdr>
                                            <w:top w:val="none" w:sz="0" w:space="0" w:color="auto"/>
                                            <w:left w:val="none" w:sz="0" w:space="0" w:color="auto"/>
                                            <w:bottom w:val="none" w:sz="0" w:space="0" w:color="auto"/>
                                            <w:right w:val="none" w:sz="0" w:space="0" w:color="auto"/>
                                          </w:divBdr>
                                        </w:div>
                                      </w:divsChild>
                                    </w:div>
                                    <w:div w:id="840313428">
                                      <w:marLeft w:val="0"/>
                                      <w:marRight w:val="0"/>
                                      <w:marTop w:val="0"/>
                                      <w:marBottom w:val="0"/>
                                      <w:divBdr>
                                        <w:top w:val="none" w:sz="0" w:space="0" w:color="auto"/>
                                        <w:left w:val="none" w:sz="0" w:space="0" w:color="auto"/>
                                        <w:bottom w:val="none" w:sz="0" w:space="0" w:color="auto"/>
                                        <w:right w:val="none" w:sz="0" w:space="0" w:color="auto"/>
                                      </w:divBdr>
                                      <w:divsChild>
                                        <w:div w:id="1909723694">
                                          <w:marLeft w:val="75"/>
                                          <w:marRight w:val="75"/>
                                          <w:marTop w:val="0"/>
                                          <w:marBottom w:val="0"/>
                                          <w:divBdr>
                                            <w:top w:val="none" w:sz="0" w:space="0" w:color="auto"/>
                                            <w:left w:val="none" w:sz="0" w:space="0" w:color="auto"/>
                                            <w:bottom w:val="none" w:sz="0" w:space="0" w:color="auto"/>
                                            <w:right w:val="none" w:sz="0" w:space="0" w:color="auto"/>
                                          </w:divBdr>
                                        </w:div>
                                        <w:div w:id="1782147567">
                                          <w:marLeft w:val="75"/>
                                          <w:marRight w:val="75"/>
                                          <w:marTop w:val="0"/>
                                          <w:marBottom w:val="0"/>
                                          <w:divBdr>
                                            <w:top w:val="none" w:sz="0" w:space="0" w:color="auto"/>
                                            <w:left w:val="none" w:sz="0" w:space="0" w:color="auto"/>
                                            <w:bottom w:val="none" w:sz="0" w:space="0" w:color="auto"/>
                                            <w:right w:val="none" w:sz="0" w:space="0" w:color="auto"/>
                                          </w:divBdr>
                                        </w:div>
                                        <w:div w:id="811873967">
                                          <w:marLeft w:val="75"/>
                                          <w:marRight w:val="75"/>
                                          <w:marTop w:val="0"/>
                                          <w:marBottom w:val="0"/>
                                          <w:divBdr>
                                            <w:top w:val="none" w:sz="0" w:space="0" w:color="auto"/>
                                            <w:left w:val="none" w:sz="0" w:space="0" w:color="auto"/>
                                            <w:bottom w:val="none" w:sz="0" w:space="0" w:color="auto"/>
                                            <w:right w:val="none" w:sz="0" w:space="0" w:color="auto"/>
                                          </w:divBdr>
                                        </w:div>
                                        <w:div w:id="35787586">
                                          <w:marLeft w:val="75"/>
                                          <w:marRight w:val="75"/>
                                          <w:marTop w:val="0"/>
                                          <w:marBottom w:val="0"/>
                                          <w:divBdr>
                                            <w:top w:val="none" w:sz="0" w:space="0" w:color="auto"/>
                                            <w:left w:val="none" w:sz="0" w:space="0" w:color="auto"/>
                                            <w:bottom w:val="none" w:sz="0" w:space="0" w:color="auto"/>
                                            <w:right w:val="none" w:sz="0" w:space="0" w:color="auto"/>
                                          </w:divBdr>
                                        </w:div>
                                        <w:div w:id="1523976649">
                                          <w:marLeft w:val="75"/>
                                          <w:marRight w:val="75"/>
                                          <w:marTop w:val="0"/>
                                          <w:marBottom w:val="0"/>
                                          <w:divBdr>
                                            <w:top w:val="none" w:sz="0" w:space="0" w:color="auto"/>
                                            <w:left w:val="none" w:sz="0" w:space="0" w:color="auto"/>
                                            <w:bottom w:val="none" w:sz="0" w:space="0" w:color="auto"/>
                                            <w:right w:val="none" w:sz="0" w:space="0" w:color="auto"/>
                                          </w:divBdr>
                                        </w:div>
                                        <w:div w:id="1806924374">
                                          <w:marLeft w:val="75"/>
                                          <w:marRight w:val="75"/>
                                          <w:marTop w:val="0"/>
                                          <w:marBottom w:val="0"/>
                                          <w:divBdr>
                                            <w:top w:val="none" w:sz="0" w:space="0" w:color="auto"/>
                                            <w:left w:val="none" w:sz="0" w:space="0" w:color="auto"/>
                                            <w:bottom w:val="none" w:sz="0" w:space="0" w:color="auto"/>
                                            <w:right w:val="none" w:sz="0" w:space="0" w:color="auto"/>
                                          </w:divBdr>
                                        </w:div>
                                        <w:div w:id="1612471790">
                                          <w:marLeft w:val="75"/>
                                          <w:marRight w:val="75"/>
                                          <w:marTop w:val="0"/>
                                          <w:marBottom w:val="0"/>
                                          <w:divBdr>
                                            <w:top w:val="none" w:sz="0" w:space="0" w:color="auto"/>
                                            <w:left w:val="none" w:sz="0" w:space="0" w:color="auto"/>
                                            <w:bottom w:val="none" w:sz="0" w:space="0" w:color="auto"/>
                                            <w:right w:val="none" w:sz="0" w:space="0" w:color="auto"/>
                                          </w:divBdr>
                                        </w:div>
                                        <w:div w:id="318581454">
                                          <w:marLeft w:val="75"/>
                                          <w:marRight w:val="75"/>
                                          <w:marTop w:val="0"/>
                                          <w:marBottom w:val="0"/>
                                          <w:divBdr>
                                            <w:top w:val="none" w:sz="0" w:space="0" w:color="auto"/>
                                            <w:left w:val="none" w:sz="0" w:space="0" w:color="auto"/>
                                            <w:bottom w:val="none" w:sz="0" w:space="0" w:color="auto"/>
                                            <w:right w:val="none" w:sz="0" w:space="0" w:color="auto"/>
                                          </w:divBdr>
                                        </w:div>
                                      </w:divsChild>
                                    </w:div>
                                    <w:div w:id="1247349404">
                                      <w:marLeft w:val="0"/>
                                      <w:marRight w:val="0"/>
                                      <w:marTop w:val="0"/>
                                      <w:marBottom w:val="0"/>
                                      <w:divBdr>
                                        <w:top w:val="none" w:sz="0" w:space="0" w:color="auto"/>
                                        <w:left w:val="none" w:sz="0" w:space="0" w:color="auto"/>
                                        <w:bottom w:val="none" w:sz="0" w:space="0" w:color="auto"/>
                                        <w:right w:val="none" w:sz="0" w:space="0" w:color="auto"/>
                                      </w:divBdr>
                                      <w:divsChild>
                                        <w:div w:id="2017685155">
                                          <w:marLeft w:val="75"/>
                                          <w:marRight w:val="75"/>
                                          <w:marTop w:val="0"/>
                                          <w:marBottom w:val="0"/>
                                          <w:divBdr>
                                            <w:top w:val="none" w:sz="0" w:space="0" w:color="auto"/>
                                            <w:left w:val="none" w:sz="0" w:space="0" w:color="auto"/>
                                            <w:bottom w:val="none" w:sz="0" w:space="0" w:color="auto"/>
                                            <w:right w:val="none" w:sz="0" w:space="0" w:color="auto"/>
                                          </w:divBdr>
                                        </w:div>
                                        <w:div w:id="373625609">
                                          <w:marLeft w:val="75"/>
                                          <w:marRight w:val="75"/>
                                          <w:marTop w:val="0"/>
                                          <w:marBottom w:val="0"/>
                                          <w:divBdr>
                                            <w:top w:val="none" w:sz="0" w:space="0" w:color="auto"/>
                                            <w:left w:val="none" w:sz="0" w:space="0" w:color="auto"/>
                                            <w:bottom w:val="none" w:sz="0" w:space="0" w:color="auto"/>
                                            <w:right w:val="none" w:sz="0" w:space="0" w:color="auto"/>
                                          </w:divBdr>
                                        </w:div>
                                        <w:div w:id="1082219499">
                                          <w:marLeft w:val="75"/>
                                          <w:marRight w:val="75"/>
                                          <w:marTop w:val="0"/>
                                          <w:marBottom w:val="0"/>
                                          <w:divBdr>
                                            <w:top w:val="none" w:sz="0" w:space="0" w:color="auto"/>
                                            <w:left w:val="none" w:sz="0" w:space="0" w:color="auto"/>
                                            <w:bottom w:val="none" w:sz="0" w:space="0" w:color="auto"/>
                                            <w:right w:val="none" w:sz="0" w:space="0" w:color="auto"/>
                                          </w:divBdr>
                                        </w:div>
                                        <w:div w:id="1773359742">
                                          <w:marLeft w:val="75"/>
                                          <w:marRight w:val="75"/>
                                          <w:marTop w:val="0"/>
                                          <w:marBottom w:val="0"/>
                                          <w:divBdr>
                                            <w:top w:val="none" w:sz="0" w:space="0" w:color="auto"/>
                                            <w:left w:val="none" w:sz="0" w:space="0" w:color="auto"/>
                                            <w:bottom w:val="none" w:sz="0" w:space="0" w:color="auto"/>
                                            <w:right w:val="none" w:sz="0" w:space="0" w:color="auto"/>
                                          </w:divBdr>
                                        </w:div>
                                        <w:div w:id="1027828374">
                                          <w:marLeft w:val="75"/>
                                          <w:marRight w:val="75"/>
                                          <w:marTop w:val="0"/>
                                          <w:marBottom w:val="0"/>
                                          <w:divBdr>
                                            <w:top w:val="none" w:sz="0" w:space="0" w:color="auto"/>
                                            <w:left w:val="none" w:sz="0" w:space="0" w:color="auto"/>
                                            <w:bottom w:val="none" w:sz="0" w:space="0" w:color="auto"/>
                                            <w:right w:val="none" w:sz="0" w:space="0" w:color="auto"/>
                                          </w:divBdr>
                                        </w:div>
                                        <w:div w:id="849216051">
                                          <w:marLeft w:val="75"/>
                                          <w:marRight w:val="75"/>
                                          <w:marTop w:val="0"/>
                                          <w:marBottom w:val="0"/>
                                          <w:divBdr>
                                            <w:top w:val="none" w:sz="0" w:space="0" w:color="auto"/>
                                            <w:left w:val="none" w:sz="0" w:space="0" w:color="auto"/>
                                            <w:bottom w:val="none" w:sz="0" w:space="0" w:color="auto"/>
                                            <w:right w:val="none" w:sz="0" w:space="0" w:color="auto"/>
                                          </w:divBdr>
                                        </w:div>
                                        <w:div w:id="1978994431">
                                          <w:marLeft w:val="75"/>
                                          <w:marRight w:val="75"/>
                                          <w:marTop w:val="0"/>
                                          <w:marBottom w:val="0"/>
                                          <w:divBdr>
                                            <w:top w:val="none" w:sz="0" w:space="0" w:color="auto"/>
                                            <w:left w:val="none" w:sz="0" w:space="0" w:color="auto"/>
                                            <w:bottom w:val="none" w:sz="0" w:space="0" w:color="auto"/>
                                            <w:right w:val="none" w:sz="0" w:space="0" w:color="auto"/>
                                          </w:divBdr>
                                        </w:div>
                                        <w:div w:id="1442721013">
                                          <w:marLeft w:val="75"/>
                                          <w:marRight w:val="75"/>
                                          <w:marTop w:val="0"/>
                                          <w:marBottom w:val="0"/>
                                          <w:divBdr>
                                            <w:top w:val="none" w:sz="0" w:space="0" w:color="auto"/>
                                            <w:left w:val="none" w:sz="0" w:space="0" w:color="auto"/>
                                            <w:bottom w:val="none" w:sz="0" w:space="0" w:color="auto"/>
                                            <w:right w:val="none" w:sz="0" w:space="0" w:color="auto"/>
                                          </w:divBdr>
                                        </w:div>
                                      </w:divsChild>
                                    </w:div>
                                    <w:div w:id="84885735">
                                      <w:marLeft w:val="0"/>
                                      <w:marRight w:val="0"/>
                                      <w:marTop w:val="0"/>
                                      <w:marBottom w:val="0"/>
                                      <w:divBdr>
                                        <w:top w:val="none" w:sz="0" w:space="0" w:color="auto"/>
                                        <w:left w:val="none" w:sz="0" w:space="0" w:color="auto"/>
                                        <w:bottom w:val="none" w:sz="0" w:space="0" w:color="auto"/>
                                        <w:right w:val="none" w:sz="0" w:space="0" w:color="auto"/>
                                      </w:divBdr>
                                      <w:divsChild>
                                        <w:div w:id="400644376">
                                          <w:marLeft w:val="75"/>
                                          <w:marRight w:val="75"/>
                                          <w:marTop w:val="0"/>
                                          <w:marBottom w:val="0"/>
                                          <w:divBdr>
                                            <w:top w:val="none" w:sz="0" w:space="0" w:color="auto"/>
                                            <w:left w:val="none" w:sz="0" w:space="0" w:color="auto"/>
                                            <w:bottom w:val="none" w:sz="0" w:space="0" w:color="auto"/>
                                            <w:right w:val="none" w:sz="0" w:space="0" w:color="auto"/>
                                          </w:divBdr>
                                        </w:div>
                                        <w:div w:id="310258169">
                                          <w:marLeft w:val="75"/>
                                          <w:marRight w:val="75"/>
                                          <w:marTop w:val="0"/>
                                          <w:marBottom w:val="0"/>
                                          <w:divBdr>
                                            <w:top w:val="none" w:sz="0" w:space="0" w:color="auto"/>
                                            <w:left w:val="none" w:sz="0" w:space="0" w:color="auto"/>
                                            <w:bottom w:val="none" w:sz="0" w:space="0" w:color="auto"/>
                                            <w:right w:val="none" w:sz="0" w:space="0" w:color="auto"/>
                                          </w:divBdr>
                                        </w:div>
                                        <w:div w:id="1530297144">
                                          <w:marLeft w:val="75"/>
                                          <w:marRight w:val="75"/>
                                          <w:marTop w:val="0"/>
                                          <w:marBottom w:val="0"/>
                                          <w:divBdr>
                                            <w:top w:val="none" w:sz="0" w:space="0" w:color="auto"/>
                                            <w:left w:val="none" w:sz="0" w:space="0" w:color="auto"/>
                                            <w:bottom w:val="none" w:sz="0" w:space="0" w:color="auto"/>
                                            <w:right w:val="none" w:sz="0" w:space="0" w:color="auto"/>
                                          </w:divBdr>
                                        </w:div>
                                        <w:div w:id="1290891855">
                                          <w:marLeft w:val="75"/>
                                          <w:marRight w:val="75"/>
                                          <w:marTop w:val="0"/>
                                          <w:marBottom w:val="0"/>
                                          <w:divBdr>
                                            <w:top w:val="none" w:sz="0" w:space="0" w:color="auto"/>
                                            <w:left w:val="none" w:sz="0" w:space="0" w:color="auto"/>
                                            <w:bottom w:val="none" w:sz="0" w:space="0" w:color="auto"/>
                                            <w:right w:val="none" w:sz="0" w:space="0" w:color="auto"/>
                                          </w:divBdr>
                                        </w:div>
                                        <w:div w:id="2017535445">
                                          <w:marLeft w:val="75"/>
                                          <w:marRight w:val="75"/>
                                          <w:marTop w:val="0"/>
                                          <w:marBottom w:val="0"/>
                                          <w:divBdr>
                                            <w:top w:val="none" w:sz="0" w:space="0" w:color="auto"/>
                                            <w:left w:val="none" w:sz="0" w:space="0" w:color="auto"/>
                                            <w:bottom w:val="none" w:sz="0" w:space="0" w:color="auto"/>
                                            <w:right w:val="none" w:sz="0" w:space="0" w:color="auto"/>
                                          </w:divBdr>
                                        </w:div>
                                        <w:div w:id="1687050930">
                                          <w:marLeft w:val="75"/>
                                          <w:marRight w:val="75"/>
                                          <w:marTop w:val="0"/>
                                          <w:marBottom w:val="0"/>
                                          <w:divBdr>
                                            <w:top w:val="none" w:sz="0" w:space="0" w:color="auto"/>
                                            <w:left w:val="none" w:sz="0" w:space="0" w:color="auto"/>
                                            <w:bottom w:val="none" w:sz="0" w:space="0" w:color="auto"/>
                                            <w:right w:val="none" w:sz="0" w:space="0" w:color="auto"/>
                                          </w:divBdr>
                                        </w:div>
                                        <w:div w:id="216279559">
                                          <w:marLeft w:val="75"/>
                                          <w:marRight w:val="75"/>
                                          <w:marTop w:val="0"/>
                                          <w:marBottom w:val="0"/>
                                          <w:divBdr>
                                            <w:top w:val="none" w:sz="0" w:space="0" w:color="auto"/>
                                            <w:left w:val="none" w:sz="0" w:space="0" w:color="auto"/>
                                            <w:bottom w:val="none" w:sz="0" w:space="0" w:color="auto"/>
                                            <w:right w:val="none" w:sz="0" w:space="0" w:color="auto"/>
                                          </w:divBdr>
                                        </w:div>
                                        <w:div w:id="1504659314">
                                          <w:marLeft w:val="75"/>
                                          <w:marRight w:val="75"/>
                                          <w:marTop w:val="0"/>
                                          <w:marBottom w:val="0"/>
                                          <w:divBdr>
                                            <w:top w:val="none" w:sz="0" w:space="0" w:color="auto"/>
                                            <w:left w:val="none" w:sz="0" w:space="0" w:color="auto"/>
                                            <w:bottom w:val="none" w:sz="0" w:space="0" w:color="auto"/>
                                            <w:right w:val="none" w:sz="0" w:space="0" w:color="auto"/>
                                          </w:divBdr>
                                        </w:div>
                                      </w:divsChild>
                                    </w:div>
                                    <w:div w:id="961229656">
                                      <w:marLeft w:val="0"/>
                                      <w:marRight w:val="0"/>
                                      <w:marTop w:val="0"/>
                                      <w:marBottom w:val="0"/>
                                      <w:divBdr>
                                        <w:top w:val="none" w:sz="0" w:space="0" w:color="auto"/>
                                        <w:left w:val="none" w:sz="0" w:space="0" w:color="auto"/>
                                        <w:bottom w:val="none" w:sz="0" w:space="0" w:color="auto"/>
                                        <w:right w:val="none" w:sz="0" w:space="0" w:color="auto"/>
                                      </w:divBdr>
                                      <w:divsChild>
                                        <w:div w:id="110785992">
                                          <w:marLeft w:val="75"/>
                                          <w:marRight w:val="75"/>
                                          <w:marTop w:val="0"/>
                                          <w:marBottom w:val="0"/>
                                          <w:divBdr>
                                            <w:top w:val="none" w:sz="0" w:space="0" w:color="auto"/>
                                            <w:left w:val="none" w:sz="0" w:space="0" w:color="auto"/>
                                            <w:bottom w:val="none" w:sz="0" w:space="0" w:color="auto"/>
                                            <w:right w:val="none" w:sz="0" w:space="0" w:color="auto"/>
                                          </w:divBdr>
                                        </w:div>
                                        <w:div w:id="523788807">
                                          <w:marLeft w:val="75"/>
                                          <w:marRight w:val="75"/>
                                          <w:marTop w:val="0"/>
                                          <w:marBottom w:val="0"/>
                                          <w:divBdr>
                                            <w:top w:val="none" w:sz="0" w:space="0" w:color="auto"/>
                                            <w:left w:val="none" w:sz="0" w:space="0" w:color="auto"/>
                                            <w:bottom w:val="none" w:sz="0" w:space="0" w:color="auto"/>
                                            <w:right w:val="none" w:sz="0" w:space="0" w:color="auto"/>
                                          </w:divBdr>
                                        </w:div>
                                        <w:div w:id="963149224">
                                          <w:marLeft w:val="75"/>
                                          <w:marRight w:val="75"/>
                                          <w:marTop w:val="0"/>
                                          <w:marBottom w:val="0"/>
                                          <w:divBdr>
                                            <w:top w:val="none" w:sz="0" w:space="0" w:color="auto"/>
                                            <w:left w:val="none" w:sz="0" w:space="0" w:color="auto"/>
                                            <w:bottom w:val="none" w:sz="0" w:space="0" w:color="auto"/>
                                            <w:right w:val="none" w:sz="0" w:space="0" w:color="auto"/>
                                          </w:divBdr>
                                        </w:div>
                                        <w:div w:id="1210921093">
                                          <w:marLeft w:val="75"/>
                                          <w:marRight w:val="75"/>
                                          <w:marTop w:val="0"/>
                                          <w:marBottom w:val="0"/>
                                          <w:divBdr>
                                            <w:top w:val="none" w:sz="0" w:space="0" w:color="auto"/>
                                            <w:left w:val="none" w:sz="0" w:space="0" w:color="auto"/>
                                            <w:bottom w:val="none" w:sz="0" w:space="0" w:color="auto"/>
                                            <w:right w:val="none" w:sz="0" w:space="0" w:color="auto"/>
                                          </w:divBdr>
                                        </w:div>
                                        <w:div w:id="1736003032">
                                          <w:marLeft w:val="75"/>
                                          <w:marRight w:val="75"/>
                                          <w:marTop w:val="0"/>
                                          <w:marBottom w:val="0"/>
                                          <w:divBdr>
                                            <w:top w:val="none" w:sz="0" w:space="0" w:color="auto"/>
                                            <w:left w:val="none" w:sz="0" w:space="0" w:color="auto"/>
                                            <w:bottom w:val="none" w:sz="0" w:space="0" w:color="auto"/>
                                            <w:right w:val="none" w:sz="0" w:space="0" w:color="auto"/>
                                          </w:divBdr>
                                        </w:div>
                                        <w:div w:id="140734849">
                                          <w:marLeft w:val="75"/>
                                          <w:marRight w:val="75"/>
                                          <w:marTop w:val="0"/>
                                          <w:marBottom w:val="0"/>
                                          <w:divBdr>
                                            <w:top w:val="none" w:sz="0" w:space="0" w:color="auto"/>
                                            <w:left w:val="none" w:sz="0" w:space="0" w:color="auto"/>
                                            <w:bottom w:val="none" w:sz="0" w:space="0" w:color="auto"/>
                                            <w:right w:val="none" w:sz="0" w:space="0" w:color="auto"/>
                                          </w:divBdr>
                                        </w:div>
                                        <w:div w:id="2104908825">
                                          <w:marLeft w:val="75"/>
                                          <w:marRight w:val="75"/>
                                          <w:marTop w:val="0"/>
                                          <w:marBottom w:val="0"/>
                                          <w:divBdr>
                                            <w:top w:val="none" w:sz="0" w:space="0" w:color="auto"/>
                                            <w:left w:val="none" w:sz="0" w:space="0" w:color="auto"/>
                                            <w:bottom w:val="none" w:sz="0" w:space="0" w:color="auto"/>
                                            <w:right w:val="none" w:sz="0" w:space="0" w:color="auto"/>
                                          </w:divBdr>
                                        </w:div>
                                        <w:div w:id="1495679262">
                                          <w:marLeft w:val="75"/>
                                          <w:marRight w:val="75"/>
                                          <w:marTop w:val="0"/>
                                          <w:marBottom w:val="0"/>
                                          <w:divBdr>
                                            <w:top w:val="none" w:sz="0" w:space="0" w:color="auto"/>
                                            <w:left w:val="none" w:sz="0" w:space="0" w:color="auto"/>
                                            <w:bottom w:val="none" w:sz="0" w:space="0" w:color="auto"/>
                                            <w:right w:val="none" w:sz="0" w:space="0" w:color="auto"/>
                                          </w:divBdr>
                                        </w:div>
                                      </w:divsChild>
                                    </w:div>
                                    <w:div w:id="1277904388">
                                      <w:marLeft w:val="0"/>
                                      <w:marRight w:val="0"/>
                                      <w:marTop w:val="0"/>
                                      <w:marBottom w:val="0"/>
                                      <w:divBdr>
                                        <w:top w:val="none" w:sz="0" w:space="0" w:color="auto"/>
                                        <w:left w:val="none" w:sz="0" w:space="0" w:color="auto"/>
                                        <w:bottom w:val="none" w:sz="0" w:space="0" w:color="auto"/>
                                        <w:right w:val="none" w:sz="0" w:space="0" w:color="auto"/>
                                      </w:divBdr>
                                      <w:divsChild>
                                        <w:div w:id="1410729450">
                                          <w:marLeft w:val="75"/>
                                          <w:marRight w:val="75"/>
                                          <w:marTop w:val="0"/>
                                          <w:marBottom w:val="0"/>
                                          <w:divBdr>
                                            <w:top w:val="none" w:sz="0" w:space="0" w:color="auto"/>
                                            <w:left w:val="none" w:sz="0" w:space="0" w:color="auto"/>
                                            <w:bottom w:val="none" w:sz="0" w:space="0" w:color="auto"/>
                                            <w:right w:val="none" w:sz="0" w:space="0" w:color="auto"/>
                                          </w:divBdr>
                                        </w:div>
                                        <w:div w:id="2003048998">
                                          <w:marLeft w:val="75"/>
                                          <w:marRight w:val="75"/>
                                          <w:marTop w:val="0"/>
                                          <w:marBottom w:val="0"/>
                                          <w:divBdr>
                                            <w:top w:val="none" w:sz="0" w:space="0" w:color="auto"/>
                                            <w:left w:val="none" w:sz="0" w:space="0" w:color="auto"/>
                                            <w:bottom w:val="none" w:sz="0" w:space="0" w:color="auto"/>
                                            <w:right w:val="none" w:sz="0" w:space="0" w:color="auto"/>
                                          </w:divBdr>
                                        </w:div>
                                        <w:div w:id="1088692257">
                                          <w:marLeft w:val="75"/>
                                          <w:marRight w:val="75"/>
                                          <w:marTop w:val="0"/>
                                          <w:marBottom w:val="0"/>
                                          <w:divBdr>
                                            <w:top w:val="none" w:sz="0" w:space="0" w:color="auto"/>
                                            <w:left w:val="none" w:sz="0" w:space="0" w:color="auto"/>
                                            <w:bottom w:val="none" w:sz="0" w:space="0" w:color="auto"/>
                                            <w:right w:val="none" w:sz="0" w:space="0" w:color="auto"/>
                                          </w:divBdr>
                                        </w:div>
                                        <w:div w:id="876745216">
                                          <w:marLeft w:val="75"/>
                                          <w:marRight w:val="75"/>
                                          <w:marTop w:val="0"/>
                                          <w:marBottom w:val="0"/>
                                          <w:divBdr>
                                            <w:top w:val="none" w:sz="0" w:space="0" w:color="auto"/>
                                            <w:left w:val="none" w:sz="0" w:space="0" w:color="auto"/>
                                            <w:bottom w:val="none" w:sz="0" w:space="0" w:color="auto"/>
                                            <w:right w:val="none" w:sz="0" w:space="0" w:color="auto"/>
                                          </w:divBdr>
                                        </w:div>
                                        <w:div w:id="370765281">
                                          <w:marLeft w:val="75"/>
                                          <w:marRight w:val="75"/>
                                          <w:marTop w:val="0"/>
                                          <w:marBottom w:val="0"/>
                                          <w:divBdr>
                                            <w:top w:val="none" w:sz="0" w:space="0" w:color="auto"/>
                                            <w:left w:val="none" w:sz="0" w:space="0" w:color="auto"/>
                                            <w:bottom w:val="none" w:sz="0" w:space="0" w:color="auto"/>
                                            <w:right w:val="none" w:sz="0" w:space="0" w:color="auto"/>
                                          </w:divBdr>
                                        </w:div>
                                        <w:div w:id="1965697158">
                                          <w:marLeft w:val="75"/>
                                          <w:marRight w:val="75"/>
                                          <w:marTop w:val="0"/>
                                          <w:marBottom w:val="0"/>
                                          <w:divBdr>
                                            <w:top w:val="none" w:sz="0" w:space="0" w:color="auto"/>
                                            <w:left w:val="none" w:sz="0" w:space="0" w:color="auto"/>
                                            <w:bottom w:val="none" w:sz="0" w:space="0" w:color="auto"/>
                                            <w:right w:val="none" w:sz="0" w:space="0" w:color="auto"/>
                                          </w:divBdr>
                                        </w:div>
                                        <w:div w:id="639189409">
                                          <w:marLeft w:val="75"/>
                                          <w:marRight w:val="75"/>
                                          <w:marTop w:val="0"/>
                                          <w:marBottom w:val="0"/>
                                          <w:divBdr>
                                            <w:top w:val="none" w:sz="0" w:space="0" w:color="auto"/>
                                            <w:left w:val="none" w:sz="0" w:space="0" w:color="auto"/>
                                            <w:bottom w:val="none" w:sz="0" w:space="0" w:color="auto"/>
                                            <w:right w:val="none" w:sz="0" w:space="0" w:color="auto"/>
                                          </w:divBdr>
                                        </w:div>
                                        <w:div w:id="1394427674">
                                          <w:marLeft w:val="75"/>
                                          <w:marRight w:val="75"/>
                                          <w:marTop w:val="0"/>
                                          <w:marBottom w:val="0"/>
                                          <w:divBdr>
                                            <w:top w:val="none" w:sz="0" w:space="0" w:color="auto"/>
                                            <w:left w:val="none" w:sz="0" w:space="0" w:color="auto"/>
                                            <w:bottom w:val="none" w:sz="0" w:space="0" w:color="auto"/>
                                            <w:right w:val="none" w:sz="0" w:space="0" w:color="auto"/>
                                          </w:divBdr>
                                        </w:div>
                                      </w:divsChild>
                                    </w:div>
                                    <w:div w:id="1086880592">
                                      <w:marLeft w:val="0"/>
                                      <w:marRight w:val="0"/>
                                      <w:marTop w:val="0"/>
                                      <w:marBottom w:val="0"/>
                                      <w:divBdr>
                                        <w:top w:val="none" w:sz="0" w:space="0" w:color="auto"/>
                                        <w:left w:val="none" w:sz="0" w:space="0" w:color="auto"/>
                                        <w:bottom w:val="none" w:sz="0" w:space="0" w:color="auto"/>
                                        <w:right w:val="none" w:sz="0" w:space="0" w:color="auto"/>
                                      </w:divBdr>
                                      <w:divsChild>
                                        <w:div w:id="689186371">
                                          <w:marLeft w:val="75"/>
                                          <w:marRight w:val="75"/>
                                          <w:marTop w:val="0"/>
                                          <w:marBottom w:val="0"/>
                                          <w:divBdr>
                                            <w:top w:val="none" w:sz="0" w:space="0" w:color="auto"/>
                                            <w:left w:val="none" w:sz="0" w:space="0" w:color="auto"/>
                                            <w:bottom w:val="none" w:sz="0" w:space="0" w:color="auto"/>
                                            <w:right w:val="none" w:sz="0" w:space="0" w:color="auto"/>
                                          </w:divBdr>
                                        </w:div>
                                        <w:div w:id="1620916261">
                                          <w:marLeft w:val="75"/>
                                          <w:marRight w:val="75"/>
                                          <w:marTop w:val="0"/>
                                          <w:marBottom w:val="0"/>
                                          <w:divBdr>
                                            <w:top w:val="none" w:sz="0" w:space="0" w:color="auto"/>
                                            <w:left w:val="none" w:sz="0" w:space="0" w:color="auto"/>
                                            <w:bottom w:val="none" w:sz="0" w:space="0" w:color="auto"/>
                                            <w:right w:val="none" w:sz="0" w:space="0" w:color="auto"/>
                                          </w:divBdr>
                                        </w:div>
                                        <w:div w:id="161437642">
                                          <w:marLeft w:val="75"/>
                                          <w:marRight w:val="75"/>
                                          <w:marTop w:val="0"/>
                                          <w:marBottom w:val="0"/>
                                          <w:divBdr>
                                            <w:top w:val="none" w:sz="0" w:space="0" w:color="auto"/>
                                            <w:left w:val="none" w:sz="0" w:space="0" w:color="auto"/>
                                            <w:bottom w:val="none" w:sz="0" w:space="0" w:color="auto"/>
                                            <w:right w:val="none" w:sz="0" w:space="0" w:color="auto"/>
                                          </w:divBdr>
                                        </w:div>
                                        <w:div w:id="331106883">
                                          <w:marLeft w:val="75"/>
                                          <w:marRight w:val="75"/>
                                          <w:marTop w:val="0"/>
                                          <w:marBottom w:val="0"/>
                                          <w:divBdr>
                                            <w:top w:val="none" w:sz="0" w:space="0" w:color="auto"/>
                                            <w:left w:val="none" w:sz="0" w:space="0" w:color="auto"/>
                                            <w:bottom w:val="none" w:sz="0" w:space="0" w:color="auto"/>
                                            <w:right w:val="none" w:sz="0" w:space="0" w:color="auto"/>
                                          </w:divBdr>
                                        </w:div>
                                        <w:div w:id="2071999590">
                                          <w:marLeft w:val="75"/>
                                          <w:marRight w:val="75"/>
                                          <w:marTop w:val="0"/>
                                          <w:marBottom w:val="0"/>
                                          <w:divBdr>
                                            <w:top w:val="none" w:sz="0" w:space="0" w:color="auto"/>
                                            <w:left w:val="none" w:sz="0" w:space="0" w:color="auto"/>
                                            <w:bottom w:val="none" w:sz="0" w:space="0" w:color="auto"/>
                                            <w:right w:val="none" w:sz="0" w:space="0" w:color="auto"/>
                                          </w:divBdr>
                                        </w:div>
                                        <w:div w:id="1434936212">
                                          <w:marLeft w:val="75"/>
                                          <w:marRight w:val="75"/>
                                          <w:marTop w:val="0"/>
                                          <w:marBottom w:val="0"/>
                                          <w:divBdr>
                                            <w:top w:val="none" w:sz="0" w:space="0" w:color="auto"/>
                                            <w:left w:val="none" w:sz="0" w:space="0" w:color="auto"/>
                                            <w:bottom w:val="none" w:sz="0" w:space="0" w:color="auto"/>
                                            <w:right w:val="none" w:sz="0" w:space="0" w:color="auto"/>
                                          </w:divBdr>
                                        </w:div>
                                        <w:div w:id="1290434698">
                                          <w:marLeft w:val="75"/>
                                          <w:marRight w:val="75"/>
                                          <w:marTop w:val="0"/>
                                          <w:marBottom w:val="0"/>
                                          <w:divBdr>
                                            <w:top w:val="none" w:sz="0" w:space="0" w:color="auto"/>
                                            <w:left w:val="none" w:sz="0" w:space="0" w:color="auto"/>
                                            <w:bottom w:val="none" w:sz="0" w:space="0" w:color="auto"/>
                                            <w:right w:val="none" w:sz="0" w:space="0" w:color="auto"/>
                                          </w:divBdr>
                                        </w:div>
                                        <w:div w:id="1739403509">
                                          <w:marLeft w:val="75"/>
                                          <w:marRight w:val="75"/>
                                          <w:marTop w:val="0"/>
                                          <w:marBottom w:val="0"/>
                                          <w:divBdr>
                                            <w:top w:val="none" w:sz="0" w:space="0" w:color="auto"/>
                                            <w:left w:val="none" w:sz="0" w:space="0" w:color="auto"/>
                                            <w:bottom w:val="none" w:sz="0" w:space="0" w:color="auto"/>
                                            <w:right w:val="none" w:sz="0" w:space="0" w:color="auto"/>
                                          </w:divBdr>
                                        </w:div>
                                      </w:divsChild>
                                    </w:div>
                                    <w:div w:id="504172753">
                                      <w:marLeft w:val="0"/>
                                      <w:marRight w:val="0"/>
                                      <w:marTop w:val="0"/>
                                      <w:marBottom w:val="0"/>
                                      <w:divBdr>
                                        <w:top w:val="none" w:sz="0" w:space="0" w:color="auto"/>
                                        <w:left w:val="none" w:sz="0" w:space="0" w:color="auto"/>
                                        <w:bottom w:val="none" w:sz="0" w:space="0" w:color="auto"/>
                                        <w:right w:val="none" w:sz="0" w:space="0" w:color="auto"/>
                                      </w:divBdr>
                                      <w:divsChild>
                                        <w:div w:id="1437867840">
                                          <w:marLeft w:val="75"/>
                                          <w:marRight w:val="75"/>
                                          <w:marTop w:val="0"/>
                                          <w:marBottom w:val="0"/>
                                          <w:divBdr>
                                            <w:top w:val="none" w:sz="0" w:space="0" w:color="auto"/>
                                            <w:left w:val="none" w:sz="0" w:space="0" w:color="auto"/>
                                            <w:bottom w:val="none" w:sz="0" w:space="0" w:color="auto"/>
                                            <w:right w:val="none" w:sz="0" w:space="0" w:color="auto"/>
                                          </w:divBdr>
                                        </w:div>
                                        <w:div w:id="1816293973">
                                          <w:marLeft w:val="75"/>
                                          <w:marRight w:val="75"/>
                                          <w:marTop w:val="0"/>
                                          <w:marBottom w:val="0"/>
                                          <w:divBdr>
                                            <w:top w:val="none" w:sz="0" w:space="0" w:color="auto"/>
                                            <w:left w:val="none" w:sz="0" w:space="0" w:color="auto"/>
                                            <w:bottom w:val="none" w:sz="0" w:space="0" w:color="auto"/>
                                            <w:right w:val="none" w:sz="0" w:space="0" w:color="auto"/>
                                          </w:divBdr>
                                        </w:div>
                                        <w:div w:id="1221136047">
                                          <w:marLeft w:val="75"/>
                                          <w:marRight w:val="75"/>
                                          <w:marTop w:val="0"/>
                                          <w:marBottom w:val="0"/>
                                          <w:divBdr>
                                            <w:top w:val="none" w:sz="0" w:space="0" w:color="auto"/>
                                            <w:left w:val="none" w:sz="0" w:space="0" w:color="auto"/>
                                            <w:bottom w:val="none" w:sz="0" w:space="0" w:color="auto"/>
                                            <w:right w:val="none" w:sz="0" w:space="0" w:color="auto"/>
                                          </w:divBdr>
                                        </w:div>
                                        <w:div w:id="1456873703">
                                          <w:marLeft w:val="75"/>
                                          <w:marRight w:val="75"/>
                                          <w:marTop w:val="0"/>
                                          <w:marBottom w:val="0"/>
                                          <w:divBdr>
                                            <w:top w:val="none" w:sz="0" w:space="0" w:color="auto"/>
                                            <w:left w:val="none" w:sz="0" w:space="0" w:color="auto"/>
                                            <w:bottom w:val="none" w:sz="0" w:space="0" w:color="auto"/>
                                            <w:right w:val="none" w:sz="0" w:space="0" w:color="auto"/>
                                          </w:divBdr>
                                        </w:div>
                                        <w:div w:id="1618560212">
                                          <w:marLeft w:val="75"/>
                                          <w:marRight w:val="75"/>
                                          <w:marTop w:val="0"/>
                                          <w:marBottom w:val="0"/>
                                          <w:divBdr>
                                            <w:top w:val="none" w:sz="0" w:space="0" w:color="auto"/>
                                            <w:left w:val="none" w:sz="0" w:space="0" w:color="auto"/>
                                            <w:bottom w:val="none" w:sz="0" w:space="0" w:color="auto"/>
                                            <w:right w:val="none" w:sz="0" w:space="0" w:color="auto"/>
                                          </w:divBdr>
                                        </w:div>
                                        <w:div w:id="374816270">
                                          <w:marLeft w:val="75"/>
                                          <w:marRight w:val="75"/>
                                          <w:marTop w:val="0"/>
                                          <w:marBottom w:val="0"/>
                                          <w:divBdr>
                                            <w:top w:val="none" w:sz="0" w:space="0" w:color="auto"/>
                                            <w:left w:val="none" w:sz="0" w:space="0" w:color="auto"/>
                                            <w:bottom w:val="none" w:sz="0" w:space="0" w:color="auto"/>
                                            <w:right w:val="none" w:sz="0" w:space="0" w:color="auto"/>
                                          </w:divBdr>
                                        </w:div>
                                        <w:div w:id="1281573664">
                                          <w:marLeft w:val="75"/>
                                          <w:marRight w:val="75"/>
                                          <w:marTop w:val="0"/>
                                          <w:marBottom w:val="0"/>
                                          <w:divBdr>
                                            <w:top w:val="none" w:sz="0" w:space="0" w:color="auto"/>
                                            <w:left w:val="none" w:sz="0" w:space="0" w:color="auto"/>
                                            <w:bottom w:val="none" w:sz="0" w:space="0" w:color="auto"/>
                                            <w:right w:val="none" w:sz="0" w:space="0" w:color="auto"/>
                                          </w:divBdr>
                                        </w:div>
                                        <w:div w:id="843787761">
                                          <w:marLeft w:val="75"/>
                                          <w:marRight w:val="75"/>
                                          <w:marTop w:val="0"/>
                                          <w:marBottom w:val="0"/>
                                          <w:divBdr>
                                            <w:top w:val="none" w:sz="0" w:space="0" w:color="auto"/>
                                            <w:left w:val="none" w:sz="0" w:space="0" w:color="auto"/>
                                            <w:bottom w:val="none" w:sz="0" w:space="0" w:color="auto"/>
                                            <w:right w:val="none" w:sz="0" w:space="0" w:color="auto"/>
                                          </w:divBdr>
                                        </w:div>
                                      </w:divsChild>
                                    </w:div>
                                    <w:div w:id="449055426">
                                      <w:marLeft w:val="0"/>
                                      <w:marRight w:val="0"/>
                                      <w:marTop w:val="0"/>
                                      <w:marBottom w:val="0"/>
                                      <w:divBdr>
                                        <w:top w:val="none" w:sz="0" w:space="0" w:color="auto"/>
                                        <w:left w:val="none" w:sz="0" w:space="0" w:color="auto"/>
                                        <w:bottom w:val="none" w:sz="0" w:space="0" w:color="auto"/>
                                        <w:right w:val="none" w:sz="0" w:space="0" w:color="auto"/>
                                      </w:divBdr>
                                      <w:divsChild>
                                        <w:div w:id="658848858">
                                          <w:marLeft w:val="75"/>
                                          <w:marRight w:val="75"/>
                                          <w:marTop w:val="0"/>
                                          <w:marBottom w:val="0"/>
                                          <w:divBdr>
                                            <w:top w:val="none" w:sz="0" w:space="0" w:color="auto"/>
                                            <w:left w:val="none" w:sz="0" w:space="0" w:color="auto"/>
                                            <w:bottom w:val="none" w:sz="0" w:space="0" w:color="auto"/>
                                            <w:right w:val="none" w:sz="0" w:space="0" w:color="auto"/>
                                          </w:divBdr>
                                        </w:div>
                                        <w:div w:id="1794783597">
                                          <w:marLeft w:val="75"/>
                                          <w:marRight w:val="75"/>
                                          <w:marTop w:val="0"/>
                                          <w:marBottom w:val="0"/>
                                          <w:divBdr>
                                            <w:top w:val="none" w:sz="0" w:space="0" w:color="auto"/>
                                            <w:left w:val="none" w:sz="0" w:space="0" w:color="auto"/>
                                            <w:bottom w:val="none" w:sz="0" w:space="0" w:color="auto"/>
                                            <w:right w:val="none" w:sz="0" w:space="0" w:color="auto"/>
                                          </w:divBdr>
                                        </w:div>
                                        <w:div w:id="297608662">
                                          <w:marLeft w:val="75"/>
                                          <w:marRight w:val="75"/>
                                          <w:marTop w:val="0"/>
                                          <w:marBottom w:val="0"/>
                                          <w:divBdr>
                                            <w:top w:val="none" w:sz="0" w:space="0" w:color="auto"/>
                                            <w:left w:val="none" w:sz="0" w:space="0" w:color="auto"/>
                                            <w:bottom w:val="none" w:sz="0" w:space="0" w:color="auto"/>
                                            <w:right w:val="none" w:sz="0" w:space="0" w:color="auto"/>
                                          </w:divBdr>
                                        </w:div>
                                        <w:div w:id="184829104">
                                          <w:marLeft w:val="75"/>
                                          <w:marRight w:val="75"/>
                                          <w:marTop w:val="0"/>
                                          <w:marBottom w:val="0"/>
                                          <w:divBdr>
                                            <w:top w:val="none" w:sz="0" w:space="0" w:color="auto"/>
                                            <w:left w:val="none" w:sz="0" w:space="0" w:color="auto"/>
                                            <w:bottom w:val="none" w:sz="0" w:space="0" w:color="auto"/>
                                            <w:right w:val="none" w:sz="0" w:space="0" w:color="auto"/>
                                          </w:divBdr>
                                        </w:div>
                                        <w:div w:id="1077433561">
                                          <w:marLeft w:val="75"/>
                                          <w:marRight w:val="75"/>
                                          <w:marTop w:val="0"/>
                                          <w:marBottom w:val="0"/>
                                          <w:divBdr>
                                            <w:top w:val="none" w:sz="0" w:space="0" w:color="auto"/>
                                            <w:left w:val="none" w:sz="0" w:space="0" w:color="auto"/>
                                            <w:bottom w:val="none" w:sz="0" w:space="0" w:color="auto"/>
                                            <w:right w:val="none" w:sz="0" w:space="0" w:color="auto"/>
                                          </w:divBdr>
                                        </w:div>
                                        <w:div w:id="461926347">
                                          <w:marLeft w:val="75"/>
                                          <w:marRight w:val="75"/>
                                          <w:marTop w:val="0"/>
                                          <w:marBottom w:val="0"/>
                                          <w:divBdr>
                                            <w:top w:val="none" w:sz="0" w:space="0" w:color="auto"/>
                                            <w:left w:val="none" w:sz="0" w:space="0" w:color="auto"/>
                                            <w:bottom w:val="none" w:sz="0" w:space="0" w:color="auto"/>
                                            <w:right w:val="none" w:sz="0" w:space="0" w:color="auto"/>
                                          </w:divBdr>
                                        </w:div>
                                        <w:div w:id="1767772867">
                                          <w:marLeft w:val="75"/>
                                          <w:marRight w:val="75"/>
                                          <w:marTop w:val="0"/>
                                          <w:marBottom w:val="0"/>
                                          <w:divBdr>
                                            <w:top w:val="none" w:sz="0" w:space="0" w:color="auto"/>
                                            <w:left w:val="none" w:sz="0" w:space="0" w:color="auto"/>
                                            <w:bottom w:val="none" w:sz="0" w:space="0" w:color="auto"/>
                                            <w:right w:val="none" w:sz="0" w:space="0" w:color="auto"/>
                                          </w:divBdr>
                                        </w:div>
                                        <w:div w:id="1620913803">
                                          <w:marLeft w:val="75"/>
                                          <w:marRight w:val="75"/>
                                          <w:marTop w:val="0"/>
                                          <w:marBottom w:val="0"/>
                                          <w:divBdr>
                                            <w:top w:val="none" w:sz="0" w:space="0" w:color="auto"/>
                                            <w:left w:val="none" w:sz="0" w:space="0" w:color="auto"/>
                                            <w:bottom w:val="none" w:sz="0" w:space="0" w:color="auto"/>
                                            <w:right w:val="none" w:sz="0" w:space="0" w:color="auto"/>
                                          </w:divBdr>
                                        </w:div>
                                      </w:divsChild>
                                    </w:div>
                                    <w:div w:id="1188643725">
                                      <w:marLeft w:val="0"/>
                                      <w:marRight w:val="0"/>
                                      <w:marTop w:val="0"/>
                                      <w:marBottom w:val="0"/>
                                      <w:divBdr>
                                        <w:top w:val="none" w:sz="0" w:space="0" w:color="auto"/>
                                        <w:left w:val="none" w:sz="0" w:space="0" w:color="auto"/>
                                        <w:bottom w:val="none" w:sz="0" w:space="0" w:color="auto"/>
                                        <w:right w:val="none" w:sz="0" w:space="0" w:color="auto"/>
                                      </w:divBdr>
                                      <w:divsChild>
                                        <w:div w:id="1245728733">
                                          <w:marLeft w:val="75"/>
                                          <w:marRight w:val="75"/>
                                          <w:marTop w:val="0"/>
                                          <w:marBottom w:val="0"/>
                                          <w:divBdr>
                                            <w:top w:val="none" w:sz="0" w:space="0" w:color="auto"/>
                                            <w:left w:val="none" w:sz="0" w:space="0" w:color="auto"/>
                                            <w:bottom w:val="none" w:sz="0" w:space="0" w:color="auto"/>
                                            <w:right w:val="none" w:sz="0" w:space="0" w:color="auto"/>
                                          </w:divBdr>
                                        </w:div>
                                        <w:div w:id="2060593120">
                                          <w:marLeft w:val="75"/>
                                          <w:marRight w:val="75"/>
                                          <w:marTop w:val="0"/>
                                          <w:marBottom w:val="0"/>
                                          <w:divBdr>
                                            <w:top w:val="none" w:sz="0" w:space="0" w:color="auto"/>
                                            <w:left w:val="none" w:sz="0" w:space="0" w:color="auto"/>
                                            <w:bottom w:val="none" w:sz="0" w:space="0" w:color="auto"/>
                                            <w:right w:val="none" w:sz="0" w:space="0" w:color="auto"/>
                                          </w:divBdr>
                                        </w:div>
                                        <w:div w:id="1469128667">
                                          <w:marLeft w:val="75"/>
                                          <w:marRight w:val="75"/>
                                          <w:marTop w:val="0"/>
                                          <w:marBottom w:val="0"/>
                                          <w:divBdr>
                                            <w:top w:val="none" w:sz="0" w:space="0" w:color="auto"/>
                                            <w:left w:val="none" w:sz="0" w:space="0" w:color="auto"/>
                                            <w:bottom w:val="none" w:sz="0" w:space="0" w:color="auto"/>
                                            <w:right w:val="none" w:sz="0" w:space="0" w:color="auto"/>
                                          </w:divBdr>
                                        </w:div>
                                        <w:div w:id="384791067">
                                          <w:marLeft w:val="75"/>
                                          <w:marRight w:val="75"/>
                                          <w:marTop w:val="0"/>
                                          <w:marBottom w:val="0"/>
                                          <w:divBdr>
                                            <w:top w:val="none" w:sz="0" w:space="0" w:color="auto"/>
                                            <w:left w:val="none" w:sz="0" w:space="0" w:color="auto"/>
                                            <w:bottom w:val="none" w:sz="0" w:space="0" w:color="auto"/>
                                            <w:right w:val="none" w:sz="0" w:space="0" w:color="auto"/>
                                          </w:divBdr>
                                        </w:div>
                                        <w:div w:id="350382253">
                                          <w:marLeft w:val="75"/>
                                          <w:marRight w:val="75"/>
                                          <w:marTop w:val="0"/>
                                          <w:marBottom w:val="0"/>
                                          <w:divBdr>
                                            <w:top w:val="none" w:sz="0" w:space="0" w:color="auto"/>
                                            <w:left w:val="none" w:sz="0" w:space="0" w:color="auto"/>
                                            <w:bottom w:val="none" w:sz="0" w:space="0" w:color="auto"/>
                                            <w:right w:val="none" w:sz="0" w:space="0" w:color="auto"/>
                                          </w:divBdr>
                                        </w:div>
                                        <w:div w:id="1584871803">
                                          <w:marLeft w:val="75"/>
                                          <w:marRight w:val="75"/>
                                          <w:marTop w:val="0"/>
                                          <w:marBottom w:val="0"/>
                                          <w:divBdr>
                                            <w:top w:val="none" w:sz="0" w:space="0" w:color="auto"/>
                                            <w:left w:val="none" w:sz="0" w:space="0" w:color="auto"/>
                                            <w:bottom w:val="none" w:sz="0" w:space="0" w:color="auto"/>
                                            <w:right w:val="none" w:sz="0" w:space="0" w:color="auto"/>
                                          </w:divBdr>
                                        </w:div>
                                        <w:div w:id="1321302003">
                                          <w:marLeft w:val="75"/>
                                          <w:marRight w:val="75"/>
                                          <w:marTop w:val="0"/>
                                          <w:marBottom w:val="0"/>
                                          <w:divBdr>
                                            <w:top w:val="none" w:sz="0" w:space="0" w:color="auto"/>
                                            <w:left w:val="none" w:sz="0" w:space="0" w:color="auto"/>
                                            <w:bottom w:val="none" w:sz="0" w:space="0" w:color="auto"/>
                                            <w:right w:val="none" w:sz="0" w:space="0" w:color="auto"/>
                                          </w:divBdr>
                                        </w:div>
                                        <w:div w:id="1385522425">
                                          <w:marLeft w:val="75"/>
                                          <w:marRight w:val="75"/>
                                          <w:marTop w:val="0"/>
                                          <w:marBottom w:val="0"/>
                                          <w:divBdr>
                                            <w:top w:val="none" w:sz="0" w:space="0" w:color="auto"/>
                                            <w:left w:val="none" w:sz="0" w:space="0" w:color="auto"/>
                                            <w:bottom w:val="none" w:sz="0" w:space="0" w:color="auto"/>
                                            <w:right w:val="none" w:sz="0" w:space="0" w:color="auto"/>
                                          </w:divBdr>
                                        </w:div>
                                      </w:divsChild>
                                    </w:div>
                                    <w:div w:id="1254586087">
                                      <w:marLeft w:val="0"/>
                                      <w:marRight w:val="0"/>
                                      <w:marTop w:val="0"/>
                                      <w:marBottom w:val="0"/>
                                      <w:divBdr>
                                        <w:top w:val="none" w:sz="0" w:space="0" w:color="auto"/>
                                        <w:left w:val="none" w:sz="0" w:space="0" w:color="auto"/>
                                        <w:bottom w:val="none" w:sz="0" w:space="0" w:color="auto"/>
                                        <w:right w:val="none" w:sz="0" w:space="0" w:color="auto"/>
                                      </w:divBdr>
                                      <w:divsChild>
                                        <w:div w:id="277102086">
                                          <w:marLeft w:val="75"/>
                                          <w:marRight w:val="75"/>
                                          <w:marTop w:val="0"/>
                                          <w:marBottom w:val="0"/>
                                          <w:divBdr>
                                            <w:top w:val="none" w:sz="0" w:space="0" w:color="auto"/>
                                            <w:left w:val="none" w:sz="0" w:space="0" w:color="auto"/>
                                            <w:bottom w:val="none" w:sz="0" w:space="0" w:color="auto"/>
                                            <w:right w:val="none" w:sz="0" w:space="0" w:color="auto"/>
                                          </w:divBdr>
                                        </w:div>
                                        <w:div w:id="310987860">
                                          <w:marLeft w:val="75"/>
                                          <w:marRight w:val="75"/>
                                          <w:marTop w:val="0"/>
                                          <w:marBottom w:val="0"/>
                                          <w:divBdr>
                                            <w:top w:val="none" w:sz="0" w:space="0" w:color="auto"/>
                                            <w:left w:val="none" w:sz="0" w:space="0" w:color="auto"/>
                                            <w:bottom w:val="none" w:sz="0" w:space="0" w:color="auto"/>
                                            <w:right w:val="none" w:sz="0" w:space="0" w:color="auto"/>
                                          </w:divBdr>
                                        </w:div>
                                        <w:div w:id="1648705051">
                                          <w:marLeft w:val="75"/>
                                          <w:marRight w:val="75"/>
                                          <w:marTop w:val="0"/>
                                          <w:marBottom w:val="0"/>
                                          <w:divBdr>
                                            <w:top w:val="none" w:sz="0" w:space="0" w:color="auto"/>
                                            <w:left w:val="none" w:sz="0" w:space="0" w:color="auto"/>
                                            <w:bottom w:val="none" w:sz="0" w:space="0" w:color="auto"/>
                                            <w:right w:val="none" w:sz="0" w:space="0" w:color="auto"/>
                                          </w:divBdr>
                                        </w:div>
                                        <w:div w:id="568346604">
                                          <w:marLeft w:val="75"/>
                                          <w:marRight w:val="75"/>
                                          <w:marTop w:val="0"/>
                                          <w:marBottom w:val="0"/>
                                          <w:divBdr>
                                            <w:top w:val="none" w:sz="0" w:space="0" w:color="auto"/>
                                            <w:left w:val="none" w:sz="0" w:space="0" w:color="auto"/>
                                            <w:bottom w:val="none" w:sz="0" w:space="0" w:color="auto"/>
                                            <w:right w:val="none" w:sz="0" w:space="0" w:color="auto"/>
                                          </w:divBdr>
                                        </w:div>
                                        <w:div w:id="889262849">
                                          <w:marLeft w:val="75"/>
                                          <w:marRight w:val="75"/>
                                          <w:marTop w:val="0"/>
                                          <w:marBottom w:val="0"/>
                                          <w:divBdr>
                                            <w:top w:val="none" w:sz="0" w:space="0" w:color="auto"/>
                                            <w:left w:val="none" w:sz="0" w:space="0" w:color="auto"/>
                                            <w:bottom w:val="none" w:sz="0" w:space="0" w:color="auto"/>
                                            <w:right w:val="none" w:sz="0" w:space="0" w:color="auto"/>
                                          </w:divBdr>
                                        </w:div>
                                        <w:div w:id="457798543">
                                          <w:marLeft w:val="75"/>
                                          <w:marRight w:val="75"/>
                                          <w:marTop w:val="0"/>
                                          <w:marBottom w:val="0"/>
                                          <w:divBdr>
                                            <w:top w:val="none" w:sz="0" w:space="0" w:color="auto"/>
                                            <w:left w:val="none" w:sz="0" w:space="0" w:color="auto"/>
                                            <w:bottom w:val="none" w:sz="0" w:space="0" w:color="auto"/>
                                            <w:right w:val="none" w:sz="0" w:space="0" w:color="auto"/>
                                          </w:divBdr>
                                        </w:div>
                                        <w:div w:id="1299606175">
                                          <w:marLeft w:val="75"/>
                                          <w:marRight w:val="75"/>
                                          <w:marTop w:val="0"/>
                                          <w:marBottom w:val="0"/>
                                          <w:divBdr>
                                            <w:top w:val="none" w:sz="0" w:space="0" w:color="auto"/>
                                            <w:left w:val="none" w:sz="0" w:space="0" w:color="auto"/>
                                            <w:bottom w:val="none" w:sz="0" w:space="0" w:color="auto"/>
                                            <w:right w:val="none" w:sz="0" w:space="0" w:color="auto"/>
                                          </w:divBdr>
                                        </w:div>
                                        <w:div w:id="17951714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613556">
      <w:bodyDiv w:val="1"/>
      <w:marLeft w:val="0"/>
      <w:marRight w:val="0"/>
      <w:marTop w:val="0"/>
      <w:marBottom w:val="0"/>
      <w:divBdr>
        <w:top w:val="none" w:sz="0" w:space="0" w:color="auto"/>
        <w:left w:val="none" w:sz="0" w:space="0" w:color="auto"/>
        <w:bottom w:val="none" w:sz="0" w:space="0" w:color="auto"/>
        <w:right w:val="none" w:sz="0" w:space="0" w:color="auto"/>
      </w:divBdr>
      <w:divsChild>
        <w:div w:id="1623417975">
          <w:marLeft w:val="0"/>
          <w:marRight w:val="0"/>
          <w:marTop w:val="0"/>
          <w:marBottom w:val="0"/>
          <w:divBdr>
            <w:top w:val="none" w:sz="0" w:space="0" w:color="auto"/>
            <w:left w:val="none" w:sz="0" w:space="0" w:color="auto"/>
            <w:bottom w:val="none" w:sz="0" w:space="0" w:color="auto"/>
            <w:right w:val="none" w:sz="0" w:space="0" w:color="auto"/>
          </w:divBdr>
          <w:divsChild>
            <w:div w:id="84150972">
              <w:marLeft w:val="0"/>
              <w:marRight w:val="0"/>
              <w:marTop w:val="0"/>
              <w:marBottom w:val="0"/>
              <w:divBdr>
                <w:top w:val="none" w:sz="0" w:space="0" w:color="auto"/>
                <w:left w:val="none" w:sz="0" w:space="0" w:color="auto"/>
                <w:bottom w:val="none" w:sz="0" w:space="0" w:color="auto"/>
                <w:right w:val="none" w:sz="0" w:space="0" w:color="auto"/>
              </w:divBdr>
              <w:divsChild>
                <w:div w:id="480121490">
                  <w:marLeft w:val="0"/>
                  <w:marRight w:val="0"/>
                  <w:marTop w:val="0"/>
                  <w:marBottom w:val="0"/>
                  <w:divBdr>
                    <w:top w:val="none" w:sz="0" w:space="0" w:color="auto"/>
                    <w:left w:val="none" w:sz="0" w:space="0" w:color="auto"/>
                    <w:bottom w:val="none" w:sz="0" w:space="0" w:color="auto"/>
                    <w:right w:val="none" w:sz="0" w:space="0" w:color="auto"/>
                  </w:divBdr>
                  <w:divsChild>
                    <w:div w:id="863640799">
                      <w:marLeft w:val="0"/>
                      <w:marRight w:val="0"/>
                      <w:marTop w:val="0"/>
                      <w:marBottom w:val="0"/>
                      <w:divBdr>
                        <w:top w:val="none" w:sz="0" w:space="0" w:color="auto"/>
                        <w:left w:val="none" w:sz="0" w:space="0" w:color="auto"/>
                        <w:bottom w:val="none" w:sz="0" w:space="0" w:color="auto"/>
                        <w:right w:val="none" w:sz="0" w:space="0" w:color="auto"/>
                      </w:divBdr>
                      <w:divsChild>
                        <w:div w:id="884752813">
                          <w:marLeft w:val="0"/>
                          <w:marRight w:val="0"/>
                          <w:marTop w:val="0"/>
                          <w:marBottom w:val="0"/>
                          <w:divBdr>
                            <w:top w:val="none" w:sz="0" w:space="0" w:color="auto"/>
                            <w:left w:val="none" w:sz="0" w:space="0" w:color="auto"/>
                            <w:bottom w:val="none" w:sz="0" w:space="0" w:color="auto"/>
                            <w:right w:val="none" w:sz="0" w:space="0" w:color="auto"/>
                          </w:divBdr>
                        </w:div>
                        <w:div w:id="729422696">
                          <w:marLeft w:val="0"/>
                          <w:marRight w:val="0"/>
                          <w:marTop w:val="0"/>
                          <w:marBottom w:val="0"/>
                          <w:divBdr>
                            <w:top w:val="none" w:sz="0" w:space="0" w:color="auto"/>
                            <w:left w:val="none" w:sz="0" w:space="0" w:color="auto"/>
                            <w:bottom w:val="none" w:sz="0" w:space="0" w:color="auto"/>
                            <w:right w:val="none" w:sz="0" w:space="0" w:color="auto"/>
                          </w:divBdr>
                        </w:div>
                        <w:div w:id="103039721">
                          <w:marLeft w:val="0"/>
                          <w:marRight w:val="0"/>
                          <w:marTop w:val="0"/>
                          <w:marBottom w:val="0"/>
                          <w:divBdr>
                            <w:top w:val="none" w:sz="0" w:space="0" w:color="auto"/>
                            <w:left w:val="none" w:sz="0" w:space="0" w:color="auto"/>
                            <w:bottom w:val="none" w:sz="0" w:space="0" w:color="auto"/>
                            <w:right w:val="none" w:sz="0" w:space="0" w:color="auto"/>
                          </w:divBdr>
                        </w:div>
                        <w:div w:id="206989932">
                          <w:marLeft w:val="0"/>
                          <w:marRight w:val="0"/>
                          <w:marTop w:val="0"/>
                          <w:marBottom w:val="0"/>
                          <w:divBdr>
                            <w:top w:val="none" w:sz="0" w:space="0" w:color="auto"/>
                            <w:left w:val="none" w:sz="0" w:space="0" w:color="auto"/>
                            <w:bottom w:val="none" w:sz="0" w:space="0" w:color="auto"/>
                            <w:right w:val="none" w:sz="0" w:space="0" w:color="auto"/>
                          </w:divBdr>
                        </w:div>
                        <w:div w:id="1185971834">
                          <w:marLeft w:val="0"/>
                          <w:marRight w:val="0"/>
                          <w:marTop w:val="0"/>
                          <w:marBottom w:val="0"/>
                          <w:divBdr>
                            <w:top w:val="none" w:sz="0" w:space="0" w:color="auto"/>
                            <w:left w:val="none" w:sz="0" w:space="0" w:color="auto"/>
                            <w:bottom w:val="none" w:sz="0" w:space="0" w:color="auto"/>
                            <w:right w:val="none" w:sz="0" w:space="0" w:color="auto"/>
                          </w:divBdr>
                        </w:div>
                        <w:div w:id="1857885373">
                          <w:marLeft w:val="0"/>
                          <w:marRight w:val="0"/>
                          <w:marTop w:val="0"/>
                          <w:marBottom w:val="0"/>
                          <w:divBdr>
                            <w:top w:val="none" w:sz="0" w:space="0" w:color="auto"/>
                            <w:left w:val="none" w:sz="0" w:space="0" w:color="auto"/>
                            <w:bottom w:val="none" w:sz="0" w:space="0" w:color="auto"/>
                            <w:right w:val="none" w:sz="0" w:space="0" w:color="auto"/>
                          </w:divBdr>
                          <w:divsChild>
                            <w:div w:id="1499030400">
                              <w:marLeft w:val="0"/>
                              <w:marRight w:val="0"/>
                              <w:marTop w:val="0"/>
                              <w:marBottom w:val="0"/>
                              <w:divBdr>
                                <w:top w:val="none" w:sz="0" w:space="0" w:color="auto"/>
                                <w:left w:val="none" w:sz="0" w:space="0" w:color="auto"/>
                                <w:bottom w:val="none" w:sz="0" w:space="0" w:color="auto"/>
                                <w:right w:val="none" w:sz="0" w:space="0" w:color="auto"/>
                              </w:divBdr>
                            </w:div>
                            <w:div w:id="2146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060937">
      <w:bodyDiv w:val="1"/>
      <w:marLeft w:val="0"/>
      <w:marRight w:val="0"/>
      <w:marTop w:val="0"/>
      <w:marBottom w:val="0"/>
      <w:divBdr>
        <w:top w:val="none" w:sz="0" w:space="0" w:color="auto"/>
        <w:left w:val="none" w:sz="0" w:space="0" w:color="auto"/>
        <w:bottom w:val="none" w:sz="0" w:space="0" w:color="auto"/>
        <w:right w:val="none" w:sz="0" w:space="0" w:color="auto"/>
      </w:divBdr>
      <w:divsChild>
        <w:div w:id="545727656">
          <w:marLeft w:val="0"/>
          <w:marRight w:val="0"/>
          <w:marTop w:val="0"/>
          <w:marBottom w:val="0"/>
          <w:divBdr>
            <w:top w:val="none" w:sz="0" w:space="0" w:color="auto"/>
            <w:left w:val="none" w:sz="0" w:space="0" w:color="auto"/>
            <w:bottom w:val="none" w:sz="0" w:space="0" w:color="auto"/>
            <w:right w:val="none" w:sz="0" w:space="0" w:color="auto"/>
          </w:divBdr>
          <w:divsChild>
            <w:div w:id="1368869063">
              <w:marLeft w:val="0"/>
              <w:marRight w:val="0"/>
              <w:marTop w:val="0"/>
              <w:marBottom w:val="0"/>
              <w:divBdr>
                <w:top w:val="none" w:sz="0" w:space="0" w:color="auto"/>
                <w:left w:val="none" w:sz="0" w:space="0" w:color="auto"/>
                <w:bottom w:val="none" w:sz="0" w:space="0" w:color="auto"/>
                <w:right w:val="none" w:sz="0" w:space="0" w:color="auto"/>
              </w:divBdr>
              <w:divsChild>
                <w:div w:id="258373415">
                  <w:marLeft w:val="0"/>
                  <w:marRight w:val="0"/>
                  <w:marTop w:val="0"/>
                  <w:marBottom w:val="0"/>
                  <w:divBdr>
                    <w:top w:val="none" w:sz="0" w:space="0" w:color="auto"/>
                    <w:left w:val="none" w:sz="0" w:space="0" w:color="auto"/>
                    <w:bottom w:val="none" w:sz="0" w:space="0" w:color="auto"/>
                    <w:right w:val="none" w:sz="0" w:space="0" w:color="auto"/>
                  </w:divBdr>
                  <w:divsChild>
                    <w:div w:id="1023168791">
                      <w:marLeft w:val="0"/>
                      <w:marRight w:val="0"/>
                      <w:marTop w:val="150"/>
                      <w:marBottom w:val="300"/>
                      <w:divBdr>
                        <w:top w:val="none" w:sz="0" w:space="0" w:color="auto"/>
                        <w:left w:val="none" w:sz="0" w:space="0" w:color="auto"/>
                        <w:bottom w:val="none" w:sz="0" w:space="0" w:color="auto"/>
                        <w:right w:val="none" w:sz="0" w:space="0" w:color="auto"/>
                      </w:divBdr>
                      <w:divsChild>
                        <w:div w:id="1812745273">
                          <w:marLeft w:val="0"/>
                          <w:marRight w:val="0"/>
                          <w:marTop w:val="0"/>
                          <w:marBottom w:val="0"/>
                          <w:divBdr>
                            <w:top w:val="none" w:sz="0" w:space="0" w:color="auto"/>
                            <w:left w:val="none" w:sz="0" w:space="0" w:color="auto"/>
                            <w:bottom w:val="none" w:sz="0" w:space="0" w:color="auto"/>
                            <w:right w:val="none" w:sz="0" w:space="0" w:color="auto"/>
                          </w:divBdr>
                          <w:divsChild>
                            <w:div w:id="198404209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94345">
      <w:bodyDiv w:val="1"/>
      <w:marLeft w:val="0"/>
      <w:marRight w:val="0"/>
      <w:marTop w:val="0"/>
      <w:marBottom w:val="0"/>
      <w:divBdr>
        <w:top w:val="none" w:sz="0" w:space="0" w:color="auto"/>
        <w:left w:val="none" w:sz="0" w:space="0" w:color="auto"/>
        <w:bottom w:val="none" w:sz="0" w:space="0" w:color="auto"/>
        <w:right w:val="none" w:sz="0" w:space="0" w:color="auto"/>
      </w:divBdr>
    </w:div>
    <w:div w:id="1843936341">
      <w:bodyDiv w:val="1"/>
      <w:marLeft w:val="0"/>
      <w:marRight w:val="0"/>
      <w:marTop w:val="0"/>
      <w:marBottom w:val="0"/>
      <w:divBdr>
        <w:top w:val="none" w:sz="0" w:space="0" w:color="auto"/>
        <w:left w:val="none" w:sz="0" w:space="0" w:color="auto"/>
        <w:bottom w:val="none" w:sz="0" w:space="0" w:color="auto"/>
        <w:right w:val="none" w:sz="0" w:space="0" w:color="auto"/>
      </w:divBdr>
      <w:divsChild>
        <w:div w:id="1074165955">
          <w:marLeft w:val="0"/>
          <w:marRight w:val="0"/>
          <w:marTop w:val="0"/>
          <w:marBottom w:val="0"/>
          <w:divBdr>
            <w:top w:val="none" w:sz="0" w:space="0" w:color="auto"/>
            <w:left w:val="none" w:sz="0" w:space="0" w:color="auto"/>
            <w:bottom w:val="none" w:sz="0" w:space="0" w:color="auto"/>
            <w:right w:val="none" w:sz="0" w:space="0" w:color="auto"/>
          </w:divBdr>
          <w:divsChild>
            <w:div w:id="1523856583">
              <w:marLeft w:val="0"/>
              <w:marRight w:val="0"/>
              <w:marTop w:val="0"/>
              <w:marBottom w:val="0"/>
              <w:divBdr>
                <w:top w:val="none" w:sz="0" w:space="0" w:color="auto"/>
                <w:left w:val="none" w:sz="0" w:space="0" w:color="auto"/>
                <w:bottom w:val="none" w:sz="0" w:space="0" w:color="auto"/>
                <w:right w:val="none" w:sz="0" w:space="0" w:color="auto"/>
              </w:divBdr>
              <w:divsChild>
                <w:div w:id="914320244">
                  <w:marLeft w:val="0"/>
                  <w:marRight w:val="0"/>
                  <w:marTop w:val="0"/>
                  <w:marBottom w:val="0"/>
                  <w:divBdr>
                    <w:top w:val="none" w:sz="0" w:space="0" w:color="auto"/>
                    <w:left w:val="none" w:sz="0" w:space="0" w:color="auto"/>
                    <w:bottom w:val="none" w:sz="0" w:space="0" w:color="auto"/>
                    <w:right w:val="none" w:sz="0" w:space="0" w:color="auto"/>
                  </w:divBdr>
                  <w:divsChild>
                    <w:div w:id="1498307949">
                      <w:marLeft w:val="0"/>
                      <w:marRight w:val="0"/>
                      <w:marTop w:val="150"/>
                      <w:marBottom w:val="300"/>
                      <w:divBdr>
                        <w:top w:val="none" w:sz="0" w:space="0" w:color="auto"/>
                        <w:left w:val="none" w:sz="0" w:space="0" w:color="auto"/>
                        <w:bottom w:val="none" w:sz="0" w:space="0" w:color="auto"/>
                        <w:right w:val="none" w:sz="0" w:space="0" w:color="auto"/>
                      </w:divBdr>
                      <w:divsChild>
                        <w:div w:id="1985771090">
                          <w:marLeft w:val="75"/>
                          <w:marRight w:val="0"/>
                          <w:marTop w:val="375"/>
                          <w:marBottom w:val="0"/>
                          <w:divBdr>
                            <w:top w:val="single" w:sz="6" w:space="0" w:color="999999"/>
                            <w:left w:val="single" w:sz="6" w:space="0" w:color="999999"/>
                            <w:bottom w:val="single" w:sz="6" w:space="0" w:color="999999"/>
                            <w:right w:val="single" w:sz="6" w:space="0" w:color="999999"/>
                          </w:divBdr>
                          <w:divsChild>
                            <w:div w:id="1405638065">
                              <w:marLeft w:val="0"/>
                              <w:marRight w:val="0"/>
                              <w:marTop w:val="0"/>
                              <w:marBottom w:val="0"/>
                              <w:divBdr>
                                <w:top w:val="none" w:sz="0" w:space="0" w:color="auto"/>
                                <w:left w:val="none" w:sz="0" w:space="0" w:color="auto"/>
                                <w:bottom w:val="none" w:sz="0" w:space="0" w:color="auto"/>
                                <w:right w:val="none" w:sz="0" w:space="0" w:color="auto"/>
                              </w:divBdr>
                              <w:divsChild>
                                <w:div w:id="1674993960">
                                  <w:marLeft w:val="0"/>
                                  <w:marRight w:val="0"/>
                                  <w:marTop w:val="0"/>
                                  <w:marBottom w:val="0"/>
                                  <w:divBdr>
                                    <w:top w:val="none" w:sz="0" w:space="0" w:color="auto"/>
                                    <w:left w:val="none" w:sz="0" w:space="0" w:color="auto"/>
                                    <w:bottom w:val="none" w:sz="0" w:space="0" w:color="auto"/>
                                    <w:right w:val="none" w:sz="0" w:space="0" w:color="auto"/>
                                  </w:divBdr>
                                  <w:divsChild>
                                    <w:div w:id="304169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418570">
      <w:bodyDiv w:val="1"/>
      <w:marLeft w:val="0"/>
      <w:marRight w:val="0"/>
      <w:marTop w:val="0"/>
      <w:marBottom w:val="0"/>
      <w:divBdr>
        <w:top w:val="none" w:sz="0" w:space="0" w:color="auto"/>
        <w:left w:val="none" w:sz="0" w:space="0" w:color="auto"/>
        <w:bottom w:val="none" w:sz="0" w:space="0" w:color="auto"/>
        <w:right w:val="none" w:sz="0" w:space="0" w:color="auto"/>
      </w:divBdr>
    </w:div>
    <w:div w:id="1862284569">
      <w:bodyDiv w:val="1"/>
      <w:marLeft w:val="0"/>
      <w:marRight w:val="0"/>
      <w:marTop w:val="0"/>
      <w:marBottom w:val="0"/>
      <w:divBdr>
        <w:top w:val="none" w:sz="0" w:space="0" w:color="auto"/>
        <w:left w:val="none" w:sz="0" w:space="0" w:color="auto"/>
        <w:bottom w:val="none" w:sz="0" w:space="0" w:color="auto"/>
        <w:right w:val="none" w:sz="0" w:space="0" w:color="auto"/>
      </w:divBdr>
    </w:div>
    <w:div w:id="1974486127">
      <w:bodyDiv w:val="1"/>
      <w:marLeft w:val="0"/>
      <w:marRight w:val="0"/>
      <w:marTop w:val="0"/>
      <w:marBottom w:val="0"/>
      <w:divBdr>
        <w:top w:val="none" w:sz="0" w:space="0" w:color="auto"/>
        <w:left w:val="none" w:sz="0" w:space="0" w:color="auto"/>
        <w:bottom w:val="none" w:sz="0" w:space="0" w:color="auto"/>
        <w:right w:val="none" w:sz="0" w:space="0" w:color="auto"/>
      </w:divBdr>
      <w:divsChild>
        <w:div w:id="193688871">
          <w:marLeft w:val="0"/>
          <w:marRight w:val="0"/>
          <w:marTop w:val="0"/>
          <w:marBottom w:val="0"/>
          <w:divBdr>
            <w:top w:val="none" w:sz="0" w:space="0" w:color="auto"/>
            <w:left w:val="none" w:sz="0" w:space="0" w:color="auto"/>
            <w:bottom w:val="none" w:sz="0" w:space="0" w:color="auto"/>
            <w:right w:val="none" w:sz="0" w:space="0" w:color="auto"/>
          </w:divBdr>
          <w:divsChild>
            <w:div w:id="728264882">
              <w:marLeft w:val="0"/>
              <w:marRight w:val="0"/>
              <w:marTop w:val="0"/>
              <w:marBottom w:val="0"/>
              <w:divBdr>
                <w:top w:val="none" w:sz="0" w:space="0" w:color="auto"/>
                <w:left w:val="none" w:sz="0" w:space="0" w:color="auto"/>
                <w:bottom w:val="none" w:sz="0" w:space="0" w:color="auto"/>
                <w:right w:val="none" w:sz="0" w:space="0" w:color="auto"/>
              </w:divBdr>
              <w:divsChild>
                <w:div w:id="619796747">
                  <w:marLeft w:val="0"/>
                  <w:marRight w:val="0"/>
                  <w:marTop w:val="0"/>
                  <w:marBottom w:val="0"/>
                  <w:divBdr>
                    <w:top w:val="none" w:sz="0" w:space="0" w:color="auto"/>
                    <w:left w:val="none" w:sz="0" w:space="0" w:color="auto"/>
                    <w:bottom w:val="none" w:sz="0" w:space="0" w:color="auto"/>
                    <w:right w:val="none" w:sz="0" w:space="0" w:color="auto"/>
                  </w:divBdr>
                  <w:divsChild>
                    <w:div w:id="1183476634">
                      <w:marLeft w:val="0"/>
                      <w:marRight w:val="0"/>
                      <w:marTop w:val="150"/>
                      <w:marBottom w:val="300"/>
                      <w:divBdr>
                        <w:top w:val="none" w:sz="0" w:space="0" w:color="auto"/>
                        <w:left w:val="none" w:sz="0" w:space="0" w:color="auto"/>
                        <w:bottom w:val="none" w:sz="0" w:space="0" w:color="auto"/>
                        <w:right w:val="none" w:sz="0" w:space="0" w:color="auto"/>
                      </w:divBdr>
                      <w:divsChild>
                        <w:div w:id="2080596026">
                          <w:marLeft w:val="0"/>
                          <w:marRight w:val="0"/>
                          <w:marTop w:val="0"/>
                          <w:marBottom w:val="0"/>
                          <w:divBdr>
                            <w:top w:val="none" w:sz="0" w:space="0" w:color="auto"/>
                            <w:left w:val="none" w:sz="0" w:space="0" w:color="auto"/>
                            <w:bottom w:val="none" w:sz="0" w:space="0" w:color="auto"/>
                            <w:right w:val="none" w:sz="0" w:space="0" w:color="auto"/>
                          </w:divBdr>
                          <w:divsChild>
                            <w:div w:id="4142058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620525">
      <w:bodyDiv w:val="1"/>
      <w:marLeft w:val="0"/>
      <w:marRight w:val="0"/>
      <w:marTop w:val="0"/>
      <w:marBottom w:val="0"/>
      <w:divBdr>
        <w:top w:val="none" w:sz="0" w:space="0" w:color="auto"/>
        <w:left w:val="none" w:sz="0" w:space="0" w:color="auto"/>
        <w:bottom w:val="none" w:sz="0" w:space="0" w:color="auto"/>
        <w:right w:val="none" w:sz="0" w:space="0" w:color="auto"/>
      </w:divBdr>
      <w:divsChild>
        <w:div w:id="570775074">
          <w:marLeft w:val="0"/>
          <w:marRight w:val="0"/>
          <w:marTop w:val="0"/>
          <w:marBottom w:val="0"/>
          <w:divBdr>
            <w:top w:val="none" w:sz="0" w:space="0" w:color="auto"/>
            <w:left w:val="none" w:sz="0" w:space="0" w:color="auto"/>
            <w:bottom w:val="none" w:sz="0" w:space="0" w:color="auto"/>
            <w:right w:val="none" w:sz="0" w:space="0" w:color="auto"/>
          </w:divBdr>
          <w:divsChild>
            <w:div w:id="1826315014">
              <w:marLeft w:val="0"/>
              <w:marRight w:val="0"/>
              <w:marTop w:val="0"/>
              <w:marBottom w:val="0"/>
              <w:divBdr>
                <w:top w:val="none" w:sz="0" w:space="0" w:color="auto"/>
                <w:left w:val="none" w:sz="0" w:space="0" w:color="auto"/>
                <w:bottom w:val="none" w:sz="0" w:space="0" w:color="auto"/>
                <w:right w:val="none" w:sz="0" w:space="0" w:color="auto"/>
              </w:divBdr>
              <w:divsChild>
                <w:div w:id="2099475804">
                  <w:marLeft w:val="0"/>
                  <w:marRight w:val="0"/>
                  <w:marTop w:val="0"/>
                  <w:marBottom w:val="0"/>
                  <w:divBdr>
                    <w:top w:val="none" w:sz="0" w:space="0" w:color="auto"/>
                    <w:left w:val="none" w:sz="0" w:space="0" w:color="auto"/>
                    <w:bottom w:val="none" w:sz="0" w:space="0" w:color="auto"/>
                    <w:right w:val="none" w:sz="0" w:space="0" w:color="auto"/>
                  </w:divBdr>
                  <w:divsChild>
                    <w:div w:id="882137381">
                      <w:marLeft w:val="0"/>
                      <w:marRight w:val="0"/>
                      <w:marTop w:val="150"/>
                      <w:marBottom w:val="300"/>
                      <w:divBdr>
                        <w:top w:val="none" w:sz="0" w:space="0" w:color="auto"/>
                        <w:left w:val="none" w:sz="0" w:space="0" w:color="auto"/>
                        <w:bottom w:val="none" w:sz="0" w:space="0" w:color="auto"/>
                        <w:right w:val="none" w:sz="0" w:space="0" w:color="auto"/>
                      </w:divBdr>
                      <w:divsChild>
                        <w:div w:id="1584876470">
                          <w:marLeft w:val="0"/>
                          <w:marRight w:val="0"/>
                          <w:marTop w:val="0"/>
                          <w:marBottom w:val="0"/>
                          <w:divBdr>
                            <w:top w:val="none" w:sz="0" w:space="0" w:color="auto"/>
                            <w:left w:val="none" w:sz="0" w:space="0" w:color="auto"/>
                            <w:bottom w:val="none" w:sz="0" w:space="0" w:color="auto"/>
                            <w:right w:val="none" w:sz="0" w:space="0" w:color="auto"/>
                          </w:divBdr>
                          <w:divsChild>
                            <w:div w:id="20102552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394948">
      <w:bodyDiv w:val="1"/>
      <w:marLeft w:val="0"/>
      <w:marRight w:val="0"/>
      <w:marTop w:val="0"/>
      <w:marBottom w:val="0"/>
      <w:divBdr>
        <w:top w:val="none" w:sz="0" w:space="0" w:color="auto"/>
        <w:left w:val="none" w:sz="0" w:space="0" w:color="auto"/>
        <w:bottom w:val="none" w:sz="0" w:space="0" w:color="auto"/>
        <w:right w:val="none" w:sz="0" w:space="0" w:color="auto"/>
      </w:divBdr>
      <w:divsChild>
        <w:div w:id="684095032">
          <w:marLeft w:val="0"/>
          <w:marRight w:val="0"/>
          <w:marTop w:val="0"/>
          <w:marBottom w:val="0"/>
          <w:divBdr>
            <w:top w:val="none" w:sz="0" w:space="0" w:color="auto"/>
            <w:left w:val="none" w:sz="0" w:space="0" w:color="auto"/>
            <w:bottom w:val="none" w:sz="0" w:space="0" w:color="auto"/>
            <w:right w:val="none" w:sz="0" w:space="0" w:color="auto"/>
          </w:divBdr>
          <w:divsChild>
            <w:div w:id="602153050">
              <w:marLeft w:val="0"/>
              <w:marRight w:val="0"/>
              <w:marTop w:val="0"/>
              <w:marBottom w:val="0"/>
              <w:divBdr>
                <w:top w:val="none" w:sz="0" w:space="0" w:color="auto"/>
                <w:left w:val="none" w:sz="0" w:space="0" w:color="auto"/>
                <w:bottom w:val="none" w:sz="0" w:space="0" w:color="auto"/>
                <w:right w:val="none" w:sz="0" w:space="0" w:color="auto"/>
              </w:divBdr>
              <w:divsChild>
                <w:div w:id="7511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5653">
      <w:bodyDiv w:val="1"/>
      <w:marLeft w:val="0"/>
      <w:marRight w:val="0"/>
      <w:marTop w:val="0"/>
      <w:marBottom w:val="0"/>
      <w:divBdr>
        <w:top w:val="none" w:sz="0" w:space="0" w:color="auto"/>
        <w:left w:val="none" w:sz="0" w:space="0" w:color="auto"/>
        <w:bottom w:val="none" w:sz="0" w:space="0" w:color="auto"/>
        <w:right w:val="none" w:sz="0" w:space="0" w:color="auto"/>
      </w:divBdr>
    </w:div>
    <w:div w:id="2113284899">
      <w:bodyDiv w:val="1"/>
      <w:marLeft w:val="0"/>
      <w:marRight w:val="0"/>
      <w:marTop w:val="0"/>
      <w:marBottom w:val="0"/>
      <w:divBdr>
        <w:top w:val="none" w:sz="0" w:space="0" w:color="auto"/>
        <w:left w:val="none" w:sz="0" w:space="0" w:color="auto"/>
        <w:bottom w:val="none" w:sz="0" w:space="0" w:color="auto"/>
        <w:right w:val="none" w:sz="0" w:space="0" w:color="auto"/>
      </w:divBdr>
    </w:div>
    <w:div w:id="213209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117" Type="http://schemas.openxmlformats.org/officeDocument/2006/relationships/hyperlink" Target="http://dnrmaps.wi.gov/sl/?Viewer=SWDV&amp;layers=16,0,1,0&amp;attributeSearch=Station%20Points%20with%20Historic%20Data,MONIT_STATION_SEQ_NO,4238" TargetMode="External"/><Relationship Id="rId21" Type="http://schemas.openxmlformats.org/officeDocument/2006/relationships/footer" Target="footer2.xml"/><Relationship Id="rId42" Type="http://schemas.openxmlformats.org/officeDocument/2006/relationships/hyperlink" Target="http://dnrmaps.wi.gov/sl/?Viewer=SWDV&amp;layers=16,0,1,0&amp;attributeSearch=Station%20Points%20with%20Recent%20Data%20(10%20years),MONIT_STATION_SEQ_NO,126235453" TargetMode="External"/><Relationship Id="rId47" Type="http://schemas.openxmlformats.org/officeDocument/2006/relationships/hyperlink" Target="http://dnrmaps.wi.gov/sl/?Viewer=SWDV&amp;layers=16,0,1,0&amp;attributeSearch=Station%20Points%20with%20Recent%20Data%20(10%20years),MONIT_STATION_SEQ_NO,62787652" TargetMode="External"/><Relationship Id="rId63" Type="http://schemas.openxmlformats.org/officeDocument/2006/relationships/hyperlink" Target="http://dnrmaps.wi.gov/sl/?Viewer=SWDV&amp;layers=16,0,1,0&amp;attributeSearch=Station%20Points%20with%20Recent%20Data%20(10%20years),MONIT_STATION_SEQ_NO,99914708" TargetMode="External"/><Relationship Id="rId68" Type="http://schemas.openxmlformats.org/officeDocument/2006/relationships/hyperlink" Target="http://dnrmaps.wi.gov/sl/?Viewer=SWDV&amp;layers=16,0,1,0&amp;attributeSearch=Station%20Points%20with%20Recent%20Data%20(10%20years),MONIT_STATION_SEQ_NO,101093780" TargetMode="External"/><Relationship Id="rId84" Type="http://schemas.openxmlformats.org/officeDocument/2006/relationships/hyperlink" Target="http://dnrmaps.wi.gov/sl/?Viewer=SWDV&amp;layers=16,0,1,0&amp;attributeSearch=Station%20Points%20with%20Recent%20Data%20(10%20years),MONIT_STATION_SEQ_NO,81877372" TargetMode="External"/><Relationship Id="rId89" Type="http://schemas.openxmlformats.org/officeDocument/2006/relationships/hyperlink" Target="http://dnrmaps.wi.gov/sl/?Viewer=SWDV&amp;layers=16,0,1,0&amp;attributeSearch=Station%20Points%20with%20Recent%20Data%20(10%20years),MONIT_STATION_SEQ_NO,82839688" TargetMode="External"/><Relationship Id="rId112" Type="http://schemas.openxmlformats.org/officeDocument/2006/relationships/hyperlink" Target="http://dnrmaps.wi.gov/sl/?Viewer=SWDV&amp;layers=16,0,1,0&amp;attributeSearch=Station%20Points%20with%20Historic%20Data,MONIT_STATION_SEQ_NO,101650" TargetMode="External"/><Relationship Id="rId16" Type="http://schemas.openxmlformats.org/officeDocument/2006/relationships/image" Target="media/image5.emf"/><Relationship Id="rId107" Type="http://schemas.openxmlformats.org/officeDocument/2006/relationships/hyperlink" Target="http://dnrmaps.wi.gov/sl/?Viewer=SWDV&amp;layers=16,0,1,0&amp;attributeSearch=Station%20Points%20with%20Recent%20Data%20(10%20years),MONIT_STATION_SEQ_NO,19017500" TargetMode="External"/><Relationship Id="rId11"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hyperlink" Target="http://dnrmaps.wi.gov/sl/?Viewer=SWDV&amp;layers=16,0,1,0&amp;attributeSearch=Station%20Points%20with%20Recent%20Data%20(10%20years),MONIT_STATION_SEQ_NO,126235453" TargetMode="External"/><Relationship Id="rId53" Type="http://schemas.openxmlformats.org/officeDocument/2006/relationships/hyperlink" Target="http://dnrmaps.wi.gov/sl/?Viewer=SWDV&amp;layers=16,0,1,0&amp;attributeSearch=Station%20Areas%20with%20Recent%20Data%20(10%20years),MONIT_STATION_SEQ_NO,42065" TargetMode="External"/><Relationship Id="rId58" Type="http://schemas.openxmlformats.org/officeDocument/2006/relationships/hyperlink" Target="http://dnrmaps.wi.gov/sl/?Viewer=SWDV&amp;layers=16,0,1,0&amp;attributeSearch=Station%20Points%20with%20Recent%20Data%20(10%20years),MONIT_STATION_SEQ_NO,80817711" TargetMode="External"/><Relationship Id="rId74" Type="http://schemas.openxmlformats.org/officeDocument/2006/relationships/hyperlink" Target="http://dnrmaps.wi.gov/sl/?Viewer=SWDV&amp;layers=16,0,1,0&amp;attributeSearch=Station%20Points%20with%20Recent%20Data%20(10%20years),MONIT_STATION_SEQ_NO,9776" TargetMode="External"/><Relationship Id="rId79" Type="http://schemas.openxmlformats.org/officeDocument/2006/relationships/hyperlink" Target="http://dnrmaps.wi.gov/sl/?Viewer=SWDV&amp;layers=16,0,1,0&amp;attributeSearch=Station%20Points%20with%20Recent%20Data%20(10%20years),MONIT_STATION_SEQ_NO,103060960" TargetMode="External"/><Relationship Id="rId102" Type="http://schemas.openxmlformats.org/officeDocument/2006/relationships/hyperlink" Target="http://dnrmaps.wi.gov/sl/?Viewer=SWDV&amp;layers=16,0,1,0&amp;attributeSearch=Station%20Points%20with%20Recent%20Data%20(10%20years),MONIT_STATION_SEQ_NO,4243" TargetMode="External"/><Relationship Id="rId123"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dnrmaps.wi.gov/sl/?Viewer=SWDV&amp;layers=16,0,1,0&amp;attributeSearch=Station%20Points%20with%20Recent%20Data%20(10%20years),MONIT_STATION_SEQ_NO,80834995" TargetMode="External"/><Relationship Id="rId82" Type="http://schemas.openxmlformats.org/officeDocument/2006/relationships/hyperlink" Target="http://dnrmaps.wi.gov/sl/?Viewer=SWDV&amp;layers=16,0,1,0&amp;attributeSearch=Station%20Points%20with%20Recent%20Data%20(10%20years),MONIT_STATION_SEQ_NO,51010" TargetMode="External"/><Relationship Id="rId90" Type="http://schemas.openxmlformats.org/officeDocument/2006/relationships/hyperlink" Target="http://dnrmaps.wi.gov/sl/?Viewer=SWDV&amp;layers=16,0,1,0&amp;attributeSearch=Station%20Points%20with%20Recent%20Data%20(10%20years),MONIT_STATION_SEQ_NO,82416731" TargetMode="External"/><Relationship Id="rId95" Type="http://schemas.openxmlformats.org/officeDocument/2006/relationships/hyperlink" Target="http://dnrmaps.wi.gov/sl/?Viewer=SWDV&amp;layers=16,0,1,0&amp;attributeSearch=Station%20Points%20with%20Recent%20Data%20(10%20years),MONIT_STATION_SEQ_NO,21145" TargetMode="External"/><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Guidance/2016/tables/" TargetMode="External"/><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hyperlink" Target="http://dnrmaps.wi.gov/sl/?Viewer=SWDV&amp;layers=16,0,1,0&amp;attributeSearch=Station%20Points%20with%20Recent%20Data%20(10%20years),MONIT_STATION_SEQ_NO,103037" TargetMode="External"/><Relationship Id="rId43" Type="http://schemas.openxmlformats.org/officeDocument/2006/relationships/hyperlink" Target="http://dnrmaps.wi.gov/sl/?Viewer=SWDV&amp;layers=16,0,1,0&amp;attributeSearch=Station%20Points%20with%20Recent%20Data%20(10%20years),MONIT_STATION_SEQ_NO,61901385" TargetMode="External"/><Relationship Id="rId48" Type="http://schemas.openxmlformats.org/officeDocument/2006/relationships/hyperlink" Target="http://dnrmaps.wi.gov/sl/?Viewer=SWDV&amp;layers=16,0,1,0&amp;attributeSearch=Station%20Points%20with%20Recent%20Data%20(10%20years),MONIT_STATION_SEQ_NO,126363218" TargetMode="External"/><Relationship Id="rId56" Type="http://schemas.openxmlformats.org/officeDocument/2006/relationships/hyperlink" Target="http://dnrmaps.wi.gov/sl/?Viewer=SWDV&amp;layers=16,0,1,0&amp;attributeSearch=Station%20Points%20with%20Recent%20Data%20(10%20years),MONIT_STATION_SEQ_NO,102085" TargetMode="External"/><Relationship Id="rId64" Type="http://schemas.openxmlformats.org/officeDocument/2006/relationships/hyperlink" Target="http://dnrmaps.wi.gov/sl/?Viewer=SWDV&amp;layers=16,0,1,0&amp;attributeSearch=Station%20Points%20with%20Recent%20Data%20(10%20years),MONIT_STATION_SEQ_NO,151281" TargetMode="External"/><Relationship Id="rId69" Type="http://schemas.openxmlformats.org/officeDocument/2006/relationships/hyperlink" Target="http://dnrmaps.wi.gov/sl/?Viewer=SWDV&amp;layers=16,0,1,0&amp;attributeSearch=Station%20Points%20with%20Recent%20Data%20(10%20years),MONIT_STATION_SEQ_NO,99824298" TargetMode="External"/><Relationship Id="rId77" Type="http://schemas.openxmlformats.org/officeDocument/2006/relationships/hyperlink" Target="http://dnrmaps.wi.gov/sl/?Viewer=SWDV&amp;layers=16,0,1,0&amp;attributeSearch=Station%20Points%20with%20Recent%20Data%20(10%20years),MONIT_STATION_SEQ_NO,101388125" TargetMode="External"/><Relationship Id="rId100" Type="http://schemas.openxmlformats.org/officeDocument/2006/relationships/hyperlink" Target="http://dnrmaps.wi.gov/sl/?Viewer=SWDV&amp;layers=16,0,1,0&amp;attributeSearch=Station%20Points%20with%20Recent%20Data%20(10%20years),MONIT_STATION_SEQ_NO,151124" TargetMode="External"/><Relationship Id="rId105" Type="http://schemas.openxmlformats.org/officeDocument/2006/relationships/hyperlink" Target="http://dnrmaps.wi.gov/sl/?Viewer=SWDV&amp;layers=16,0,1,0&amp;attributeSearch=Station%20Areas%20with%20Recent%20Data%20(10%20years),MONIT_STATION_SEQ_NO,85673873" TargetMode="External"/><Relationship Id="rId113" Type="http://schemas.openxmlformats.org/officeDocument/2006/relationships/hyperlink" Target="http://dnrmaps.wi.gov/sl/?Viewer=SWDV&amp;layers=16,0,1,0&amp;attributeSearch=Station%20Points%20with%20Historic%20Data,MONIT_STATION_SEQ_NO,9780" TargetMode="External"/><Relationship Id="rId118" Type="http://schemas.openxmlformats.org/officeDocument/2006/relationships/hyperlink" Target="http://dnrmaps.wi.gov/sl/?Viewer=SWDV&amp;layers=16,0,1,0&amp;attributeSearch=Station%20Points%20with%20Historic%20Data,MONIT_STATION_SEQ_NO,50988" TargetMode="External"/><Relationship Id="rId8" Type="http://schemas.openxmlformats.org/officeDocument/2006/relationships/footnotes" Target="footnotes.xml"/><Relationship Id="rId51" Type="http://schemas.openxmlformats.org/officeDocument/2006/relationships/hyperlink" Target="http://dnrmaps.wi.gov/sl/?Viewer=SWDV&amp;layers=16,0,1,0&amp;attributeSearch=Station%20Areas%20with%20Recent%20Data%20(10%20years),MONIT_STATION_SEQ_NO,42065" TargetMode="External"/><Relationship Id="rId72" Type="http://schemas.openxmlformats.org/officeDocument/2006/relationships/hyperlink" Target="http://dnrmaps.wi.gov/sl/?Viewer=SWDV&amp;layers=16,0,1,0&amp;attributeSearch=Station%20Points%20with%20Recent%20Data%20(10%20years),MONIT_STATION_SEQ_NO,101649" TargetMode="External"/><Relationship Id="rId80" Type="http://schemas.openxmlformats.org/officeDocument/2006/relationships/hyperlink" Target="http://dnrmaps.wi.gov/sl/?Viewer=SWDV&amp;layers=16,0,1,0&amp;attributeSearch=Station%20Points%20with%20Recent%20Data%20(10%20years),MONIT_STATION_SEQ_NO,101254946" TargetMode="External"/><Relationship Id="rId85" Type="http://schemas.openxmlformats.org/officeDocument/2006/relationships/hyperlink" Target="http://dnrmaps.wi.gov/sl/?Viewer=SWDV&amp;layers=16,0,1,0&amp;attributeSearch=Station%20Points%20with%20Recent%20Data%20(10%20years),MONIT_STATION_SEQ_NO,82796898" TargetMode="External"/><Relationship Id="rId93" Type="http://schemas.openxmlformats.org/officeDocument/2006/relationships/hyperlink" Target="http://dnrmaps.wi.gov/sl/?Viewer=SWDV&amp;layers=16,0,1,0&amp;attributeSearch=Station%20Points%20with%20Recent%20Data%20(10%20years),MONIT_STATION_SEQ_NO,19621568" TargetMode="External"/><Relationship Id="rId98" Type="http://schemas.openxmlformats.org/officeDocument/2006/relationships/hyperlink" Target="http://dnrmaps.wi.gov/sl/?Viewer=SWDV&amp;layers=16,0,1,0&amp;attributeSearch=Station%20Points%20with%20Recent%20Data%20(10%20years),MONIT_STATION_SEQ_NO,104184" TargetMode="External"/><Relationship Id="rId121" Type="http://schemas.openxmlformats.org/officeDocument/2006/relationships/hyperlink" Target="http://dnrmaps.wi.gov/sl/?Viewer=SWDV&amp;layers=16,0,1,0&amp;attributeSearch=Station%20Points%20with%20Historic%20Data,MONIT_STATION_SEQ_NO,9779"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hyperlink" Target="http://dnrmaps.wi.gov/sl/?Viewer=SWDV&amp;layers=16,0,1,0&amp;attributeSearch=Station%20Points%20with%20Recent%20Data%20(10%20years),MONIT_STATION_SEQ_NO,4205" TargetMode="External"/><Relationship Id="rId38" Type="http://schemas.openxmlformats.org/officeDocument/2006/relationships/hyperlink" Target="http://dnrmaps.wi.gov/sl/?Viewer=SWDV&amp;layers=16,0,1,0&amp;attributeSearch=Station%20Points%20with%20Recent%20Data%20(10%20years),MONIT_STATION_SEQ_NO,126235453" TargetMode="External"/><Relationship Id="rId46" Type="http://schemas.openxmlformats.org/officeDocument/2006/relationships/hyperlink" Target="http://dnrmaps.wi.gov/sl/?Viewer=SWDV&amp;layers=16,0,1,0&amp;attributeSearch=Station%20Points%20with%20Recent%20Data%20(10%20years),MONIT_STATION_SEQ_NO,33481792" TargetMode="External"/><Relationship Id="rId59" Type="http://schemas.openxmlformats.org/officeDocument/2006/relationships/hyperlink" Target="http://dnrmaps.wi.gov/sl/?Viewer=SWDV&amp;layers=16,0,1,0&amp;attributeSearch=Station%20Points%20with%20Recent%20Data%20(10%20years),MONIT_STATION_SEQ_NO,80817694" TargetMode="External"/><Relationship Id="rId67" Type="http://schemas.openxmlformats.org/officeDocument/2006/relationships/hyperlink" Target="http://dnrmaps.wi.gov/sl/?Viewer=SWDV&amp;layers=16,0,1,0&amp;attributeSearch=Station%20Points%20with%20Recent%20Data%20(10%20years),MONIT_STATION_SEQ_NO,101093780" TargetMode="External"/><Relationship Id="rId103" Type="http://schemas.openxmlformats.org/officeDocument/2006/relationships/hyperlink" Target="http://dnrmaps.wi.gov/sl/?Viewer=SWDV&amp;layers=16,0,1,0&amp;attributeSearch=Station%20Points%20with%20Recent%20Data%20(10%20years),MONIT_STATION_SEQ_NO,102086" TargetMode="External"/><Relationship Id="rId108" Type="http://schemas.openxmlformats.org/officeDocument/2006/relationships/hyperlink" Target="http://dnrmaps.wi.gov/sl/?Viewer=SWDV&amp;layers=16,0,1,0&amp;attributeSearch=Station%20Points%20with%20Recent%20Data%20(10%20years),MONIT_STATION_SEQ_NO,18897406" TargetMode="External"/><Relationship Id="rId116" Type="http://schemas.openxmlformats.org/officeDocument/2006/relationships/hyperlink" Target="http://dnrmaps.wi.gov/sl/?Viewer=SWDV&amp;layers=16,0,1,0&amp;attributeSearch=Station%20Points%20with%20Historic%20Data,MONIT_STATION_SEQ_NO,104185" TargetMode="External"/><Relationship Id="rId124"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dnrmaps.wi.gov/sl/?Viewer=SWDV&amp;layers=16,0,1,0&amp;attributeSearch=Station%20Points%20with%20Recent%20Data%20(10%20years),MONIT_STATION_SEQ_NO,8649908" TargetMode="External"/><Relationship Id="rId54" Type="http://schemas.openxmlformats.org/officeDocument/2006/relationships/hyperlink" Target="http://dnrmaps.wi.gov/sl/?Viewer=SWDV&amp;layers=16,0,1,0&amp;attributeSearch=Station%20Points%20with%20Recent%20Data%20(10%20years),MONIT_STATION_SEQ_NO,61903329" TargetMode="External"/><Relationship Id="rId62" Type="http://schemas.openxmlformats.org/officeDocument/2006/relationships/hyperlink" Target="http://dnrmaps.wi.gov/sl/?Viewer=SWDV&amp;layers=16,0,1,0&amp;attributeSearch=Station%20Points%20with%20Recent%20Data%20(10%20years),MONIT_STATION_SEQ_NO,50656" TargetMode="External"/><Relationship Id="rId70" Type="http://schemas.openxmlformats.org/officeDocument/2006/relationships/hyperlink" Target="http://dnrmaps.wi.gov/sl/?Viewer=SWDV&amp;layers=16,0,1,0&amp;attributeSearch=Station%20Points%20with%20Recent%20Data%20(10%20years),MONIT_STATION_SEQ_NO,101254881" TargetMode="External"/><Relationship Id="rId75" Type="http://schemas.openxmlformats.org/officeDocument/2006/relationships/hyperlink" Target="http://dnrmaps.wi.gov/sl/?Viewer=SWDV&amp;layers=16,0,1,0&amp;attributeSearch=Station%20Points%20with%20Recent%20Data%20(10%20years),MONIT_STATION_SEQ_NO,99765124" TargetMode="External"/><Relationship Id="rId83" Type="http://schemas.openxmlformats.org/officeDocument/2006/relationships/hyperlink" Target="http://dnrmaps.wi.gov/sl/?Viewer=SWDV&amp;layers=16,0,1,0&amp;attributeSearch=Station%20Points%20with%20Recent%20Data%20(10%20years),MONIT_STATION_SEQ_NO,104192" TargetMode="External"/><Relationship Id="rId88" Type="http://schemas.openxmlformats.org/officeDocument/2006/relationships/hyperlink" Target="http://dnrmaps.wi.gov/sl/?Viewer=SWDV&amp;layers=16,0,1,0&amp;attributeSearch=Station%20Points%20with%20Recent%20Data%20(10%20years),MONIT_STATION_SEQ_NO,151642" TargetMode="External"/><Relationship Id="rId91" Type="http://schemas.openxmlformats.org/officeDocument/2006/relationships/hyperlink" Target="http://dnrmaps.wi.gov/sl/?Viewer=SWDV&amp;layers=16,0,1,0&amp;attributeSearch=Station%20Points%20with%20Recent%20Data%20(10%20years),MONIT_STATION_SEQ_NO,151592" TargetMode="External"/><Relationship Id="rId96" Type="http://schemas.openxmlformats.org/officeDocument/2006/relationships/hyperlink" Target="http://dnrmaps.wi.gov/sl/?Viewer=SWDV&amp;layers=16,0,1,0&amp;attributeSearch=Station%20Points%20with%20Recent%20Data%20(10%20years),MONIT_STATION_SEQ_NO,102101101" TargetMode="External"/><Relationship Id="rId111" Type="http://schemas.openxmlformats.org/officeDocument/2006/relationships/hyperlink" Target="http://dnrmaps.wi.gov/sl/?Viewer=SWDV&amp;layers=16,0,1,0&amp;attributeSearch=Station%20Points%20with%20Historic%20Data,MONIT_STATION_SEQ_NO,10419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6.emf"/><Relationship Id="rId28" Type="http://schemas.openxmlformats.org/officeDocument/2006/relationships/comments" Target="comments.xml"/><Relationship Id="rId36" Type="http://schemas.openxmlformats.org/officeDocument/2006/relationships/hyperlink" Target="http://dnrmaps.wi.gov/sl/?Viewer=SWDV&amp;layers=16,0,1,0&amp;attributeSearch=Station%20Points%20with%20Recent%20Data%20(10%20years),MONIT_STATION_SEQ_NO,151593" TargetMode="External"/><Relationship Id="rId49" Type="http://schemas.openxmlformats.org/officeDocument/2006/relationships/hyperlink" Target="http://dnrmaps.wi.gov/sl/?Viewer=SWDV&amp;layers=16,0,1,0&amp;attributeSearch=Station%20Points%20with%20Recent%20Data%20(10%20years),MONIT_STATION_SEQ_NO,151646" TargetMode="External"/><Relationship Id="rId57" Type="http://schemas.openxmlformats.org/officeDocument/2006/relationships/hyperlink" Target="http://dnrmaps.wi.gov/sl/?Viewer=SWDV&amp;layers=16,0,1,0&amp;attributeSearch=Station%20Points%20with%20Recent%20Data%20(10%20years),MONIT_STATION_SEQ_NO,151125" TargetMode="External"/><Relationship Id="rId106" Type="http://schemas.openxmlformats.org/officeDocument/2006/relationships/hyperlink" Target="http://dnrmaps.wi.gov/sl/?Viewer=SWDV&amp;layers=16,0,1,0&amp;attributeSearch=Station%20Points%20with%20Recent%20Data%20(10%20years),MONIT_STATION_SEQ_NO,151280" TargetMode="External"/><Relationship Id="rId114" Type="http://schemas.openxmlformats.org/officeDocument/2006/relationships/hyperlink" Target="http://dnrmaps.wi.gov/sl/?Viewer=SWDV&amp;layers=16,0,1,0&amp;attributeSearch=Station%20Points%20with%20Historic%20Data,MONIT_STATION_SEQ_NO,102084" TargetMode="External"/><Relationship Id="rId119" Type="http://schemas.openxmlformats.org/officeDocument/2006/relationships/hyperlink" Target="http://dnrmaps.wi.gov/sl/?Viewer=SWDV&amp;layers=16,0,1,0&amp;attributeSearch=Station%20Points%20with%20Historic%20Data,MONIT_STATION_SEQ_NO,9777" TargetMode="External"/><Relationship Id="rId10" Type="http://schemas.openxmlformats.org/officeDocument/2006/relationships/image" Target="media/image1.jpeg"/><Relationship Id="rId31" Type="http://schemas.openxmlformats.org/officeDocument/2006/relationships/image" Target="media/image11.png"/><Relationship Id="rId44" Type="http://schemas.openxmlformats.org/officeDocument/2006/relationships/hyperlink" Target="http://dnrmaps.wi.gov/sl/?Viewer=SWDV&amp;layers=16,0,1,0&amp;attributeSearch=Station%20Points%20with%20Recent%20Data%20(10%20years),MONIT_STATION_SEQ_NO,102896" TargetMode="External"/><Relationship Id="rId52" Type="http://schemas.openxmlformats.org/officeDocument/2006/relationships/hyperlink" Target="http://dnrmaps.wi.gov/sl/?Viewer=SWDV&amp;layers=16,0,1,0&amp;attributeSearch=Station%20Areas%20with%20Recent%20Data%20(10%20years),MONIT_STATION_SEQ_NO,42065" TargetMode="External"/><Relationship Id="rId60" Type="http://schemas.openxmlformats.org/officeDocument/2006/relationships/hyperlink" Target="http://dnrmaps.wi.gov/sl/?Viewer=SWDV&amp;layers=16,0,1,0&amp;attributeSearch=Station%20Points%20with%20Recent%20Data%20(10%20years),MONIT_STATION_SEQ_NO,151277" TargetMode="External"/><Relationship Id="rId65" Type="http://schemas.openxmlformats.org/officeDocument/2006/relationships/hyperlink" Target="http://dnrmaps.wi.gov/sl/?Viewer=SWDV&amp;layers=16,0,1,0&amp;attributeSearch=Station%20Points%20with%20Recent%20Data%20(10%20years),MONIT_STATION_SEQ_NO,99297361" TargetMode="External"/><Relationship Id="rId73" Type="http://schemas.openxmlformats.org/officeDocument/2006/relationships/hyperlink" Target="http://dnrmaps.wi.gov/sl/?Viewer=SWDV&amp;layers=16,0,1,0&amp;attributeSearch=Station%20Points%20with%20Recent%20Data%20(10%20years),MONIT_STATION_SEQ_NO,151279" TargetMode="External"/><Relationship Id="rId78" Type="http://schemas.openxmlformats.org/officeDocument/2006/relationships/hyperlink" Target="http://dnrmaps.wi.gov/sl/?Viewer=SWDV&amp;layers=16,0,1,0&amp;attributeSearch=Station%20Points%20with%20Recent%20Data%20(10%20years),MONIT_STATION_SEQ_NO,99824400" TargetMode="External"/><Relationship Id="rId81" Type="http://schemas.openxmlformats.org/officeDocument/2006/relationships/hyperlink" Target="http://dnrmaps.wi.gov/sl/?Viewer=SWDV&amp;layers=16,0,1,0&amp;attributeSearch=Station%20Points%20with%20Recent%20Data%20(10%20years),MONIT_STATION_SEQ_NO,151645" TargetMode="External"/><Relationship Id="rId86" Type="http://schemas.openxmlformats.org/officeDocument/2006/relationships/hyperlink" Target="http://dnrmaps.wi.gov/sl/?Viewer=SWDV&amp;layers=16,0,1,0&amp;attributeSearch=Station%20Points%20with%20Recent%20Data%20(10%20years),MONIT_STATION_SEQ_NO,151643" TargetMode="External"/><Relationship Id="rId94" Type="http://schemas.openxmlformats.org/officeDocument/2006/relationships/hyperlink" Target="http://dnrmaps.wi.gov/sl/?Viewer=SWDV&amp;layers=16,0,1,0&amp;attributeSearch=Station%20Points%20with%20Recent%20Data%20(10%20years),MONIT_STATION_SEQ_NO,81526735" TargetMode="External"/><Relationship Id="rId99" Type="http://schemas.openxmlformats.org/officeDocument/2006/relationships/hyperlink" Target="http://dnrmaps.wi.gov/sl/?Viewer=SWDV&amp;layers=16,0,1,0&amp;attributeSearch=Station%20Points%20with%20Recent%20Data%20(10%20years),MONIT_STATION_SEQ_NO,102081" TargetMode="External"/><Relationship Id="rId101" Type="http://schemas.openxmlformats.org/officeDocument/2006/relationships/hyperlink" Target="http://dnrmaps.wi.gov/sl/?Viewer=SWDV&amp;layers=16,0,1,0&amp;attributeSearch=Station%20Points%20with%20Recent%20Data%20(10%20years),MONIT_STATION_SEQ_NO,4243" TargetMode="External"/><Relationship Id="rId122" Type="http://schemas.openxmlformats.org/officeDocument/2006/relationships/hyperlink" Target="http://dnrmaps.wi.gov/sl/?Viewer=SWDV&amp;layers=16,0,1,0&amp;attributeSearch=Station%20Points%20with%20Historic%20Data,MONIT_STATION_SEQ_NO,9781"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hyperlink" Target="http://dnrmaps.wi.gov/sl/?Viewer=SWDV&amp;layers=16,0,1,0&amp;attributeSearch=Station%20Points%20with%20Recent%20Data%20(10%20years),MONIT_STATION_SEQ_NO,126235453" TargetMode="External"/><Relationship Id="rId109" Type="http://schemas.openxmlformats.org/officeDocument/2006/relationships/hyperlink" Target="http://dnrmaps.wi.gov/sl/?Viewer=SWDV&amp;layers=16,0,1,0&amp;attributeSearch=Station%20Points%20with%20Historic%20Data,MONIT_STATION_SEQ_NO,9876" TargetMode="External"/><Relationship Id="rId34" Type="http://schemas.openxmlformats.org/officeDocument/2006/relationships/hyperlink" Target="http://dnrmaps.wi.gov/sl/?Viewer=SWDV&amp;layers=16,0,1,0&amp;attributeSearch=Station%20Points%20with%20Recent%20Data%20(10%20years),MONIT_STATION_SEQ_NO,65748863" TargetMode="External"/><Relationship Id="rId50" Type="http://schemas.openxmlformats.org/officeDocument/2006/relationships/hyperlink" Target="http://dnrmaps.wi.gov/sl/?Viewer=SWDV&amp;layers=16,0,1,0&amp;attributeSearch=Station%20Points%20with%20Recent%20Data%20(10%20years),MONIT_STATION_SEQ_NO,65293911" TargetMode="External"/><Relationship Id="rId55" Type="http://schemas.openxmlformats.org/officeDocument/2006/relationships/hyperlink" Target="http://dnrmaps.wi.gov/sl/?Viewer=SWDV&amp;layers=16,0,1,0&amp;attributeSearch=Station%20Points%20with%20Recent%20Data%20(10%20years),MONIT_STATION_SEQ_NO,102085" TargetMode="External"/><Relationship Id="rId76" Type="http://schemas.openxmlformats.org/officeDocument/2006/relationships/hyperlink" Target="http://dnrmaps.wi.gov/sl/?Viewer=SWDV&amp;layers=16,0,1,0&amp;attributeSearch=Station%20Points%20with%20Recent%20Data%20(10%20years),MONIT_STATION_SEQ_NO,99824410" TargetMode="External"/><Relationship Id="rId97" Type="http://schemas.openxmlformats.org/officeDocument/2006/relationships/hyperlink" Target="http://dnrmaps.wi.gov/sl/?Viewer=SWDV&amp;layers=16,0,1,0&amp;attributeSearch=Station%20Points%20with%20Recent%20Data%20(10%20years),MONIT_STATION_SEQ_NO,102082" TargetMode="External"/><Relationship Id="rId104" Type="http://schemas.openxmlformats.org/officeDocument/2006/relationships/hyperlink" Target="http://dnrmaps.wi.gov/sl/?Viewer=SWDV&amp;layers=16,0,1,0&amp;attributeSearch=Station%20Areas%20with%20Recent%20Data%20(10%20years),MONIT_STATION_SEQ_NO,85673873" TargetMode="External"/><Relationship Id="rId120" Type="http://schemas.openxmlformats.org/officeDocument/2006/relationships/hyperlink" Target="http://dnrmaps.wi.gov/sl/?Viewer=SWDV&amp;layers=16,0,1,0&amp;attributeSearch=Station%20Points%20with%20Historic%20Data,MONIT_STATION_SEQ_NO,9778" TargetMode="External"/><Relationship Id="rId7" Type="http://schemas.openxmlformats.org/officeDocument/2006/relationships/webSettings" Target="webSettings.xml"/><Relationship Id="rId71" Type="http://schemas.openxmlformats.org/officeDocument/2006/relationships/hyperlink" Target="http://dnrmaps.wi.gov/sl/?Viewer=SWDV&amp;layers=16,0,1,0&amp;attributeSearch=Station%20Points%20with%20Recent%20Data%20(10%20years),MONIT_STATION_SEQ_NO,99824323" TargetMode="External"/><Relationship Id="rId92" Type="http://schemas.openxmlformats.org/officeDocument/2006/relationships/hyperlink" Target="http://dnrmaps.wi.gov/sl/?Viewer=SWDV&amp;layers=16,0,1,0&amp;attributeSearch=Station%20Points%20with%20Recent%20Data%20(10%20years),MONIT_STATION_SEQ_NO,82405395"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hyperlink" Target="http://dnrmaps.wi.gov/sl/?Viewer=SWDV&amp;layers=16,0,1,0&amp;attributeSearch=Station%20Points%20with%20Recent%20Data%20(10%20years),MONIT_STATION_SEQ_NO,18753481" TargetMode="External"/><Relationship Id="rId45" Type="http://schemas.openxmlformats.org/officeDocument/2006/relationships/hyperlink" Target="http://dnrmaps.wi.gov/sl/?Viewer=SWDV&amp;layers=16,0,1,0&amp;attributeSearch=Station%20Points%20with%20Recent%20Data%20(10%20years),MONIT_STATION_SEQ_NO,102896" TargetMode="External"/><Relationship Id="rId66" Type="http://schemas.openxmlformats.org/officeDocument/2006/relationships/hyperlink" Target="http://dnrmaps.wi.gov/sl/?Viewer=SWDV&amp;layers=16,0,1,0&amp;attributeSearch=Station%20Points%20with%20Recent%20Data%20(10%20years),MONIT_STATION_SEQ_NO,99824267" TargetMode="External"/><Relationship Id="rId87" Type="http://schemas.openxmlformats.org/officeDocument/2006/relationships/hyperlink" Target="http://dnrmaps.wi.gov/sl/?Viewer=SWDV&amp;layers=16,0,1,0&amp;attributeSearch=Station%20Points%20with%20Recent%20Data%20(10%20years),MONIT_STATION_SEQ_NO,151642" TargetMode="External"/><Relationship Id="rId110" Type="http://schemas.openxmlformats.org/officeDocument/2006/relationships/hyperlink" Target="http://dnrmaps.wi.gov/sl/?Viewer=SWDV&amp;layers=16,0,1,0&amp;attributeSearch=Station%20Points%20with%20Historic%20Data,MONIT_STATION_SEQ_NO,104248" TargetMode="External"/><Relationship Id="rId115" Type="http://schemas.openxmlformats.org/officeDocument/2006/relationships/hyperlink" Target="http://dnrmaps.wi.gov/sl/?Viewer=SWDV&amp;layers=16,0,1,0&amp;attributeSearch=Station%20Points%20with%20Historic%20Data,MONIT_STATION_SEQ_NO,5058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dLbls>
          <c:showLegendKey val="0"/>
          <c:showVal val="0"/>
          <c:showCatName val="0"/>
          <c:showSerName val="0"/>
          <c:showPercent val="0"/>
          <c:showBubbleSize val="0"/>
          <c:showLeaderLines val="1"/>
        </c:dLbls>
        <c:firstSliceAng val="22"/>
      </c:pieChart>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2016-06-01T00:00:00</PublishDate>
  <Abstract>This scenic and recreationally valuable area has experienced decreased base flow in some streams from drought and groundwater withdrawal which may lead to increased water temperatures, water quality concerns, and reductions in habitat for fish and aquatic life. Watershed management protection actions can help reduce human-induced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1D5746-668C-490F-9FCD-580A4476A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9388</Words>
  <Characters>53517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Mineral Point BrancH Assessment 2015</vt:lpstr>
    </vt:vector>
  </TitlesOfParts>
  <Company>Wisconsin DNR</Company>
  <LinksUpToDate>false</LinksUpToDate>
  <CharactersWithSpaces>62780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Garner’s Creek Assessment 2015</dc:title>
  <dc:subject>A Watershed Report created by the Bureau of Water Quality in support of the Clean Water Act.</dc:subject>
  <dc:creator>Pinney, Burke J</dc:creator>
  <cp:lastModifiedBy>Ziegler, Victoria </cp:lastModifiedBy>
  <cp:revision>6</cp:revision>
  <cp:lastPrinted>2015-06-04T23:14:00Z</cp:lastPrinted>
  <dcterms:created xsi:type="dcterms:W3CDTF">2016-12-18T21:16:00Z</dcterms:created>
  <dcterms:modified xsi:type="dcterms:W3CDTF">2017-01-17T18:33:00Z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-436385709</vt:i4>
  </property>
  <property fmtid="{D5CDD505-2E9C-101B-9397-08002B2CF9AE}" pid="4" name="_EmailSubject">
    <vt:lpwstr>FY16_TWA_WQPlanPrototype.docx</vt:lpwstr>
  </property>
  <property fmtid="{D5CDD505-2E9C-101B-9397-08002B2CF9AE}" pid="5" name="_AuthorEmail">
    <vt:lpwstr>Lisa.Helmuth@wisconsin.gov</vt:lpwstr>
  </property>
  <property fmtid="{D5CDD505-2E9C-101B-9397-08002B2CF9AE}" pid="6" name="_AuthorEmailDisplayName">
    <vt:lpwstr>Helmuth, Lisa D - DNR</vt:lpwstr>
  </property>
  <property fmtid="{D5CDD505-2E9C-101B-9397-08002B2CF9AE}" pid="7" name="_ReviewingToolsShownOnce">
    <vt:lpwstr/>
  </property>
</Properties>
</file>