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3B" w:rsidRPr="00770D9D" w:rsidRDefault="006014E7" w:rsidP="00770D9D">
      <w:pPr>
        <w:jc w:val="center"/>
        <w:rPr>
          <w:b/>
        </w:rPr>
      </w:pPr>
      <w:r w:rsidRPr="00770D9D">
        <w:rPr>
          <w:b/>
        </w:rPr>
        <w:t>Quarterly Report</w:t>
      </w:r>
    </w:p>
    <w:p w:rsidR="00770D9D" w:rsidRDefault="00770D9D"/>
    <w:p w:rsidR="006014E7" w:rsidRPr="00CA073F" w:rsidRDefault="006014E7">
      <w:r w:rsidRPr="00770D9D">
        <w:rPr>
          <w:b/>
          <w:u w:val="single"/>
        </w:rPr>
        <w:t>Date:</w:t>
      </w:r>
      <w:r w:rsidR="00CA073F" w:rsidRPr="00CA073F">
        <w:t xml:space="preserve">  </w:t>
      </w:r>
      <w:r w:rsidR="008460DE">
        <w:t>October 1, 2019</w:t>
      </w:r>
    </w:p>
    <w:p w:rsidR="00770D9D" w:rsidRDefault="00770D9D"/>
    <w:p w:rsidR="006014E7" w:rsidRPr="00CA073F" w:rsidRDefault="006014E7">
      <w:r w:rsidRPr="00770D9D">
        <w:rPr>
          <w:b/>
          <w:u w:val="single"/>
        </w:rPr>
        <w:t>Project Title:</w:t>
      </w:r>
      <w:r w:rsidR="00CA073F" w:rsidRPr="00CA073F">
        <w:t xml:space="preserve">  </w:t>
      </w:r>
      <w:r w:rsidR="00CA073F">
        <w:t>Barker’s Island Beach Restoration Project Ten Year Monitoring and Maintenance Plan</w:t>
      </w:r>
    </w:p>
    <w:p w:rsidR="006014E7" w:rsidRDefault="006014E7"/>
    <w:p w:rsidR="006014E7" w:rsidRPr="00CA073F" w:rsidRDefault="006014E7">
      <w:r w:rsidRPr="00770D9D">
        <w:rPr>
          <w:b/>
          <w:u w:val="single"/>
        </w:rPr>
        <w:t>Grant Recipient:</w:t>
      </w:r>
      <w:r w:rsidR="00CA073F" w:rsidRPr="00CA073F">
        <w:t xml:space="preserve">  </w:t>
      </w:r>
      <w:r w:rsidR="00CA073F">
        <w:t>Lake Superior Research Institute (University of Wisconsin-Superior)</w:t>
      </w:r>
    </w:p>
    <w:p w:rsidR="006014E7" w:rsidRDefault="006014E7"/>
    <w:p w:rsidR="007A7D6F" w:rsidRPr="007A7D6F" w:rsidRDefault="007A7D6F" w:rsidP="007A7D6F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b/>
          <w:snapToGrid w:val="0"/>
          <w:u w:val="single"/>
        </w:rPr>
      </w:pPr>
      <w:r w:rsidRPr="007A7D6F">
        <w:rPr>
          <w:b/>
          <w:snapToGrid w:val="0"/>
          <w:u w:val="single"/>
        </w:rPr>
        <w:t>Report Prepared by:</w:t>
      </w:r>
      <w:r w:rsidRPr="00CA073F">
        <w:rPr>
          <w:snapToGrid w:val="0"/>
        </w:rPr>
        <w:t xml:space="preserve">  </w:t>
      </w:r>
      <w:r w:rsidR="008460DE">
        <w:rPr>
          <w:snapToGrid w:val="0"/>
        </w:rPr>
        <w:t>Matt Steiger</w:t>
      </w:r>
      <w:r w:rsidR="008460DE">
        <w:rPr>
          <w:snapToGrid w:val="0"/>
        </w:rPr>
        <w:tab/>
      </w:r>
    </w:p>
    <w:p w:rsidR="006014E7" w:rsidRDefault="006014E7"/>
    <w:p w:rsidR="00E07D80" w:rsidRDefault="00770D9D">
      <w:pPr>
        <w:rPr>
          <w:b/>
          <w:u w:val="single"/>
        </w:rPr>
      </w:pPr>
      <w:r w:rsidRPr="00770D9D">
        <w:rPr>
          <w:b/>
          <w:u w:val="single"/>
        </w:rPr>
        <w:t>Time period covered for this report:</w:t>
      </w:r>
      <w:r w:rsidR="00CA073F" w:rsidRPr="00CA073F">
        <w:t xml:space="preserve"> 201</w:t>
      </w:r>
      <w:r w:rsidR="006511E9">
        <w:t>9</w:t>
      </w:r>
      <w:r w:rsidR="00CA073F" w:rsidRPr="00CA073F">
        <w:t>-</w:t>
      </w:r>
      <w:r w:rsidR="00A3604D" w:rsidRPr="00CA073F">
        <w:t>Q</w:t>
      </w:r>
      <w:r w:rsidR="008460DE">
        <w:t>3</w:t>
      </w:r>
      <w:r w:rsidR="006511E9">
        <w:t xml:space="preserve"> </w:t>
      </w:r>
      <w:r w:rsidR="00CA073F" w:rsidRPr="00CA073F">
        <w:t>(</w:t>
      </w:r>
      <w:r w:rsidR="008460DE">
        <w:t>July 1</w:t>
      </w:r>
      <w:r w:rsidR="00CA073F" w:rsidRPr="00CA073F">
        <w:t xml:space="preserve"> – </w:t>
      </w:r>
      <w:r w:rsidR="008460DE">
        <w:t xml:space="preserve">September </w:t>
      </w:r>
      <w:r w:rsidR="005039A3">
        <w:t>30</w:t>
      </w:r>
      <w:r w:rsidR="00CA073F" w:rsidRPr="00CA073F">
        <w:t xml:space="preserve">, </w:t>
      </w:r>
      <w:r w:rsidR="00A3604D" w:rsidRPr="00CA073F">
        <w:t>201</w:t>
      </w:r>
      <w:r w:rsidR="006511E9">
        <w:t>9</w:t>
      </w:r>
      <w:r w:rsidR="00CA073F" w:rsidRPr="00CA073F">
        <w:t>)</w:t>
      </w:r>
      <w:r w:rsidRPr="00CA073F">
        <w:t xml:space="preserve"> </w:t>
      </w:r>
    </w:p>
    <w:p w:rsidR="00770D9D" w:rsidRDefault="00770D9D"/>
    <w:p w:rsidR="006014E7" w:rsidRPr="00770D9D" w:rsidRDefault="006014E7">
      <w:pPr>
        <w:rPr>
          <w:b/>
          <w:u w:val="single"/>
        </w:rPr>
      </w:pPr>
      <w:r w:rsidRPr="00770D9D">
        <w:rPr>
          <w:b/>
          <w:u w:val="single"/>
        </w:rPr>
        <w:t>Activities completed</w:t>
      </w:r>
      <w:r w:rsidR="00E07D80">
        <w:rPr>
          <w:b/>
          <w:u w:val="single"/>
        </w:rPr>
        <w:t>/work accomplished</w:t>
      </w:r>
      <w:r w:rsidRPr="00770D9D">
        <w:rPr>
          <w:b/>
          <w:u w:val="single"/>
        </w:rPr>
        <w:t xml:space="preserve"> this quarter:</w:t>
      </w:r>
    </w:p>
    <w:p w:rsidR="001E0671" w:rsidRDefault="008460DE" w:rsidP="00DF7D66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</w:rPr>
      </w:pPr>
      <w:r>
        <w:rPr>
          <w:snapToGrid w:val="0"/>
        </w:rPr>
        <w:t xml:space="preserve">Final </w:t>
      </w:r>
      <w:r w:rsidR="00C65E02" w:rsidRPr="00C65E02">
        <w:rPr>
          <w:snapToGrid w:val="0"/>
        </w:rPr>
        <w:t>10 Year Monitoring and Maintenance Plan submitted to WDNR</w:t>
      </w:r>
      <w:r w:rsidR="00C65E02">
        <w:rPr>
          <w:snapToGrid w:val="0"/>
        </w:rPr>
        <w:t>, contractor,</w:t>
      </w:r>
      <w:r w:rsidR="00C65E02" w:rsidRPr="00C65E02">
        <w:rPr>
          <w:snapToGrid w:val="0"/>
        </w:rPr>
        <w:t xml:space="preserve"> and the City of Superior. </w:t>
      </w:r>
      <w:r>
        <w:rPr>
          <w:snapToGrid w:val="0"/>
        </w:rPr>
        <w:t>The document was signed and distributed to the project team on</w:t>
      </w:r>
      <w:r w:rsidR="00DB4408">
        <w:t xml:space="preserve"> </w:t>
      </w:r>
      <w:proofErr w:type="gramStart"/>
      <w:r>
        <w:t xml:space="preserve">August </w:t>
      </w:r>
      <w:r w:rsidR="00DB4408">
        <w:t xml:space="preserve"> </w:t>
      </w:r>
      <w:r w:rsidR="00922EC4">
        <w:t>26</w:t>
      </w:r>
      <w:proofErr w:type="gramEnd"/>
      <w:r w:rsidR="00DB4408">
        <w:t>, 2019.</w:t>
      </w:r>
      <w:r w:rsidR="00922EC4">
        <w:t xml:space="preserve"> Project completed. </w:t>
      </w:r>
      <w:bookmarkStart w:id="0" w:name="_GoBack"/>
      <w:bookmarkEnd w:id="0"/>
    </w:p>
    <w:p w:rsidR="00470DAC" w:rsidRDefault="00470DAC" w:rsidP="00EF7ED0">
      <w:pPr>
        <w:pStyle w:val="ListParagraph"/>
      </w:pPr>
    </w:p>
    <w:p w:rsidR="006014E7" w:rsidRDefault="006014E7"/>
    <w:p w:rsidR="00770D9D" w:rsidRDefault="006014E7">
      <w:r w:rsidRPr="00770D9D">
        <w:rPr>
          <w:b/>
          <w:u w:val="single"/>
        </w:rPr>
        <w:t>Budget:</w:t>
      </w:r>
      <w:r>
        <w:t xml:space="preserve">  </w:t>
      </w:r>
    </w:p>
    <w:p w:rsidR="001F5263" w:rsidRDefault="007C3866" w:rsidP="001F5263">
      <w:r>
        <w:t>The final invoice was for $3,149.52. The total project was within the budget and totaled $9,529.34</w:t>
      </w:r>
    </w:p>
    <w:p w:rsidR="00F72C71" w:rsidRDefault="00F72C71"/>
    <w:p w:rsidR="00E07D80" w:rsidRDefault="00E07D80"/>
    <w:p w:rsidR="00E07D80" w:rsidRDefault="00E07D80">
      <w:r w:rsidRPr="005B7A42">
        <w:rPr>
          <w:b/>
        </w:rPr>
        <w:t>Subcontracts or subgrants awarded this reporting period:</w:t>
      </w:r>
      <w:r w:rsidR="00704DBE">
        <w:t xml:space="preserve"> Not applicable.</w:t>
      </w:r>
    </w:p>
    <w:p w:rsidR="006014E7" w:rsidRDefault="006014E7"/>
    <w:p w:rsidR="00E07D80" w:rsidRDefault="00E07D80">
      <w:r w:rsidRPr="005B7A42">
        <w:rPr>
          <w:b/>
        </w:rPr>
        <w:t>QAPP (project plan) Status:</w:t>
      </w:r>
      <w:r w:rsidR="00704DBE">
        <w:t xml:space="preserve"> Not applicable.</w:t>
      </w:r>
    </w:p>
    <w:p w:rsidR="00E07D80" w:rsidRDefault="00E07D80"/>
    <w:p w:rsidR="00E07D80" w:rsidRDefault="00E07D80">
      <w:r w:rsidRPr="005B7A42">
        <w:rPr>
          <w:b/>
        </w:rPr>
        <w:t>Local services and/or products purchased this reporting period:</w:t>
      </w:r>
      <w:r w:rsidR="00704DBE">
        <w:t xml:space="preserve"> </w:t>
      </w:r>
      <w:r w:rsidR="007C3866">
        <w:t>None</w:t>
      </w:r>
    </w:p>
    <w:p w:rsidR="00E07D80" w:rsidRDefault="00E07D80"/>
    <w:p w:rsidR="00E07D80" w:rsidRDefault="00E07D80">
      <w:r w:rsidRPr="005B7A42">
        <w:rPr>
          <w:b/>
        </w:rPr>
        <w:t>Number of jobs created this reporting period:</w:t>
      </w:r>
      <w:r w:rsidR="00704DBE">
        <w:t xml:space="preserve"> There were no jobs created during this reporting period.</w:t>
      </w:r>
    </w:p>
    <w:p w:rsidR="00E07D80" w:rsidRDefault="00E07D80"/>
    <w:p w:rsidR="00770D9D" w:rsidRDefault="006014E7">
      <w:r w:rsidRPr="00770D9D">
        <w:rPr>
          <w:b/>
          <w:u w:val="single"/>
        </w:rPr>
        <w:t>Schedule:</w:t>
      </w:r>
      <w:r w:rsidR="00770D9D">
        <w:t xml:space="preserve">  </w:t>
      </w:r>
    </w:p>
    <w:p w:rsidR="006014E7" w:rsidRDefault="007C3866">
      <w:r>
        <w:t>Substantial completion of the</w:t>
      </w:r>
      <w:r w:rsidR="00074394">
        <w:t xml:space="preserve"> </w:t>
      </w:r>
      <w:r w:rsidR="00645FA7">
        <w:t xml:space="preserve">construction </w:t>
      </w:r>
      <w:r>
        <w:t xml:space="preserve">was </w:t>
      </w:r>
      <w:r w:rsidR="00645FA7">
        <w:t xml:space="preserve">completed on July 17, 2019 and </w:t>
      </w:r>
      <w:r w:rsidR="007A2BC1">
        <w:t>Monitoring and Maintenance P</w:t>
      </w:r>
      <w:r w:rsidR="00645FA7">
        <w:t xml:space="preserve">lan </w:t>
      </w:r>
      <w:r w:rsidR="007A2BC1">
        <w:t xml:space="preserve">reviewed and </w:t>
      </w:r>
      <w:r w:rsidR="006A23A9">
        <w:t xml:space="preserve">finalized by </w:t>
      </w:r>
      <w:r w:rsidR="007A2BC1">
        <w:t xml:space="preserve">all parties by </w:t>
      </w:r>
      <w:r w:rsidR="006A23A9">
        <w:t>July</w:t>
      </w:r>
      <w:r w:rsidR="007A2BC1">
        <w:t xml:space="preserve"> 31</w:t>
      </w:r>
      <w:r w:rsidR="00101349">
        <w:t>,</w:t>
      </w:r>
      <w:r w:rsidR="006A23A9">
        <w:t xml:space="preserve"> 2019</w:t>
      </w:r>
      <w:r>
        <w:t xml:space="preserve">. The document was signed by all parties and distributed on </w:t>
      </w:r>
      <w:r w:rsidR="00922EC4">
        <w:t xml:space="preserve">august 26, 2019. The project is complete. </w:t>
      </w:r>
      <w:r w:rsidR="00922EC4">
        <w:tab/>
      </w:r>
    </w:p>
    <w:p w:rsidR="0031760B" w:rsidRDefault="0031760B"/>
    <w:p w:rsidR="007A7D6F" w:rsidRPr="007A7D6F" w:rsidRDefault="007A7D6F" w:rsidP="007A7D6F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  <w:u w:val="single"/>
        </w:rPr>
      </w:pPr>
      <w:r>
        <w:rPr>
          <w:b/>
          <w:snapToGrid w:val="0"/>
          <w:u w:val="single"/>
        </w:rPr>
        <w:t>Grant</w:t>
      </w:r>
      <w:r w:rsidRPr="007A7D6F">
        <w:rPr>
          <w:b/>
          <w:snapToGrid w:val="0"/>
          <w:u w:val="single"/>
        </w:rPr>
        <w:t xml:space="preserve"> End Date:</w:t>
      </w:r>
      <w:r w:rsidR="00704DBE" w:rsidRPr="00704DBE">
        <w:rPr>
          <w:snapToGrid w:val="0"/>
        </w:rPr>
        <w:t xml:space="preserve">  </w:t>
      </w:r>
      <w:r w:rsidR="001B556B">
        <w:rPr>
          <w:snapToGrid w:val="0"/>
        </w:rPr>
        <w:t>Requested</w:t>
      </w:r>
      <w:r w:rsidR="006E3272">
        <w:rPr>
          <w:snapToGrid w:val="0"/>
        </w:rPr>
        <w:t xml:space="preserve"> contract end date extension to 30 </w:t>
      </w:r>
      <w:r w:rsidR="001B556B">
        <w:rPr>
          <w:snapToGrid w:val="0"/>
        </w:rPr>
        <w:t>June 2019</w:t>
      </w:r>
      <w:r w:rsidR="00B41AFF">
        <w:rPr>
          <w:snapToGrid w:val="0"/>
        </w:rPr>
        <w:t xml:space="preserve"> (see Scope of Work Amendment 1 dated 12-10-18).</w:t>
      </w:r>
      <w:r w:rsidRPr="00704DBE">
        <w:rPr>
          <w:snapToGrid w:val="0"/>
        </w:rPr>
        <w:t xml:space="preserve"> </w:t>
      </w:r>
    </w:p>
    <w:p w:rsidR="007A7D6F" w:rsidRDefault="007A7D6F"/>
    <w:p w:rsidR="00770D9D" w:rsidRPr="00770D9D" w:rsidRDefault="00770D9D">
      <w:pPr>
        <w:rPr>
          <w:b/>
          <w:u w:val="single"/>
        </w:rPr>
      </w:pPr>
      <w:r w:rsidRPr="00770D9D">
        <w:rPr>
          <w:b/>
          <w:u w:val="single"/>
        </w:rPr>
        <w:t xml:space="preserve">Problems </w:t>
      </w:r>
      <w:r w:rsidR="007A7D6F">
        <w:rPr>
          <w:b/>
          <w:u w:val="single"/>
        </w:rPr>
        <w:t>/ Issues</w:t>
      </w:r>
      <w:r w:rsidR="006014E7" w:rsidRPr="00770D9D">
        <w:rPr>
          <w:b/>
          <w:u w:val="single"/>
        </w:rPr>
        <w:t xml:space="preserve">:  </w:t>
      </w:r>
    </w:p>
    <w:p w:rsidR="007A7D6F" w:rsidRDefault="00922EC4" w:rsidP="007A7D6F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</w:pPr>
      <w:r>
        <w:t xml:space="preserve">Project is complete. </w:t>
      </w:r>
    </w:p>
    <w:p w:rsidR="00922EC4" w:rsidRPr="007A7D6F" w:rsidRDefault="00922EC4" w:rsidP="007A7D6F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  <w:u w:val="single"/>
        </w:rPr>
      </w:pPr>
    </w:p>
    <w:p w:rsidR="00370A29" w:rsidRPr="00922EC4" w:rsidRDefault="007A7D6F" w:rsidP="00922EC4">
      <w:pPr>
        <w:widowControl w:val="0"/>
        <w:tabs>
          <w:tab w:val="left" w:pos="720"/>
          <w:tab w:val="left" w:pos="1440"/>
          <w:tab w:val="left" w:pos="2044"/>
          <w:tab w:val="left" w:pos="2635"/>
          <w:tab w:val="left" w:pos="3240"/>
          <w:tab w:val="left" w:pos="3844"/>
          <w:tab w:val="left" w:pos="6235"/>
        </w:tabs>
        <w:suppressAutoHyphens/>
        <w:rPr>
          <w:snapToGrid w:val="0"/>
          <w:u w:val="single"/>
        </w:rPr>
      </w:pPr>
      <w:r w:rsidRPr="007A7D6F">
        <w:rPr>
          <w:b/>
          <w:snapToGrid w:val="0"/>
          <w:u w:val="single"/>
        </w:rPr>
        <w:t xml:space="preserve">Activities </w:t>
      </w:r>
      <w:r w:rsidR="00E07D80">
        <w:rPr>
          <w:b/>
          <w:snapToGrid w:val="0"/>
          <w:u w:val="single"/>
        </w:rPr>
        <w:t xml:space="preserve">and work goals </w:t>
      </w:r>
      <w:r w:rsidRPr="007A7D6F">
        <w:rPr>
          <w:b/>
          <w:snapToGrid w:val="0"/>
          <w:u w:val="single"/>
        </w:rPr>
        <w:t>planned for next quarter</w:t>
      </w:r>
      <w:r w:rsidR="00E07D80">
        <w:rPr>
          <w:snapToGrid w:val="0"/>
          <w:u w:val="single"/>
        </w:rPr>
        <w:t xml:space="preserve">: </w:t>
      </w:r>
      <w:r w:rsidR="00922EC4">
        <w:rPr>
          <w:snapToGrid w:val="0"/>
        </w:rPr>
        <w:t xml:space="preserve"> No work under this project. </w:t>
      </w:r>
    </w:p>
    <w:sectPr w:rsidR="00370A29" w:rsidRPr="00922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99B"/>
    <w:multiLevelType w:val="hybridMultilevel"/>
    <w:tmpl w:val="01F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59E8"/>
    <w:multiLevelType w:val="hybridMultilevel"/>
    <w:tmpl w:val="CF2C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465"/>
    <w:multiLevelType w:val="hybridMultilevel"/>
    <w:tmpl w:val="A41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E7"/>
    <w:rsid w:val="000161BB"/>
    <w:rsid w:val="00074394"/>
    <w:rsid w:val="00101349"/>
    <w:rsid w:val="00104FFA"/>
    <w:rsid w:val="00154433"/>
    <w:rsid w:val="001B556B"/>
    <w:rsid w:val="001E0671"/>
    <w:rsid w:val="001E33D1"/>
    <w:rsid w:val="001F5263"/>
    <w:rsid w:val="002525B8"/>
    <w:rsid w:val="00267AB9"/>
    <w:rsid w:val="002B7EA1"/>
    <w:rsid w:val="0031760B"/>
    <w:rsid w:val="00357EB1"/>
    <w:rsid w:val="00370A29"/>
    <w:rsid w:val="00375ED1"/>
    <w:rsid w:val="003F6884"/>
    <w:rsid w:val="00400622"/>
    <w:rsid w:val="0040271E"/>
    <w:rsid w:val="00470DAC"/>
    <w:rsid w:val="004B487E"/>
    <w:rsid w:val="004E5F60"/>
    <w:rsid w:val="005039A3"/>
    <w:rsid w:val="005751FE"/>
    <w:rsid w:val="00582668"/>
    <w:rsid w:val="005940AE"/>
    <w:rsid w:val="005B62AC"/>
    <w:rsid w:val="005B7A42"/>
    <w:rsid w:val="006014E7"/>
    <w:rsid w:val="00641221"/>
    <w:rsid w:val="00645FA7"/>
    <w:rsid w:val="006511E9"/>
    <w:rsid w:val="0066042F"/>
    <w:rsid w:val="006A23A9"/>
    <w:rsid w:val="006E3272"/>
    <w:rsid w:val="006F04F6"/>
    <w:rsid w:val="00704DBE"/>
    <w:rsid w:val="00770D9D"/>
    <w:rsid w:val="007739C4"/>
    <w:rsid w:val="00782B59"/>
    <w:rsid w:val="007877D0"/>
    <w:rsid w:val="007A20AF"/>
    <w:rsid w:val="007A2BC1"/>
    <w:rsid w:val="007A7D6F"/>
    <w:rsid w:val="007C3866"/>
    <w:rsid w:val="00814DFF"/>
    <w:rsid w:val="008162B5"/>
    <w:rsid w:val="00837DC6"/>
    <w:rsid w:val="0084432F"/>
    <w:rsid w:val="008460DE"/>
    <w:rsid w:val="00873007"/>
    <w:rsid w:val="00887B7E"/>
    <w:rsid w:val="00893A9D"/>
    <w:rsid w:val="008C2295"/>
    <w:rsid w:val="00922EC4"/>
    <w:rsid w:val="009459AD"/>
    <w:rsid w:val="00983D75"/>
    <w:rsid w:val="009A1B29"/>
    <w:rsid w:val="009B0724"/>
    <w:rsid w:val="00A05BEF"/>
    <w:rsid w:val="00A14014"/>
    <w:rsid w:val="00A32AE6"/>
    <w:rsid w:val="00A348EA"/>
    <w:rsid w:val="00A35CC2"/>
    <w:rsid w:val="00A3604D"/>
    <w:rsid w:val="00AC35D9"/>
    <w:rsid w:val="00AE1FAB"/>
    <w:rsid w:val="00B13E87"/>
    <w:rsid w:val="00B312E9"/>
    <w:rsid w:val="00B32FEC"/>
    <w:rsid w:val="00B41AFF"/>
    <w:rsid w:val="00B70537"/>
    <w:rsid w:val="00B75403"/>
    <w:rsid w:val="00B76EEC"/>
    <w:rsid w:val="00BC2A57"/>
    <w:rsid w:val="00BF152A"/>
    <w:rsid w:val="00C15376"/>
    <w:rsid w:val="00C44A6A"/>
    <w:rsid w:val="00C6365D"/>
    <w:rsid w:val="00C65E02"/>
    <w:rsid w:val="00C8123D"/>
    <w:rsid w:val="00C96CA4"/>
    <w:rsid w:val="00CA073F"/>
    <w:rsid w:val="00CC6EE8"/>
    <w:rsid w:val="00CD14D7"/>
    <w:rsid w:val="00CF63D5"/>
    <w:rsid w:val="00D4793B"/>
    <w:rsid w:val="00D513D3"/>
    <w:rsid w:val="00D75481"/>
    <w:rsid w:val="00DB21D7"/>
    <w:rsid w:val="00DB4408"/>
    <w:rsid w:val="00DF7D66"/>
    <w:rsid w:val="00E07D80"/>
    <w:rsid w:val="00E832A4"/>
    <w:rsid w:val="00EB4062"/>
    <w:rsid w:val="00EE4F7D"/>
    <w:rsid w:val="00EF7ED0"/>
    <w:rsid w:val="00F64AC9"/>
    <w:rsid w:val="00F72C71"/>
    <w:rsid w:val="00F91DB2"/>
    <w:rsid w:val="00FA0722"/>
    <w:rsid w:val="00FA70E6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FABBF"/>
  <w15:docId w15:val="{0A26DEA1-A868-4B43-B056-048C3FAB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B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6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604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F72C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F72C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2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2C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Prihoda;Heidi Saillard;Matthew B. Steiger</dc:creator>
  <cp:keywords>Barker's Island Restoration;Monitoring and Maintenance Plan</cp:keywords>
  <cp:lastModifiedBy>Steiger, Matt </cp:lastModifiedBy>
  <cp:revision>3</cp:revision>
  <dcterms:created xsi:type="dcterms:W3CDTF">2019-10-14T16:52:00Z</dcterms:created>
  <dcterms:modified xsi:type="dcterms:W3CDTF">2019-10-14T17:01:00Z</dcterms:modified>
</cp:coreProperties>
</file>