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E6" w:rsidRPr="00FB4B82" w:rsidRDefault="003E7167" w:rsidP="005C00E6">
      <w:pPr>
        <w:jc w:val="center"/>
        <w:rPr>
          <w:u w:val="single"/>
        </w:rPr>
      </w:pPr>
      <w:r>
        <w:rPr>
          <w:u w:val="single"/>
        </w:rPr>
        <w:t xml:space="preserve">Winnebago </w:t>
      </w:r>
      <w:r w:rsidR="00D67D1D">
        <w:rPr>
          <w:u w:val="single"/>
        </w:rPr>
        <w:t>Waterways</w:t>
      </w:r>
      <w:r w:rsidR="005C00E6" w:rsidRPr="00FB4B82">
        <w:rPr>
          <w:u w:val="single"/>
        </w:rPr>
        <w:t xml:space="preserve"> 9 Key Element Plan Development Progress Report</w:t>
      </w:r>
    </w:p>
    <w:p w:rsidR="000E12B0" w:rsidRDefault="00D67D1D" w:rsidP="00C23C6B">
      <w:pPr>
        <w:jc w:val="center"/>
        <w:rPr>
          <w:b/>
        </w:rPr>
      </w:pPr>
      <w:r>
        <w:t>January – March 2019</w:t>
      </w:r>
      <w:bookmarkStart w:id="0" w:name="_GoBack"/>
      <w:bookmarkEnd w:id="0"/>
    </w:p>
    <w:p w:rsidR="005C60C1" w:rsidRDefault="0083418E" w:rsidP="00182613">
      <w:r>
        <w:t>Work Accomplished:</w:t>
      </w:r>
    </w:p>
    <w:p w:rsidR="005C60C1" w:rsidRDefault="004374C3" w:rsidP="00AA25B3">
      <w:pPr>
        <w:pStyle w:val="ListParagraph"/>
        <w:numPr>
          <w:ilvl w:val="0"/>
          <w:numId w:val="6"/>
        </w:numPr>
      </w:pPr>
      <w:r>
        <w:t>Reviewed watershed plans that were relevant to the project area. Determined what information was relevant from the plans to include in the nine key element plan.</w:t>
      </w:r>
    </w:p>
    <w:p w:rsidR="004374C3" w:rsidRPr="004374C3" w:rsidRDefault="004374C3" w:rsidP="004374C3">
      <w:pPr>
        <w:pStyle w:val="ListParagraph"/>
        <w:numPr>
          <w:ilvl w:val="1"/>
          <w:numId w:val="6"/>
        </w:numPr>
      </w:pPr>
      <w:r w:rsidRPr="004374C3">
        <w:t>Winnebago County Land and Water Resource Management Plan (2010)</w:t>
      </w:r>
    </w:p>
    <w:p w:rsidR="004374C3" w:rsidRPr="004374C3" w:rsidRDefault="004374C3" w:rsidP="004374C3">
      <w:pPr>
        <w:pStyle w:val="ListParagraph"/>
        <w:numPr>
          <w:ilvl w:val="1"/>
          <w:numId w:val="6"/>
        </w:numPr>
      </w:pPr>
      <w:r w:rsidRPr="004374C3">
        <w:t xml:space="preserve">Nonpoint Source Control Plan for the Arrowhead River, Rat River and </w:t>
      </w:r>
      <w:proofErr w:type="spellStart"/>
      <w:r w:rsidRPr="004374C3">
        <w:t>Daggets</w:t>
      </w:r>
      <w:proofErr w:type="spellEnd"/>
      <w:r w:rsidRPr="004374C3">
        <w:t xml:space="preserve"> Creek Priority Watershed Project (1993)</w:t>
      </w:r>
    </w:p>
    <w:p w:rsidR="004374C3" w:rsidRPr="004374C3" w:rsidRDefault="004374C3" w:rsidP="004374C3">
      <w:pPr>
        <w:pStyle w:val="ListParagraph"/>
        <w:numPr>
          <w:ilvl w:val="1"/>
          <w:numId w:val="6"/>
        </w:numPr>
      </w:pPr>
      <w:r w:rsidRPr="004374C3">
        <w:t>Nonpoint Source Control Plan for the Pine River/Willow Creek Priority Watershed Project (1998)</w:t>
      </w:r>
    </w:p>
    <w:p w:rsidR="004374C3" w:rsidRPr="004374C3" w:rsidRDefault="004374C3" w:rsidP="004374C3">
      <w:pPr>
        <w:pStyle w:val="ListParagraph"/>
        <w:numPr>
          <w:ilvl w:val="1"/>
          <w:numId w:val="6"/>
        </w:numPr>
      </w:pPr>
      <w:r w:rsidRPr="004374C3">
        <w:t>The State of the Upper Fox River basin (2001)</w:t>
      </w:r>
    </w:p>
    <w:p w:rsidR="004374C3" w:rsidRPr="004374C3" w:rsidRDefault="004374C3" w:rsidP="004374C3">
      <w:pPr>
        <w:pStyle w:val="ListParagraph"/>
        <w:numPr>
          <w:ilvl w:val="1"/>
          <w:numId w:val="6"/>
        </w:numPr>
      </w:pPr>
      <w:r w:rsidRPr="004374C3">
        <w:t>Nonpoint Source Control Plan for the Fond du Lac River Priority Watershed Project (1997)</w:t>
      </w:r>
    </w:p>
    <w:p w:rsidR="004374C3" w:rsidRPr="004374C3" w:rsidRDefault="004374C3" w:rsidP="004374C3">
      <w:pPr>
        <w:pStyle w:val="ListParagraph"/>
        <w:numPr>
          <w:ilvl w:val="1"/>
          <w:numId w:val="6"/>
        </w:numPr>
      </w:pPr>
      <w:r w:rsidRPr="004374C3">
        <w:t>Priority Watershed Water Quality Evaluation for the Fond Du Lac River Watershed Fond Du Lac County, Wisconsin (2017)</w:t>
      </w:r>
    </w:p>
    <w:p w:rsidR="004374C3" w:rsidRPr="004374C3" w:rsidRDefault="004374C3" w:rsidP="004374C3">
      <w:pPr>
        <w:pStyle w:val="ListParagraph"/>
        <w:numPr>
          <w:ilvl w:val="1"/>
          <w:numId w:val="6"/>
        </w:numPr>
      </w:pPr>
      <w:r w:rsidRPr="004374C3">
        <w:t>Calumet County Land &amp; Water Resource Management Plan (2020-2029)</w:t>
      </w:r>
    </w:p>
    <w:p w:rsidR="004374C3" w:rsidRDefault="004374C3" w:rsidP="004374C3">
      <w:pPr>
        <w:pStyle w:val="ListParagraph"/>
        <w:numPr>
          <w:ilvl w:val="1"/>
          <w:numId w:val="6"/>
        </w:numPr>
      </w:pPr>
      <w:r w:rsidRPr="004374C3">
        <w:t>Fond du Lac County Land and Water Resource Management Plan (2018-2028)</w:t>
      </w:r>
    </w:p>
    <w:p w:rsidR="004374C3" w:rsidRDefault="004374C3" w:rsidP="004374C3">
      <w:pPr>
        <w:pStyle w:val="ListParagraph"/>
        <w:numPr>
          <w:ilvl w:val="0"/>
          <w:numId w:val="6"/>
        </w:numPr>
      </w:pPr>
      <w:r>
        <w:t>Utilized available tools to determine the number of acres of wetlands and miles of trout streams by HUC 12 as well as the number of acres of potentially restorable wetlands.</w:t>
      </w:r>
      <w:r>
        <w:br/>
      </w:r>
      <w:hyperlink r:id="rId5" w:history="1">
        <w:r w:rsidRPr="00A937CF">
          <w:rPr>
            <w:rStyle w:val="Hyperlink"/>
          </w:rPr>
          <w:t>https://fwwa-my.sharepoint.com/:x:/g/personal/korin_fwwa_org/EfdIKOpmL-JFvTo1WnKn8DkBBjXBPSqJpRg5fdqVxl2Whw?e=mHkdc7</w:t>
        </w:r>
      </w:hyperlink>
      <w:r>
        <w:t xml:space="preserve"> </w:t>
      </w:r>
    </w:p>
    <w:p w:rsidR="00A54723" w:rsidRDefault="00A54723" w:rsidP="00A54723">
      <w:pPr>
        <w:pStyle w:val="ListParagraph"/>
        <w:numPr>
          <w:ilvl w:val="0"/>
          <w:numId w:val="6"/>
        </w:numPr>
      </w:pPr>
      <w:r>
        <w:t>Began outreach with farmers by participating in the Fond du Lac County Farmer Group meeting and surveying the farmers in attendance. The questions asked at that meeting can be seen in the document in the link below:</w:t>
      </w:r>
      <w:r>
        <w:br/>
      </w:r>
      <w:hyperlink r:id="rId6" w:history="1">
        <w:r w:rsidRPr="00A937CF">
          <w:rPr>
            <w:rStyle w:val="Hyperlink"/>
          </w:rPr>
          <w:t>https://fwwa-my.sharepoint.com/:b:/g/personal/korin_fwwa_org/ER_Vn1AOxxlBnmqW3AGMWAgBa4oKsTjiwbnwaBnMV2RztA?e=mjW4F0</w:t>
        </w:r>
      </w:hyperlink>
      <w:r>
        <w:t xml:space="preserve"> </w:t>
      </w:r>
      <w:r>
        <w:br/>
        <w:t>We will continue outreach to farmers through the end of the project.</w:t>
      </w:r>
    </w:p>
    <w:p w:rsidR="00A54723" w:rsidRDefault="00A54723" w:rsidP="00A54723">
      <w:pPr>
        <w:pStyle w:val="ListParagraph"/>
        <w:numPr>
          <w:ilvl w:val="0"/>
          <w:numId w:val="6"/>
        </w:numPr>
      </w:pPr>
      <w:r>
        <w:t>Started drafting background language for individual HUC 12 reports:</w:t>
      </w:r>
      <w:r>
        <w:br/>
      </w:r>
      <w:hyperlink r:id="rId7" w:history="1">
        <w:r w:rsidRPr="00A937CF">
          <w:rPr>
            <w:rStyle w:val="Hyperlink"/>
          </w:rPr>
          <w:t>https://fwwa-my.sharepoint.com/:w:/g/personal/korin_fwwa_org/EWQ-bsDzrAdLoKPXxTsXjsoBaLFVADpZT55dI9cKWVa0zQ?e=WwAVGf</w:t>
        </w:r>
      </w:hyperlink>
      <w:r>
        <w:t xml:space="preserve"> </w:t>
      </w:r>
    </w:p>
    <w:p w:rsidR="00182613" w:rsidRPr="00FB4B82" w:rsidRDefault="00182613" w:rsidP="00182613">
      <w:r w:rsidRPr="00FB4B82">
        <w:t>Work in Progress:</w:t>
      </w:r>
    </w:p>
    <w:p w:rsidR="00880D90" w:rsidRDefault="005C60C1" w:rsidP="00BB04C0">
      <w:pPr>
        <w:pStyle w:val="ListParagraph"/>
        <w:numPr>
          <w:ilvl w:val="0"/>
          <w:numId w:val="3"/>
        </w:numPr>
      </w:pPr>
      <w:r w:rsidRPr="005C60C1">
        <w:t xml:space="preserve">Fox Wolf Watershed Alliance staff </w:t>
      </w:r>
      <w:r>
        <w:t xml:space="preserve">is working WDNR to compile </w:t>
      </w:r>
      <w:r w:rsidR="00AA25B3">
        <w:t xml:space="preserve">watershed </w:t>
      </w:r>
      <w:r w:rsidRPr="005C60C1">
        <w:t>data and run</w:t>
      </w:r>
      <w:r>
        <w:t xml:space="preserve"> base loading allocations utilizing </w:t>
      </w:r>
      <w:r w:rsidR="00AA25B3">
        <w:t xml:space="preserve">SNAP+ </w:t>
      </w:r>
      <w:r w:rsidRPr="005C60C1">
        <w:t>for the HUC 12’s included in the planning effort</w:t>
      </w:r>
      <w:r w:rsidR="00AA25B3">
        <w:t>.</w:t>
      </w:r>
    </w:p>
    <w:p w:rsidR="00A54723" w:rsidRDefault="00A54723" w:rsidP="00A54723">
      <w:pPr>
        <w:pStyle w:val="ListParagraph"/>
        <w:numPr>
          <w:ilvl w:val="0"/>
          <w:numId w:val="3"/>
        </w:numPr>
      </w:pPr>
      <w:r>
        <w:t>Gathered Best Management Practice (BMP) background information for the practices most likely going to be recommended in the plan.</w:t>
      </w:r>
      <w:r>
        <w:br/>
      </w:r>
      <w:hyperlink r:id="rId8" w:history="1">
        <w:r w:rsidRPr="00A937CF">
          <w:rPr>
            <w:rStyle w:val="Hyperlink"/>
          </w:rPr>
          <w:t>https://fwwa-my.sharepoint.com/:w:/g/personal/korin_fwwa_org/EVMRlyWcsAVOpn_N4GoH5BYBP8XU6SFdA04YWaUvKQiYyQ?e=nM5eIk</w:t>
        </w:r>
      </w:hyperlink>
      <w:r>
        <w:t xml:space="preserve"> </w:t>
      </w:r>
      <w:r>
        <w:br/>
      </w:r>
      <w:r>
        <w:lastRenderedPageBreak/>
        <w:t>Will be finalizing this list by working with land conservation staff in the Lower Fox River to learn more about the practices that have been being adopted in watersheds with increased implementation efforts and working with LCDs in the project area.</w:t>
      </w:r>
    </w:p>
    <w:p w:rsidR="00A54723" w:rsidRPr="00880D90" w:rsidRDefault="00A54723" w:rsidP="00A54723">
      <w:pPr>
        <w:pStyle w:val="ListParagraph"/>
      </w:pPr>
    </w:p>
    <w:p w:rsidR="00492FA9" w:rsidRPr="00FB4B82" w:rsidRDefault="00492FA9" w:rsidP="00492FA9">
      <w:r w:rsidRPr="00FB4B82">
        <w:t>Planned Tasks for Next Quarter</w:t>
      </w:r>
      <w:r w:rsidR="000E12B0" w:rsidRPr="00FB4B82">
        <w:t xml:space="preserve"> (</w:t>
      </w:r>
      <w:r w:rsidR="00A54723">
        <w:t>April</w:t>
      </w:r>
      <w:r w:rsidR="00BB04C0">
        <w:t xml:space="preserve"> – </w:t>
      </w:r>
      <w:r w:rsidR="00A54723">
        <w:t>June</w:t>
      </w:r>
      <w:r w:rsidR="00BB04C0">
        <w:t xml:space="preserve"> 2019)</w:t>
      </w:r>
      <w:r w:rsidRPr="00FB4B82">
        <w:t>:</w:t>
      </w:r>
    </w:p>
    <w:p w:rsidR="00A54723" w:rsidRPr="001111C7" w:rsidRDefault="00A54723" w:rsidP="00365EF2">
      <w:pPr>
        <w:pStyle w:val="ListParagraph"/>
        <w:numPr>
          <w:ilvl w:val="0"/>
          <w:numId w:val="3"/>
        </w:numPr>
      </w:pPr>
      <w:r w:rsidRPr="001111C7">
        <w:t>Finalize baseline P and TSS baseline loading reports by HUC 12</w:t>
      </w:r>
      <w:r w:rsidR="001111C7" w:rsidRPr="001111C7">
        <w:t>.</w:t>
      </w:r>
    </w:p>
    <w:p w:rsidR="001111C7" w:rsidRPr="001111C7" w:rsidRDefault="001111C7" w:rsidP="00365EF2">
      <w:pPr>
        <w:pStyle w:val="ListParagraph"/>
        <w:numPr>
          <w:ilvl w:val="0"/>
          <w:numId w:val="3"/>
        </w:numPr>
      </w:pPr>
      <w:r w:rsidRPr="001111C7">
        <w:t>Host a meeting with LCDs to go over work completed and discuss strategy for modeling.</w:t>
      </w:r>
    </w:p>
    <w:p w:rsidR="001111C7" w:rsidRPr="001111C7" w:rsidRDefault="001111C7" w:rsidP="001111C7">
      <w:pPr>
        <w:pStyle w:val="ListParagraph"/>
        <w:numPr>
          <w:ilvl w:val="0"/>
          <w:numId w:val="3"/>
        </w:numPr>
      </w:pPr>
      <w:r w:rsidRPr="001111C7">
        <w:t>Work with WDNR to set up models for modeling workshop.</w:t>
      </w:r>
    </w:p>
    <w:p w:rsidR="001111C7" w:rsidRPr="001111C7" w:rsidRDefault="001111C7" w:rsidP="001111C7">
      <w:pPr>
        <w:pStyle w:val="ListParagraph"/>
        <w:numPr>
          <w:ilvl w:val="0"/>
          <w:numId w:val="3"/>
        </w:numPr>
      </w:pPr>
      <w:r w:rsidRPr="001111C7">
        <w:t>Finalize list of BMPs that will be used in the modeling effort with county LCDs.</w:t>
      </w:r>
    </w:p>
    <w:p w:rsidR="00880D90" w:rsidRPr="001111C7" w:rsidRDefault="001111C7" w:rsidP="00365EF2">
      <w:pPr>
        <w:pStyle w:val="ListParagraph"/>
        <w:numPr>
          <w:ilvl w:val="0"/>
          <w:numId w:val="3"/>
        </w:numPr>
        <w:rPr>
          <w:b/>
        </w:rPr>
      </w:pPr>
      <w:r>
        <w:t>Draft HUC 12 Info at a Glance Pages</w:t>
      </w:r>
    </w:p>
    <w:p w:rsidR="001111C7" w:rsidRPr="001111C7" w:rsidRDefault="001111C7" w:rsidP="00365EF2">
      <w:pPr>
        <w:pStyle w:val="ListParagraph"/>
        <w:numPr>
          <w:ilvl w:val="0"/>
          <w:numId w:val="3"/>
        </w:numPr>
        <w:rPr>
          <w:b/>
        </w:rPr>
      </w:pPr>
      <w:r>
        <w:t>Draft BMP overview section of the plan, include cost estimates for BMPs</w:t>
      </w:r>
    </w:p>
    <w:p w:rsidR="001111C7" w:rsidRPr="001111C7" w:rsidRDefault="001111C7" w:rsidP="00365EF2">
      <w:pPr>
        <w:pStyle w:val="ListParagraph"/>
        <w:numPr>
          <w:ilvl w:val="0"/>
          <w:numId w:val="3"/>
        </w:numPr>
        <w:rPr>
          <w:b/>
        </w:rPr>
      </w:pPr>
      <w:r>
        <w:t>Draft overview of current state ag regulations to include in plan</w:t>
      </w:r>
    </w:p>
    <w:p w:rsidR="001111C7" w:rsidRPr="001111C7" w:rsidRDefault="001111C7" w:rsidP="00365EF2">
      <w:pPr>
        <w:pStyle w:val="ListParagraph"/>
        <w:numPr>
          <w:ilvl w:val="0"/>
          <w:numId w:val="3"/>
        </w:numPr>
        <w:rPr>
          <w:b/>
        </w:rPr>
      </w:pPr>
      <w:r>
        <w:t>Gather info from counties re: unique county ordinances</w:t>
      </w:r>
    </w:p>
    <w:p w:rsidR="001111C7" w:rsidRDefault="001111C7" w:rsidP="00365EF2">
      <w:pPr>
        <w:pStyle w:val="ListParagraph"/>
        <w:numPr>
          <w:ilvl w:val="0"/>
          <w:numId w:val="3"/>
        </w:numPr>
        <w:rPr>
          <w:b/>
        </w:rPr>
      </w:pPr>
      <w:r>
        <w:t>Create list of current funding opportunities for county LCDs to review</w:t>
      </w:r>
    </w:p>
    <w:sectPr w:rsidR="0011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E5A"/>
    <w:multiLevelType w:val="hybridMultilevel"/>
    <w:tmpl w:val="22B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626E"/>
    <w:multiLevelType w:val="hybridMultilevel"/>
    <w:tmpl w:val="DECC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206F3"/>
    <w:multiLevelType w:val="hybridMultilevel"/>
    <w:tmpl w:val="8E9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B018A"/>
    <w:multiLevelType w:val="hybridMultilevel"/>
    <w:tmpl w:val="61EA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C13F3A"/>
    <w:multiLevelType w:val="hybridMultilevel"/>
    <w:tmpl w:val="89B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F5"/>
    <w:rsid w:val="000275D5"/>
    <w:rsid w:val="0009277F"/>
    <w:rsid w:val="000D4C68"/>
    <w:rsid w:val="000E12B0"/>
    <w:rsid w:val="001111C7"/>
    <w:rsid w:val="00135FF2"/>
    <w:rsid w:val="001478A3"/>
    <w:rsid w:val="00182613"/>
    <w:rsid w:val="001B06BA"/>
    <w:rsid w:val="00232809"/>
    <w:rsid w:val="002D686F"/>
    <w:rsid w:val="00365EF2"/>
    <w:rsid w:val="003E7167"/>
    <w:rsid w:val="0043169D"/>
    <w:rsid w:val="004374C3"/>
    <w:rsid w:val="00492FA9"/>
    <w:rsid w:val="004C020B"/>
    <w:rsid w:val="00535AF9"/>
    <w:rsid w:val="005C00E6"/>
    <w:rsid w:val="005C60C1"/>
    <w:rsid w:val="006468DF"/>
    <w:rsid w:val="00655AA9"/>
    <w:rsid w:val="006A0522"/>
    <w:rsid w:val="00707C7C"/>
    <w:rsid w:val="007B3AAB"/>
    <w:rsid w:val="0080216C"/>
    <w:rsid w:val="0083418E"/>
    <w:rsid w:val="008409E4"/>
    <w:rsid w:val="00880D90"/>
    <w:rsid w:val="00922676"/>
    <w:rsid w:val="009821F7"/>
    <w:rsid w:val="00A23A96"/>
    <w:rsid w:val="00A256FF"/>
    <w:rsid w:val="00A54723"/>
    <w:rsid w:val="00A74ECC"/>
    <w:rsid w:val="00A82417"/>
    <w:rsid w:val="00AA25B3"/>
    <w:rsid w:val="00BB04C0"/>
    <w:rsid w:val="00C14285"/>
    <w:rsid w:val="00C23C6B"/>
    <w:rsid w:val="00CD0194"/>
    <w:rsid w:val="00D65763"/>
    <w:rsid w:val="00D67D1D"/>
    <w:rsid w:val="00E61360"/>
    <w:rsid w:val="00EB0BF5"/>
    <w:rsid w:val="00F36E03"/>
    <w:rsid w:val="00FB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84C"/>
  <w15:chartTrackingRefBased/>
  <w15:docId w15:val="{8363C244-0E68-481B-BF1E-076881C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09"/>
    <w:pPr>
      <w:ind w:left="720"/>
      <w:contextualSpacing/>
    </w:pPr>
  </w:style>
  <w:style w:type="paragraph" w:styleId="BalloonText">
    <w:name w:val="Balloon Text"/>
    <w:basedOn w:val="Normal"/>
    <w:link w:val="BalloonTextChar"/>
    <w:uiPriority w:val="99"/>
    <w:semiHidden/>
    <w:unhideWhenUsed/>
    <w:rsid w:val="004C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B"/>
    <w:rPr>
      <w:rFonts w:ascii="Segoe UI" w:hAnsi="Segoe UI" w:cs="Segoe UI"/>
      <w:sz w:val="18"/>
      <w:szCs w:val="18"/>
    </w:rPr>
  </w:style>
  <w:style w:type="paragraph" w:styleId="NormalWeb">
    <w:name w:val="Normal (Web)"/>
    <w:basedOn w:val="Normal"/>
    <w:uiPriority w:val="99"/>
    <w:semiHidden/>
    <w:unhideWhenUsed/>
    <w:rsid w:val="004374C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374C3"/>
    <w:rPr>
      <w:color w:val="0563C1" w:themeColor="hyperlink"/>
      <w:u w:val="single"/>
    </w:rPr>
  </w:style>
  <w:style w:type="character" w:styleId="FollowedHyperlink">
    <w:name w:val="FollowedHyperlink"/>
    <w:basedOn w:val="DefaultParagraphFont"/>
    <w:uiPriority w:val="99"/>
    <w:semiHidden/>
    <w:unhideWhenUsed/>
    <w:rsid w:val="00135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2931">
      <w:bodyDiv w:val="1"/>
      <w:marLeft w:val="0"/>
      <w:marRight w:val="0"/>
      <w:marTop w:val="0"/>
      <w:marBottom w:val="0"/>
      <w:divBdr>
        <w:top w:val="none" w:sz="0" w:space="0" w:color="auto"/>
        <w:left w:val="none" w:sz="0" w:space="0" w:color="auto"/>
        <w:bottom w:val="none" w:sz="0" w:space="0" w:color="auto"/>
        <w:right w:val="none" w:sz="0" w:space="0" w:color="auto"/>
      </w:divBdr>
    </w:div>
    <w:div w:id="1893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wa-my.sharepoint.com/:w:/g/personal/korin_fwwa_org/EVMRlyWcsAVOpn_N4GoH5BYBP8XU6SFdA04YWaUvKQiYyQ?e=nM5eIk" TargetMode="External"/><Relationship Id="rId3" Type="http://schemas.openxmlformats.org/officeDocument/2006/relationships/settings" Target="settings.xml"/><Relationship Id="rId7" Type="http://schemas.openxmlformats.org/officeDocument/2006/relationships/hyperlink" Target="https://fwwa-my.sharepoint.com/:w:/g/personal/korin_fwwa_org/EWQ-bsDzrAdLoKPXxTsXjsoBaLFVADpZT55dI9cKWVa0zQ?e=WwAV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wwa-my.sharepoint.com/:b:/g/personal/korin_fwwa_org/ER_Vn1AOxxlBnmqW3AGMWAgBa4oKsTjiwbnwaBnMV2RztA?e=mjW4F0" TargetMode="External"/><Relationship Id="rId5" Type="http://schemas.openxmlformats.org/officeDocument/2006/relationships/hyperlink" Target="https://fwwa-my.sharepoint.com/:x:/g/personal/korin_fwwa_org/EfdIKOpmL-JFvTo1WnKn8DkBBjXBPSqJpRg5fdqVxl2Whw?e=mHkdc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Francart, Sarah A.</dc:creator>
  <cp:keywords/>
  <dc:description/>
  <cp:lastModifiedBy>Lake, Melissa</cp:lastModifiedBy>
  <cp:revision>2</cp:revision>
  <cp:lastPrinted>2018-07-13T20:39:00Z</cp:lastPrinted>
  <dcterms:created xsi:type="dcterms:W3CDTF">2019-05-06T18:38:00Z</dcterms:created>
  <dcterms:modified xsi:type="dcterms:W3CDTF">2019-05-06T18:38:00Z</dcterms:modified>
</cp:coreProperties>
</file>