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0703" w:rsidRPr="00064968" w:rsidRDefault="00A60703" w:rsidP="00A60703">
      <w:pPr>
        <w:suppressAutoHyphens/>
        <w:rPr>
          <w:rFonts w:ascii="Arial" w:hAnsi="Arial" w:cs="Arial"/>
          <w:b/>
        </w:rPr>
      </w:pPr>
      <w:bookmarkStart w:id="0" w:name="_GoBack"/>
      <w:bookmarkEnd w:id="0"/>
    </w:p>
    <w:p w:rsidR="00A60703" w:rsidRPr="00064968" w:rsidRDefault="00A60703" w:rsidP="00A60703">
      <w:pPr>
        <w:suppressAutoHyphens/>
        <w:rPr>
          <w:rFonts w:ascii="Arial" w:hAnsi="Arial" w:cs="Arial"/>
          <w:b/>
        </w:rPr>
      </w:pPr>
    </w:p>
    <w:p w:rsidR="00A60703" w:rsidRPr="00064968" w:rsidRDefault="00A60703" w:rsidP="00A60703">
      <w:pPr>
        <w:suppressAutoHyphens/>
        <w:rPr>
          <w:rFonts w:ascii="Arial" w:hAnsi="Arial" w:cs="Arial"/>
          <w:b/>
        </w:rPr>
      </w:pPr>
    </w:p>
    <w:p w:rsidR="00A60703" w:rsidRDefault="00A60703" w:rsidP="00A60703">
      <w:pPr>
        <w:suppressAutoHyphens/>
        <w:jc w:val="center"/>
        <w:rPr>
          <w:rFonts w:ascii="Arial" w:hAnsi="Arial" w:cs="Arial"/>
          <w:b/>
          <w:sz w:val="36"/>
        </w:rPr>
      </w:pPr>
      <w:r>
        <w:rPr>
          <w:rFonts w:ascii="Arial" w:hAnsi="Arial" w:cs="Arial"/>
          <w:b/>
          <w:sz w:val="36"/>
        </w:rPr>
        <w:t xml:space="preserve">Changes in the Aquatic Plant Community and </w:t>
      </w:r>
    </w:p>
    <w:p w:rsidR="00A60703" w:rsidRDefault="00A60703" w:rsidP="00A60703">
      <w:pPr>
        <w:suppressAutoHyphens/>
        <w:jc w:val="center"/>
        <w:rPr>
          <w:rFonts w:ascii="Arial" w:hAnsi="Arial" w:cs="Arial"/>
          <w:b/>
          <w:sz w:val="36"/>
        </w:rPr>
      </w:pPr>
      <w:r w:rsidRPr="00064968">
        <w:rPr>
          <w:rFonts w:ascii="Arial" w:hAnsi="Arial" w:cs="Arial"/>
          <w:b/>
          <w:sz w:val="36"/>
        </w:rPr>
        <w:t xml:space="preserve">Long-term Impact of Winter Drawdown </w:t>
      </w:r>
      <w:r>
        <w:rPr>
          <w:rFonts w:ascii="Arial" w:hAnsi="Arial" w:cs="Arial"/>
          <w:b/>
          <w:sz w:val="36"/>
        </w:rPr>
        <w:t>for</w:t>
      </w:r>
      <w:r w:rsidRPr="00064968">
        <w:rPr>
          <w:rFonts w:ascii="Arial" w:hAnsi="Arial" w:cs="Arial"/>
          <w:b/>
          <w:sz w:val="36"/>
        </w:rPr>
        <w:t xml:space="preserve"> </w:t>
      </w:r>
    </w:p>
    <w:p w:rsidR="00A60703" w:rsidRPr="00064968" w:rsidRDefault="00A60703" w:rsidP="00A60703">
      <w:pPr>
        <w:suppressAutoHyphens/>
        <w:jc w:val="center"/>
        <w:rPr>
          <w:rFonts w:ascii="Arial" w:hAnsi="Arial" w:cs="Arial"/>
          <w:b/>
          <w:sz w:val="36"/>
        </w:rPr>
      </w:pPr>
      <w:r w:rsidRPr="00064968">
        <w:rPr>
          <w:rFonts w:ascii="Arial" w:hAnsi="Arial" w:cs="Arial"/>
          <w:b/>
          <w:sz w:val="36"/>
        </w:rPr>
        <w:t xml:space="preserve">Eurasian Watermilfoil </w:t>
      </w:r>
      <w:r>
        <w:rPr>
          <w:rFonts w:ascii="Arial" w:hAnsi="Arial" w:cs="Arial"/>
          <w:b/>
          <w:sz w:val="36"/>
        </w:rPr>
        <w:t>Control</w:t>
      </w:r>
      <w:r w:rsidRPr="00064968">
        <w:rPr>
          <w:rFonts w:ascii="Arial" w:hAnsi="Arial" w:cs="Arial"/>
          <w:b/>
          <w:sz w:val="36"/>
        </w:rPr>
        <w:fldChar w:fldCharType="begin"/>
      </w:r>
      <w:r w:rsidRPr="00064968">
        <w:rPr>
          <w:rFonts w:ascii="Arial" w:hAnsi="Arial" w:cs="Arial"/>
          <w:b/>
          <w:sz w:val="36"/>
        </w:rPr>
        <w:instrText xml:space="preserve">PRIVATE </w:instrText>
      </w:r>
      <w:r w:rsidRPr="00064968">
        <w:rPr>
          <w:rFonts w:ascii="Arial" w:hAnsi="Arial" w:cs="Arial"/>
          <w:b/>
        </w:rPr>
      </w:r>
      <w:r w:rsidRPr="00064968">
        <w:rPr>
          <w:rFonts w:ascii="Arial" w:hAnsi="Arial" w:cs="Arial"/>
          <w:b/>
          <w:sz w:val="36"/>
        </w:rPr>
        <w:fldChar w:fldCharType="end"/>
      </w:r>
    </w:p>
    <w:p w:rsidR="00A60703" w:rsidRPr="00064968" w:rsidRDefault="00A60703" w:rsidP="00A60703">
      <w:pPr>
        <w:suppressAutoHyphens/>
        <w:jc w:val="center"/>
        <w:rPr>
          <w:rFonts w:ascii="Arial" w:hAnsi="Arial" w:cs="Arial"/>
          <w:b/>
          <w:sz w:val="36"/>
        </w:rPr>
      </w:pPr>
      <w:r>
        <w:rPr>
          <w:rFonts w:ascii="Arial" w:hAnsi="Arial" w:cs="Arial"/>
          <w:b/>
          <w:sz w:val="36"/>
        </w:rPr>
        <w:t>in</w:t>
      </w:r>
    </w:p>
    <w:p w:rsidR="00A60703" w:rsidRPr="00064968" w:rsidRDefault="00A60703" w:rsidP="00A60703">
      <w:pPr>
        <w:suppressAutoHyphens/>
        <w:jc w:val="center"/>
        <w:rPr>
          <w:rFonts w:ascii="Arial" w:hAnsi="Arial" w:cs="Arial"/>
          <w:b/>
          <w:sz w:val="36"/>
        </w:rPr>
      </w:pPr>
      <w:smartTag w:uri="urn:schemas-microsoft-com:office:smarttags" w:element="place">
        <w:smartTag w:uri="urn:schemas-microsoft-com:office:smarttags" w:element="PlaceType">
          <w:r>
            <w:rPr>
              <w:rFonts w:ascii="Arial" w:hAnsi="Arial" w:cs="Arial"/>
              <w:b/>
              <w:sz w:val="36"/>
            </w:rPr>
            <w:t>Lake</w:t>
          </w:r>
        </w:smartTag>
        <w:r>
          <w:rPr>
            <w:rFonts w:ascii="Arial" w:hAnsi="Arial" w:cs="Arial"/>
            <w:b/>
            <w:sz w:val="36"/>
          </w:rPr>
          <w:t xml:space="preserve"> </w:t>
        </w:r>
        <w:smartTag w:uri="urn:schemas-microsoft-com:office:smarttags" w:element="PlaceName">
          <w:r w:rsidRPr="00064968">
            <w:rPr>
              <w:rFonts w:ascii="Arial" w:hAnsi="Arial" w:cs="Arial"/>
              <w:b/>
              <w:sz w:val="36"/>
            </w:rPr>
            <w:t>Mallalieu</w:t>
          </w:r>
        </w:smartTag>
      </w:smartTag>
      <w:r w:rsidRPr="00064968">
        <w:rPr>
          <w:rFonts w:ascii="Arial" w:hAnsi="Arial" w:cs="Arial"/>
          <w:b/>
          <w:sz w:val="36"/>
        </w:rPr>
        <w:t xml:space="preserve"> </w:t>
      </w:r>
    </w:p>
    <w:p w:rsidR="00A60703" w:rsidRPr="00064968" w:rsidRDefault="00A60703" w:rsidP="00A60703">
      <w:pPr>
        <w:suppressAutoHyphens/>
        <w:jc w:val="center"/>
        <w:rPr>
          <w:rFonts w:ascii="Arial" w:hAnsi="Arial" w:cs="Arial"/>
          <w:b/>
          <w:sz w:val="36"/>
        </w:rPr>
      </w:pPr>
      <w:smartTag w:uri="urn:schemas-microsoft-com:office:smarttags" w:element="place">
        <w:smartTag w:uri="urn:schemas-microsoft-com:office:smarttags" w:element="City">
          <w:r w:rsidRPr="00064968">
            <w:rPr>
              <w:rFonts w:ascii="Arial" w:hAnsi="Arial" w:cs="Arial"/>
              <w:b/>
              <w:sz w:val="36"/>
            </w:rPr>
            <w:t>St. Croix County</w:t>
          </w:r>
        </w:smartTag>
        <w:r w:rsidRPr="00064968">
          <w:rPr>
            <w:rFonts w:ascii="Arial" w:hAnsi="Arial" w:cs="Arial"/>
            <w:b/>
            <w:sz w:val="36"/>
          </w:rPr>
          <w:t xml:space="preserve">, </w:t>
        </w:r>
        <w:smartTag w:uri="urn:schemas-microsoft-com:office:smarttags" w:element="State">
          <w:r w:rsidRPr="00064968">
            <w:rPr>
              <w:rFonts w:ascii="Arial" w:hAnsi="Arial" w:cs="Arial"/>
              <w:b/>
              <w:sz w:val="36"/>
            </w:rPr>
            <w:t>Wisconsin</w:t>
          </w:r>
        </w:smartTag>
      </w:smartTag>
    </w:p>
    <w:p w:rsidR="00A60703" w:rsidRPr="00064968" w:rsidRDefault="00A60703" w:rsidP="00A60703">
      <w:pPr>
        <w:suppressAutoHyphens/>
        <w:jc w:val="center"/>
        <w:rPr>
          <w:rFonts w:ascii="Arial" w:hAnsi="Arial" w:cs="Arial"/>
          <w:b/>
          <w:sz w:val="36"/>
        </w:rPr>
      </w:pPr>
      <w:r w:rsidRPr="00064968">
        <w:rPr>
          <w:rFonts w:ascii="Arial" w:hAnsi="Arial" w:cs="Arial"/>
          <w:b/>
          <w:sz w:val="36"/>
        </w:rPr>
        <w:t>1991-200</w:t>
      </w:r>
      <w:r>
        <w:rPr>
          <w:rFonts w:ascii="Arial" w:hAnsi="Arial" w:cs="Arial"/>
          <w:b/>
          <w:sz w:val="36"/>
        </w:rPr>
        <w:t>5</w:t>
      </w:r>
    </w:p>
    <w:p w:rsidR="00A60703" w:rsidRPr="00064968" w:rsidRDefault="005F13C3" w:rsidP="00A60703">
      <w:pPr>
        <w:suppressAutoHyphens/>
        <w:jc w:val="center"/>
        <w:rPr>
          <w:rFonts w:ascii="Arial" w:hAnsi="Arial" w:cs="Arial"/>
          <w:b/>
          <w:sz w:val="36"/>
        </w:rPr>
      </w:pPr>
      <w:r w:rsidRPr="003E10C6">
        <w:rPr>
          <w:rFonts w:ascii="Arial" w:hAnsi="Arial" w:cs="Arial"/>
          <w:b/>
          <w:noProof/>
          <w:sz w:val="36"/>
        </w:rPr>
        <w:drawing>
          <wp:inline distT="0" distB="0" distL="0" distR="0">
            <wp:extent cx="5934075" cy="4448175"/>
            <wp:effectExtent l="0" t="0" r="0" b="0"/>
            <wp:docPr id="1" name="Picture 1" descr="site1riverm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te1rivermouth"/>
                    <pic:cNvPicPr>
                      <a:picLocks noChangeAspect="1" noChangeArrowheads="1"/>
                    </pic:cNvPicPr>
                  </pic:nvPicPr>
                  <pic:blipFill>
                    <a:blip r:embed="rId7" cstate="print">
                      <a:lum bright="12000" contrast="12000"/>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inline>
        </w:drawing>
      </w:r>
    </w:p>
    <w:p w:rsidR="00A60703" w:rsidRPr="00064968" w:rsidRDefault="00A60703" w:rsidP="00A60703">
      <w:pPr>
        <w:suppressAutoHyphens/>
        <w:jc w:val="center"/>
        <w:rPr>
          <w:rFonts w:ascii="Arial" w:hAnsi="Arial" w:cs="Arial"/>
          <w:b/>
          <w:sz w:val="24"/>
        </w:rPr>
      </w:pPr>
      <w:r>
        <w:rPr>
          <w:rFonts w:ascii="Arial" w:hAnsi="Arial" w:cs="Arial"/>
          <w:b/>
          <w:sz w:val="24"/>
        </w:rPr>
        <w:t>January 2006</w:t>
      </w:r>
    </w:p>
    <w:p w:rsidR="00A60703" w:rsidRPr="00064968" w:rsidRDefault="00A60703" w:rsidP="00A60703">
      <w:pPr>
        <w:suppressAutoHyphens/>
        <w:jc w:val="center"/>
        <w:rPr>
          <w:rFonts w:ascii="Arial" w:hAnsi="Arial" w:cs="Arial"/>
          <w:b/>
          <w:sz w:val="24"/>
        </w:rPr>
      </w:pPr>
    </w:p>
    <w:p w:rsidR="00A60703" w:rsidRPr="00064968" w:rsidRDefault="00A60703" w:rsidP="00A60703">
      <w:pPr>
        <w:suppressAutoHyphens/>
        <w:jc w:val="center"/>
        <w:rPr>
          <w:rFonts w:ascii="Arial" w:hAnsi="Arial" w:cs="Arial"/>
          <w:b/>
          <w:sz w:val="24"/>
        </w:rPr>
      </w:pPr>
      <w:r w:rsidRPr="00064968">
        <w:rPr>
          <w:rFonts w:ascii="Arial" w:hAnsi="Arial" w:cs="Arial"/>
          <w:b/>
          <w:sz w:val="24"/>
        </w:rPr>
        <w:t xml:space="preserve">Wisconsin Department of Natural Resources </w:t>
      </w:r>
    </w:p>
    <w:p w:rsidR="00A60703" w:rsidRPr="00064968" w:rsidRDefault="00A60703" w:rsidP="00A60703">
      <w:pPr>
        <w:suppressAutoHyphens/>
        <w:jc w:val="center"/>
        <w:rPr>
          <w:rFonts w:ascii="Arial" w:hAnsi="Arial" w:cs="Arial"/>
          <w:b/>
          <w:sz w:val="24"/>
        </w:rPr>
      </w:pPr>
      <w:r w:rsidRPr="00064968">
        <w:rPr>
          <w:rFonts w:ascii="Arial" w:hAnsi="Arial" w:cs="Arial"/>
          <w:b/>
          <w:sz w:val="24"/>
        </w:rPr>
        <w:t>West Central Region</w:t>
      </w:r>
    </w:p>
    <w:p w:rsidR="00A60703" w:rsidRPr="00064968" w:rsidRDefault="00A60703" w:rsidP="00A60703">
      <w:pPr>
        <w:suppressAutoHyphens/>
        <w:jc w:val="center"/>
        <w:rPr>
          <w:rFonts w:ascii="Arial" w:hAnsi="Arial" w:cs="Arial"/>
          <w:b/>
          <w:sz w:val="24"/>
        </w:rPr>
      </w:pPr>
      <w:smartTag w:uri="urn:schemas-microsoft-com:office:smarttags" w:element="place">
        <w:smartTag w:uri="urn:schemas-microsoft-com:office:smarttags" w:element="City">
          <w:r w:rsidRPr="00064968">
            <w:rPr>
              <w:rFonts w:ascii="Arial" w:hAnsi="Arial" w:cs="Arial"/>
              <w:b/>
              <w:sz w:val="24"/>
            </w:rPr>
            <w:t>Eau Claire</w:t>
          </w:r>
        </w:smartTag>
        <w:r w:rsidRPr="00064968">
          <w:rPr>
            <w:rFonts w:ascii="Arial" w:hAnsi="Arial" w:cs="Arial"/>
            <w:b/>
            <w:sz w:val="24"/>
          </w:rPr>
          <w:t xml:space="preserve">, </w:t>
        </w:r>
        <w:smartTag w:uri="urn:schemas-microsoft-com:office:smarttags" w:element="State">
          <w:r w:rsidRPr="00064968">
            <w:rPr>
              <w:rFonts w:ascii="Arial" w:hAnsi="Arial" w:cs="Arial"/>
              <w:b/>
              <w:sz w:val="24"/>
            </w:rPr>
            <w:t>Wisconsin</w:t>
          </w:r>
        </w:smartTag>
      </w:smartTag>
    </w:p>
    <w:p w:rsidR="00A60703" w:rsidRPr="00EB43CC" w:rsidRDefault="00A60703" w:rsidP="00A60703">
      <w:pPr>
        <w:pStyle w:val="Heading4"/>
        <w:jc w:val="center"/>
        <w:rPr>
          <w:rFonts w:ascii="Arial" w:hAnsi="Arial" w:cs="Arial"/>
          <w:szCs w:val="24"/>
        </w:rPr>
      </w:pPr>
      <w:r>
        <w:rPr>
          <w:rFonts w:ascii="Arial" w:hAnsi="Arial" w:cs="Arial"/>
        </w:rPr>
        <w:br w:type="page"/>
      </w:r>
      <w:r w:rsidRPr="00EB43CC">
        <w:rPr>
          <w:rFonts w:ascii="Arial" w:hAnsi="Arial" w:cs="Arial"/>
          <w:szCs w:val="24"/>
        </w:rPr>
        <w:lastRenderedPageBreak/>
        <w:t>Executive Summary</w:t>
      </w:r>
    </w:p>
    <w:p w:rsidR="00A60703" w:rsidRPr="00BF7B36" w:rsidRDefault="00A60703" w:rsidP="00A60703">
      <w:pPr>
        <w:pStyle w:val="Heading4"/>
        <w:jc w:val="both"/>
        <w:rPr>
          <w:rFonts w:ascii="Arial" w:hAnsi="Arial" w:cs="Arial"/>
          <w:b w:val="0"/>
          <w:szCs w:val="24"/>
        </w:rPr>
      </w:pPr>
      <w:smartTag w:uri="urn:schemas-microsoft-com:office:smarttags" w:element="place">
        <w:smartTag w:uri="urn:schemas-microsoft-com:office:smarttags" w:element="PlaceType">
          <w:r>
            <w:rPr>
              <w:rFonts w:ascii="Arial" w:hAnsi="Arial" w:cs="Arial"/>
              <w:b w:val="0"/>
              <w:szCs w:val="24"/>
            </w:rPr>
            <w:t>Lake</w:t>
          </w:r>
        </w:smartTag>
        <w:r>
          <w:rPr>
            <w:rFonts w:ascii="Arial" w:hAnsi="Arial" w:cs="Arial"/>
            <w:b w:val="0"/>
            <w:szCs w:val="24"/>
          </w:rPr>
          <w:t xml:space="preserve"> </w:t>
        </w:r>
        <w:smartTag w:uri="urn:schemas-microsoft-com:office:smarttags" w:element="PlaceName">
          <w:r>
            <w:rPr>
              <w:rFonts w:ascii="Arial" w:hAnsi="Arial" w:cs="Arial"/>
              <w:b w:val="0"/>
              <w:szCs w:val="24"/>
            </w:rPr>
            <w:t>Mallalieu</w:t>
          </w:r>
        </w:smartTag>
      </w:smartTag>
      <w:r>
        <w:rPr>
          <w:rFonts w:ascii="Arial" w:hAnsi="Arial" w:cs="Arial"/>
          <w:b w:val="0"/>
          <w:szCs w:val="24"/>
        </w:rPr>
        <w:t xml:space="preserve"> is a eutrophic lake with poor water quality and clarity.  Filamentous algae is abundant in the shallow depth zones and has increased since 1998</w:t>
      </w:r>
      <w:r w:rsidRPr="00BF7B36">
        <w:rPr>
          <w:rFonts w:ascii="Arial" w:hAnsi="Arial" w:cs="Arial"/>
          <w:b w:val="0"/>
          <w:szCs w:val="24"/>
        </w:rPr>
        <w:t xml:space="preserve">.  </w:t>
      </w:r>
    </w:p>
    <w:p w:rsidR="00A60703" w:rsidRPr="00BF7B36" w:rsidRDefault="00A60703" w:rsidP="00A60703">
      <w:pPr>
        <w:rPr>
          <w:rFonts w:ascii="Arial" w:hAnsi="Arial" w:cs="Arial"/>
          <w:sz w:val="24"/>
          <w:szCs w:val="24"/>
        </w:rPr>
      </w:pPr>
    </w:p>
    <w:p w:rsidR="00A60703" w:rsidRDefault="00A60703" w:rsidP="00A60703">
      <w:pPr>
        <w:rPr>
          <w:rFonts w:ascii="Arial" w:hAnsi="Arial" w:cs="Arial"/>
          <w:sz w:val="24"/>
          <w:szCs w:val="24"/>
        </w:rPr>
      </w:pPr>
      <w:r w:rsidRPr="00BF7B36">
        <w:rPr>
          <w:rFonts w:ascii="Arial" w:hAnsi="Arial" w:cs="Arial"/>
          <w:sz w:val="24"/>
          <w:szCs w:val="24"/>
        </w:rPr>
        <w:t>T</w:t>
      </w:r>
      <w:r>
        <w:rPr>
          <w:rFonts w:ascii="Arial" w:hAnsi="Arial" w:cs="Arial"/>
          <w:sz w:val="24"/>
          <w:szCs w:val="24"/>
        </w:rPr>
        <w:t xml:space="preserve">he aquatic plant community in </w:t>
      </w:r>
      <w:smartTag w:uri="urn:schemas-microsoft-com:office:smarttags" w:element="place">
        <w:smartTag w:uri="urn:schemas-microsoft-com:office:smarttags" w:element="PlaceType">
          <w:r>
            <w:rPr>
              <w:rFonts w:ascii="Arial" w:hAnsi="Arial" w:cs="Arial"/>
              <w:sz w:val="24"/>
              <w:szCs w:val="24"/>
            </w:rPr>
            <w:t>Lake</w:t>
          </w:r>
        </w:smartTag>
        <w:r>
          <w:rPr>
            <w:rFonts w:ascii="Arial" w:hAnsi="Arial" w:cs="Arial"/>
            <w:sz w:val="24"/>
            <w:szCs w:val="24"/>
          </w:rPr>
          <w:t xml:space="preserve"> </w:t>
        </w:r>
        <w:smartTag w:uri="urn:schemas-microsoft-com:office:smarttags" w:element="PlaceName">
          <w:r>
            <w:rPr>
              <w:rFonts w:ascii="Arial" w:hAnsi="Arial" w:cs="Arial"/>
              <w:sz w:val="24"/>
              <w:szCs w:val="24"/>
            </w:rPr>
            <w:t>Mallalieu</w:t>
          </w:r>
        </w:smartTag>
      </w:smartTag>
      <w:r>
        <w:rPr>
          <w:rFonts w:ascii="Arial" w:hAnsi="Arial" w:cs="Arial"/>
          <w:sz w:val="24"/>
          <w:szCs w:val="24"/>
        </w:rPr>
        <w:t xml:space="preserve"> is characterized by low quality, very poor species diversity and a high tolerance to disturbance.  The plant community indicates that </w:t>
      </w:r>
      <w:smartTag w:uri="urn:schemas-microsoft-com:office:smarttags" w:element="PlaceType">
        <w:r>
          <w:rPr>
            <w:rFonts w:ascii="Arial" w:hAnsi="Arial" w:cs="Arial"/>
            <w:sz w:val="24"/>
            <w:szCs w:val="24"/>
          </w:rPr>
          <w:t>Lake</w:t>
        </w:r>
      </w:smartTag>
      <w:r>
        <w:rPr>
          <w:rFonts w:ascii="Arial" w:hAnsi="Arial" w:cs="Arial"/>
          <w:sz w:val="24"/>
          <w:szCs w:val="24"/>
        </w:rPr>
        <w:t xml:space="preserve"> </w:t>
      </w:r>
      <w:smartTag w:uri="urn:schemas-microsoft-com:office:smarttags" w:element="PlaceName">
        <w:r>
          <w:rPr>
            <w:rFonts w:ascii="Arial" w:hAnsi="Arial" w:cs="Arial"/>
            <w:sz w:val="24"/>
            <w:szCs w:val="24"/>
          </w:rPr>
          <w:t>Mallalieu</w:t>
        </w:r>
      </w:smartTag>
      <w:r>
        <w:rPr>
          <w:rFonts w:ascii="Arial" w:hAnsi="Arial" w:cs="Arial"/>
          <w:sz w:val="24"/>
          <w:szCs w:val="24"/>
        </w:rPr>
        <w:t xml:space="preserve"> is farther from an undisturbed condition than the average lake in </w:t>
      </w:r>
      <w:smartTag w:uri="urn:schemas-microsoft-com:office:smarttags" w:element="place">
        <w:smartTag w:uri="urn:schemas-microsoft-com:office:smarttags" w:element="State">
          <w:r>
            <w:rPr>
              <w:rFonts w:ascii="Arial" w:hAnsi="Arial" w:cs="Arial"/>
              <w:sz w:val="24"/>
              <w:szCs w:val="24"/>
            </w:rPr>
            <w:t>Wisconsin</w:t>
          </w:r>
        </w:smartTag>
      </w:smartTag>
      <w:r>
        <w:rPr>
          <w:rFonts w:ascii="Arial" w:hAnsi="Arial" w:cs="Arial"/>
          <w:sz w:val="24"/>
          <w:szCs w:val="24"/>
        </w:rPr>
        <w:t xml:space="preserve"> or the North Central Hardwoods Region of the state.  Less than half of the littoral zone is vegetated, to the maximum rooting depth of 8 feet.  Vegetation is most abundant in the 0-1.5ft depth zone.</w:t>
      </w:r>
    </w:p>
    <w:p w:rsidR="00A60703" w:rsidRDefault="00A60703" w:rsidP="00A60703">
      <w:pPr>
        <w:rPr>
          <w:rFonts w:ascii="Arial" w:hAnsi="Arial" w:cs="Arial"/>
          <w:sz w:val="24"/>
          <w:szCs w:val="24"/>
        </w:rPr>
      </w:pPr>
    </w:p>
    <w:p w:rsidR="00A60703" w:rsidRDefault="00A60703" w:rsidP="00A60703">
      <w:pPr>
        <w:rPr>
          <w:rFonts w:ascii="Arial" w:hAnsi="Arial" w:cs="Arial"/>
          <w:sz w:val="24"/>
          <w:szCs w:val="24"/>
        </w:rPr>
      </w:pPr>
      <w:r w:rsidRPr="001E1C38">
        <w:rPr>
          <w:rFonts w:ascii="Arial" w:hAnsi="Arial" w:cs="Arial"/>
          <w:i/>
          <w:sz w:val="24"/>
          <w:szCs w:val="24"/>
        </w:rPr>
        <w:t>Najas flexilis,</w:t>
      </w:r>
      <w:r w:rsidRPr="001E1C38">
        <w:rPr>
          <w:rFonts w:ascii="Arial" w:hAnsi="Arial" w:cs="Arial"/>
          <w:sz w:val="24"/>
          <w:szCs w:val="24"/>
        </w:rPr>
        <w:t xml:space="preserve"> a drawdow</w:t>
      </w:r>
      <w:r>
        <w:rPr>
          <w:rFonts w:ascii="Arial" w:hAnsi="Arial" w:cs="Arial"/>
          <w:sz w:val="24"/>
          <w:szCs w:val="24"/>
        </w:rPr>
        <w:t>n</w:t>
      </w:r>
      <w:r w:rsidRPr="001E1C38">
        <w:rPr>
          <w:rFonts w:ascii="Arial" w:hAnsi="Arial" w:cs="Arial"/>
          <w:sz w:val="24"/>
          <w:szCs w:val="24"/>
        </w:rPr>
        <w:t xml:space="preserve"> tolerant-turbidity tolerant species with a preference for hard substrate, is the</w:t>
      </w:r>
      <w:r>
        <w:rPr>
          <w:rFonts w:ascii="Arial" w:hAnsi="Arial" w:cs="Arial"/>
          <w:sz w:val="24"/>
          <w:szCs w:val="24"/>
        </w:rPr>
        <w:t xml:space="preserve"> dominant plant species in the community, especially in the 1.5-5ft depth zone, exhibiting a growth form of above average density.  </w:t>
      </w:r>
      <w:r>
        <w:rPr>
          <w:rFonts w:ascii="Arial" w:hAnsi="Arial" w:cs="Arial"/>
          <w:i/>
          <w:sz w:val="24"/>
          <w:szCs w:val="24"/>
        </w:rPr>
        <w:t xml:space="preserve">Potamogeton pectinatus </w:t>
      </w:r>
      <w:r>
        <w:rPr>
          <w:rFonts w:ascii="Arial" w:hAnsi="Arial" w:cs="Arial"/>
          <w:sz w:val="24"/>
          <w:szCs w:val="24"/>
        </w:rPr>
        <w:t>is the sub-dominant.</w:t>
      </w:r>
    </w:p>
    <w:p w:rsidR="00A60703" w:rsidRDefault="00A60703" w:rsidP="00A60703">
      <w:pPr>
        <w:rPr>
          <w:rFonts w:ascii="Arial" w:hAnsi="Arial" w:cs="Arial"/>
          <w:sz w:val="24"/>
          <w:szCs w:val="24"/>
        </w:rPr>
      </w:pPr>
    </w:p>
    <w:p w:rsidR="00A60703" w:rsidRPr="00EB43CC" w:rsidRDefault="00A60703" w:rsidP="00A60703">
      <w:pPr>
        <w:pStyle w:val="BodyText"/>
        <w:jc w:val="both"/>
        <w:rPr>
          <w:rFonts w:ascii="Arial" w:hAnsi="Arial" w:cs="Arial"/>
          <w:szCs w:val="24"/>
        </w:rPr>
      </w:pPr>
      <w:r>
        <w:rPr>
          <w:rFonts w:ascii="Arial" w:hAnsi="Arial" w:cs="Arial"/>
          <w:szCs w:val="24"/>
        </w:rPr>
        <w:t xml:space="preserve">There has been a significant change in the aquatic plant community during 1998-2005.  There are indications that the winter drawdowns may be a major factor in the change.  </w:t>
      </w:r>
    </w:p>
    <w:p w:rsidR="00A60703" w:rsidRDefault="00A60703" w:rsidP="00A60703">
      <w:pPr>
        <w:pStyle w:val="BodyText"/>
        <w:jc w:val="both"/>
        <w:rPr>
          <w:rFonts w:ascii="Arial" w:hAnsi="Arial" w:cs="Arial"/>
        </w:rPr>
      </w:pPr>
    </w:p>
    <w:p w:rsidR="00A60703" w:rsidRPr="009A43B7" w:rsidRDefault="00A60703" w:rsidP="00A60703">
      <w:pPr>
        <w:pStyle w:val="BodyText"/>
        <w:jc w:val="both"/>
        <w:rPr>
          <w:rFonts w:ascii="Arial" w:hAnsi="Arial" w:cs="Arial"/>
          <w:szCs w:val="24"/>
        </w:rPr>
      </w:pPr>
      <w:r w:rsidRPr="009A43B7">
        <w:rPr>
          <w:rFonts w:ascii="Arial" w:hAnsi="Arial" w:cs="Arial"/>
        </w:rPr>
        <w:t xml:space="preserve">A healthy aquatic plant community plays a vital role within the lake community.  This is due to the </w:t>
      </w:r>
      <w:r>
        <w:rPr>
          <w:rFonts w:ascii="Arial" w:hAnsi="Arial" w:cs="Arial"/>
        </w:rPr>
        <w:t xml:space="preserve">important </w:t>
      </w:r>
      <w:r w:rsidRPr="009A43B7">
        <w:rPr>
          <w:rFonts w:ascii="Arial" w:hAnsi="Arial" w:cs="Arial"/>
        </w:rPr>
        <w:t xml:space="preserve">role </w:t>
      </w:r>
      <w:r>
        <w:rPr>
          <w:rFonts w:ascii="Arial" w:hAnsi="Arial" w:cs="Arial"/>
        </w:rPr>
        <w:t xml:space="preserve">that aquatic </w:t>
      </w:r>
      <w:r w:rsidRPr="009A43B7">
        <w:rPr>
          <w:rFonts w:ascii="Arial" w:hAnsi="Arial" w:cs="Arial"/>
        </w:rPr>
        <w:t xml:space="preserve">plants </w:t>
      </w:r>
      <w:r>
        <w:rPr>
          <w:rFonts w:ascii="Arial" w:hAnsi="Arial" w:cs="Arial"/>
        </w:rPr>
        <w:t>have</w:t>
      </w:r>
      <w:r w:rsidRPr="009A43B7">
        <w:rPr>
          <w:rFonts w:ascii="Arial" w:hAnsi="Arial" w:cs="Arial"/>
        </w:rPr>
        <w:t xml:space="preserve"> in improving water quality</w:t>
      </w:r>
      <w:r>
        <w:rPr>
          <w:rFonts w:ascii="Arial" w:hAnsi="Arial" w:cs="Arial"/>
        </w:rPr>
        <w:t xml:space="preserve">, </w:t>
      </w:r>
      <w:r w:rsidRPr="009A43B7">
        <w:rPr>
          <w:rFonts w:ascii="Arial" w:hAnsi="Arial" w:cs="Arial"/>
        </w:rPr>
        <w:t>providing valuable resources for fish and wildlife</w:t>
      </w:r>
      <w:r>
        <w:rPr>
          <w:rFonts w:ascii="Arial" w:hAnsi="Arial" w:cs="Arial"/>
        </w:rPr>
        <w:t xml:space="preserve">, </w:t>
      </w:r>
      <w:r w:rsidRPr="009A43B7">
        <w:rPr>
          <w:rFonts w:ascii="Arial" w:hAnsi="Arial" w:cs="Arial"/>
          <w:szCs w:val="24"/>
        </w:rPr>
        <w:t>resisting invasions of non-native species</w:t>
      </w:r>
      <w:r>
        <w:rPr>
          <w:rFonts w:ascii="Arial" w:hAnsi="Arial" w:cs="Arial"/>
          <w:szCs w:val="24"/>
        </w:rPr>
        <w:t xml:space="preserve"> and </w:t>
      </w:r>
      <w:r w:rsidRPr="009A43B7">
        <w:rPr>
          <w:rFonts w:ascii="Arial" w:hAnsi="Arial" w:cs="Arial"/>
          <w:szCs w:val="24"/>
        </w:rPr>
        <w:t xml:space="preserve">checking excessive growth of tolerant species that could crowd out more sensitive species and therefore reduce diversity.  </w:t>
      </w:r>
    </w:p>
    <w:p w:rsidR="00A60703" w:rsidRDefault="00A60703" w:rsidP="00A60703">
      <w:pPr>
        <w:pStyle w:val="BodyText"/>
        <w:jc w:val="both"/>
        <w:rPr>
          <w:rFonts w:ascii="Arial" w:hAnsi="Arial" w:cs="Arial"/>
          <w:szCs w:val="24"/>
        </w:rPr>
      </w:pPr>
    </w:p>
    <w:p w:rsidR="00A60703" w:rsidRPr="00A80405" w:rsidRDefault="00A60703" w:rsidP="00A60703">
      <w:pPr>
        <w:pStyle w:val="BodyText"/>
        <w:jc w:val="both"/>
        <w:rPr>
          <w:rFonts w:ascii="Arial" w:hAnsi="Arial" w:cs="Arial"/>
          <w:b/>
          <w:szCs w:val="24"/>
        </w:rPr>
      </w:pPr>
      <w:r w:rsidRPr="00A80405">
        <w:rPr>
          <w:rFonts w:ascii="Arial" w:hAnsi="Arial" w:cs="Arial"/>
          <w:b/>
          <w:szCs w:val="24"/>
        </w:rPr>
        <w:t xml:space="preserve">Management </w:t>
      </w:r>
      <w:r>
        <w:rPr>
          <w:rFonts w:ascii="Arial" w:hAnsi="Arial" w:cs="Arial"/>
          <w:b/>
          <w:szCs w:val="24"/>
        </w:rPr>
        <w:t>Recommendations:</w:t>
      </w:r>
      <w:r w:rsidRPr="00A80405">
        <w:rPr>
          <w:rFonts w:ascii="Arial" w:hAnsi="Arial" w:cs="Arial"/>
          <w:b/>
          <w:szCs w:val="24"/>
        </w:rPr>
        <w:t xml:space="preserve"> </w:t>
      </w:r>
    </w:p>
    <w:p w:rsidR="00A60703" w:rsidRDefault="00A60703" w:rsidP="00A60703">
      <w:pPr>
        <w:pStyle w:val="List"/>
        <w:numPr>
          <w:ilvl w:val="0"/>
          <w:numId w:val="31"/>
        </w:numPr>
        <w:jc w:val="both"/>
        <w:rPr>
          <w:rFonts w:ascii="Arial" w:hAnsi="Arial" w:cs="Arial"/>
          <w:sz w:val="24"/>
          <w:szCs w:val="24"/>
        </w:rPr>
      </w:pPr>
      <w:r w:rsidRPr="009C6782">
        <w:rPr>
          <w:rFonts w:ascii="Arial" w:hAnsi="Arial" w:cs="Arial"/>
          <w:sz w:val="24"/>
          <w:szCs w:val="24"/>
        </w:rPr>
        <w:t xml:space="preserve">Department to designate Sensitive Areas on </w:t>
      </w:r>
      <w:smartTag w:uri="urn:schemas-microsoft-com:office:smarttags" w:element="place">
        <w:smartTag w:uri="urn:schemas-microsoft-com:office:smarttags" w:element="PlaceType">
          <w:r w:rsidRPr="009C6782">
            <w:rPr>
              <w:rFonts w:ascii="Arial" w:hAnsi="Arial" w:cs="Arial"/>
              <w:sz w:val="24"/>
              <w:szCs w:val="24"/>
            </w:rPr>
            <w:t>Lake</w:t>
          </w:r>
        </w:smartTag>
        <w:r w:rsidRPr="009C6782">
          <w:rPr>
            <w:rFonts w:ascii="Arial" w:hAnsi="Arial" w:cs="Arial"/>
            <w:sz w:val="24"/>
            <w:szCs w:val="24"/>
          </w:rPr>
          <w:t xml:space="preserve"> </w:t>
        </w:r>
        <w:smartTag w:uri="urn:schemas-microsoft-com:office:smarttags" w:element="PlaceName">
          <w:r w:rsidRPr="009C6782">
            <w:rPr>
              <w:rFonts w:ascii="Arial" w:hAnsi="Arial" w:cs="Arial"/>
              <w:sz w:val="24"/>
              <w:szCs w:val="24"/>
            </w:rPr>
            <w:t>Mallalieu</w:t>
          </w:r>
        </w:smartTag>
      </w:smartTag>
      <w:r w:rsidRPr="009C6782">
        <w:rPr>
          <w:rFonts w:ascii="Arial" w:hAnsi="Arial" w:cs="Arial"/>
          <w:sz w:val="24"/>
          <w:szCs w:val="24"/>
        </w:rPr>
        <w:t xml:space="preserve"> to provide additional protection for those areas most important to preserving habitat and water quality.</w:t>
      </w:r>
      <w:r>
        <w:rPr>
          <w:rFonts w:ascii="Arial" w:hAnsi="Arial" w:cs="Arial"/>
          <w:sz w:val="24"/>
          <w:szCs w:val="24"/>
        </w:rPr>
        <w:t xml:space="preserve">  Comparison of the plant community at natural shoreline and disturbed shoreline shows that shoreline disturbance is impacting the plant community and has resulted in less valuable fish and wildlife habitat.</w:t>
      </w:r>
    </w:p>
    <w:p w:rsidR="00A60703" w:rsidRDefault="00A60703" w:rsidP="00A60703">
      <w:pPr>
        <w:pStyle w:val="List"/>
        <w:numPr>
          <w:ilvl w:val="0"/>
          <w:numId w:val="31"/>
        </w:numPr>
        <w:jc w:val="both"/>
        <w:rPr>
          <w:rFonts w:ascii="Arial" w:hAnsi="Arial" w:cs="Arial"/>
          <w:sz w:val="24"/>
          <w:szCs w:val="24"/>
        </w:rPr>
      </w:pPr>
      <w:smartTag w:uri="urn:schemas-microsoft-com:office:smarttags" w:element="place">
        <w:r w:rsidRPr="009C6782">
          <w:rPr>
            <w:rFonts w:ascii="Arial" w:hAnsi="Arial" w:cs="Arial"/>
            <w:sz w:val="24"/>
            <w:szCs w:val="24"/>
          </w:rPr>
          <w:t>Lake</w:t>
        </w:r>
      </w:smartTag>
      <w:r w:rsidRPr="009C6782">
        <w:rPr>
          <w:rFonts w:ascii="Arial" w:hAnsi="Arial" w:cs="Arial"/>
          <w:sz w:val="24"/>
          <w:szCs w:val="24"/>
        </w:rPr>
        <w:t xml:space="preserve"> residents </w:t>
      </w:r>
      <w:r>
        <w:rPr>
          <w:rFonts w:ascii="Arial" w:hAnsi="Arial" w:cs="Arial"/>
          <w:sz w:val="24"/>
          <w:szCs w:val="24"/>
        </w:rPr>
        <w:t xml:space="preserve">protect </w:t>
      </w:r>
      <w:r w:rsidRPr="009C6782">
        <w:rPr>
          <w:rFonts w:ascii="Arial" w:hAnsi="Arial" w:cs="Arial"/>
          <w:sz w:val="24"/>
          <w:szCs w:val="24"/>
        </w:rPr>
        <w:t>emergent vegetation</w:t>
      </w:r>
      <w:r>
        <w:rPr>
          <w:rFonts w:ascii="Arial" w:hAnsi="Arial" w:cs="Arial"/>
          <w:sz w:val="24"/>
          <w:szCs w:val="24"/>
        </w:rPr>
        <w:t xml:space="preserve">, </w:t>
      </w:r>
      <w:r w:rsidRPr="009C6782">
        <w:rPr>
          <w:rFonts w:ascii="Arial" w:hAnsi="Arial" w:cs="Arial"/>
          <w:sz w:val="24"/>
          <w:szCs w:val="24"/>
        </w:rPr>
        <w:t xml:space="preserve">encourage the </w:t>
      </w:r>
      <w:r>
        <w:rPr>
          <w:rFonts w:ascii="Arial" w:hAnsi="Arial" w:cs="Arial"/>
          <w:sz w:val="24"/>
          <w:szCs w:val="24"/>
        </w:rPr>
        <w:t>spread of emergents and plant additional emergent plants</w:t>
      </w:r>
      <w:r w:rsidRPr="009C6782">
        <w:rPr>
          <w:rFonts w:ascii="Arial" w:hAnsi="Arial" w:cs="Arial"/>
          <w:sz w:val="24"/>
          <w:szCs w:val="24"/>
        </w:rPr>
        <w:t>.</w:t>
      </w:r>
    </w:p>
    <w:p w:rsidR="00A60703" w:rsidRDefault="00A60703" w:rsidP="00A60703">
      <w:pPr>
        <w:pStyle w:val="List"/>
        <w:numPr>
          <w:ilvl w:val="0"/>
          <w:numId w:val="31"/>
        </w:numPr>
        <w:jc w:val="both"/>
        <w:rPr>
          <w:rFonts w:ascii="Arial" w:hAnsi="Arial" w:cs="Arial"/>
          <w:sz w:val="24"/>
          <w:szCs w:val="24"/>
        </w:rPr>
      </w:pPr>
      <w:r>
        <w:rPr>
          <w:rFonts w:ascii="Arial" w:hAnsi="Arial" w:cs="Arial"/>
          <w:sz w:val="24"/>
          <w:szCs w:val="24"/>
        </w:rPr>
        <w:t>Aquatic plant control conducted only if the vegetation is truly at a nuisance level and chemical control used as a last resort.</w:t>
      </w:r>
      <w:r w:rsidRPr="009C6782">
        <w:rPr>
          <w:rFonts w:ascii="Arial" w:hAnsi="Arial" w:cs="Arial"/>
          <w:sz w:val="24"/>
          <w:szCs w:val="24"/>
        </w:rPr>
        <w:t xml:space="preserve"> </w:t>
      </w:r>
    </w:p>
    <w:p w:rsidR="00A60703" w:rsidRPr="00072BAC" w:rsidRDefault="00A60703" w:rsidP="00A60703">
      <w:pPr>
        <w:pStyle w:val="List"/>
        <w:numPr>
          <w:ilvl w:val="0"/>
          <w:numId w:val="31"/>
        </w:numPr>
        <w:jc w:val="both"/>
        <w:rPr>
          <w:rFonts w:ascii="Arial" w:hAnsi="Arial" w:cs="Arial"/>
          <w:sz w:val="24"/>
          <w:szCs w:val="24"/>
        </w:rPr>
      </w:pPr>
      <w:smartTag w:uri="urn:schemas-microsoft-com:office:smarttags" w:element="place">
        <w:smartTag w:uri="urn:schemas-microsoft-com:office:smarttags" w:element="PlaceType">
          <w:r w:rsidRPr="009C6782">
            <w:rPr>
              <w:rFonts w:ascii="Arial" w:hAnsi="Arial" w:cs="Arial"/>
              <w:sz w:val="24"/>
              <w:szCs w:val="24"/>
            </w:rPr>
            <w:t>Lake</w:t>
          </w:r>
        </w:smartTag>
        <w:r w:rsidRPr="009C6782">
          <w:rPr>
            <w:rFonts w:ascii="Arial" w:hAnsi="Arial" w:cs="Arial"/>
            <w:sz w:val="24"/>
            <w:szCs w:val="24"/>
          </w:rPr>
          <w:t xml:space="preserve"> </w:t>
        </w:r>
        <w:smartTag w:uri="urn:schemas-microsoft-com:office:smarttags" w:element="PlaceName">
          <w:r w:rsidRPr="009C6782">
            <w:rPr>
              <w:rFonts w:ascii="Arial" w:hAnsi="Arial" w:cs="Arial"/>
              <w:sz w:val="24"/>
              <w:szCs w:val="24"/>
            </w:rPr>
            <w:t>Association</w:t>
          </w:r>
        </w:smartTag>
      </w:smartTag>
      <w:r w:rsidRPr="009C6782">
        <w:rPr>
          <w:rFonts w:ascii="Arial" w:hAnsi="Arial" w:cs="Arial"/>
          <w:sz w:val="24"/>
          <w:szCs w:val="24"/>
        </w:rPr>
        <w:t xml:space="preserve"> to continue with action items outlined in the 2001 management</w:t>
      </w:r>
      <w:r>
        <w:rPr>
          <w:rFonts w:ascii="Arial" w:hAnsi="Arial" w:cs="Arial"/>
          <w:sz w:val="24"/>
          <w:szCs w:val="24"/>
        </w:rPr>
        <w:t xml:space="preserve"> </w:t>
      </w:r>
      <w:r w:rsidRPr="00072BAC">
        <w:rPr>
          <w:rFonts w:ascii="Arial" w:hAnsi="Arial" w:cs="Arial"/>
          <w:sz w:val="24"/>
          <w:szCs w:val="24"/>
        </w:rPr>
        <w:t xml:space="preserve">plan.  This plan included action items to: </w:t>
      </w:r>
    </w:p>
    <w:p w:rsidR="00A60703" w:rsidRPr="00072BAC" w:rsidRDefault="00A60703" w:rsidP="00A60703">
      <w:pPr>
        <w:pStyle w:val="List"/>
        <w:numPr>
          <w:ilvl w:val="1"/>
          <w:numId w:val="31"/>
        </w:numPr>
        <w:jc w:val="both"/>
        <w:rPr>
          <w:rFonts w:ascii="Arial" w:hAnsi="Arial" w:cs="Arial"/>
          <w:sz w:val="24"/>
          <w:szCs w:val="24"/>
        </w:rPr>
      </w:pPr>
      <w:r w:rsidRPr="00072BAC">
        <w:rPr>
          <w:rFonts w:ascii="Arial" w:hAnsi="Arial" w:cs="Arial"/>
          <w:sz w:val="24"/>
          <w:szCs w:val="24"/>
        </w:rPr>
        <w:t xml:space="preserve">Improve the water quality in </w:t>
      </w:r>
      <w:smartTag w:uri="urn:schemas-microsoft-com:office:smarttags" w:element="place">
        <w:smartTag w:uri="urn:schemas-microsoft-com:office:smarttags" w:element="PlaceType">
          <w:r w:rsidRPr="00072BAC">
            <w:rPr>
              <w:rFonts w:ascii="Arial" w:hAnsi="Arial" w:cs="Arial"/>
              <w:sz w:val="24"/>
              <w:szCs w:val="24"/>
            </w:rPr>
            <w:t>Lake</w:t>
          </w:r>
        </w:smartTag>
        <w:r w:rsidRPr="00072BAC">
          <w:rPr>
            <w:rFonts w:ascii="Arial" w:hAnsi="Arial" w:cs="Arial"/>
            <w:sz w:val="24"/>
            <w:szCs w:val="24"/>
          </w:rPr>
          <w:t xml:space="preserve"> </w:t>
        </w:r>
        <w:smartTag w:uri="urn:schemas-microsoft-com:office:smarttags" w:element="PlaceName">
          <w:r w:rsidRPr="00072BAC">
            <w:rPr>
              <w:rFonts w:ascii="Arial" w:hAnsi="Arial" w:cs="Arial"/>
              <w:sz w:val="24"/>
              <w:szCs w:val="24"/>
            </w:rPr>
            <w:t>Mallalieu</w:t>
          </w:r>
        </w:smartTag>
      </w:smartTag>
      <w:r w:rsidRPr="00072BAC">
        <w:rPr>
          <w:rFonts w:ascii="Arial" w:hAnsi="Arial" w:cs="Arial"/>
          <w:sz w:val="24"/>
          <w:szCs w:val="24"/>
        </w:rPr>
        <w:t xml:space="preserve"> through efforts in the lake and in the watershed.  </w:t>
      </w:r>
    </w:p>
    <w:p w:rsidR="00A60703" w:rsidRPr="00072BAC" w:rsidRDefault="00A60703" w:rsidP="00A60703">
      <w:pPr>
        <w:pStyle w:val="List"/>
        <w:numPr>
          <w:ilvl w:val="1"/>
          <w:numId w:val="31"/>
        </w:numPr>
        <w:jc w:val="both"/>
        <w:rPr>
          <w:rFonts w:ascii="Arial" w:hAnsi="Arial" w:cs="Arial"/>
          <w:sz w:val="24"/>
          <w:szCs w:val="24"/>
        </w:rPr>
      </w:pPr>
      <w:r w:rsidRPr="00072BAC">
        <w:rPr>
          <w:rFonts w:ascii="Arial" w:hAnsi="Arial" w:cs="Arial"/>
          <w:sz w:val="24"/>
          <w:szCs w:val="24"/>
        </w:rPr>
        <w:t xml:space="preserve">Preserve the natural buffer zones of native vegetation around the lake to protect water quality and wildlife habitat. </w:t>
      </w:r>
    </w:p>
    <w:p w:rsidR="00A60703" w:rsidRPr="00072BAC" w:rsidRDefault="00A60703" w:rsidP="00A60703">
      <w:pPr>
        <w:pStyle w:val="List"/>
        <w:numPr>
          <w:ilvl w:val="1"/>
          <w:numId w:val="31"/>
        </w:numPr>
        <w:jc w:val="both"/>
        <w:rPr>
          <w:rFonts w:ascii="Arial" w:hAnsi="Arial" w:cs="Arial"/>
          <w:sz w:val="24"/>
          <w:szCs w:val="24"/>
        </w:rPr>
      </w:pPr>
      <w:r w:rsidRPr="00072BAC">
        <w:rPr>
          <w:rFonts w:ascii="Arial" w:hAnsi="Arial" w:cs="Arial"/>
          <w:sz w:val="24"/>
          <w:szCs w:val="24"/>
        </w:rPr>
        <w:t xml:space="preserve">Restoring “disturbed” shoreline around the lake to natural vegetation </w:t>
      </w:r>
    </w:p>
    <w:p w:rsidR="00A60703" w:rsidRDefault="00A60703" w:rsidP="00A60703">
      <w:pPr>
        <w:pStyle w:val="List"/>
        <w:numPr>
          <w:ilvl w:val="1"/>
          <w:numId w:val="31"/>
        </w:numPr>
        <w:jc w:val="both"/>
        <w:rPr>
          <w:rFonts w:ascii="Arial" w:hAnsi="Arial" w:cs="Arial"/>
          <w:sz w:val="24"/>
          <w:szCs w:val="24"/>
        </w:rPr>
      </w:pPr>
      <w:r w:rsidRPr="00072BAC">
        <w:rPr>
          <w:rFonts w:ascii="Arial" w:hAnsi="Arial" w:cs="Arial"/>
          <w:sz w:val="24"/>
          <w:szCs w:val="24"/>
        </w:rPr>
        <w:t xml:space="preserve">Educate lake shore owners on eliminating the use of lawn fertilizers on lake shore property around the lake.  </w:t>
      </w:r>
    </w:p>
    <w:p w:rsidR="00A60703" w:rsidRPr="00072BAC" w:rsidRDefault="00A60703" w:rsidP="00A60703">
      <w:pPr>
        <w:pStyle w:val="List"/>
        <w:numPr>
          <w:ilvl w:val="1"/>
          <w:numId w:val="31"/>
        </w:numPr>
        <w:jc w:val="both"/>
        <w:rPr>
          <w:rFonts w:ascii="Arial" w:hAnsi="Arial" w:cs="Arial"/>
          <w:sz w:val="24"/>
          <w:szCs w:val="24"/>
        </w:rPr>
      </w:pPr>
      <w:r w:rsidRPr="00072BAC">
        <w:rPr>
          <w:rFonts w:ascii="Arial" w:hAnsi="Arial" w:cs="Arial"/>
          <w:sz w:val="24"/>
          <w:szCs w:val="24"/>
        </w:rPr>
        <w:t xml:space="preserve">Become involved with efforts in the watershd to protect wetlands around the lake and in the watershed, educational programs in the community </w:t>
      </w:r>
      <w:r w:rsidRPr="00072BAC">
        <w:rPr>
          <w:rFonts w:ascii="Arial" w:hAnsi="Arial" w:cs="Arial"/>
          <w:sz w:val="24"/>
          <w:szCs w:val="24"/>
        </w:rPr>
        <w:lastRenderedPageBreak/>
        <w:t>regarding nutrient and pesticide management and efforts to reduce erosion and run-off in the watershed.</w:t>
      </w:r>
    </w:p>
    <w:p w:rsidR="00A60703" w:rsidRPr="00072BAC" w:rsidRDefault="00A60703" w:rsidP="00A60703">
      <w:pPr>
        <w:pStyle w:val="List"/>
        <w:numPr>
          <w:ilvl w:val="1"/>
          <w:numId w:val="31"/>
        </w:numPr>
        <w:jc w:val="both"/>
        <w:rPr>
          <w:rFonts w:ascii="Arial" w:hAnsi="Arial" w:cs="Arial"/>
          <w:sz w:val="24"/>
          <w:szCs w:val="24"/>
        </w:rPr>
      </w:pPr>
      <w:r w:rsidRPr="00072BAC">
        <w:rPr>
          <w:rFonts w:ascii="Arial" w:hAnsi="Arial" w:cs="Arial"/>
          <w:sz w:val="24"/>
          <w:szCs w:val="24"/>
        </w:rPr>
        <w:t xml:space="preserve">Educate lake residents and lake users as to the importance of the aquatic plant community to </w:t>
      </w:r>
      <w:smartTag w:uri="urn:schemas-microsoft-com:office:smarttags" w:element="place">
        <w:smartTag w:uri="urn:schemas-microsoft-com:office:smarttags" w:element="PlaceType">
          <w:r w:rsidRPr="00072BAC">
            <w:rPr>
              <w:rFonts w:ascii="Arial" w:hAnsi="Arial" w:cs="Arial"/>
              <w:sz w:val="24"/>
              <w:szCs w:val="24"/>
            </w:rPr>
            <w:t>Lake</w:t>
          </w:r>
        </w:smartTag>
        <w:r w:rsidRPr="00072BAC">
          <w:rPr>
            <w:rFonts w:ascii="Arial" w:hAnsi="Arial" w:cs="Arial"/>
            <w:sz w:val="24"/>
            <w:szCs w:val="24"/>
          </w:rPr>
          <w:t xml:space="preserve"> </w:t>
        </w:r>
        <w:smartTag w:uri="urn:schemas-microsoft-com:office:smarttags" w:element="PlaceName">
          <w:r w:rsidRPr="00072BAC">
            <w:rPr>
              <w:rFonts w:ascii="Arial" w:hAnsi="Arial" w:cs="Arial"/>
              <w:sz w:val="24"/>
              <w:szCs w:val="24"/>
            </w:rPr>
            <w:t>Mallalieu</w:t>
          </w:r>
        </w:smartTag>
      </w:smartTag>
      <w:r w:rsidRPr="00072BAC">
        <w:rPr>
          <w:rFonts w:ascii="Arial" w:hAnsi="Arial" w:cs="Arial"/>
          <w:sz w:val="24"/>
          <w:szCs w:val="24"/>
        </w:rPr>
        <w:t xml:space="preserve">. </w:t>
      </w:r>
    </w:p>
    <w:p w:rsidR="00A60703" w:rsidRPr="00072BAC" w:rsidRDefault="00A60703" w:rsidP="00A60703">
      <w:pPr>
        <w:pStyle w:val="List"/>
        <w:numPr>
          <w:ilvl w:val="1"/>
          <w:numId w:val="31"/>
        </w:numPr>
        <w:jc w:val="both"/>
        <w:rPr>
          <w:rFonts w:ascii="Arial" w:hAnsi="Arial" w:cs="Arial"/>
          <w:sz w:val="24"/>
          <w:szCs w:val="24"/>
        </w:rPr>
      </w:pPr>
      <w:r w:rsidRPr="00072BAC">
        <w:rPr>
          <w:rFonts w:ascii="Arial" w:hAnsi="Arial" w:cs="Arial"/>
          <w:sz w:val="24"/>
          <w:szCs w:val="24"/>
        </w:rPr>
        <w:t>Plant Watch Committee and all residents look for colonies of Eurasian water milfoil and remove them as soon as possible.</w:t>
      </w:r>
    </w:p>
    <w:p w:rsidR="00A60703" w:rsidRPr="00072BAC" w:rsidRDefault="00A60703" w:rsidP="00A60703">
      <w:pPr>
        <w:pStyle w:val="List"/>
        <w:numPr>
          <w:ilvl w:val="1"/>
          <w:numId w:val="31"/>
        </w:numPr>
        <w:jc w:val="both"/>
        <w:rPr>
          <w:rFonts w:ascii="Arial" w:hAnsi="Arial" w:cs="Arial"/>
          <w:sz w:val="24"/>
          <w:szCs w:val="24"/>
        </w:rPr>
      </w:pPr>
      <w:r w:rsidRPr="00072BAC">
        <w:rPr>
          <w:rFonts w:ascii="Arial" w:hAnsi="Arial" w:cs="Arial"/>
          <w:sz w:val="24"/>
          <w:szCs w:val="24"/>
        </w:rPr>
        <w:t xml:space="preserve">If Eurasian milfoil becomes widespread again, Lake Mallalieu Association should plan for a 3-foot winter drawdown.  </w:t>
      </w:r>
    </w:p>
    <w:p w:rsidR="00A60703" w:rsidRDefault="00A60703" w:rsidP="00A60703">
      <w:pPr>
        <w:pStyle w:val="List"/>
        <w:numPr>
          <w:ilvl w:val="1"/>
          <w:numId w:val="31"/>
        </w:numPr>
        <w:jc w:val="both"/>
        <w:rPr>
          <w:rFonts w:ascii="Arial" w:hAnsi="Arial" w:cs="Arial"/>
          <w:sz w:val="24"/>
          <w:szCs w:val="24"/>
        </w:rPr>
      </w:pPr>
      <w:r w:rsidRPr="00072BAC">
        <w:rPr>
          <w:rFonts w:ascii="Arial" w:hAnsi="Arial" w:cs="Arial"/>
          <w:sz w:val="24"/>
          <w:szCs w:val="24"/>
        </w:rPr>
        <w:t>Plan the winter drawdown so that the lake is down by the end of September at the latest to reduce impact to turtles and amphibians.</w:t>
      </w:r>
    </w:p>
    <w:p w:rsidR="00A60703" w:rsidRPr="002534F4" w:rsidRDefault="00A60703" w:rsidP="00A60703">
      <w:pPr>
        <w:suppressAutoHyphens/>
        <w:jc w:val="center"/>
        <w:rPr>
          <w:rFonts w:ascii="Arial" w:hAnsi="Arial" w:cs="Arial"/>
          <w:sz w:val="24"/>
        </w:rPr>
      </w:pPr>
      <w:r>
        <w:rPr>
          <w:rFonts w:ascii="Arial" w:hAnsi="Arial" w:cs="Arial"/>
          <w:sz w:val="24"/>
          <w:szCs w:val="24"/>
        </w:rPr>
        <w:br w:type="page"/>
      </w:r>
      <w:r w:rsidRPr="002534F4">
        <w:rPr>
          <w:rFonts w:ascii="Arial" w:hAnsi="Arial" w:cs="Arial"/>
          <w:sz w:val="24"/>
        </w:rPr>
        <w:lastRenderedPageBreak/>
        <w:t>TABLE OF CONTENTS</w:t>
      </w:r>
    </w:p>
    <w:p w:rsidR="00A60703" w:rsidRPr="002534F4" w:rsidRDefault="00A60703" w:rsidP="00A60703">
      <w:pPr>
        <w:pStyle w:val="EndnoteText"/>
        <w:suppressAutoHyphens/>
        <w:rPr>
          <w:rFonts w:ascii="Arial" w:hAnsi="Arial" w:cs="Arial"/>
        </w:rPr>
      </w:pPr>
    </w:p>
    <w:p w:rsidR="00A60703" w:rsidRPr="002534F4" w:rsidRDefault="00A60703" w:rsidP="00A60703">
      <w:pPr>
        <w:suppressAutoHyphens/>
        <w:rPr>
          <w:rFonts w:ascii="Arial" w:hAnsi="Arial" w:cs="Arial"/>
          <w:sz w:val="24"/>
        </w:rPr>
      </w:pPr>
      <w:r w:rsidRPr="002534F4">
        <w:rPr>
          <w:rFonts w:ascii="Arial" w:hAnsi="Arial" w:cs="Arial"/>
          <w:sz w:val="24"/>
        </w:rPr>
        <w:tab/>
      </w:r>
      <w:r w:rsidRPr="002534F4">
        <w:rPr>
          <w:rFonts w:ascii="Arial" w:hAnsi="Arial" w:cs="Arial"/>
          <w:sz w:val="24"/>
        </w:rPr>
        <w:tab/>
      </w:r>
      <w:r w:rsidRPr="002534F4">
        <w:rPr>
          <w:rFonts w:ascii="Arial" w:hAnsi="Arial" w:cs="Arial"/>
          <w:sz w:val="24"/>
        </w:rPr>
        <w:tab/>
      </w:r>
      <w:r w:rsidRPr="002534F4">
        <w:rPr>
          <w:rFonts w:ascii="Arial" w:hAnsi="Arial" w:cs="Arial"/>
          <w:sz w:val="24"/>
        </w:rPr>
        <w:tab/>
      </w:r>
      <w:r w:rsidRPr="002534F4">
        <w:rPr>
          <w:rFonts w:ascii="Arial" w:hAnsi="Arial" w:cs="Arial"/>
          <w:sz w:val="24"/>
        </w:rPr>
        <w:tab/>
      </w:r>
      <w:r w:rsidRPr="002534F4">
        <w:rPr>
          <w:rFonts w:ascii="Arial" w:hAnsi="Arial" w:cs="Arial"/>
          <w:sz w:val="24"/>
        </w:rPr>
        <w:tab/>
      </w:r>
      <w:r w:rsidRPr="002534F4">
        <w:rPr>
          <w:rFonts w:ascii="Arial" w:hAnsi="Arial" w:cs="Arial"/>
          <w:sz w:val="24"/>
        </w:rPr>
        <w:tab/>
      </w:r>
      <w:r w:rsidRPr="002534F4">
        <w:rPr>
          <w:rFonts w:ascii="Arial" w:hAnsi="Arial" w:cs="Arial"/>
          <w:sz w:val="24"/>
        </w:rPr>
        <w:tab/>
      </w:r>
      <w:r w:rsidRPr="002534F4">
        <w:rPr>
          <w:rFonts w:ascii="Arial" w:hAnsi="Arial" w:cs="Arial"/>
          <w:sz w:val="24"/>
        </w:rPr>
        <w:tab/>
      </w:r>
      <w:r w:rsidRPr="002534F4">
        <w:rPr>
          <w:rFonts w:ascii="Arial" w:hAnsi="Arial" w:cs="Arial"/>
          <w:sz w:val="24"/>
        </w:rPr>
        <w:tab/>
        <w:t xml:space="preserve">   </w:t>
      </w:r>
      <w:r w:rsidRPr="002534F4">
        <w:rPr>
          <w:rFonts w:ascii="Arial" w:hAnsi="Arial" w:cs="Arial"/>
          <w:sz w:val="24"/>
          <w:u w:val="single"/>
        </w:rPr>
        <w:t>Page number</w:t>
      </w:r>
    </w:p>
    <w:p w:rsidR="00A60703" w:rsidRPr="002534F4" w:rsidRDefault="00A60703" w:rsidP="00A60703">
      <w:pPr>
        <w:suppressAutoHyphens/>
        <w:rPr>
          <w:rFonts w:ascii="Arial" w:hAnsi="Arial" w:cs="Arial"/>
          <w:sz w:val="24"/>
        </w:rPr>
      </w:pPr>
      <w:r w:rsidRPr="002534F4">
        <w:rPr>
          <w:rFonts w:ascii="Arial" w:hAnsi="Arial" w:cs="Arial"/>
          <w:sz w:val="24"/>
        </w:rPr>
        <w:tab/>
        <w:t>INTRODUCTION</w:t>
      </w:r>
      <w:r w:rsidRPr="002534F4">
        <w:rPr>
          <w:rFonts w:ascii="Arial" w:hAnsi="Arial" w:cs="Arial"/>
          <w:sz w:val="24"/>
        </w:rPr>
        <w:tab/>
      </w:r>
      <w:r w:rsidRPr="002534F4">
        <w:rPr>
          <w:rFonts w:ascii="Arial" w:hAnsi="Arial" w:cs="Arial"/>
          <w:sz w:val="24"/>
        </w:rPr>
        <w:tab/>
      </w:r>
      <w:r w:rsidRPr="002534F4">
        <w:rPr>
          <w:rFonts w:ascii="Arial" w:hAnsi="Arial" w:cs="Arial"/>
          <w:sz w:val="24"/>
        </w:rPr>
        <w:tab/>
      </w:r>
      <w:r w:rsidRPr="002534F4">
        <w:rPr>
          <w:rFonts w:ascii="Arial" w:hAnsi="Arial" w:cs="Arial"/>
          <w:sz w:val="24"/>
        </w:rPr>
        <w:tab/>
      </w:r>
      <w:r w:rsidRPr="002534F4">
        <w:rPr>
          <w:rFonts w:ascii="Arial" w:hAnsi="Arial" w:cs="Arial"/>
          <w:sz w:val="24"/>
        </w:rPr>
        <w:tab/>
      </w:r>
      <w:r w:rsidRPr="002534F4">
        <w:rPr>
          <w:rFonts w:ascii="Arial" w:hAnsi="Arial" w:cs="Arial"/>
          <w:sz w:val="24"/>
        </w:rPr>
        <w:tab/>
      </w:r>
      <w:r w:rsidRPr="002534F4">
        <w:rPr>
          <w:rFonts w:ascii="Arial" w:hAnsi="Arial" w:cs="Arial"/>
          <w:sz w:val="24"/>
        </w:rPr>
        <w:tab/>
      </w:r>
      <w:r w:rsidRPr="002534F4">
        <w:rPr>
          <w:rFonts w:ascii="Arial" w:hAnsi="Arial" w:cs="Arial"/>
          <w:sz w:val="24"/>
        </w:rPr>
        <w:tab/>
        <w:t xml:space="preserve"> 1</w:t>
      </w:r>
    </w:p>
    <w:p w:rsidR="00A60703" w:rsidRPr="002534F4" w:rsidRDefault="00A60703" w:rsidP="00A60703">
      <w:pPr>
        <w:suppressAutoHyphens/>
        <w:rPr>
          <w:rFonts w:ascii="Arial" w:hAnsi="Arial" w:cs="Arial"/>
          <w:sz w:val="24"/>
        </w:rPr>
      </w:pPr>
      <w:r w:rsidRPr="002534F4">
        <w:rPr>
          <w:rFonts w:ascii="Arial" w:hAnsi="Arial" w:cs="Arial"/>
          <w:sz w:val="24"/>
        </w:rPr>
        <w:tab/>
        <w:t>METHODS</w:t>
      </w:r>
      <w:r w:rsidRPr="002534F4">
        <w:rPr>
          <w:rFonts w:ascii="Arial" w:hAnsi="Arial" w:cs="Arial"/>
          <w:sz w:val="24"/>
        </w:rPr>
        <w:tab/>
      </w:r>
      <w:r w:rsidRPr="002534F4">
        <w:rPr>
          <w:rFonts w:ascii="Arial" w:hAnsi="Arial" w:cs="Arial"/>
          <w:sz w:val="24"/>
        </w:rPr>
        <w:tab/>
      </w:r>
      <w:r w:rsidRPr="002534F4">
        <w:rPr>
          <w:rFonts w:ascii="Arial" w:hAnsi="Arial" w:cs="Arial"/>
          <w:sz w:val="24"/>
        </w:rPr>
        <w:tab/>
      </w:r>
      <w:r w:rsidRPr="002534F4">
        <w:rPr>
          <w:rFonts w:ascii="Arial" w:hAnsi="Arial" w:cs="Arial"/>
          <w:sz w:val="24"/>
        </w:rPr>
        <w:tab/>
      </w:r>
      <w:r w:rsidRPr="002534F4">
        <w:rPr>
          <w:rFonts w:ascii="Arial" w:hAnsi="Arial" w:cs="Arial"/>
          <w:sz w:val="24"/>
        </w:rPr>
        <w:tab/>
      </w:r>
      <w:r w:rsidRPr="002534F4">
        <w:rPr>
          <w:rFonts w:ascii="Arial" w:hAnsi="Arial" w:cs="Arial"/>
          <w:sz w:val="24"/>
        </w:rPr>
        <w:tab/>
      </w:r>
      <w:r w:rsidRPr="002534F4">
        <w:rPr>
          <w:rFonts w:ascii="Arial" w:hAnsi="Arial" w:cs="Arial"/>
          <w:sz w:val="24"/>
        </w:rPr>
        <w:tab/>
      </w:r>
      <w:r w:rsidRPr="002534F4">
        <w:rPr>
          <w:rFonts w:ascii="Arial" w:hAnsi="Arial" w:cs="Arial"/>
          <w:sz w:val="24"/>
        </w:rPr>
        <w:tab/>
      </w:r>
      <w:r w:rsidRPr="002534F4">
        <w:rPr>
          <w:rFonts w:ascii="Arial" w:hAnsi="Arial" w:cs="Arial"/>
          <w:sz w:val="24"/>
        </w:rPr>
        <w:tab/>
        <w:t xml:space="preserve"> 4</w:t>
      </w:r>
    </w:p>
    <w:p w:rsidR="00A60703" w:rsidRPr="002534F4" w:rsidRDefault="00A60703" w:rsidP="00A60703">
      <w:pPr>
        <w:suppressAutoHyphens/>
        <w:rPr>
          <w:rFonts w:ascii="Arial" w:hAnsi="Arial" w:cs="Arial"/>
          <w:sz w:val="24"/>
        </w:rPr>
      </w:pPr>
      <w:r w:rsidRPr="002534F4">
        <w:rPr>
          <w:rFonts w:ascii="Arial" w:hAnsi="Arial" w:cs="Arial"/>
          <w:sz w:val="24"/>
        </w:rPr>
        <w:tab/>
        <w:t>RESULTS</w:t>
      </w:r>
      <w:r w:rsidRPr="002534F4">
        <w:rPr>
          <w:rFonts w:ascii="Arial" w:hAnsi="Arial" w:cs="Arial"/>
          <w:sz w:val="24"/>
        </w:rPr>
        <w:tab/>
      </w:r>
      <w:r w:rsidRPr="002534F4">
        <w:rPr>
          <w:rFonts w:ascii="Arial" w:hAnsi="Arial" w:cs="Arial"/>
          <w:sz w:val="24"/>
        </w:rPr>
        <w:tab/>
      </w:r>
      <w:r w:rsidRPr="002534F4">
        <w:rPr>
          <w:rFonts w:ascii="Arial" w:hAnsi="Arial" w:cs="Arial"/>
          <w:sz w:val="24"/>
        </w:rPr>
        <w:tab/>
      </w:r>
      <w:r w:rsidRPr="002534F4">
        <w:rPr>
          <w:rFonts w:ascii="Arial" w:hAnsi="Arial" w:cs="Arial"/>
          <w:sz w:val="24"/>
        </w:rPr>
        <w:tab/>
      </w:r>
      <w:r w:rsidRPr="002534F4">
        <w:rPr>
          <w:rFonts w:ascii="Arial" w:hAnsi="Arial" w:cs="Arial"/>
          <w:sz w:val="24"/>
        </w:rPr>
        <w:tab/>
      </w:r>
      <w:r w:rsidRPr="002534F4">
        <w:rPr>
          <w:rFonts w:ascii="Arial" w:hAnsi="Arial" w:cs="Arial"/>
          <w:sz w:val="24"/>
        </w:rPr>
        <w:tab/>
      </w:r>
      <w:r w:rsidRPr="002534F4">
        <w:rPr>
          <w:rFonts w:ascii="Arial" w:hAnsi="Arial" w:cs="Arial"/>
          <w:sz w:val="24"/>
        </w:rPr>
        <w:tab/>
      </w:r>
      <w:r w:rsidRPr="002534F4">
        <w:rPr>
          <w:rFonts w:ascii="Arial" w:hAnsi="Arial" w:cs="Arial"/>
          <w:sz w:val="24"/>
        </w:rPr>
        <w:tab/>
      </w:r>
      <w:r w:rsidRPr="002534F4">
        <w:rPr>
          <w:rFonts w:ascii="Arial" w:hAnsi="Arial" w:cs="Arial"/>
          <w:sz w:val="24"/>
        </w:rPr>
        <w:tab/>
      </w:r>
    </w:p>
    <w:p w:rsidR="00A60703" w:rsidRPr="002534F4" w:rsidRDefault="00A60703" w:rsidP="00A60703">
      <w:pPr>
        <w:suppressAutoHyphens/>
        <w:rPr>
          <w:rFonts w:ascii="Arial" w:hAnsi="Arial" w:cs="Arial"/>
          <w:sz w:val="24"/>
        </w:rPr>
      </w:pPr>
      <w:r w:rsidRPr="002534F4">
        <w:rPr>
          <w:rFonts w:ascii="Arial" w:hAnsi="Arial" w:cs="Arial"/>
          <w:sz w:val="24"/>
        </w:rPr>
        <w:tab/>
      </w:r>
      <w:r w:rsidRPr="002534F4">
        <w:rPr>
          <w:rFonts w:ascii="Arial" w:hAnsi="Arial" w:cs="Arial"/>
          <w:sz w:val="24"/>
        </w:rPr>
        <w:tab/>
        <w:t>Physical Data</w:t>
      </w:r>
      <w:r w:rsidRPr="002534F4">
        <w:rPr>
          <w:rFonts w:ascii="Arial" w:hAnsi="Arial" w:cs="Arial"/>
          <w:sz w:val="24"/>
        </w:rPr>
        <w:tab/>
      </w:r>
      <w:r w:rsidRPr="002534F4">
        <w:rPr>
          <w:rFonts w:ascii="Arial" w:hAnsi="Arial" w:cs="Arial"/>
          <w:sz w:val="24"/>
        </w:rPr>
        <w:tab/>
      </w:r>
      <w:r w:rsidRPr="002534F4">
        <w:rPr>
          <w:rFonts w:ascii="Arial" w:hAnsi="Arial" w:cs="Arial"/>
          <w:sz w:val="24"/>
        </w:rPr>
        <w:tab/>
      </w:r>
      <w:r w:rsidRPr="002534F4">
        <w:rPr>
          <w:rFonts w:ascii="Arial" w:hAnsi="Arial" w:cs="Arial"/>
          <w:sz w:val="24"/>
        </w:rPr>
        <w:tab/>
      </w:r>
      <w:r w:rsidRPr="002534F4">
        <w:rPr>
          <w:rFonts w:ascii="Arial" w:hAnsi="Arial" w:cs="Arial"/>
          <w:sz w:val="24"/>
        </w:rPr>
        <w:tab/>
      </w:r>
      <w:r w:rsidRPr="002534F4">
        <w:rPr>
          <w:rFonts w:ascii="Arial" w:hAnsi="Arial" w:cs="Arial"/>
          <w:sz w:val="24"/>
        </w:rPr>
        <w:tab/>
      </w:r>
      <w:r w:rsidRPr="002534F4">
        <w:rPr>
          <w:rFonts w:ascii="Arial" w:hAnsi="Arial" w:cs="Arial"/>
          <w:sz w:val="24"/>
        </w:rPr>
        <w:tab/>
        <w:t xml:space="preserve"> 5</w:t>
      </w:r>
    </w:p>
    <w:p w:rsidR="00A60703" w:rsidRPr="002534F4" w:rsidRDefault="00A60703" w:rsidP="00A60703">
      <w:pPr>
        <w:tabs>
          <w:tab w:val="left" w:pos="0"/>
          <w:tab w:val="left" w:pos="180"/>
          <w:tab w:val="left" w:pos="720"/>
        </w:tabs>
        <w:suppressAutoHyphens/>
        <w:ind w:left="180" w:hanging="180"/>
        <w:rPr>
          <w:rFonts w:ascii="Arial" w:hAnsi="Arial" w:cs="Arial"/>
          <w:sz w:val="24"/>
        </w:rPr>
      </w:pPr>
      <w:r w:rsidRPr="002534F4">
        <w:rPr>
          <w:rFonts w:ascii="Arial" w:hAnsi="Arial" w:cs="Arial"/>
          <w:sz w:val="24"/>
        </w:rPr>
        <w:tab/>
      </w:r>
      <w:r w:rsidRPr="002534F4">
        <w:rPr>
          <w:rFonts w:ascii="Arial" w:hAnsi="Arial" w:cs="Arial"/>
          <w:sz w:val="24"/>
        </w:rPr>
        <w:tab/>
      </w:r>
      <w:r w:rsidRPr="002534F4">
        <w:rPr>
          <w:rFonts w:ascii="Arial" w:hAnsi="Arial" w:cs="Arial"/>
          <w:sz w:val="24"/>
        </w:rPr>
        <w:tab/>
        <w:t>Aquatic Plant Data</w:t>
      </w:r>
      <w:r w:rsidRPr="002534F4">
        <w:rPr>
          <w:rFonts w:ascii="Arial" w:hAnsi="Arial" w:cs="Arial"/>
          <w:sz w:val="24"/>
        </w:rPr>
        <w:tab/>
      </w:r>
      <w:r w:rsidRPr="002534F4">
        <w:rPr>
          <w:rFonts w:ascii="Arial" w:hAnsi="Arial" w:cs="Arial"/>
          <w:sz w:val="24"/>
        </w:rPr>
        <w:tab/>
      </w:r>
      <w:r w:rsidRPr="002534F4">
        <w:rPr>
          <w:rFonts w:ascii="Arial" w:hAnsi="Arial" w:cs="Arial"/>
          <w:sz w:val="24"/>
        </w:rPr>
        <w:tab/>
      </w:r>
      <w:r w:rsidRPr="002534F4">
        <w:rPr>
          <w:rFonts w:ascii="Arial" w:hAnsi="Arial" w:cs="Arial"/>
          <w:sz w:val="24"/>
        </w:rPr>
        <w:tab/>
        <w:t xml:space="preserve"> </w:t>
      </w:r>
      <w:r w:rsidRPr="002534F4">
        <w:rPr>
          <w:rFonts w:ascii="Arial" w:hAnsi="Arial" w:cs="Arial"/>
          <w:sz w:val="24"/>
        </w:rPr>
        <w:tab/>
      </w:r>
      <w:r>
        <w:rPr>
          <w:rFonts w:ascii="Arial" w:hAnsi="Arial" w:cs="Arial"/>
          <w:sz w:val="24"/>
        </w:rPr>
        <w:tab/>
      </w:r>
      <w:r>
        <w:rPr>
          <w:rFonts w:ascii="Arial" w:hAnsi="Arial" w:cs="Arial"/>
          <w:sz w:val="24"/>
        </w:rPr>
        <w:tab/>
        <w:t>12</w:t>
      </w:r>
      <w:r w:rsidRPr="002534F4">
        <w:rPr>
          <w:rFonts w:ascii="Arial" w:hAnsi="Arial" w:cs="Arial"/>
          <w:sz w:val="24"/>
        </w:rPr>
        <w:tab/>
      </w:r>
    </w:p>
    <w:p w:rsidR="00A60703" w:rsidRPr="002534F4" w:rsidRDefault="00A60703" w:rsidP="00A60703">
      <w:pPr>
        <w:suppressAutoHyphens/>
        <w:ind w:firstLine="720"/>
        <w:rPr>
          <w:rFonts w:ascii="Arial" w:hAnsi="Arial" w:cs="Arial"/>
          <w:sz w:val="24"/>
        </w:rPr>
      </w:pPr>
      <w:r>
        <w:rPr>
          <w:rFonts w:ascii="Arial" w:hAnsi="Arial" w:cs="Arial"/>
          <w:sz w:val="24"/>
        </w:rPr>
        <w:t xml:space="preserve">DISCUSSION </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29</w:t>
      </w:r>
    </w:p>
    <w:p w:rsidR="00A60703" w:rsidRPr="002534F4" w:rsidRDefault="00A60703" w:rsidP="00A60703">
      <w:pPr>
        <w:tabs>
          <w:tab w:val="left" w:pos="0"/>
          <w:tab w:val="left" w:pos="180"/>
          <w:tab w:val="left" w:pos="720"/>
        </w:tabs>
        <w:suppressAutoHyphens/>
        <w:ind w:left="180" w:hanging="180"/>
        <w:rPr>
          <w:rFonts w:ascii="Arial" w:hAnsi="Arial" w:cs="Arial"/>
          <w:sz w:val="24"/>
        </w:rPr>
      </w:pPr>
      <w:r w:rsidRPr="002534F4">
        <w:rPr>
          <w:rFonts w:ascii="Arial" w:hAnsi="Arial" w:cs="Arial"/>
          <w:sz w:val="24"/>
        </w:rPr>
        <w:tab/>
      </w:r>
      <w:r w:rsidRPr="002534F4">
        <w:rPr>
          <w:rFonts w:ascii="Arial" w:hAnsi="Arial" w:cs="Arial"/>
          <w:sz w:val="24"/>
        </w:rPr>
        <w:tab/>
        <w:t>CONCLUSIONS</w:t>
      </w:r>
      <w:r w:rsidRPr="002534F4">
        <w:rPr>
          <w:rFonts w:ascii="Arial" w:hAnsi="Arial" w:cs="Arial"/>
          <w:sz w:val="24"/>
        </w:rPr>
        <w:tab/>
      </w:r>
      <w:r w:rsidRPr="002534F4">
        <w:rPr>
          <w:rFonts w:ascii="Arial" w:hAnsi="Arial" w:cs="Arial"/>
          <w:sz w:val="24"/>
        </w:rPr>
        <w:tab/>
      </w:r>
      <w:r w:rsidRPr="002534F4">
        <w:rPr>
          <w:rFonts w:ascii="Arial" w:hAnsi="Arial" w:cs="Arial"/>
          <w:sz w:val="24"/>
        </w:rPr>
        <w:tab/>
      </w:r>
      <w:r w:rsidRPr="002534F4">
        <w:rPr>
          <w:rFonts w:ascii="Arial" w:hAnsi="Arial" w:cs="Arial"/>
          <w:sz w:val="24"/>
        </w:rPr>
        <w:tab/>
      </w:r>
      <w:r w:rsidRPr="002534F4">
        <w:rPr>
          <w:rFonts w:ascii="Arial" w:hAnsi="Arial" w:cs="Arial"/>
          <w:sz w:val="24"/>
        </w:rPr>
        <w:tab/>
      </w:r>
      <w:r w:rsidRPr="002534F4">
        <w:rPr>
          <w:rFonts w:ascii="Arial" w:hAnsi="Arial" w:cs="Arial"/>
          <w:sz w:val="24"/>
        </w:rPr>
        <w:tab/>
      </w:r>
      <w:r w:rsidRPr="002534F4">
        <w:rPr>
          <w:rFonts w:ascii="Arial" w:hAnsi="Arial" w:cs="Arial"/>
          <w:sz w:val="24"/>
        </w:rPr>
        <w:tab/>
      </w:r>
      <w:r w:rsidRPr="002534F4">
        <w:rPr>
          <w:rFonts w:ascii="Arial" w:hAnsi="Arial" w:cs="Arial"/>
          <w:sz w:val="24"/>
        </w:rPr>
        <w:tab/>
      </w:r>
      <w:r>
        <w:rPr>
          <w:rFonts w:ascii="Arial" w:hAnsi="Arial" w:cs="Arial"/>
          <w:sz w:val="24"/>
        </w:rPr>
        <w:t>34</w:t>
      </w:r>
    </w:p>
    <w:p w:rsidR="00A60703" w:rsidRPr="002534F4" w:rsidRDefault="00A60703" w:rsidP="00A60703">
      <w:pPr>
        <w:tabs>
          <w:tab w:val="left" w:pos="0"/>
          <w:tab w:val="left" w:pos="180"/>
          <w:tab w:val="left" w:pos="720"/>
        </w:tabs>
        <w:suppressAutoHyphens/>
        <w:ind w:left="180" w:hanging="180"/>
        <w:rPr>
          <w:rFonts w:ascii="Arial" w:hAnsi="Arial" w:cs="Arial"/>
          <w:sz w:val="24"/>
        </w:rPr>
      </w:pPr>
      <w:r>
        <w:rPr>
          <w:rFonts w:ascii="Arial" w:hAnsi="Arial" w:cs="Arial"/>
          <w:sz w:val="24"/>
        </w:rPr>
        <w:tab/>
      </w:r>
      <w:r>
        <w:rPr>
          <w:rFonts w:ascii="Arial" w:hAnsi="Arial" w:cs="Arial"/>
          <w:sz w:val="24"/>
        </w:rPr>
        <w:tab/>
        <w:t>LITERATURE CITED</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38</w:t>
      </w:r>
    </w:p>
    <w:p w:rsidR="00A60703" w:rsidRPr="002534F4" w:rsidRDefault="00A60703" w:rsidP="00A60703">
      <w:pPr>
        <w:tabs>
          <w:tab w:val="left" w:pos="0"/>
          <w:tab w:val="left" w:pos="180"/>
          <w:tab w:val="left" w:pos="720"/>
        </w:tabs>
        <w:suppressAutoHyphens/>
        <w:rPr>
          <w:rFonts w:ascii="Arial" w:hAnsi="Arial" w:cs="Arial"/>
          <w:sz w:val="24"/>
        </w:rPr>
      </w:pPr>
      <w:r>
        <w:rPr>
          <w:rFonts w:ascii="Arial" w:hAnsi="Arial" w:cs="Arial"/>
          <w:sz w:val="24"/>
        </w:rPr>
        <w:tab/>
      </w:r>
      <w:r>
        <w:rPr>
          <w:rFonts w:ascii="Arial" w:hAnsi="Arial" w:cs="Arial"/>
          <w:sz w:val="24"/>
        </w:rPr>
        <w:tab/>
        <w:t>APPENDICES</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39</w:t>
      </w:r>
    </w:p>
    <w:p w:rsidR="00A60703" w:rsidRPr="002534F4" w:rsidRDefault="00A60703" w:rsidP="00A60703">
      <w:pPr>
        <w:tabs>
          <w:tab w:val="left" w:pos="0"/>
          <w:tab w:val="left" w:pos="180"/>
          <w:tab w:val="left" w:pos="720"/>
        </w:tabs>
        <w:suppressAutoHyphens/>
        <w:rPr>
          <w:rFonts w:ascii="Arial" w:hAnsi="Arial" w:cs="Arial"/>
          <w:sz w:val="24"/>
        </w:rPr>
      </w:pPr>
    </w:p>
    <w:p w:rsidR="00A60703" w:rsidRPr="002534F4" w:rsidRDefault="00A60703" w:rsidP="00A60703">
      <w:pPr>
        <w:tabs>
          <w:tab w:val="left" w:pos="0"/>
          <w:tab w:val="left" w:pos="180"/>
          <w:tab w:val="left" w:pos="720"/>
        </w:tabs>
        <w:suppressAutoHyphens/>
        <w:rPr>
          <w:rFonts w:ascii="Arial" w:hAnsi="Arial" w:cs="Arial"/>
          <w:sz w:val="24"/>
        </w:rPr>
      </w:pPr>
      <w:r w:rsidRPr="002534F4">
        <w:rPr>
          <w:rFonts w:ascii="Arial" w:hAnsi="Arial" w:cs="Arial"/>
          <w:sz w:val="24"/>
        </w:rPr>
        <w:tab/>
      </w:r>
      <w:r w:rsidRPr="002534F4">
        <w:rPr>
          <w:rFonts w:ascii="Arial" w:hAnsi="Arial" w:cs="Arial"/>
          <w:sz w:val="24"/>
        </w:rPr>
        <w:tab/>
      </w:r>
      <w:r w:rsidRPr="002534F4">
        <w:rPr>
          <w:rFonts w:ascii="Arial" w:hAnsi="Arial" w:cs="Arial"/>
          <w:sz w:val="24"/>
        </w:rPr>
        <w:tab/>
      </w:r>
      <w:r w:rsidRPr="002534F4">
        <w:rPr>
          <w:rFonts w:ascii="Arial" w:hAnsi="Arial" w:cs="Arial"/>
          <w:sz w:val="24"/>
        </w:rPr>
        <w:tab/>
      </w:r>
      <w:r w:rsidRPr="002534F4">
        <w:rPr>
          <w:rFonts w:ascii="Arial" w:hAnsi="Arial" w:cs="Arial"/>
          <w:sz w:val="24"/>
        </w:rPr>
        <w:tab/>
        <w:t>LIST OF FIGURES</w:t>
      </w:r>
    </w:p>
    <w:p w:rsidR="00A60703" w:rsidRDefault="00A60703" w:rsidP="00A60703">
      <w:pPr>
        <w:tabs>
          <w:tab w:val="left" w:pos="0"/>
          <w:tab w:val="left" w:pos="180"/>
          <w:tab w:val="left" w:pos="720"/>
        </w:tabs>
        <w:suppressAutoHyphens/>
        <w:rPr>
          <w:rFonts w:ascii="Arial" w:hAnsi="Arial" w:cs="Arial"/>
          <w:sz w:val="24"/>
        </w:rPr>
      </w:pPr>
      <w:r w:rsidRPr="002534F4">
        <w:rPr>
          <w:rFonts w:ascii="Arial" w:hAnsi="Arial" w:cs="Arial"/>
          <w:sz w:val="24"/>
        </w:rPr>
        <w:t xml:space="preserve"> 1.</w:t>
      </w:r>
      <w:r>
        <w:rPr>
          <w:rFonts w:ascii="Arial" w:hAnsi="Arial" w:cs="Arial"/>
          <w:sz w:val="24"/>
        </w:rPr>
        <w:t xml:space="preserve"> Distribution of sediment types in </w:t>
      </w:r>
      <w:smartTag w:uri="urn:schemas-microsoft-com:office:smarttags" w:element="place">
        <w:smartTag w:uri="urn:schemas-microsoft-com:office:smarttags" w:element="PlaceType">
          <w:r>
            <w:rPr>
              <w:rFonts w:ascii="Arial" w:hAnsi="Arial" w:cs="Arial"/>
              <w:sz w:val="24"/>
            </w:rPr>
            <w:t>Lake</w:t>
          </w:r>
        </w:smartTag>
        <w:r>
          <w:rPr>
            <w:rFonts w:ascii="Arial" w:hAnsi="Arial" w:cs="Arial"/>
            <w:sz w:val="24"/>
          </w:rPr>
          <w:t xml:space="preserve"> </w:t>
        </w:r>
        <w:smartTag w:uri="urn:schemas-microsoft-com:office:smarttags" w:element="PlaceName">
          <w:r>
            <w:rPr>
              <w:rFonts w:ascii="Arial" w:hAnsi="Arial" w:cs="Arial"/>
              <w:sz w:val="24"/>
            </w:rPr>
            <w:t>Mallalieu</w:t>
          </w:r>
        </w:smartTag>
      </w:smartTag>
      <w:r>
        <w:rPr>
          <w:rFonts w:ascii="Arial" w:hAnsi="Arial" w:cs="Arial"/>
          <w:sz w:val="24"/>
        </w:rPr>
        <w:t>, August 2005</w:t>
      </w:r>
      <w:r>
        <w:rPr>
          <w:rFonts w:ascii="Arial" w:hAnsi="Arial" w:cs="Arial"/>
          <w:sz w:val="24"/>
        </w:rPr>
        <w:tab/>
      </w:r>
      <w:r>
        <w:rPr>
          <w:rFonts w:ascii="Arial" w:hAnsi="Arial" w:cs="Arial"/>
          <w:sz w:val="24"/>
        </w:rPr>
        <w:tab/>
      </w:r>
      <w:r>
        <w:rPr>
          <w:rFonts w:ascii="Arial" w:hAnsi="Arial" w:cs="Arial"/>
          <w:sz w:val="24"/>
        </w:rPr>
        <w:tab/>
        <w:t xml:space="preserve"> 8</w:t>
      </w:r>
      <w:r w:rsidRPr="002534F4">
        <w:rPr>
          <w:rFonts w:ascii="Arial" w:hAnsi="Arial" w:cs="Arial"/>
          <w:sz w:val="24"/>
        </w:rPr>
        <w:t xml:space="preserve"> </w:t>
      </w:r>
    </w:p>
    <w:p w:rsidR="00A60703" w:rsidRPr="002534F4" w:rsidRDefault="00A60703" w:rsidP="00A60703">
      <w:pPr>
        <w:tabs>
          <w:tab w:val="left" w:pos="0"/>
          <w:tab w:val="left" w:pos="180"/>
          <w:tab w:val="left" w:pos="720"/>
        </w:tabs>
        <w:suppressAutoHyphens/>
        <w:rPr>
          <w:rFonts w:ascii="Arial" w:hAnsi="Arial" w:cs="Arial"/>
          <w:sz w:val="24"/>
        </w:rPr>
      </w:pPr>
      <w:r>
        <w:rPr>
          <w:rFonts w:ascii="Arial" w:hAnsi="Arial" w:cs="Arial"/>
          <w:sz w:val="24"/>
        </w:rPr>
        <w:t xml:space="preserve"> 2. </w:t>
      </w:r>
      <w:r w:rsidRPr="002534F4">
        <w:rPr>
          <w:rFonts w:ascii="Arial" w:hAnsi="Arial" w:cs="Arial"/>
          <w:sz w:val="24"/>
        </w:rPr>
        <w:t xml:space="preserve">Occurrence of filamentous algae in </w:t>
      </w:r>
      <w:smartTag w:uri="urn:schemas-microsoft-com:office:smarttags" w:element="place">
        <w:smartTag w:uri="urn:schemas-microsoft-com:office:smarttags" w:element="PlaceType">
          <w:r w:rsidRPr="002534F4">
            <w:rPr>
              <w:rFonts w:ascii="Arial" w:hAnsi="Arial" w:cs="Arial"/>
              <w:sz w:val="24"/>
            </w:rPr>
            <w:t>Lake</w:t>
          </w:r>
        </w:smartTag>
        <w:r w:rsidRPr="002534F4">
          <w:rPr>
            <w:rFonts w:ascii="Arial" w:hAnsi="Arial" w:cs="Arial"/>
            <w:sz w:val="24"/>
          </w:rPr>
          <w:t xml:space="preserve"> </w:t>
        </w:r>
        <w:smartTag w:uri="urn:schemas-microsoft-com:office:smarttags" w:element="PlaceName">
          <w:r w:rsidRPr="002534F4">
            <w:rPr>
              <w:rFonts w:ascii="Arial" w:hAnsi="Arial" w:cs="Arial"/>
              <w:sz w:val="24"/>
            </w:rPr>
            <w:t>Mallalieu</w:t>
          </w:r>
        </w:smartTag>
      </w:smartTag>
      <w:r w:rsidRPr="002534F4">
        <w:rPr>
          <w:rFonts w:ascii="Arial" w:hAnsi="Arial" w:cs="Arial"/>
          <w:sz w:val="24"/>
        </w:rPr>
        <w:tab/>
      </w:r>
      <w:r w:rsidRPr="002534F4">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sidRPr="002534F4">
        <w:rPr>
          <w:rFonts w:ascii="Arial" w:hAnsi="Arial" w:cs="Arial"/>
          <w:sz w:val="24"/>
        </w:rPr>
        <w:t>1</w:t>
      </w:r>
      <w:r>
        <w:rPr>
          <w:rFonts w:ascii="Arial" w:hAnsi="Arial" w:cs="Arial"/>
          <w:sz w:val="24"/>
        </w:rPr>
        <w:t>4</w:t>
      </w:r>
    </w:p>
    <w:p w:rsidR="00A60703" w:rsidRPr="002534F4" w:rsidRDefault="00A60703" w:rsidP="00A60703">
      <w:pPr>
        <w:tabs>
          <w:tab w:val="left" w:pos="0"/>
          <w:tab w:val="left" w:pos="180"/>
          <w:tab w:val="left" w:pos="720"/>
        </w:tabs>
        <w:suppressAutoHyphens/>
        <w:rPr>
          <w:rFonts w:ascii="Arial" w:hAnsi="Arial" w:cs="Arial"/>
          <w:sz w:val="24"/>
        </w:rPr>
      </w:pPr>
      <w:r w:rsidRPr="002534F4">
        <w:rPr>
          <w:rFonts w:ascii="Arial" w:hAnsi="Arial" w:cs="Arial"/>
          <w:sz w:val="24"/>
        </w:rPr>
        <w:t xml:space="preserve"> </w:t>
      </w:r>
      <w:r>
        <w:rPr>
          <w:rFonts w:ascii="Arial" w:hAnsi="Arial" w:cs="Arial"/>
          <w:sz w:val="24"/>
        </w:rPr>
        <w:t>3</w:t>
      </w:r>
      <w:r w:rsidRPr="002534F4">
        <w:rPr>
          <w:rFonts w:ascii="Arial" w:hAnsi="Arial" w:cs="Arial"/>
          <w:sz w:val="24"/>
        </w:rPr>
        <w:t>. Dominance within the macrophyte community</w:t>
      </w:r>
      <w:r>
        <w:rPr>
          <w:rFonts w:ascii="Arial" w:hAnsi="Arial" w:cs="Arial"/>
          <w:sz w:val="24"/>
        </w:rPr>
        <w:t xml:space="preserve"> of the most prevalent species</w:t>
      </w:r>
      <w:r>
        <w:rPr>
          <w:rFonts w:ascii="Arial" w:hAnsi="Arial" w:cs="Arial"/>
          <w:sz w:val="24"/>
        </w:rPr>
        <w:tab/>
      </w:r>
      <w:r w:rsidRPr="002534F4">
        <w:rPr>
          <w:rFonts w:ascii="Arial" w:hAnsi="Arial" w:cs="Arial"/>
          <w:sz w:val="24"/>
        </w:rPr>
        <w:t>1</w:t>
      </w:r>
      <w:r>
        <w:rPr>
          <w:rFonts w:ascii="Arial" w:hAnsi="Arial" w:cs="Arial"/>
          <w:sz w:val="24"/>
        </w:rPr>
        <w:t>6</w:t>
      </w:r>
    </w:p>
    <w:p w:rsidR="00A60703" w:rsidRDefault="00A60703" w:rsidP="00A60703">
      <w:pPr>
        <w:tabs>
          <w:tab w:val="left" w:pos="0"/>
          <w:tab w:val="left" w:pos="180"/>
          <w:tab w:val="left" w:pos="720"/>
        </w:tabs>
        <w:suppressAutoHyphens/>
        <w:rPr>
          <w:rFonts w:ascii="Arial" w:hAnsi="Arial" w:cs="Arial"/>
          <w:sz w:val="24"/>
        </w:rPr>
      </w:pPr>
      <w:r>
        <w:rPr>
          <w:rFonts w:ascii="Arial" w:hAnsi="Arial" w:cs="Arial"/>
          <w:sz w:val="24"/>
        </w:rPr>
        <w:t xml:space="preserve"> 4. Location of aquatic plant growth in </w:t>
      </w:r>
      <w:smartTag w:uri="urn:schemas-microsoft-com:office:smarttags" w:element="place">
        <w:smartTag w:uri="urn:schemas-microsoft-com:office:smarttags" w:element="PlaceType">
          <w:r>
            <w:rPr>
              <w:rFonts w:ascii="Arial" w:hAnsi="Arial" w:cs="Arial"/>
              <w:sz w:val="24"/>
            </w:rPr>
            <w:t>Lake</w:t>
          </w:r>
        </w:smartTag>
        <w:r>
          <w:rPr>
            <w:rFonts w:ascii="Arial" w:hAnsi="Arial" w:cs="Arial"/>
            <w:sz w:val="24"/>
          </w:rPr>
          <w:t xml:space="preserve"> </w:t>
        </w:r>
        <w:smartTag w:uri="urn:schemas-microsoft-com:office:smarttags" w:element="PlaceName">
          <w:r>
            <w:rPr>
              <w:rFonts w:ascii="Arial" w:hAnsi="Arial" w:cs="Arial"/>
              <w:sz w:val="24"/>
            </w:rPr>
            <w:t>Mallalieu</w:t>
          </w:r>
        </w:smartTag>
      </w:smartTag>
      <w:r>
        <w:rPr>
          <w:rFonts w:ascii="Arial" w:hAnsi="Arial" w:cs="Arial"/>
          <w:sz w:val="24"/>
        </w:rPr>
        <w:t>, August 2005</w:t>
      </w:r>
      <w:r>
        <w:rPr>
          <w:rFonts w:ascii="Arial" w:hAnsi="Arial" w:cs="Arial"/>
          <w:sz w:val="24"/>
        </w:rPr>
        <w:tab/>
      </w:r>
      <w:r>
        <w:rPr>
          <w:rFonts w:ascii="Arial" w:hAnsi="Arial" w:cs="Arial"/>
          <w:sz w:val="24"/>
        </w:rPr>
        <w:tab/>
      </w:r>
      <w:r>
        <w:rPr>
          <w:rFonts w:ascii="Arial" w:hAnsi="Arial" w:cs="Arial"/>
          <w:sz w:val="24"/>
        </w:rPr>
        <w:tab/>
        <w:t>18</w:t>
      </w:r>
      <w:r w:rsidRPr="002534F4">
        <w:rPr>
          <w:rFonts w:ascii="Arial" w:hAnsi="Arial" w:cs="Arial"/>
          <w:sz w:val="24"/>
        </w:rPr>
        <w:t xml:space="preserve"> </w:t>
      </w:r>
    </w:p>
    <w:p w:rsidR="00A60703" w:rsidRPr="002534F4" w:rsidRDefault="00A60703" w:rsidP="00A60703">
      <w:pPr>
        <w:tabs>
          <w:tab w:val="left" w:pos="0"/>
          <w:tab w:val="left" w:pos="180"/>
          <w:tab w:val="left" w:pos="720"/>
        </w:tabs>
        <w:suppressAutoHyphens/>
        <w:rPr>
          <w:rFonts w:ascii="Arial" w:hAnsi="Arial" w:cs="Arial"/>
          <w:sz w:val="24"/>
        </w:rPr>
      </w:pPr>
      <w:r>
        <w:rPr>
          <w:rFonts w:ascii="Arial" w:hAnsi="Arial" w:cs="Arial"/>
          <w:sz w:val="24"/>
        </w:rPr>
        <w:t xml:space="preserve"> 5</w:t>
      </w:r>
      <w:r w:rsidRPr="002534F4">
        <w:rPr>
          <w:rFonts w:ascii="Arial" w:hAnsi="Arial" w:cs="Arial"/>
          <w:sz w:val="24"/>
        </w:rPr>
        <w:t>. Percent of sites with rooted vegetation, by depth</w:t>
      </w:r>
      <w:r>
        <w:rPr>
          <w:rFonts w:ascii="Arial" w:hAnsi="Arial" w:cs="Arial"/>
          <w:sz w:val="24"/>
        </w:rPr>
        <w:t xml:space="preserve"> and year</w:t>
      </w:r>
      <w:r>
        <w:rPr>
          <w:rFonts w:ascii="Arial" w:hAnsi="Arial" w:cs="Arial"/>
          <w:sz w:val="24"/>
        </w:rPr>
        <w:tab/>
      </w:r>
      <w:r>
        <w:rPr>
          <w:rFonts w:ascii="Arial" w:hAnsi="Arial" w:cs="Arial"/>
          <w:sz w:val="24"/>
        </w:rPr>
        <w:tab/>
      </w:r>
      <w:r w:rsidRPr="002534F4">
        <w:rPr>
          <w:rFonts w:ascii="Arial" w:hAnsi="Arial" w:cs="Arial"/>
          <w:sz w:val="24"/>
        </w:rPr>
        <w:tab/>
        <w:t>1</w:t>
      </w:r>
      <w:r>
        <w:rPr>
          <w:rFonts w:ascii="Arial" w:hAnsi="Arial" w:cs="Arial"/>
          <w:sz w:val="24"/>
        </w:rPr>
        <w:t>7</w:t>
      </w:r>
    </w:p>
    <w:p w:rsidR="00A60703" w:rsidRPr="002534F4" w:rsidRDefault="00A60703" w:rsidP="00A60703">
      <w:pPr>
        <w:tabs>
          <w:tab w:val="left" w:pos="0"/>
          <w:tab w:val="left" w:pos="180"/>
          <w:tab w:val="left" w:pos="720"/>
        </w:tabs>
        <w:suppressAutoHyphens/>
        <w:rPr>
          <w:rFonts w:ascii="Arial" w:hAnsi="Arial" w:cs="Arial"/>
          <w:sz w:val="24"/>
        </w:rPr>
      </w:pPr>
      <w:r w:rsidRPr="002534F4">
        <w:rPr>
          <w:rFonts w:ascii="Arial" w:hAnsi="Arial" w:cs="Arial"/>
          <w:sz w:val="24"/>
        </w:rPr>
        <w:t xml:space="preserve"> </w:t>
      </w:r>
      <w:r>
        <w:rPr>
          <w:rFonts w:ascii="Arial" w:hAnsi="Arial" w:cs="Arial"/>
          <w:sz w:val="24"/>
        </w:rPr>
        <w:t>6</w:t>
      </w:r>
      <w:r w:rsidRPr="002534F4">
        <w:rPr>
          <w:rFonts w:ascii="Arial" w:hAnsi="Arial" w:cs="Arial"/>
          <w:sz w:val="24"/>
        </w:rPr>
        <w:t xml:space="preserve">. </w:t>
      </w:r>
      <w:r>
        <w:rPr>
          <w:rFonts w:ascii="Arial" w:hAnsi="Arial" w:cs="Arial"/>
          <w:sz w:val="24"/>
        </w:rPr>
        <w:t>T</w:t>
      </w:r>
      <w:r w:rsidRPr="002534F4">
        <w:rPr>
          <w:rFonts w:ascii="Arial" w:hAnsi="Arial" w:cs="Arial"/>
          <w:sz w:val="24"/>
        </w:rPr>
        <w:t xml:space="preserve">otal occurrence of </w:t>
      </w:r>
      <w:r>
        <w:rPr>
          <w:rFonts w:ascii="Arial" w:hAnsi="Arial" w:cs="Arial"/>
          <w:sz w:val="24"/>
        </w:rPr>
        <w:t xml:space="preserve">aquatic </w:t>
      </w:r>
      <w:r w:rsidRPr="002534F4">
        <w:rPr>
          <w:rFonts w:ascii="Arial" w:hAnsi="Arial" w:cs="Arial"/>
          <w:sz w:val="24"/>
        </w:rPr>
        <w:t>plants by depth zone</w:t>
      </w:r>
      <w:r>
        <w:rPr>
          <w:rFonts w:ascii="Arial" w:hAnsi="Arial" w:cs="Arial"/>
          <w:sz w:val="24"/>
        </w:rPr>
        <w:t>, 1998-2005</w:t>
      </w:r>
      <w:r w:rsidRPr="002534F4">
        <w:rPr>
          <w:rFonts w:ascii="Arial" w:hAnsi="Arial" w:cs="Arial"/>
          <w:sz w:val="24"/>
        </w:rPr>
        <w:tab/>
      </w:r>
      <w:r w:rsidRPr="002534F4">
        <w:rPr>
          <w:rFonts w:ascii="Arial" w:hAnsi="Arial" w:cs="Arial"/>
          <w:sz w:val="24"/>
        </w:rPr>
        <w:tab/>
      </w:r>
      <w:r>
        <w:rPr>
          <w:rFonts w:ascii="Arial" w:hAnsi="Arial" w:cs="Arial"/>
          <w:sz w:val="24"/>
        </w:rPr>
        <w:tab/>
      </w:r>
      <w:r w:rsidRPr="002534F4">
        <w:rPr>
          <w:rFonts w:ascii="Arial" w:hAnsi="Arial" w:cs="Arial"/>
          <w:sz w:val="24"/>
        </w:rPr>
        <w:t>1</w:t>
      </w:r>
      <w:r>
        <w:rPr>
          <w:rFonts w:ascii="Arial" w:hAnsi="Arial" w:cs="Arial"/>
          <w:sz w:val="24"/>
        </w:rPr>
        <w:t>9</w:t>
      </w:r>
    </w:p>
    <w:p w:rsidR="00A60703" w:rsidRPr="002534F4" w:rsidRDefault="00A60703" w:rsidP="00A60703">
      <w:pPr>
        <w:tabs>
          <w:tab w:val="left" w:pos="0"/>
          <w:tab w:val="left" w:pos="180"/>
          <w:tab w:val="left" w:pos="720"/>
        </w:tabs>
        <w:suppressAutoHyphens/>
        <w:rPr>
          <w:rFonts w:ascii="Arial" w:hAnsi="Arial" w:cs="Arial"/>
          <w:sz w:val="24"/>
        </w:rPr>
      </w:pPr>
      <w:r w:rsidRPr="002534F4">
        <w:rPr>
          <w:rFonts w:ascii="Arial" w:hAnsi="Arial" w:cs="Arial"/>
          <w:sz w:val="24"/>
        </w:rPr>
        <w:t xml:space="preserve"> </w:t>
      </w:r>
      <w:r>
        <w:rPr>
          <w:rFonts w:ascii="Arial" w:hAnsi="Arial" w:cs="Arial"/>
          <w:sz w:val="24"/>
        </w:rPr>
        <w:t>7</w:t>
      </w:r>
      <w:r w:rsidRPr="002534F4">
        <w:rPr>
          <w:rFonts w:ascii="Arial" w:hAnsi="Arial" w:cs="Arial"/>
          <w:sz w:val="24"/>
        </w:rPr>
        <w:t xml:space="preserve">. Total density of </w:t>
      </w:r>
      <w:r>
        <w:rPr>
          <w:rFonts w:ascii="Arial" w:hAnsi="Arial" w:cs="Arial"/>
          <w:sz w:val="24"/>
        </w:rPr>
        <w:t xml:space="preserve">aquatic </w:t>
      </w:r>
      <w:r w:rsidRPr="002534F4">
        <w:rPr>
          <w:rFonts w:ascii="Arial" w:hAnsi="Arial" w:cs="Arial"/>
          <w:sz w:val="24"/>
        </w:rPr>
        <w:t>plants by depth zone</w:t>
      </w:r>
      <w:r>
        <w:rPr>
          <w:rFonts w:ascii="Arial" w:hAnsi="Arial" w:cs="Arial"/>
          <w:sz w:val="24"/>
        </w:rPr>
        <w:t>, 1998-2005</w:t>
      </w:r>
      <w:r w:rsidRPr="002534F4">
        <w:rPr>
          <w:rFonts w:ascii="Arial" w:hAnsi="Arial" w:cs="Arial"/>
          <w:sz w:val="24"/>
        </w:rPr>
        <w:tab/>
      </w:r>
      <w:r w:rsidRPr="002534F4">
        <w:rPr>
          <w:rFonts w:ascii="Arial" w:hAnsi="Arial" w:cs="Arial"/>
          <w:sz w:val="24"/>
        </w:rPr>
        <w:tab/>
      </w:r>
      <w:r w:rsidRPr="002534F4">
        <w:rPr>
          <w:rFonts w:ascii="Arial" w:hAnsi="Arial" w:cs="Arial"/>
          <w:sz w:val="24"/>
        </w:rPr>
        <w:tab/>
      </w:r>
      <w:r w:rsidRPr="002534F4">
        <w:rPr>
          <w:rFonts w:ascii="Arial" w:hAnsi="Arial" w:cs="Arial"/>
          <w:sz w:val="24"/>
        </w:rPr>
        <w:tab/>
        <w:t>1</w:t>
      </w:r>
      <w:r>
        <w:rPr>
          <w:rFonts w:ascii="Arial" w:hAnsi="Arial" w:cs="Arial"/>
          <w:sz w:val="24"/>
        </w:rPr>
        <w:t>9</w:t>
      </w:r>
    </w:p>
    <w:p w:rsidR="00A60703" w:rsidRPr="002534F4" w:rsidRDefault="00A60703" w:rsidP="00A60703">
      <w:pPr>
        <w:tabs>
          <w:tab w:val="left" w:pos="0"/>
          <w:tab w:val="left" w:pos="180"/>
          <w:tab w:val="left" w:pos="720"/>
        </w:tabs>
        <w:suppressAutoHyphens/>
        <w:rPr>
          <w:rFonts w:ascii="Arial" w:hAnsi="Arial" w:cs="Arial"/>
          <w:sz w:val="24"/>
        </w:rPr>
      </w:pPr>
      <w:r w:rsidRPr="002534F4">
        <w:rPr>
          <w:rFonts w:ascii="Arial" w:hAnsi="Arial" w:cs="Arial"/>
          <w:sz w:val="24"/>
        </w:rPr>
        <w:t xml:space="preserve"> </w:t>
      </w:r>
      <w:r>
        <w:rPr>
          <w:rFonts w:ascii="Arial" w:hAnsi="Arial" w:cs="Arial"/>
          <w:sz w:val="24"/>
        </w:rPr>
        <w:t>8</w:t>
      </w:r>
      <w:r w:rsidRPr="002534F4">
        <w:rPr>
          <w:rFonts w:ascii="Arial" w:hAnsi="Arial" w:cs="Arial"/>
          <w:sz w:val="24"/>
        </w:rPr>
        <w:t xml:space="preserve">. </w:t>
      </w:r>
      <w:r>
        <w:rPr>
          <w:rFonts w:ascii="Arial" w:hAnsi="Arial" w:cs="Arial"/>
          <w:sz w:val="24"/>
        </w:rPr>
        <w:t>Species Richness</w:t>
      </w:r>
      <w:r w:rsidRPr="002534F4">
        <w:rPr>
          <w:rFonts w:ascii="Arial" w:hAnsi="Arial" w:cs="Arial"/>
          <w:sz w:val="24"/>
        </w:rPr>
        <w:t>, by depth</w:t>
      </w:r>
      <w:r>
        <w:rPr>
          <w:rFonts w:ascii="Arial" w:hAnsi="Arial" w:cs="Arial"/>
          <w:sz w:val="24"/>
        </w:rPr>
        <w:t xml:space="preserve"> zone, 1998-2005</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sidRPr="002534F4">
        <w:rPr>
          <w:rFonts w:ascii="Arial" w:hAnsi="Arial" w:cs="Arial"/>
          <w:sz w:val="24"/>
        </w:rPr>
        <w:tab/>
      </w:r>
      <w:r>
        <w:rPr>
          <w:rFonts w:ascii="Arial" w:hAnsi="Arial" w:cs="Arial"/>
          <w:sz w:val="24"/>
        </w:rPr>
        <w:t>20</w:t>
      </w:r>
    </w:p>
    <w:p w:rsidR="00A60703" w:rsidRDefault="00A60703" w:rsidP="00A60703">
      <w:pPr>
        <w:tabs>
          <w:tab w:val="left" w:pos="0"/>
          <w:tab w:val="left" w:pos="180"/>
          <w:tab w:val="left" w:pos="720"/>
        </w:tabs>
        <w:suppressAutoHyphens/>
        <w:rPr>
          <w:rFonts w:ascii="Arial" w:hAnsi="Arial" w:cs="Arial"/>
          <w:sz w:val="24"/>
        </w:rPr>
      </w:pPr>
      <w:r w:rsidRPr="002534F4">
        <w:rPr>
          <w:rFonts w:ascii="Arial" w:hAnsi="Arial" w:cs="Arial"/>
          <w:sz w:val="24"/>
        </w:rPr>
        <w:t xml:space="preserve"> </w:t>
      </w:r>
      <w:r>
        <w:rPr>
          <w:rFonts w:ascii="Arial" w:hAnsi="Arial" w:cs="Arial"/>
          <w:sz w:val="24"/>
        </w:rPr>
        <w:t>9</w:t>
      </w:r>
      <w:r w:rsidRPr="002534F4">
        <w:rPr>
          <w:rFonts w:ascii="Arial" w:hAnsi="Arial" w:cs="Arial"/>
          <w:sz w:val="24"/>
        </w:rPr>
        <w:t xml:space="preserve">. Frequency of </w:t>
      </w:r>
      <w:r w:rsidRPr="002534F4">
        <w:rPr>
          <w:rFonts w:ascii="Arial" w:hAnsi="Arial" w:cs="Arial"/>
          <w:i/>
          <w:sz w:val="24"/>
        </w:rPr>
        <w:t xml:space="preserve">Myriophyllum spicatum </w:t>
      </w:r>
      <w:r w:rsidRPr="002534F4">
        <w:rPr>
          <w:rFonts w:ascii="Arial" w:hAnsi="Arial" w:cs="Arial"/>
          <w:sz w:val="24"/>
        </w:rPr>
        <w:t>by depth zone</w:t>
      </w:r>
      <w:r>
        <w:rPr>
          <w:rFonts w:ascii="Arial" w:hAnsi="Arial" w:cs="Arial"/>
          <w:sz w:val="24"/>
        </w:rPr>
        <w:t>, 1998-2005</w:t>
      </w:r>
      <w:r w:rsidRPr="002534F4">
        <w:rPr>
          <w:rFonts w:ascii="Arial" w:hAnsi="Arial" w:cs="Arial"/>
          <w:sz w:val="24"/>
        </w:rPr>
        <w:tab/>
      </w:r>
      <w:r>
        <w:rPr>
          <w:rFonts w:ascii="Arial" w:hAnsi="Arial" w:cs="Arial"/>
          <w:sz w:val="24"/>
        </w:rPr>
        <w:tab/>
      </w:r>
      <w:r w:rsidRPr="002534F4">
        <w:rPr>
          <w:rFonts w:ascii="Arial" w:hAnsi="Arial" w:cs="Arial"/>
          <w:sz w:val="24"/>
        </w:rPr>
        <w:tab/>
      </w:r>
      <w:r>
        <w:rPr>
          <w:rFonts w:ascii="Arial" w:hAnsi="Arial" w:cs="Arial"/>
          <w:sz w:val="24"/>
        </w:rPr>
        <w:t>21</w:t>
      </w:r>
    </w:p>
    <w:p w:rsidR="00A60703" w:rsidRDefault="00A60703" w:rsidP="00A60703">
      <w:pPr>
        <w:tabs>
          <w:tab w:val="left" w:pos="0"/>
          <w:tab w:val="left" w:pos="180"/>
          <w:tab w:val="left" w:pos="720"/>
        </w:tabs>
        <w:suppressAutoHyphens/>
        <w:rPr>
          <w:rFonts w:ascii="Arial" w:hAnsi="Arial" w:cs="Arial"/>
          <w:sz w:val="24"/>
        </w:rPr>
      </w:pPr>
      <w:r>
        <w:rPr>
          <w:rFonts w:ascii="Arial" w:hAnsi="Arial" w:cs="Arial"/>
          <w:sz w:val="24"/>
        </w:rPr>
        <w:t xml:space="preserve">10. </w:t>
      </w:r>
      <w:r w:rsidRPr="002534F4">
        <w:rPr>
          <w:rFonts w:ascii="Arial" w:hAnsi="Arial" w:cs="Arial"/>
          <w:sz w:val="24"/>
        </w:rPr>
        <w:t xml:space="preserve">Density of </w:t>
      </w:r>
      <w:r w:rsidRPr="002534F4">
        <w:rPr>
          <w:rFonts w:ascii="Arial" w:hAnsi="Arial" w:cs="Arial"/>
          <w:i/>
          <w:sz w:val="24"/>
        </w:rPr>
        <w:t xml:space="preserve">Myriophyllum spicatum </w:t>
      </w:r>
      <w:r w:rsidRPr="002534F4">
        <w:rPr>
          <w:rFonts w:ascii="Arial" w:hAnsi="Arial" w:cs="Arial"/>
          <w:sz w:val="24"/>
        </w:rPr>
        <w:t>by depth zone</w:t>
      </w:r>
      <w:r>
        <w:rPr>
          <w:rFonts w:ascii="Arial" w:hAnsi="Arial" w:cs="Arial"/>
          <w:sz w:val="24"/>
        </w:rPr>
        <w:t>, 1998-2005</w:t>
      </w:r>
      <w:r w:rsidRPr="002534F4">
        <w:rPr>
          <w:rFonts w:ascii="Arial" w:hAnsi="Arial" w:cs="Arial"/>
          <w:sz w:val="24"/>
        </w:rPr>
        <w:tab/>
      </w:r>
      <w:r>
        <w:rPr>
          <w:rFonts w:ascii="Arial" w:hAnsi="Arial" w:cs="Arial"/>
          <w:sz w:val="24"/>
        </w:rPr>
        <w:tab/>
      </w:r>
      <w:r w:rsidRPr="002534F4">
        <w:rPr>
          <w:rFonts w:ascii="Arial" w:hAnsi="Arial" w:cs="Arial"/>
          <w:sz w:val="24"/>
        </w:rPr>
        <w:tab/>
      </w:r>
      <w:r>
        <w:rPr>
          <w:rFonts w:ascii="Arial" w:hAnsi="Arial" w:cs="Arial"/>
          <w:sz w:val="24"/>
        </w:rPr>
        <w:t>21</w:t>
      </w:r>
    </w:p>
    <w:p w:rsidR="00A60703" w:rsidRPr="002534F4" w:rsidRDefault="00A60703" w:rsidP="00A60703">
      <w:pPr>
        <w:tabs>
          <w:tab w:val="left" w:pos="0"/>
          <w:tab w:val="left" w:pos="180"/>
          <w:tab w:val="left" w:pos="720"/>
        </w:tabs>
        <w:suppressAutoHyphens/>
        <w:rPr>
          <w:rFonts w:ascii="Arial" w:hAnsi="Arial" w:cs="Arial"/>
          <w:sz w:val="24"/>
        </w:rPr>
      </w:pPr>
      <w:r>
        <w:rPr>
          <w:rFonts w:ascii="Arial" w:hAnsi="Arial" w:cs="Arial"/>
          <w:sz w:val="24"/>
        </w:rPr>
        <w:t xml:space="preserve">11. Location of Eurasian watermilfoil in </w:t>
      </w:r>
      <w:smartTag w:uri="urn:schemas-microsoft-com:office:smarttags" w:element="place">
        <w:smartTag w:uri="urn:schemas-microsoft-com:office:smarttags" w:element="PlaceType">
          <w:r>
            <w:rPr>
              <w:rFonts w:ascii="Arial" w:hAnsi="Arial" w:cs="Arial"/>
              <w:sz w:val="24"/>
            </w:rPr>
            <w:t>Lake</w:t>
          </w:r>
        </w:smartTag>
        <w:r>
          <w:rPr>
            <w:rFonts w:ascii="Arial" w:hAnsi="Arial" w:cs="Arial"/>
            <w:sz w:val="24"/>
          </w:rPr>
          <w:t xml:space="preserve"> </w:t>
        </w:r>
        <w:smartTag w:uri="urn:schemas-microsoft-com:office:smarttags" w:element="PlaceName">
          <w:r>
            <w:rPr>
              <w:rFonts w:ascii="Arial" w:hAnsi="Arial" w:cs="Arial"/>
              <w:sz w:val="24"/>
            </w:rPr>
            <w:t>Mallalieu</w:t>
          </w:r>
        </w:smartTag>
      </w:smartTag>
      <w:r>
        <w:rPr>
          <w:rFonts w:ascii="Arial" w:hAnsi="Arial" w:cs="Arial"/>
          <w:sz w:val="24"/>
        </w:rPr>
        <w:t>, August 2005</w:t>
      </w:r>
      <w:r>
        <w:rPr>
          <w:rFonts w:ascii="Arial" w:hAnsi="Arial" w:cs="Arial"/>
          <w:sz w:val="24"/>
        </w:rPr>
        <w:tab/>
      </w:r>
      <w:r>
        <w:rPr>
          <w:rFonts w:ascii="Arial" w:hAnsi="Arial" w:cs="Arial"/>
          <w:sz w:val="24"/>
        </w:rPr>
        <w:tab/>
        <w:t>22</w:t>
      </w:r>
    </w:p>
    <w:p w:rsidR="00A60703" w:rsidRPr="002534F4" w:rsidRDefault="00A60703" w:rsidP="00A60703">
      <w:pPr>
        <w:tabs>
          <w:tab w:val="left" w:pos="0"/>
          <w:tab w:val="left" w:pos="180"/>
          <w:tab w:val="left" w:pos="720"/>
        </w:tabs>
        <w:suppressAutoHyphens/>
        <w:rPr>
          <w:rFonts w:ascii="Arial" w:hAnsi="Arial" w:cs="Arial"/>
          <w:sz w:val="24"/>
        </w:rPr>
      </w:pPr>
      <w:r>
        <w:rPr>
          <w:rFonts w:ascii="Arial" w:hAnsi="Arial" w:cs="Arial"/>
          <w:sz w:val="24"/>
        </w:rPr>
        <w:t>12</w:t>
      </w:r>
      <w:r w:rsidRPr="002534F4">
        <w:rPr>
          <w:rFonts w:ascii="Arial" w:hAnsi="Arial" w:cs="Arial"/>
          <w:sz w:val="24"/>
        </w:rPr>
        <w:t xml:space="preserve">. Frequency of </w:t>
      </w:r>
      <w:r w:rsidRPr="002534F4">
        <w:rPr>
          <w:rFonts w:ascii="Arial" w:hAnsi="Arial" w:cs="Arial"/>
          <w:i/>
          <w:sz w:val="24"/>
        </w:rPr>
        <w:t xml:space="preserve">Nymphaea odorata </w:t>
      </w:r>
      <w:r w:rsidRPr="002534F4">
        <w:rPr>
          <w:rFonts w:ascii="Arial" w:hAnsi="Arial" w:cs="Arial"/>
          <w:sz w:val="24"/>
        </w:rPr>
        <w:t>by depth zone</w:t>
      </w:r>
      <w:r>
        <w:rPr>
          <w:rFonts w:ascii="Arial" w:hAnsi="Arial" w:cs="Arial"/>
          <w:sz w:val="24"/>
        </w:rPr>
        <w:t>, 1998-2005</w:t>
      </w:r>
      <w:r w:rsidRPr="002534F4">
        <w:rPr>
          <w:rFonts w:ascii="Arial" w:hAnsi="Arial" w:cs="Arial"/>
          <w:sz w:val="24"/>
        </w:rPr>
        <w:tab/>
      </w:r>
      <w:r w:rsidRPr="002534F4">
        <w:rPr>
          <w:rFonts w:ascii="Arial" w:hAnsi="Arial" w:cs="Arial"/>
          <w:sz w:val="24"/>
        </w:rPr>
        <w:tab/>
      </w:r>
      <w:r>
        <w:rPr>
          <w:rFonts w:ascii="Arial" w:hAnsi="Arial" w:cs="Arial"/>
          <w:sz w:val="24"/>
        </w:rPr>
        <w:tab/>
        <w:t>23</w:t>
      </w:r>
    </w:p>
    <w:p w:rsidR="00A60703" w:rsidRPr="002534F4" w:rsidRDefault="00A60703" w:rsidP="00A60703">
      <w:pPr>
        <w:tabs>
          <w:tab w:val="left" w:pos="0"/>
          <w:tab w:val="left" w:pos="180"/>
          <w:tab w:val="left" w:pos="720"/>
        </w:tabs>
        <w:suppressAutoHyphens/>
        <w:rPr>
          <w:rFonts w:ascii="Arial" w:hAnsi="Arial" w:cs="Arial"/>
          <w:sz w:val="24"/>
        </w:rPr>
      </w:pPr>
      <w:r>
        <w:rPr>
          <w:rFonts w:ascii="Arial" w:hAnsi="Arial" w:cs="Arial"/>
          <w:sz w:val="24"/>
        </w:rPr>
        <w:t>13</w:t>
      </w:r>
      <w:r w:rsidRPr="002534F4">
        <w:rPr>
          <w:rFonts w:ascii="Arial" w:hAnsi="Arial" w:cs="Arial"/>
          <w:sz w:val="24"/>
        </w:rPr>
        <w:t xml:space="preserve">. Density of </w:t>
      </w:r>
      <w:r w:rsidRPr="002534F4">
        <w:rPr>
          <w:rFonts w:ascii="Arial" w:hAnsi="Arial" w:cs="Arial"/>
          <w:i/>
          <w:sz w:val="24"/>
        </w:rPr>
        <w:t xml:space="preserve">Nymphaea odorata </w:t>
      </w:r>
      <w:r w:rsidRPr="002534F4">
        <w:rPr>
          <w:rFonts w:ascii="Arial" w:hAnsi="Arial" w:cs="Arial"/>
          <w:sz w:val="24"/>
        </w:rPr>
        <w:t>by depth zone</w:t>
      </w:r>
      <w:r>
        <w:rPr>
          <w:rFonts w:ascii="Arial" w:hAnsi="Arial" w:cs="Arial"/>
          <w:sz w:val="24"/>
        </w:rPr>
        <w:t>, 1998-2005</w:t>
      </w:r>
      <w:r w:rsidRPr="002534F4">
        <w:rPr>
          <w:rFonts w:ascii="Arial" w:hAnsi="Arial" w:cs="Arial"/>
          <w:sz w:val="24"/>
        </w:rPr>
        <w:tab/>
      </w:r>
      <w:r>
        <w:rPr>
          <w:rFonts w:ascii="Arial" w:hAnsi="Arial" w:cs="Arial"/>
          <w:sz w:val="24"/>
        </w:rPr>
        <w:tab/>
      </w:r>
      <w:r>
        <w:rPr>
          <w:rFonts w:ascii="Arial" w:hAnsi="Arial" w:cs="Arial"/>
          <w:sz w:val="24"/>
        </w:rPr>
        <w:tab/>
      </w:r>
      <w:r w:rsidRPr="002534F4">
        <w:rPr>
          <w:rFonts w:ascii="Arial" w:hAnsi="Arial" w:cs="Arial"/>
          <w:sz w:val="24"/>
        </w:rPr>
        <w:tab/>
      </w:r>
      <w:r>
        <w:rPr>
          <w:rFonts w:ascii="Arial" w:hAnsi="Arial" w:cs="Arial"/>
          <w:sz w:val="24"/>
        </w:rPr>
        <w:t>23</w:t>
      </w:r>
    </w:p>
    <w:p w:rsidR="00A60703" w:rsidRPr="002534F4" w:rsidRDefault="00A60703" w:rsidP="00A60703">
      <w:pPr>
        <w:tabs>
          <w:tab w:val="left" w:pos="0"/>
          <w:tab w:val="left" w:pos="180"/>
          <w:tab w:val="left" w:pos="720"/>
        </w:tabs>
        <w:suppressAutoHyphens/>
        <w:rPr>
          <w:rFonts w:ascii="Arial" w:hAnsi="Arial" w:cs="Arial"/>
          <w:sz w:val="24"/>
        </w:rPr>
      </w:pPr>
    </w:p>
    <w:p w:rsidR="00A60703" w:rsidRPr="002534F4" w:rsidRDefault="00A60703" w:rsidP="00A60703">
      <w:pPr>
        <w:tabs>
          <w:tab w:val="left" w:pos="0"/>
          <w:tab w:val="left" w:pos="180"/>
          <w:tab w:val="left" w:pos="720"/>
        </w:tabs>
        <w:suppressAutoHyphens/>
        <w:rPr>
          <w:rFonts w:ascii="Arial" w:hAnsi="Arial" w:cs="Arial"/>
          <w:sz w:val="24"/>
        </w:rPr>
      </w:pPr>
    </w:p>
    <w:p w:rsidR="00A60703" w:rsidRPr="002534F4" w:rsidRDefault="00A60703" w:rsidP="00A60703">
      <w:pPr>
        <w:tabs>
          <w:tab w:val="left" w:pos="0"/>
          <w:tab w:val="left" w:pos="180"/>
          <w:tab w:val="left" w:pos="720"/>
        </w:tabs>
        <w:suppressAutoHyphens/>
        <w:rPr>
          <w:rFonts w:ascii="Arial" w:hAnsi="Arial" w:cs="Arial"/>
          <w:sz w:val="24"/>
        </w:rPr>
      </w:pPr>
      <w:r w:rsidRPr="002534F4">
        <w:rPr>
          <w:rFonts w:ascii="Arial" w:hAnsi="Arial" w:cs="Arial"/>
          <w:sz w:val="24"/>
        </w:rPr>
        <w:tab/>
      </w:r>
      <w:r w:rsidRPr="002534F4">
        <w:rPr>
          <w:rFonts w:ascii="Arial" w:hAnsi="Arial" w:cs="Arial"/>
          <w:sz w:val="24"/>
        </w:rPr>
        <w:tab/>
      </w:r>
      <w:r w:rsidRPr="002534F4">
        <w:rPr>
          <w:rFonts w:ascii="Arial" w:hAnsi="Arial" w:cs="Arial"/>
          <w:sz w:val="24"/>
        </w:rPr>
        <w:tab/>
      </w:r>
      <w:r w:rsidRPr="002534F4">
        <w:rPr>
          <w:rFonts w:ascii="Arial" w:hAnsi="Arial" w:cs="Arial"/>
          <w:sz w:val="24"/>
        </w:rPr>
        <w:tab/>
      </w:r>
      <w:r w:rsidRPr="002534F4">
        <w:rPr>
          <w:rFonts w:ascii="Arial" w:hAnsi="Arial" w:cs="Arial"/>
          <w:sz w:val="24"/>
        </w:rPr>
        <w:tab/>
        <w:t>LIST OF TABLES</w:t>
      </w:r>
    </w:p>
    <w:p w:rsidR="00A60703" w:rsidRPr="002534F4" w:rsidRDefault="00A60703" w:rsidP="00A60703">
      <w:pPr>
        <w:tabs>
          <w:tab w:val="left" w:pos="0"/>
          <w:tab w:val="left" w:pos="180"/>
          <w:tab w:val="left" w:pos="720"/>
        </w:tabs>
        <w:suppressAutoHyphens/>
        <w:rPr>
          <w:rFonts w:ascii="Arial" w:hAnsi="Arial" w:cs="Arial"/>
          <w:sz w:val="24"/>
        </w:rPr>
      </w:pPr>
      <w:r w:rsidRPr="002534F4">
        <w:rPr>
          <w:rFonts w:ascii="Arial" w:hAnsi="Arial" w:cs="Arial"/>
          <w:sz w:val="24"/>
        </w:rPr>
        <w:t xml:space="preserve"> 1. Chemical Treatments for Aquatic Plant Control</w:t>
      </w:r>
      <w:r w:rsidRPr="002534F4">
        <w:rPr>
          <w:rFonts w:ascii="Arial" w:hAnsi="Arial" w:cs="Arial"/>
          <w:sz w:val="24"/>
        </w:rPr>
        <w:tab/>
      </w:r>
      <w:r w:rsidRPr="002534F4">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sidRPr="002534F4">
        <w:rPr>
          <w:rFonts w:ascii="Arial" w:hAnsi="Arial" w:cs="Arial"/>
          <w:sz w:val="24"/>
        </w:rPr>
        <w:t xml:space="preserve"> 2</w:t>
      </w:r>
    </w:p>
    <w:p w:rsidR="00A60703" w:rsidRPr="002534F4" w:rsidRDefault="00A60703" w:rsidP="00A60703">
      <w:pPr>
        <w:tabs>
          <w:tab w:val="left" w:pos="0"/>
          <w:tab w:val="left" w:pos="180"/>
          <w:tab w:val="left" w:pos="720"/>
        </w:tabs>
        <w:suppressAutoHyphens/>
        <w:rPr>
          <w:rFonts w:ascii="Arial" w:hAnsi="Arial" w:cs="Arial"/>
          <w:sz w:val="24"/>
        </w:rPr>
      </w:pPr>
      <w:r w:rsidRPr="002534F4">
        <w:rPr>
          <w:rFonts w:ascii="Arial" w:hAnsi="Arial" w:cs="Arial"/>
          <w:sz w:val="24"/>
        </w:rPr>
        <w:t xml:space="preserve"> 2. Trophic Status</w:t>
      </w:r>
      <w:r w:rsidRPr="002534F4">
        <w:rPr>
          <w:rFonts w:ascii="Arial" w:hAnsi="Arial" w:cs="Arial"/>
          <w:sz w:val="24"/>
        </w:rPr>
        <w:tab/>
      </w:r>
      <w:r w:rsidRPr="002534F4">
        <w:rPr>
          <w:rFonts w:ascii="Arial" w:hAnsi="Arial" w:cs="Arial"/>
          <w:sz w:val="24"/>
        </w:rPr>
        <w:tab/>
      </w:r>
      <w:r w:rsidRPr="002534F4">
        <w:rPr>
          <w:rFonts w:ascii="Arial" w:hAnsi="Arial" w:cs="Arial"/>
          <w:sz w:val="24"/>
        </w:rPr>
        <w:tab/>
      </w:r>
      <w:r w:rsidRPr="002534F4">
        <w:rPr>
          <w:rFonts w:ascii="Arial" w:hAnsi="Arial" w:cs="Arial"/>
          <w:sz w:val="24"/>
        </w:rPr>
        <w:tab/>
      </w:r>
      <w:r w:rsidRPr="002534F4">
        <w:rPr>
          <w:rFonts w:ascii="Arial" w:hAnsi="Arial" w:cs="Arial"/>
          <w:sz w:val="24"/>
        </w:rPr>
        <w:tab/>
      </w:r>
      <w:r w:rsidRPr="002534F4">
        <w:rPr>
          <w:rFonts w:ascii="Arial" w:hAnsi="Arial" w:cs="Arial"/>
          <w:sz w:val="24"/>
        </w:rPr>
        <w:tab/>
      </w:r>
      <w:r w:rsidRPr="002534F4">
        <w:rPr>
          <w:rFonts w:ascii="Arial" w:hAnsi="Arial" w:cs="Arial"/>
          <w:sz w:val="24"/>
        </w:rPr>
        <w:tab/>
      </w:r>
      <w:r w:rsidRPr="002534F4">
        <w:rPr>
          <w:rFonts w:ascii="Arial" w:hAnsi="Arial" w:cs="Arial"/>
          <w:sz w:val="24"/>
        </w:rPr>
        <w:tab/>
      </w:r>
      <w:r>
        <w:rPr>
          <w:rFonts w:ascii="Arial" w:hAnsi="Arial" w:cs="Arial"/>
          <w:sz w:val="24"/>
        </w:rPr>
        <w:tab/>
      </w:r>
      <w:r w:rsidRPr="002534F4">
        <w:rPr>
          <w:rFonts w:ascii="Arial" w:hAnsi="Arial" w:cs="Arial"/>
          <w:sz w:val="24"/>
        </w:rPr>
        <w:tab/>
        <w:t xml:space="preserve"> 5</w:t>
      </w:r>
    </w:p>
    <w:p w:rsidR="00A60703" w:rsidRPr="002534F4" w:rsidRDefault="00A60703" w:rsidP="00A60703">
      <w:pPr>
        <w:tabs>
          <w:tab w:val="left" w:pos="0"/>
          <w:tab w:val="left" w:pos="180"/>
          <w:tab w:val="left" w:pos="720"/>
        </w:tabs>
        <w:suppressAutoHyphens/>
        <w:rPr>
          <w:rFonts w:ascii="Arial" w:hAnsi="Arial" w:cs="Arial"/>
          <w:sz w:val="24"/>
        </w:rPr>
      </w:pPr>
      <w:r w:rsidRPr="002534F4">
        <w:rPr>
          <w:rFonts w:ascii="Arial" w:hAnsi="Arial" w:cs="Arial"/>
          <w:sz w:val="24"/>
        </w:rPr>
        <w:t xml:space="preserve"> 3.</w:t>
      </w:r>
      <w:r>
        <w:rPr>
          <w:rFonts w:ascii="Arial" w:hAnsi="Arial" w:cs="Arial"/>
          <w:sz w:val="24"/>
        </w:rPr>
        <w:t xml:space="preserve"> </w:t>
      </w:r>
      <w:r w:rsidRPr="002534F4">
        <w:rPr>
          <w:rFonts w:ascii="Arial" w:hAnsi="Arial" w:cs="Arial"/>
          <w:sz w:val="24"/>
        </w:rPr>
        <w:t>Sediment Composition, 200</w:t>
      </w:r>
      <w:r>
        <w:rPr>
          <w:rFonts w:ascii="Arial" w:hAnsi="Arial" w:cs="Arial"/>
          <w:sz w:val="24"/>
        </w:rPr>
        <w:t>5</w:t>
      </w:r>
      <w:r w:rsidRPr="002534F4">
        <w:rPr>
          <w:rFonts w:ascii="Arial" w:hAnsi="Arial" w:cs="Arial"/>
          <w:sz w:val="24"/>
        </w:rPr>
        <w:tab/>
      </w:r>
      <w:r w:rsidRPr="002534F4">
        <w:rPr>
          <w:rFonts w:ascii="Arial" w:hAnsi="Arial" w:cs="Arial"/>
          <w:sz w:val="24"/>
        </w:rPr>
        <w:tab/>
      </w:r>
      <w:r w:rsidRPr="002534F4">
        <w:rPr>
          <w:rFonts w:ascii="Arial" w:hAnsi="Arial" w:cs="Arial"/>
          <w:sz w:val="24"/>
        </w:rPr>
        <w:tab/>
      </w:r>
      <w:r w:rsidRPr="002534F4">
        <w:rPr>
          <w:rFonts w:ascii="Arial" w:hAnsi="Arial" w:cs="Arial"/>
          <w:sz w:val="24"/>
        </w:rPr>
        <w:tab/>
      </w:r>
      <w:r w:rsidRPr="002534F4">
        <w:rPr>
          <w:rFonts w:ascii="Arial" w:hAnsi="Arial" w:cs="Arial"/>
          <w:sz w:val="24"/>
        </w:rPr>
        <w:tab/>
      </w:r>
      <w:r>
        <w:rPr>
          <w:rFonts w:ascii="Arial" w:hAnsi="Arial" w:cs="Arial"/>
          <w:sz w:val="24"/>
        </w:rPr>
        <w:tab/>
      </w:r>
      <w:r>
        <w:rPr>
          <w:rFonts w:ascii="Arial" w:hAnsi="Arial" w:cs="Arial"/>
          <w:sz w:val="24"/>
        </w:rPr>
        <w:tab/>
      </w:r>
      <w:r w:rsidRPr="002534F4">
        <w:rPr>
          <w:rFonts w:ascii="Arial" w:hAnsi="Arial" w:cs="Arial"/>
          <w:sz w:val="24"/>
        </w:rPr>
        <w:tab/>
        <w:t xml:space="preserve"> 7</w:t>
      </w:r>
    </w:p>
    <w:p w:rsidR="00A60703" w:rsidRPr="002534F4" w:rsidRDefault="00A60703" w:rsidP="00A60703">
      <w:pPr>
        <w:tabs>
          <w:tab w:val="left" w:pos="0"/>
          <w:tab w:val="left" w:pos="180"/>
          <w:tab w:val="left" w:pos="720"/>
        </w:tabs>
        <w:suppressAutoHyphens/>
        <w:rPr>
          <w:rFonts w:ascii="Arial" w:hAnsi="Arial" w:cs="Arial"/>
          <w:sz w:val="24"/>
        </w:rPr>
      </w:pPr>
      <w:r>
        <w:rPr>
          <w:rFonts w:ascii="Arial" w:hAnsi="Arial" w:cs="Arial"/>
          <w:sz w:val="24"/>
        </w:rPr>
        <w:t xml:space="preserve"> 4. </w:t>
      </w:r>
      <w:r w:rsidRPr="002534F4">
        <w:rPr>
          <w:rFonts w:ascii="Arial" w:hAnsi="Arial" w:cs="Arial"/>
          <w:sz w:val="24"/>
        </w:rPr>
        <w:t xml:space="preserve">Sediment </w:t>
      </w:r>
      <w:r>
        <w:rPr>
          <w:rFonts w:ascii="Arial" w:hAnsi="Arial" w:cs="Arial"/>
          <w:sz w:val="24"/>
        </w:rPr>
        <w:t>Influence</w:t>
      </w:r>
      <w:r w:rsidRPr="002534F4">
        <w:rPr>
          <w:rFonts w:ascii="Arial" w:hAnsi="Arial" w:cs="Arial"/>
          <w:sz w:val="24"/>
        </w:rPr>
        <w:tab/>
      </w:r>
      <w:r w:rsidRPr="002534F4">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sidRPr="002534F4">
        <w:rPr>
          <w:rFonts w:ascii="Arial" w:hAnsi="Arial" w:cs="Arial"/>
          <w:sz w:val="24"/>
        </w:rPr>
        <w:tab/>
      </w:r>
      <w:r w:rsidRPr="002534F4">
        <w:rPr>
          <w:rFonts w:ascii="Arial" w:hAnsi="Arial" w:cs="Arial"/>
          <w:sz w:val="24"/>
        </w:rPr>
        <w:tab/>
      </w:r>
      <w:r w:rsidRPr="002534F4">
        <w:rPr>
          <w:rFonts w:ascii="Arial" w:hAnsi="Arial" w:cs="Arial"/>
          <w:sz w:val="24"/>
        </w:rPr>
        <w:tab/>
        <w:t xml:space="preserve"> </w:t>
      </w:r>
      <w:r>
        <w:rPr>
          <w:rFonts w:ascii="Arial" w:hAnsi="Arial" w:cs="Arial"/>
          <w:sz w:val="24"/>
        </w:rPr>
        <w:t>9</w:t>
      </w:r>
    </w:p>
    <w:p w:rsidR="00A60703" w:rsidRPr="002534F4" w:rsidRDefault="00A60703" w:rsidP="00A60703">
      <w:pPr>
        <w:tabs>
          <w:tab w:val="left" w:pos="0"/>
          <w:tab w:val="left" w:pos="180"/>
          <w:tab w:val="left" w:pos="720"/>
        </w:tabs>
        <w:suppressAutoHyphens/>
        <w:rPr>
          <w:rFonts w:ascii="Arial" w:hAnsi="Arial" w:cs="Arial"/>
          <w:sz w:val="24"/>
        </w:rPr>
      </w:pPr>
      <w:r w:rsidRPr="002534F4">
        <w:rPr>
          <w:rFonts w:ascii="Arial" w:hAnsi="Arial" w:cs="Arial"/>
          <w:sz w:val="24"/>
        </w:rPr>
        <w:t xml:space="preserve"> 5. </w:t>
      </w:r>
      <w:smartTag w:uri="urn:schemas-microsoft-com:office:smarttags" w:element="place">
        <w:smartTag w:uri="urn:schemas-microsoft-com:office:smarttags" w:element="PlaceName">
          <w:r w:rsidRPr="002534F4">
            <w:rPr>
              <w:rFonts w:ascii="Arial" w:hAnsi="Arial" w:cs="Arial"/>
              <w:sz w:val="24"/>
            </w:rPr>
            <w:t>Shoreline</w:t>
          </w:r>
        </w:smartTag>
        <w:r w:rsidRPr="002534F4">
          <w:rPr>
            <w:rFonts w:ascii="Arial" w:hAnsi="Arial" w:cs="Arial"/>
            <w:sz w:val="24"/>
          </w:rPr>
          <w:t xml:space="preserve"> </w:t>
        </w:r>
        <w:smartTag w:uri="urn:schemas-microsoft-com:office:smarttags" w:element="PlaceType">
          <w:r w:rsidRPr="002534F4">
            <w:rPr>
              <w:rFonts w:ascii="Arial" w:hAnsi="Arial" w:cs="Arial"/>
              <w:sz w:val="24"/>
            </w:rPr>
            <w:t>Land</w:t>
          </w:r>
        </w:smartTag>
      </w:smartTag>
      <w:r w:rsidRPr="002534F4">
        <w:rPr>
          <w:rFonts w:ascii="Arial" w:hAnsi="Arial" w:cs="Arial"/>
          <w:sz w:val="24"/>
        </w:rPr>
        <w:t xml:space="preserve"> Use</w:t>
      </w:r>
      <w:r w:rsidRPr="002534F4">
        <w:rPr>
          <w:rFonts w:ascii="Arial" w:hAnsi="Arial" w:cs="Arial"/>
          <w:sz w:val="24"/>
        </w:rPr>
        <w:tab/>
      </w:r>
      <w:r w:rsidRPr="002534F4">
        <w:rPr>
          <w:rFonts w:ascii="Arial" w:hAnsi="Arial" w:cs="Arial"/>
          <w:sz w:val="24"/>
        </w:rPr>
        <w:tab/>
      </w:r>
      <w:r w:rsidRPr="002534F4">
        <w:rPr>
          <w:rFonts w:ascii="Arial" w:hAnsi="Arial" w:cs="Arial"/>
          <w:sz w:val="24"/>
        </w:rPr>
        <w:tab/>
      </w:r>
      <w:r>
        <w:rPr>
          <w:rFonts w:ascii="Arial" w:hAnsi="Arial" w:cs="Arial"/>
          <w:sz w:val="24"/>
        </w:rPr>
        <w:tab/>
      </w:r>
      <w:r w:rsidRPr="002534F4">
        <w:rPr>
          <w:rFonts w:ascii="Arial" w:hAnsi="Arial" w:cs="Arial"/>
          <w:sz w:val="24"/>
        </w:rPr>
        <w:tab/>
      </w:r>
      <w:r w:rsidRPr="002534F4">
        <w:rPr>
          <w:rFonts w:ascii="Arial" w:hAnsi="Arial" w:cs="Arial"/>
          <w:sz w:val="24"/>
        </w:rPr>
        <w:tab/>
      </w:r>
      <w:r w:rsidRPr="002534F4">
        <w:rPr>
          <w:rFonts w:ascii="Arial" w:hAnsi="Arial" w:cs="Arial"/>
          <w:sz w:val="24"/>
        </w:rPr>
        <w:tab/>
      </w:r>
      <w:r w:rsidRPr="002534F4">
        <w:rPr>
          <w:rFonts w:ascii="Arial" w:hAnsi="Arial" w:cs="Arial"/>
          <w:sz w:val="24"/>
        </w:rPr>
        <w:tab/>
      </w:r>
      <w:r w:rsidRPr="002534F4">
        <w:rPr>
          <w:rFonts w:ascii="Arial" w:hAnsi="Arial" w:cs="Arial"/>
          <w:sz w:val="24"/>
        </w:rPr>
        <w:tab/>
      </w:r>
      <w:r>
        <w:rPr>
          <w:rFonts w:ascii="Arial" w:hAnsi="Arial" w:cs="Arial"/>
          <w:sz w:val="24"/>
        </w:rPr>
        <w:t>10</w:t>
      </w:r>
    </w:p>
    <w:p w:rsidR="00A60703" w:rsidRPr="002534F4" w:rsidRDefault="00A60703" w:rsidP="00A60703">
      <w:pPr>
        <w:tabs>
          <w:tab w:val="left" w:pos="0"/>
          <w:tab w:val="left" w:pos="180"/>
          <w:tab w:val="left" w:pos="720"/>
        </w:tabs>
        <w:suppressAutoHyphens/>
        <w:rPr>
          <w:rFonts w:ascii="Arial" w:hAnsi="Arial" w:cs="Arial"/>
          <w:sz w:val="24"/>
        </w:rPr>
      </w:pPr>
      <w:r w:rsidRPr="002534F4">
        <w:rPr>
          <w:rFonts w:ascii="Arial" w:hAnsi="Arial" w:cs="Arial"/>
          <w:sz w:val="24"/>
        </w:rPr>
        <w:t xml:space="preserve"> 6. </w:t>
      </w:r>
      <w:smartTag w:uri="urn:schemas-microsoft-com:office:smarttags" w:element="place">
        <w:smartTag w:uri="urn:schemas-microsoft-com:office:smarttags" w:element="PlaceType">
          <w:r w:rsidRPr="002534F4">
            <w:rPr>
              <w:rFonts w:ascii="Arial" w:hAnsi="Arial" w:cs="Arial"/>
              <w:sz w:val="24"/>
            </w:rPr>
            <w:t>Lake</w:t>
          </w:r>
        </w:smartTag>
        <w:r w:rsidRPr="002534F4">
          <w:rPr>
            <w:rFonts w:ascii="Arial" w:hAnsi="Arial" w:cs="Arial"/>
            <w:sz w:val="24"/>
          </w:rPr>
          <w:t xml:space="preserve"> </w:t>
        </w:r>
        <w:smartTag w:uri="urn:schemas-microsoft-com:office:smarttags" w:element="PlaceName">
          <w:r w:rsidRPr="002534F4">
            <w:rPr>
              <w:rFonts w:ascii="Arial" w:hAnsi="Arial" w:cs="Arial"/>
              <w:sz w:val="24"/>
            </w:rPr>
            <w:t>Mallalieu</w:t>
          </w:r>
        </w:smartTag>
      </w:smartTag>
      <w:r>
        <w:rPr>
          <w:rFonts w:ascii="Arial" w:hAnsi="Arial" w:cs="Arial"/>
          <w:sz w:val="24"/>
        </w:rPr>
        <w:t xml:space="preserve"> Aquatic Plant Species, 1992-2005</w:t>
      </w:r>
      <w:r>
        <w:rPr>
          <w:rFonts w:ascii="Arial" w:hAnsi="Arial" w:cs="Arial"/>
          <w:sz w:val="24"/>
        </w:rPr>
        <w:tab/>
      </w:r>
      <w:r>
        <w:rPr>
          <w:rFonts w:ascii="Arial" w:hAnsi="Arial" w:cs="Arial"/>
          <w:sz w:val="24"/>
        </w:rPr>
        <w:tab/>
      </w:r>
      <w:r w:rsidRPr="002534F4">
        <w:rPr>
          <w:rFonts w:ascii="Arial" w:hAnsi="Arial" w:cs="Arial"/>
          <w:sz w:val="24"/>
        </w:rPr>
        <w:tab/>
      </w:r>
      <w:r w:rsidRPr="002534F4">
        <w:rPr>
          <w:rFonts w:ascii="Arial" w:hAnsi="Arial" w:cs="Arial"/>
          <w:sz w:val="24"/>
        </w:rPr>
        <w:tab/>
      </w:r>
      <w:r w:rsidRPr="002534F4">
        <w:rPr>
          <w:rFonts w:ascii="Arial" w:hAnsi="Arial" w:cs="Arial"/>
          <w:sz w:val="24"/>
        </w:rPr>
        <w:tab/>
        <w:t>1</w:t>
      </w:r>
      <w:r>
        <w:rPr>
          <w:rFonts w:ascii="Arial" w:hAnsi="Arial" w:cs="Arial"/>
          <w:sz w:val="24"/>
        </w:rPr>
        <w:t>2</w:t>
      </w:r>
    </w:p>
    <w:p w:rsidR="00A60703" w:rsidRPr="002534F4" w:rsidRDefault="00A60703" w:rsidP="00A60703">
      <w:pPr>
        <w:tabs>
          <w:tab w:val="left" w:pos="0"/>
          <w:tab w:val="left" w:pos="180"/>
          <w:tab w:val="left" w:pos="720"/>
        </w:tabs>
        <w:suppressAutoHyphens/>
        <w:rPr>
          <w:rFonts w:ascii="Arial" w:hAnsi="Arial" w:cs="Arial"/>
          <w:sz w:val="24"/>
        </w:rPr>
      </w:pPr>
      <w:r>
        <w:rPr>
          <w:rFonts w:ascii="Arial" w:hAnsi="Arial" w:cs="Arial"/>
          <w:sz w:val="24"/>
        </w:rPr>
        <w:t xml:space="preserve"> 7. </w:t>
      </w:r>
      <w:r w:rsidRPr="002534F4">
        <w:rPr>
          <w:rFonts w:ascii="Arial" w:hAnsi="Arial" w:cs="Arial"/>
          <w:sz w:val="24"/>
        </w:rPr>
        <w:t>Frequency of Aquatic Plant Species in Lake Mallalieu</w:t>
      </w:r>
      <w:r>
        <w:rPr>
          <w:rFonts w:ascii="Arial" w:hAnsi="Arial" w:cs="Arial"/>
          <w:sz w:val="24"/>
        </w:rPr>
        <w:t>, 1998-2005</w:t>
      </w:r>
      <w:r>
        <w:rPr>
          <w:rFonts w:ascii="Arial" w:hAnsi="Arial" w:cs="Arial"/>
          <w:sz w:val="24"/>
        </w:rPr>
        <w:tab/>
      </w:r>
      <w:r w:rsidRPr="002534F4">
        <w:rPr>
          <w:rFonts w:ascii="Arial" w:hAnsi="Arial" w:cs="Arial"/>
          <w:sz w:val="24"/>
        </w:rPr>
        <w:tab/>
        <w:t>1</w:t>
      </w:r>
      <w:r>
        <w:rPr>
          <w:rFonts w:ascii="Arial" w:hAnsi="Arial" w:cs="Arial"/>
          <w:sz w:val="24"/>
        </w:rPr>
        <w:t>3</w:t>
      </w:r>
    </w:p>
    <w:p w:rsidR="00A60703" w:rsidRPr="002534F4" w:rsidRDefault="00A60703" w:rsidP="00A60703">
      <w:pPr>
        <w:tabs>
          <w:tab w:val="left" w:pos="0"/>
          <w:tab w:val="left" w:pos="180"/>
          <w:tab w:val="left" w:pos="720"/>
        </w:tabs>
        <w:suppressAutoHyphens/>
        <w:rPr>
          <w:rFonts w:ascii="Arial" w:hAnsi="Arial" w:cs="Arial"/>
          <w:sz w:val="24"/>
        </w:rPr>
      </w:pPr>
      <w:r w:rsidRPr="002534F4">
        <w:rPr>
          <w:rFonts w:ascii="Arial" w:hAnsi="Arial" w:cs="Arial"/>
          <w:sz w:val="24"/>
        </w:rPr>
        <w:t xml:space="preserve"> 8.</w:t>
      </w:r>
      <w:r>
        <w:rPr>
          <w:rFonts w:ascii="Arial" w:hAnsi="Arial" w:cs="Arial"/>
          <w:sz w:val="24"/>
        </w:rPr>
        <w:t xml:space="preserve"> Mean </w:t>
      </w:r>
      <w:r w:rsidRPr="002534F4">
        <w:rPr>
          <w:rFonts w:ascii="Arial" w:hAnsi="Arial" w:cs="Arial"/>
          <w:sz w:val="24"/>
        </w:rPr>
        <w:t>Density of Aquatic Plant Species in Lake Mallalieu</w:t>
      </w:r>
      <w:r>
        <w:rPr>
          <w:rFonts w:ascii="Arial" w:hAnsi="Arial" w:cs="Arial"/>
          <w:sz w:val="24"/>
        </w:rPr>
        <w:t>, 1998-2005</w:t>
      </w:r>
      <w:r>
        <w:rPr>
          <w:rFonts w:ascii="Arial" w:hAnsi="Arial" w:cs="Arial"/>
          <w:sz w:val="24"/>
        </w:rPr>
        <w:tab/>
      </w:r>
      <w:r w:rsidRPr="002534F4">
        <w:rPr>
          <w:rFonts w:ascii="Arial" w:hAnsi="Arial" w:cs="Arial"/>
          <w:sz w:val="24"/>
        </w:rPr>
        <w:tab/>
        <w:t>1</w:t>
      </w:r>
      <w:r>
        <w:rPr>
          <w:rFonts w:ascii="Arial" w:hAnsi="Arial" w:cs="Arial"/>
          <w:sz w:val="24"/>
        </w:rPr>
        <w:t>4</w:t>
      </w:r>
    </w:p>
    <w:p w:rsidR="00A60703" w:rsidRPr="002534F4" w:rsidRDefault="00A60703" w:rsidP="00A60703">
      <w:pPr>
        <w:tabs>
          <w:tab w:val="left" w:pos="0"/>
          <w:tab w:val="left" w:pos="180"/>
          <w:tab w:val="left" w:pos="720"/>
        </w:tabs>
        <w:suppressAutoHyphens/>
        <w:rPr>
          <w:rFonts w:ascii="Arial" w:hAnsi="Arial" w:cs="Arial"/>
          <w:sz w:val="24"/>
        </w:rPr>
      </w:pPr>
      <w:r>
        <w:rPr>
          <w:rFonts w:ascii="Arial" w:hAnsi="Arial" w:cs="Arial"/>
          <w:sz w:val="24"/>
        </w:rPr>
        <w:t xml:space="preserve"> 9. </w:t>
      </w:r>
      <w:r w:rsidRPr="002534F4">
        <w:rPr>
          <w:rFonts w:ascii="Arial" w:hAnsi="Arial" w:cs="Arial"/>
          <w:sz w:val="24"/>
        </w:rPr>
        <w:t>Coefficients of Community Similarity</w:t>
      </w:r>
      <w:r>
        <w:rPr>
          <w:rFonts w:ascii="Arial" w:hAnsi="Arial" w:cs="Arial"/>
          <w:sz w:val="24"/>
        </w:rPr>
        <w:t>: Lake Mallalieu, 1998-2005</w:t>
      </w:r>
      <w:r w:rsidRPr="002534F4">
        <w:rPr>
          <w:rFonts w:ascii="Arial" w:hAnsi="Arial" w:cs="Arial"/>
          <w:sz w:val="24"/>
        </w:rPr>
        <w:tab/>
      </w:r>
      <w:r w:rsidRPr="002534F4">
        <w:rPr>
          <w:rFonts w:ascii="Arial" w:hAnsi="Arial" w:cs="Arial"/>
          <w:sz w:val="24"/>
        </w:rPr>
        <w:tab/>
      </w:r>
      <w:r w:rsidRPr="002534F4">
        <w:rPr>
          <w:rFonts w:ascii="Arial" w:hAnsi="Arial" w:cs="Arial"/>
          <w:sz w:val="24"/>
        </w:rPr>
        <w:tab/>
        <w:t>2</w:t>
      </w:r>
      <w:r>
        <w:rPr>
          <w:rFonts w:ascii="Arial" w:hAnsi="Arial" w:cs="Arial"/>
          <w:sz w:val="24"/>
        </w:rPr>
        <w:t>4</w:t>
      </w:r>
    </w:p>
    <w:p w:rsidR="00A60703" w:rsidRPr="002534F4" w:rsidRDefault="00A60703" w:rsidP="00A60703">
      <w:pPr>
        <w:tabs>
          <w:tab w:val="left" w:pos="0"/>
          <w:tab w:val="left" w:pos="180"/>
          <w:tab w:val="left" w:pos="720"/>
        </w:tabs>
        <w:suppressAutoHyphens/>
        <w:rPr>
          <w:rFonts w:ascii="Arial" w:hAnsi="Arial" w:cs="Arial"/>
          <w:sz w:val="24"/>
        </w:rPr>
      </w:pPr>
      <w:r w:rsidRPr="002534F4">
        <w:rPr>
          <w:rFonts w:ascii="Arial" w:hAnsi="Arial" w:cs="Arial"/>
          <w:sz w:val="24"/>
        </w:rPr>
        <w:t xml:space="preserve">10. Changes in the </w:t>
      </w:r>
      <w:smartTag w:uri="urn:schemas-microsoft-com:office:smarttags" w:element="place">
        <w:smartTag w:uri="urn:schemas-microsoft-com:office:smarttags" w:element="PlaceType">
          <w:r w:rsidRPr="002534F4">
            <w:rPr>
              <w:rFonts w:ascii="Arial" w:hAnsi="Arial" w:cs="Arial"/>
              <w:sz w:val="24"/>
            </w:rPr>
            <w:t>Lake</w:t>
          </w:r>
        </w:smartTag>
        <w:r w:rsidRPr="002534F4">
          <w:rPr>
            <w:rFonts w:ascii="Arial" w:hAnsi="Arial" w:cs="Arial"/>
            <w:sz w:val="24"/>
          </w:rPr>
          <w:t xml:space="preserve"> </w:t>
        </w:r>
        <w:smartTag w:uri="urn:schemas-microsoft-com:office:smarttags" w:element="PlaceName">
          <w:r w:rsidRPr="002534F4">
            <w:rPr>
              <w:rFonts w:ascii="Arial" w:hAnsi="Arial" w:cs="Arial"/>
              <w:sz w:val="24"/>
            </w:rPr>
            <w:t>Mallalieu</w:t>
          </w:r>
        </w:smartTag>
      </w:smartTag>
      <w:r w:rsidRPr="002534F4">
        <w:rPr>
          <w:rFonts w:ascii="Arial" w:hAnsi="Arial" w:cs="Arial"/>
          <w:sz w:val="24"/>
        </w:rPr>
        <w:t xml:space="preserve"> </w:t>
      </w:r>
      <w:r>
        <w:rPr>
          <w:rFonts w:ascii="Arial" w:hAnsi="Arial" w:cs="Arial"/>
          <w:sz w:val="24"/>
        </w:rPr>
        <w:t>Aquatic Plant</w:t>
      </w:r>
      <w:r w:rsidRPr="002534F4">
        <w:rPr>
          <w:rFonts w:ascii="Arial" w:hAnsi="Arial" w:cs="Arial"/>
          <w:sz w:val="24"/>
        </w:rPr>
        <w:t xml:space="preserve"> Community</w:t>
      </w:r>
      <w:r w:rsidRPr="002534F4">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sidRPr="002534F4">
        <w:rPr>
          <w:rFonts w:ascii="Arial" w:hAnsi="Arial" w:cs="Arial"/>
          <w:sz w:val="24"/>
        </w:rPr>
        <w:t>2</w:t>
      </w:r>
      <w:r>
        <w:rPr>
          <w:rFonts w:ascii="Arial" w:hAnsi="Arial" w:cs="Arial"/>
          <w:sz w:val="24"/>
        </w:rPr>
        <w:t>5</w:t>
      </w:r>
    </w:p>
    <w:p w:rsidR="00A60703" w:rsidRPr="002534F4" w:rsidRDefault="00A60703" w:rsidP="00A60703">
      <w:pPr>
        <w:tabs>
          <w:tab w:val="left" w:pos="0"/>
          <w:tab w:val="left" w:pos="180"/>
          <w:tab w:val="left" w:pos="720"/>
        </w:tabs>
        <w:suppressAutoHyphens/>
        <w:rPr>
          <w:rFonts w:ascii="Arial" w:hAnsi="Arial" w:cs="Arial"/>
          <w:sz w:val="24"/>
        </w:rPr>
      </w:pPr>
      <w:r>
        <w:rPr>
          <w:rFonts w:ascii="Arial" w:hAnsi="Arial" w:cs="Arial"/>
          <w:sz w:val="24"/>
        </w:rPr>
        <w:t xml:space="preserve">11. </w:t>
      </w:r>
      <w:smartTag w:uri="urn:schemas-microsoft-com:office:smarttags" w:element="place">
        <w:smartTag w:uri="urn:schemas-microsoft-com:office:smarttags" w:element="PlaceType">
          <w:r w:rsidRPr="002534F4">
            <w:rPr>
              <w:rFonts w:ascii="Arial" w:hAnsi="Arial" w:cs="Arial"/>
              <w:sz w:val="24"/>
            </w:rPr>
            <w:t>Lake</w:t>
          </w:r>
        </w:smartTag>
        <w:r w:rsidRPr="002534F4">
          <w:rPr>
            <w:rFonts w:ascii="Arial" w:hAnsi="Arial" w:cs="Arial"/>
            <w:sz w:val="24"/>
          </w:rPr>
          <w:t xml:space="preserve"> </w:t>
        </w:r>
        <w:smartTag w:uri="urn:schemas-microsoft-com:office:smarttags" w:element="PlaceName">
          <w:r w:rsidRPr="002534F4">
            <w:rPr>
              <w:rFonts w:ascii="Arial" w:hAnsi="Arial" w:cs="Arial"/>
              <w:sz w:val="24"/>
            </w:rPr>
            <w:t>Mallalieu</w:t>
          </w:r>
        </w:smartTag>
      </w:smartTag>
      <w:r w:rsidRPr="002534F4">
        <w:rPr>
          <w:rFonts w:ascii="Arial" w:hAnsi="Arial" w:cs="Arial"/>
          <w:sz w:val="24"/>
        </w:rPr>
        <w:t xml:space="preserve"> Aquatic Macrophyte Community Index</w:t>
      </w:r>
      <w:r>
        <w:rPr>
          <w:rFonts w:ascii="Arial" w:hAnsi="Arial" w:cs="Arial"/>
          <w:sz w:val="24"/>
        </w:rPr>
        <w:t>, 1998-2005</w:t>
      </w:r>
      <w:r w:rsidRPr="002534F4">
        <w:rPr>
          <w:rFonts w:ascii="Arial" w:hAnsi="Arial" w:cs="Arial"/>
          <w:sz w:val="24"/>
        </w:rPr>
        <w:t xml:space="preserve"> </w:t>
      </w:r>
      <w:r>
        <w:rPr>
          <w:rFonts w:ascii="Arial" w:hAnsi="Arial" w:cs="Arial"/>
          <w:sz w:val="24"/>
        </w:rPr>
        <w:tab/>
      </w:r>
      <w:r w:rsidRPr="002534F4">
        <w:rPr>
          <w:rFonts w:ascii="Arial" w:hAnsi="Arial" w:cs="Arial"/>
          <w:sz w:val="24"/>
        </w:rPr>
        <w:tab/>
        <w:t>2</w:t>
      </w:r>
      <w:r>
        <w:rPr>
          <w:rFonts w:ascii="Arial" w:hAnsi="Arial" w:cs="Arial"/>
          <w:sz w:val="24"/>
        </w:rPr>
        <w:t>6</w:t>
      </w:r>
    </w:p>
    <w:p w:rsidR="00A60703" w:rsidRPr="002534F4" w:rsidRDefault="00A60703" w:rsidP="00A60703">
      <w:pPr>
        <w:tabs>
          <w:tab w:val="left" w:pos="0"/>
          <w:tab w:val="left" w:pos="180"/>
          <w:tab w:val="left" w:pos="720"/>
        </w:tabs>
        <w:suppressAutoHyphens/>
        <w:rPr>
          <w:rFonts w:ascii="Arial" w:hAnsi="Arial" w:cs="Arial"/>
          <w:sz w:val="24"/>
        </w:rPr>
      </w:pPr>
      <w:r>
        <w:rPr>
          <w:rFonts w:ascii="Arial" w:hAnsi="Arial" w:cs="Arial"/>
          <w:sz w:val="24"/>
        </w:rPr>
        <w:t xml:space="preserve">12. </w:t>
      </w:r>
      <w:r w:rsidRPr="002534F4">
        <w:rPr>
          <w:rFonts w:ascii="Arial" w:hAnsi="Arial" w:cs="Arial"/>
          <w:sz w:val="24"/>
        </w:rPr>
        <w:t>Floristic Quality and Coefficient of Conservatism</w:t>
      </w:r>
      <w:r>
        <w:rPr>
          <w:rFonts w:ascii="Arial" w:hAnsi="Arial" w:cs="Arial"/>
          <w:sz w:val="24"/>
        </w:rPr>
        <w:t xml:space="preserve"> of </w:t>
      </w:r>
      <w:smartTag w:uri="urn:schemas-microsoft-com:office:smarttags" w:element="place">
        <w:smartTag w:uri="urn:schemas-microsoft-com:office:smarttags" w:element="PlaceType">
          <w:r>
            <w:rPr>
              <w:rFonts w:ascii="Arial" w:hAnsi="Arial" w:cs="Arial"/>
              <w:sz w:val="24"/>
            </w:rPr>
            <w:t>Lake</w:t>
          </w:r>
        </w:smartTag>
        <w:r>
          <w:rPr>
            <w:rFonts w:ascii="Arial" w:hAnsi="Arial" w:cs="Arial"/>
            <w:sz w:val="24"/>
          </w:rPr>
          <w:t xml:space="preserve"> </w:t>
        </w:r>
        <w:smartTag w:uri="urn:schemas-microsoft-com:office:smarttags" w:element="PlaceName">
          <w:r>
            <w:rPr>
              <w:rFonts w:ascii="Arial" w:hAnsi="Arial" w:cs="Arial"/>
              <w:sz w:val="24"/>
            </w:rPr>
            <w:t>Mallalieu</w:t>
          </w:r>
        </w:smartTag>
      </w:smartTag>
      <w:r w:rsidRPr="002534F4">
        <w:rPr>
          <w:rFonts w:ascii="Arial" w:hAnsi="Arial" w:cs="Arial"/>
          <w:sz w:val="24"/>
        </w:rPr>
        <w:tab/>
      </w:r>
      <w:r w:rsidRPr="002534F4">
        <w:rPr>
          <w:rFonts w:ascii="Arial" w:hAnsi="Arial" w:cs="Arial"/>
          <w:sz w:val="24"/>
        </w:rPr>
        <w:tab/>
        <w:t>2</w:t>
      </w:r>
      <w:r>
        <w:rPr>
          <w:rFonts w:ascii="Arial" w:hAnsi="Arial" w:cs="Arial"/>
          <w:sz w:val="24"/>
        </w:rPr>
        <w:t>7</w:t>
      </w:r>
    </w:p>
    <w:p w:rsidR="00A60703" w:rsidRDefault="00A60703" w:rsidP="00A60703">
      <w:pPr>
        <w:tabs>
          <w:tab w:val="left" w:pos="0"/>
          <w:tab w:val="left" w:pos="180"/>
          <w:tab w:val="left" w:pos="720"/>
        </w:tabs>
        <w:suppressAutoHyphens/>
        <w:rPr>
          <w:rFonts w:ascii="Arial" w:hAnsi="Arial" w:cs="Arial"/>
          <w:sz w:val="24"/>
        </w:rPr>
      </w:pPr>
      <w:r>
        <w:rPr>
          <w:rFonts w:ascii="Arial" w:hAnsi="Arial" w:cs="Arial"/>
          <w:sz w:val="24"/>
        </w:rPr>
        <w:t xml:space="preserve">13. </w:t>
      </w:r>
      <w:r w:rsidRPr="002534F4">
        <w:rPr>
          <w:rFonts w:ascii="Arial" w:hAnsi="Arial" w:cs="Arial"/>
          <w:sz w:val="24"/>
        </w:rPr>
        <w:t>Aquatic Macrophyte Community Index</w:t>
      </w:r>
      <w:r>
        <w:rPr>
          <w:rFonts w:ascii="Arial" w:hAnsi="Arial" w:cs="Arial"/>
          <w:sz w:val="24"/>
        </w:rPr>
        <w:t>, Natural vs. Disturbed Shoreline</w:t>
      </w:r>
      <w:r w:rsidRPr="002534F4">
        <w:rPr>
          <w:rFonts w:ascii="Arial" w:hAnsi="Arial" w:cs="Arial"/>
          <w:sz w:val="24"/>
        </w:rPr>
        <w:tab/>
      </w:r>
      <w:r>
        <w:rPr>
          <w:rFonts w:ascii="Arial" w:hAnsi="Arial" w:cs="Arial"/>
          <w:sz w:val="24"/>
        </w:rPr>
        <w:t>31</w:t>
      </w:r>
    </w:p>
    <w:p w:rsidR="00A60703" w:rsidRDefault="00A60703" w:rsidP="00A60703">
      <w:pPr>
        <w:tabs>
          <w:tab w:val="left" w:pos="0"/>
          <w:tab w:val="left" w:pos="180"/>
          <w:tab w:val="left" w:pos="720"/>
        </w:tabs>
        <w:suppressAutoHyphens/>
        <w:rPr>
          <w:rFonts w:ascii="Arial" w:hAnsi="Arial" w:cs="Arial"/>
          <w:sz w:val="24"/>
        </w:rPr>
      </w:pPr>
      <w:r>
        <w:rPr>
          <w:rFonts w:ascii="Arial" w:hAnsi="Arial" w:cs="Arial"/>
          <w:sz w:val="24"/>
        </w:rPr>
        <w:t>14. Comparison of the Aquatic Plant Community at Natural and Disturbed Sites</w:t>
      </w:r>
      <w:r>
        <w:rPr>
          <w:rFonts w:ascii="Arial" w:hAnsi="Arial" w:cs="Arial"/>
          <w:sz w:val="24"/>
        </w:rPr>
        <w:tab/>
        <w:t>32</w:t>
      </w:r>
    </w:p>
    <w:p w:rsidR="00A60703" w:rsidRPr="002534F4" w:rsidRDefault="00A60703" w:rsidP="00A60703">
      <w:pPr>
        <w:tabs>
          <w:tab w:val="left" w:pos="0"/>
          <w:tab w:val="left" w:pos="180"/>
          <w:tab w:val="left" w:pos="720"/>
        </w:tabs>
        <w:suppressAutoHyphens/>
        <w:rPr>
          <w:rFonts w:ascii="Arial" w:hAnsi="Arial" w:cs="Arial"/>
          <w:sz w:val="24"/>
        </w:rPr>
      </w:pPr>
      <w:r>
        <w:rPr>
          <w:rFonts w:ascii="Arial" w:hAnsi="Arial" w:cs="Arial"/>
          <w:sz w:val="24"/>
        </w:rPr>
        <w:t xml:space="preserve">15. Wildlife Uses of Aquatic Plants in </w:t>
      </w:r>
      <w:smartTag w:uri="urn:schemas-microsoft-com:office:smarttags" w:element="place">
        <w:smartTag w:uri="urn:schemas-microsoft-com:office:smarttags" w:element="PlaceType">
          <w:r>
            <w:rPr>
              <w:rFonts w:ascii="Arial" w:hAnsi="Arial" w:cs="Arial"/>
              <w:sz w:val="24"/>
            </w:rPr>
            <w:t>Lake</w:t>
          </w:r>
        </w:smartTag>
        <w:r>
          <w:rPr>
            <w:rFonts w:ascii="Arial" w:hAnsi="Arial" w:cs="Arial"/>
            <w:sz w:val="24"/>
          </w:rPr>
          <w:t xml:space="preserve"> </w:t>
        </w:r>
        <w:smartTag w:uri="urn:schemas-microsoft-com:office:smarttags" w:element="PlaceName">
          <w:r>
            <w:rPr>
              <w:rFonts w:ascii="Arial" w:hAnsi="Arial" w:cs="Arial"/>
              <w:sz w:val="24"/>
            </w:rPr>
            <w:t>Mallalieu</w:t>
          </w:r>
        </w:smartTag>
      </w:smartTag>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36</w:t>
      </w:r>
    </w:p>
    <w:p w:rsidR="00A60703" w:rsidRDefault="00A60703" w:rsidP="00A379C0">
      <w:pPr>
        <w:pStyle w:val="Heading1"/>
        <w:rPr>
          <w:rFonts w:ascii="Arial" w:hAnsi="Arial" w:cs="Arial"/>
          <w:sz w:val="24"/>
          <w:szCs w:val="24"/>
        </w:rPr>
        <w:sectPr w:rsidR="00A60703" w:rsidSect="005D4BA6">
          <w:footerReference w:type="even" r:id="rId8"/>
          <w:footerReference w:type="default" r:id="rId9"/>
          <w:endnotePr>
            <w:numFmt w:val="decimal"/>
          </w:endnotePr>
          <w:type w:val="continuous"/>
          <w:pgSz w:w="12240" w:h="15840"/>
          <w:pgMar w:top="1440" w:right="1440" w:bottom="1440" w:left="1440" w:header="1440" w:footer="1440" w:gutter="0"/>
          <w:pgNumType w:start="1"/>
          <w:cols w:space="720"/>
          <w:noEndnote/>
        </w:sectPr>
      </w:pPr>
    </w:p>
    <w:p w:rsidR="00A97D59" w:rsidRPr="00EB43CC" w:rsidRDefault="00A97D59" w:rsidP="00A379C0">
      <w:pPr>
        <w:pStyle w:val="Heading1"/>
        <w:rPr>
          <w:rFonts w:ascii="Arial" w:hAnsi="Arial" w:cs="Arial"/>
          <w:sz w:val="24"/>
          <w:szCs w:val="24"/>
        </w:rPr>
      </w:pPr>
      <w:r w:rsidRPr="00EB43CC">
        <w:rPr>
          <w:rFonts w:ascii="Arial" w:hAnsi="Arial" w:cs="Arial"/>
          <w:sz w:val="24"/>
          <w:szCs w:val="24"/>
        </w:rPr>
        <w:lastRenderedPageBreak/>
        <w:t>Changes in the Aquatic Plant Community and</w:t>
      </w:r>
    </w:p>
    <w:p w:rsidR="00A97D59" w:rsidRPr="00EB43CC" w:rsidRDefault="00A97D59" w:rsidP="00A379C0">
      <w:pPr>
        <w:pStyle w:val="Heading1"/>
        <w:rPr>
          <w:rFonts w:ascii="Arial" w:hAnsi="Arial" w:cs="Arial"/>
          <w:sz w:val="24"/>
          <w:szCs w:val="24"/>
        </w:rPr>
      </w:pPr>
      <w:r w:rsidRPr="00EB43CC">
        <w:rPr>
          <w:rFonts w:ascii="Arial" w:hAnsi="Arial" w:cs="Arial"/>
          <w:sz w:val="24"/>
          <w:szCs w:val="24"/>
        </w:rPr>
        <w:t>The Long-term Impact of Winter Drawdown on</w:t>
      </w:r>
    </w:p>
    <w:p w:rsidR="00A97D59" w:rsidRPr="00EB43CC" w:rsidRDefault="00A97D59" w:rsidP="00A379C0">
      <w:pPr>
        <w:tabs>
          <w:tab w:val="center" w:pos="4680"/>
        </w:tabs>
        <w:suppressAutoHyphens/>
        <w:jc w:val="center"/>
        <w:outlineLvl w:val="0"/>
        <w:rPr>
          <w:rFonts w:ascii="Arial" w:hAnsi="Arial" w:cs="Arial"/>
          <w:b/>
          <w:sz w:val="24"/>
          <w:szCs w:val="24"/>
        </w:rPr>
      </w:pPr>
      <w:r w:rsidRPr="00EB43CC">
        <w:rPr>
          <w:rFonts w:ascii="Arial" w:hAnsi="Arial" w:cs="Arial"/>
          <w:b/>
          <w:sz w:val="24"/>
          <w:szCs w:val="24"/>
        </w:rPr>
        <w:t>Eurasian Watermilfoil and the Native Plant Community</w:t>
      </w:r>
    </w:p>
    <w:p w:rsidR="00A97D59" w:rsidRPr="00EB43CC" w:rsidRDefault="00A97D59" w:rsidP="00DB0C69">
      <w:pPr>
        <w:pStyle w:val="Heading1"/>
        <w:rPr>
          <w:rFonts w:ascii="Arial" w:hAnsi="Arial" w:cs="Arial"/>
          <w:sz w:val="24"/>
          <w:szCs w:val="24"/>
        </w:rPr>
      </w:pPr>
      <w:smartTag w:uri="urn:schemas-microsoft-com:office:smarttags" w:element="PlaceType">
        <w:r w:rsidRPr="00EB43CC">
          <w:rPr>
            <w:rFonts w:ascii="Arial" w:hAnsi="Arial" w:cs="Arial"/>
            <w:sz w:val="24"/>
            <w:szCs w:val="24"/>
          </w:rPr>
          <w:t>Lake</w:t>
        </w:r>
      </w:smartTag>
      <w:r w:rsidRPr="00EB43CC">
        <w:rPr>
          <w:rFonts w:ascii="Arial" w:hAnsi="Arial" w:cs="Arial"/>
          <w:sz w:val="24"/>
          <w:szCs w:val="24"/>
        </w:rPr>
        <w:t xml:space="preserve"> </w:t>
      </w:r>
      <w:smartTag w:uri="urn:schemas-microsoft-com:office:smarttags" w:element="PlaceName">
        <w:r w:rsidRPr="00EB43CC">
          <w:rPr>
            <w:rFonts w:ascii="Arial" w:hAnsi="Arial" w:cs="Arial"/>
            <w:sz w:val="24"/>
            <w:szCs w:val="24"/>
          </w:rPr>
          <w:t>Mallalieu</w:t>
        </w:r>
      </w:smartTag>
      <w:r w:rsidRPr="00EB43CC">
        <w:rPr>
          <w:rFonts w:ascii="Arial" w:hAnsi="Arial" w:cs="Arial"/>
          <w:sz w:val="24"/>
          <w:szCs w:val="24"/>
        </w:rPr>
        <w:t xml:space="preserve">, </w:t>
      </w:r>
      <w:smartTag w:uri="urn:schemas-microsoft-com:office:smarttags" w:element="place">
        <w:smartTag w:uri="urn:schemas-microsoft-com:office:smarttags" w:element="PlaceName">
          <w:r w:rsidRPr="00EB43CC">
            <w:rPr>
              <w:rFonts w:ascii="Arial" w:hAnsi="Arial" w:cs="Arial"/>
              <w:sz w:val="24"/>
              <w:szCs w:val="24"/>
            </w:rPr>
            <w:t>St. Croix</w:t>
          </w:r>
        </w:smartTag>
        <w:r w:rsidRPr="00EB43CC">
          <w:rPr>
            <w:rFonts w:ascii="Arial" w:hAnsi="Arial" w:cs="Arial"/>
            <w:sz w:val="24"/>
            <w:szCs w:val="24"/>
          </w:rPr>
          <w:t xml:space="preserve"> </w:t>
        </w:r>
        <w:smartTag w:uri="urn:schemas-microsoft-com:office:smarttags" w:element="PlaceType">
          <w:r w:rsidRPr="00EB43CC">
            <w:rPr>
              <w:rFonts w:ascii="Arial" w:hAnsi="Arial" w:cs="Arial"/>
              <w:sz w:val="24"/>
              <w:szCs w:val="24"/>
            </w:rPr>
            <w:t>County</w:t>
          </w:r>
        </w:smartTag>
      </w:smartTag>
    </w:p>
    <w:p w:rsidR="00A97D59" w:rsidRPr="00EB43CC" w:rsidRDefault="00A97D59" w:rsidP="00A379C0">
      <w:pPr>
        <w:tabs>
          <w:tab w:val="center" w:pos="4680"/>
        </w:tabs>
        <w:suppressAutoHyphens/>
        <w:jc w:val="center"/>
        <w:rPr>
          <w:rFonts w:ascii="Arial" w:hAnsi="Arial" w:cs="Arial"/>
          <w:b/>
          <w:sz w:val="24"/>
          <w:szCs w:val="24"/>
        </w:rPr>
      </w:pPr>
      <w:r w:rsidRPr="00EB43CC">
        <w:rPr>
          <w:rFonts w:ascii="Arial" w:hAnsi="Arial" w:cs="Arial"/>
          <w:b/>
          <w:sz w:val="24"/>
          <w:szCs w:val="24"/>
        </w:rPr>
        <w:t>1991-200</w:t>
      </w:r>
      <w:r w:rsidR="00DB0C69">
        <w:rPr>
          <w:rFonts w:ascii="Arial" w:hAnsi="Arial" w:cs="Arial"/>
          <w:b/>
          <w:sz w:val="24"/>
          <w:szCs w:val="24"/>
        </w:rPr>
        <w:t>5</w:t>
      </w:r>
    </w:p>
    <w:p w:rsidR="00A97D59" w:rsidRPr="00EB43CC" w:rsidRDefault="00A97D59" w:rsidP="00DB0C69">
      <w:pPr>
        <w:tabs>
          <w:tab w:val="left" w:pos="-720"/>
        </w:tabs>
        <w:suppressAutoHyphens/>
        <w:jc w:val="center"/>
        <w:rPr>
          <w:rFonts w:ascii="Arial" w:hAnsi="Arial" w:cs="Arial"/>
          <w:sz w:val="24"/>
          <w:szCs w:val="24"/>
        </w:rPr>
      </w:pPr>
    </w:p>
    <w:p w:rsidR="00A97D59" w:rsidRPr="00EB43CC" w:rsidRDefault="00A97D59" w:rsidP="00DB0C69">
      <w:pPr>
        <w:tabs>
          <w:tab w:val="left" w:pos="-720"/>
        </w:tabs>
        <w:suppressAutoHyphens/>
        <w:jc w:val="both"/>
        <w:rPr>
          <w:rFonts w:ascii="Arial" w:hAnsi="Arial" w:cs="Arial"/>
          <w:sz w:val="24"/>
          <w:szCs w:val="24"/>
        </w:rPr>
      </w:pPr>
    </w:p>
    <w:p w:rsidR="00A97D59" w:rsidRPr="003C014C" w:rsidRDefault="00A97D59" w:rsidP="00DB0C69">
      <w:pPr>
        <w:pStyle w:val="Heading2"/>
        <w:jc w:val="both"/>
        <w:rPr>
          <w:rFonts w:ascii="Arial" w:hAnsi="Arial" w:cs="Arial"/>
          <w:b/>
          <w:i w:val="0"/>
          <w:szCs w:val="24"/>
        </w:rPr>
      </w:pPr>
      <w:r w:rsidRPr="003C014C">
        <w:rPr>
          <w:rFonts w:ascii="Arial" w:hAnsi="Arial" w:cs="Arial"/>
          <w:b/>
          <w:i w:val="0"/>
          <w:szCs w:val="24"/>
        </w:rPr>
        <w:t>I. INTRODUCTION</w:t>
      </w:r>
    </w:p>
    <w:p w:rsidR="00A97D59" w:rsidRPr="00EB43CC" w:rsidRDefault="00A97D59" w:rsidP="00DB0C69">
      <w:pPr>
        <w:pStyle w:val="BodyText"/>
        <w:jc w:val="both"/>
        <w:rPr>
          <w:rFonts w:ascii="Arial" w:hAnsi="Arial" w:cs="Arial"/>
          <w:szCs w:val="24"/>
        </w:rPr>
      </w:pPr>
      <w:r w:rsidRPr="00EB43CC">
        <w:rPr>
          <w:rFonts w:ascii="Arial" w:hAnsi="Arial" w:cs="Arial"/>
          <w:szCs w:val="24"/>
        </w:rPr>
        <w:t xml:space="preserve">Studies of the aquatic macrophytes (plants) in </w:t>
      </w:r>
      <w:smartTag w:uri="urn:schemas-microsoft-com:office:smarttags" w:element="place">
        <w:smartTag w:uri="urn:schemas-microsoft-com:office:smarttags" w:element="PlaceType">
          <w:r w:rsidRPr="00EB43CC">
            <w:rPr>
              <w:rFonts w:ascii="Arial" w:hAnsi="Arial" w:cs="Arial"/>
              <w:szCs w:val="24"/>
            </w:rPr>
            <w:t>Lake</w:t>
          </w:r>
        </w:smartTag>
        <w:r w:rsidRPr="00EB43CC">
          <w:rPr>
            <w:rFonts w:ascii="Arial" w:hAnsi="Arial" w:cs="Arial"/>
            <w:szCs w:val="24"/>
          </w:rPr>
          <w:t xml:space="preserve"> </w:t>
        </w:r>
        <w:smartTag w:uri="urn:schemas-microsoft-com:office:smarttags" w:element="PlaceName">
          <w:r w:rsidRPr="00EB43CC">
            <w:rPr>
              <w:rFonts w:ascii="Arial" w:hAnsi="Arial" w:cs="Arial"/>
              <w:szCs w:val="24"/>
            </w:rPr>
            <w:t>Mallalieu</w:t>
          </w:r>
        </w:smartTag>
      </w:smartTag>
      <w:r w:rsidRPr="00EB43CC">
        <w:rPr>
          <w:rFonts w:ascii="Arial" w:hAnsi="Arial" w:cs="Arial"/>
          <w:szCs w:val="24"/>
        </w:rPr>
        <w:t xml:space="preserve"> were conducted during July 1998, July 1999</w:t>
      </w:r>
      <w:r w:rsidR="00DB0C69">
        <w:rPr>
          <w:rFonts w:ascii="Arial" w:hAnsi="Arial" w:cs="Arial"/>
          <w:szCs w:val="24"/>
        </w:rPr>
        <w:t xml:space="preserve">, </w:t>
      </w:r>
      <w:r w:rsidRPr="00EB43CC">
        <w:rPr>
          <w:rFonts w:ascii="Arial" w:hAnsi="Arial" w:cs="Arial"/>
          <w:szCs w:val="24"/>
        </w:rPr>
        <w:t xml:space="preserve">June 2001 </w:t>
      </w:r>
      <w:r w:rsidR="00DB0C69">
        <w:rPr>
          <w:rFonts w:ascii="Arial" w:hAnsi="Arial" w:cs="Arial"/>
          <w:szCs w:val="24"/>
        </w:rPr>
        <w:t xml:space="preserve">and August 2005 </w:t>
      </w:r>
      <w:r w:rsidRPr="00EB43CC">
        <w:rPr>
          <w:rFonts w:ascii="Arial" w:hAnsi="Arial" w:cs="Arial"/>
          <w:szCs w:val="24"/>
        </w:rPr>
        <w:t xml:space="preserve">by Water Resources staff of the West Central Region - Department of Natural Resources (DNR). </w:t>
      </w:r>
    </w:p>
    <w:p w:rsidR="00A97D59" w:rsidRDefault="00A97D59" w:rsidP="00DB0C69">
      <w:pPr>
        <w:pStyle w:val="BodyText"/>
        <w:jc w:val="both"/>
        <w:rPr>
          <w:rFonts w:ascii="Arial" w:hAnsi="Arial" w:cs="Arial"/>
          <w:szCs w:val="24"/>
        </w:rPr>
      </w:pPr>
      <w:r w:rsidRPr="00EB43CC">
        <w:rPr>
          <w:rFonts w:ascii="Arial" w:hAnsi="Arial" w:cs="Arial"/>
          <w:szCs w:val="24"/>
        </w:rPr>
        <w:t xml:space="preserve">A plant survey had been conducted in August 1991 by Barr Engineering of </w:t>
      </w:r>
      <w:smartTag w:uri="urn:schemas-microsoft-com:office:smarttags" w:element="City">
        <w:smartTag w:uri="urn:schemas-microsoft-com:office:smarttags" w:element="place">
          <w:r w:rsidRPr="00EB43CC">
            <w:rPr>
              <w:rFonts w:ascii="Arial" w:hAnsi="Arial" w:cs="Arial"/>
              <w:szCs w:val="24"/>
            </w:rPr>
            <w:t>Minneapolis</w:t>
          </w:r>
        </w:smartTag>
      </w:smartTag>
      <w:r w:rsidRPr="00EB43CC">
        <w:rPr>
          <w:rFonts w:ascii="Arial" w:hAnsi="Arial" w:cs="Arial"/>
          <w:szCs w:val="24"/>
        </w:rPr>
        <w:t xml:space="preserve"> (Barr 1992)</w:t>
      </w:r>
      <w:r w:rsidR="00304675">
        <w:rPr>
          <w:rFonts w:ascii="Arial" w:hAnsi="Arial" w:cs="Arial"/>
          <w:szCs w:val="24"/>
        </w:rPr>
        <w:t xml:space="preserve">, but only sites </w:t>
      </w:r>
      <w:r w:rsidR="00F300D7">
        <w:rPr>
          <w:rFonts w:ascii="Arial" w:hAnsi="Arial" w:cs="Arial"/>
          <w:szCs w:val="24"/>
        </w:rPr>
        <w:t>up to a maximum depth of 4-</w:t>
      </w:r>
      <w:r w:rsidR="00304675">
        <w:rPr>
          <w:rFonts w:ascii="Arial" w:hAnsi="Arial" w:cs="Arial"/>
          <w:szCs w:val="24"/>
        </w:rPr>
        <w:t>feet were sampled</w:t>
      </w:r>
      <w:r w:rsidRPr="00EB43CC">
        <w:rPr>
          <w:rFonts w:ascii="Arial" w:hAnsi="Arial" w:cs="Arial"/>
          <w:szCs w:val="24"/>
        </w:rPr>
        <w:t>.</w:t>
      </w:r>
    </w:p>
    <w:p w:rsidR="00DB0C69" w:rsidRPr="00EB43CC" w:rsidRDefault="00DB0C69" w:rsidP="00DB0C69">
      <w:pPr>
        <w:pStyle w:val="BodyText"/>
        <w:jc w:val="both"/>
        <w:rPr>
          <w:rFonts w:ascii="Arial" w:hAnsi="Arial" w:cs="Arial"/>
          <w:szCs w:val="24"/>
        </w:rPr>
      </w:pPr>
    </w:p>
    <w:p w:rsidR="00DB0C69" w:rsidRDefault="00A97D59" w:rsidP="00DB0C69">
      <w:pPr>
        <w:pStyle w:val="BodyText"/>
        <w:jc w:val="both"/>
        <w:rPr>
          <w:rFonts w:ascii="Arial" w:hAnsi="Arial" w:cs="Arial"/>
          <w:szCs w:val="24"/>
        </w:rPr>
      </w:pPr>
      <w:r w:rsidRPr="00EB43CC">
        <w:rPr>
          <w:rFonts w:ascii="Arial" w:hAnsi="Arial" w:cs="Arial"/>
          <w:szCs w:val="24"/>
        </w:rPr>
        <w:t xml:space="preserve">The present study was conducted to assess the long-term impacts to the native plant community and the Eurasian milfoil of a </w:t>
      </w:r>
      <w:r w:rsidR="00DB0C69">
        <w:rPr>
          <w:rFonts w:ascii="Arial" w:hAnsi="Arial" w:cs="Arial"/>
          <w:szCs w:val="24"/>
        </w:rPr>
        <w:t xml:space="preserve">recent </w:t>
      </w:r>
      <w:r w:rsidR="00304675">
        <w:rPr>
          <w:rFonts w:ascii="Arial" w:hAnsi="Arial" w:cs="Arial"/>
          <w:szCs w:val="24"/>
        </w:rPr>
        <w:t xml:space="preserve">3-foot </w:t>
      </w:r>
      <w:r w:rsidRPr="00EB43CC">
        <w:rPr>
          <w:rFonts w:ascii="Arial" w:hAnsi="Arial" w:cs="Arial"/>
          <w:szCs w:val="24"/>
        </w:rPr>
        <w:t>winter drawdown (</w:t>
      </w:r>
      <w:r w:rsidR="00DB0C69">
        <w:rPr>
          <w:rFonts w:ascii="Arial" w:hAnsi="Arial" w:cs="Arial"/>
          <w:szCs w:val="24"/>
        </w:rPr>
        <w:t>2004-05</w:t>
      </w:r>
      <w:r w:rsidRPr="00EB43CC">
        <w:rPr>
          <w:rFonts w:ascii="Arial" w:hAnsi="Arial" w:cs="Arial"/>
          <w:szCs w:val="24"/>
        </w:rPr>
        <w:t>)</w:t>
      </w:r>
      <w:r w:rsidR="00B62727">
        <w:rPr>
          <w:rFonts w:ascii="Arial" w:hAnsi="Arial" w:cs="Arial"/>
          <w:szCs w:val="24"/>
        </w:rPr>
        <w:t xml:space="preserve"> and to compare with the impacts of a more severe </w:t>
      </w:r>
      <w:r w:rsidR="00304675">
        <w:rPr>
          <w:rFonts w:ascii="Arial" w:hAnsi="Arial" w:cs="Arial"/>
          <w:szCs w:val="24"/>
        </w:rPr>
        <w:t xml:space="preserve">6-foot </w:t>
      </w:r>
      <w:r w:rsidR="00B62727">
        <w:rPr>
          <w:rFonts w:ascii="Arial" w:hAnsi="Arial" w:cs="Arial"/>
          <w:szCs w:val="24"/>
        </w:rPr>
        <w:t>winter drawdown during 1998-99</w:t>
      </w:r>
      <w:r w:rsidRPr="00EB43CC">
        <w:rPr>
          <w:rFonts w:ascii="Arial" w:hAnsi="Arial" w:cs="Arial"/>
          <w:szCs w:val="24"/>
        </w:rPr>
        <w:t>.</w:t>
      </w:r>
      <w:r w:rsidR="00DB0C69">
        <w:rPr>
          <w:rFonts w:ascii="Arial" w:hAnsi="Arial" w:cs="Arial"/>
          <w:szCs w:val="24"/>
        </w:rPr>
        <w:t xml:space="preserve">  </w:t>
      </w:r>
      <w:r w:rsidRPr="00EB43CC">
        <w:rPr>
          <w:rFonts w:ascii="Arial" w:hAnsi="Arial" w:cs="Arial"/>
          <w:szCs w:val="24"/>
        </w:rPr>
        <w:t xml:space="preserve">The present study will also provide information for fish habitat improvement, protection of sensitive wildlife areas, aquatic plant management, and water resource regulations.  </w:t>
      </w:r>
    </w:p>
    <w:p w:rsidR="00DB0C69" w:rsidRDefault="00DB0C69" w:rsidP="00DB0C69">
      <w:pPr>
        <w:pStyle w:val="BodyText"/>
        <w:jc w:val="both"/>
        <w:rPr>
          <w:rFonts w:ascii="Arial" w:hAnsi="Arial" w:cs="Arial"/>
          <w:szCs w:val="24"/>
        </w:rPr>
      </w:pPr>
    </w:p>
    <w:p w:rsidR="00A97D59" w:rsidRPr="00EB43CC" w:rsidRDefault="00A97D59" w:rsidP="00DB0C69">
      <w:pPr>
        <w:pStyle w:val="BodyText"/>
        <w:jc w:val="both"/>
        <w:rPr>
          <w:rFonts w:ascii="Arial" w:hAnsi="Arial" w:cs="Arial"/>
          <w:szCs w:val="24"/>
        </w:rPr>
      </w:pPr>
      <w:r w:rsidRPr="00EB43CC">
        <w:rPr>
          <w:rFonts w:ascii="Arial" w:hAnsi="Arial" w:cs="Arial"/>
          <w:szCs w:val="24"/>
        </w:rPr>
        <w:t xml:space="preserve">A study of the diversity, density, and distribution of aquatic plants is an essential component of understanding a lake due to the important ecological role of aquatic vegetation and the ability of the vegetation to characterize the water quality (Dennison et al. 1993).  </w:t>
      </w:r>
    </w:p>
    <w:p w:rsidR="00DB0C69" w:rsidRDefault="00DB0C69" w:rsidP="00DB0C69">
      <w:pPr>
        <w:pStyle w:val="BodyText"/>
        <w:jc w:val="both"/>
        <w:rPr>
          <w:rFonts w:ascii="Arial" w:hAnsi="Arial" w:cs="Arial"/>
          <w:b/>
          <w:szCs w:val="24"/>
        </w:rPr>
      </w:pPr>
    </w:p>
    <w:p w:rsidR="00A97D59" w:rsidRPr="00EB43CC" w:rsidRDefault="00A97D59" w:rsidP="00DB0C69">
      <w:pPr>
        <w:pStyle w:val="BodyText"/>
        <w:jc w:val="both"/>
        <w:rPr>
          <w:rFonts w:ascii="Arial" w:hAnsi="Arial" w:cs="Arial"/>
          <w:szCs w:val="24"/>
        </w:rPr>
      </w:pPr>
      <w:r w:rsidRPr="00EB43CC">
        <w:rPr>
          <w:rFonts w:ascii="Arial" w:hAnsi="Arial" w:cs="Arial"/>
          <w:b/>
          <w:szCs w:val="24"/>
        </w:rPr>
        <w:t>Ecological Role:</w:t>
      </w:r>
      <w:r w:rsidRPr="00EB43CC">
        <w:rPr>
          <w:rFonts w:ascii="Arial" w:hAnsi="Arial" w:cs="Arial"/>
          <w:szCs w:val="24"/>
        </w:rPr>
        <w:t xml:space="preserve"> All other life in the lake depends on the plant life (including algae) - the beginning of the food chain.  Aquatic plants provide food and shelter for fish, wildlife, and the invertebrates that in turn provide food for larger animals and fish.  Plants improve water quality, protect shorelines and lake bottoms, add to the aesthetic quality of the lake, and impact recreation.</w:t>
      </w:r>
    </w:p>
    <w:p w:rsidR="00DB0C69" w:rsidRDefault="00DB0C69" w:rsidP="00DB0C69">
      <w:pPr>
        <w:pStyle w:val="BodyText"/>
        <w:jc w:val="both"/>
        <w:rPr>
          <w:rFonts w:ascii="Arial" w:hAnsi="Arial" w:cs="Arial"/>
          <w:b/>
          <w:szCs w:val="24"/>
        </w:rPr>
      </w:pPr>
    </w:p>
    <w:p w:rsidR="00A97D59" w:rsidRPr="00EB43CC" w:rsidRDefault="00A97D59" w:rsidP="00DB0C69">
      <w:pPr>
        <w:pStyle w:val="BodyText"/>
        <w:jc w:val="both"/>
        <w:rPr>
          <w:rFonts w:ascii="Arial" w:hAnsi="Arial" w:cs="Arial"/>
          <w:szCs w:val="24"/>
        </w:rPr>
      </w:pPr>
      <w:r w:rsidRPr="00EB43CC">
        <w:rPr>
          <w:rFonts w:ascii="Arial" w:hAnsi="Arial" w:cs="Arial"/>
          <w:b/>
          <w:szCs w:val="24"/>
        </w:rPr>
        <w:t xml:space="preserve">Characterize Water Quality: </w:t>
      </w:r>
      <w:r w:rsidRPr="00EB43CC">
        <w:rPr>
          <w:rFonts w:ascii="Arial" w:hAnsi="Arial" w:cs="Arial"/>
          <w:szCs w:val="24"/>
        </w:rPr>
        <w:t>Aquatic plants serve as indicators of water quality because of their sensitivity to water quality parameters, such as</w:t>
      </w:r>
      <w:r w:rsidR="00304675">
        <w:rPr>
          <w:rFonts w:ascii="Arial" w:hAnsi="Arial" w:cs="Arial"/>
          <w:szCs w:val="24"/>
        </w:rPr>
        <w:t xml:space="preserve"> water clarity and nutrient</w:t>
      </w:r>
      <w:r w:rsidRPr="00EB43CC">
        <w:rPr>
          <w:rFonts w:ascii="Arial" w:hAnsi="Arial" w:cs="Arial"/>
          <w:szCs w:val="24"/>
        </w:rPr>
        <w:t xml:space="preserve">s (Dennison et. al. 1993).  </w:t>
      </w:r>
    </w:p>
    <w:p w:rsidR="00DB0C69" w:rsidRDefault="00DB0C69" w:rsidP="00DB0C69">
      <w:pPr>
        <w:pStyle w:val="Heading3"/>
        <w:jc w:val="both"/>
        <w:rPr>
          <w:rFonts w:ascii="Arial" w:hAnsi="Arial" w:cs="Arial"/>
          <w:szCs w:val="24"/>
        </w:rPr>
      </w:pPr>
    </w:p>
    <w:p w:rsidR="00A97D59" w:rsidRPr="00DB0C69" w:rsidRDefault="00A97D59" w:rsidP="00DB0C69">
      <w:pPr>
        <w:pStyle w:val="Heading3"/>
        <w:jc w:val="both"/>
        <w:rPr>
          <w:rFonts w:ascii="Arial" w:hAnsi="Arial" w:cs="Arial"/>
          <w:b/>
          <w:szCs w:val="24"/>
        </w:rPr>
      </w:pPr>
      <w:r w:rsidRPr="00DB0C69">
        <w:rPr>
          <w:rFonts w:ascii="Arial" w:hAnsi="Arial" w:cs="Arial"/>
          <w:b/>
          <w:szCs w:val="24"/>
        </w:rPr>
        <w:t xml:space="preserve">Background and History </w:t>
      </w:r>
    </w:p>
    <w:p w:rsidR="00A97D59" w:rsidRPr="00EB43CC" w:rsidRDefault="00A97D59" w:rsidP="00DB0C69">
      <w:pPr>
        <w:pStyle w:val="BodyText"/>
        <w:jc w:val="both"/>
        <w:rPr>
          <w:rFonts w:ascii="Arial" w:hAnsi="Arial" w:cs="Arial"/>
          <w:szCs w:val="24"/>
        </w:rPr>
      </w:pPr>
      <w:smartTag w:uri="urn:schemas-microsoft-com:office:smarttags" w:element="PlaceType">
        <w:r w:rsidRPr="00EB43CC">
          <w:rPr>
            <w:rFonts w:ascii="Arial" w:hAnsi="Arial" w:cs="Arial"/>
            <w:szCs w:val="24"/>
          </w:rPr>
          <w:t>Lake</w:t>
        </w:r>
      </w:smartTag>
      <w:r w:rsidRPr="00EB43CC">
        <w:rPr>
          <w:rFonts w:ascii="Arial" w:hAnsi="Arial" w:cs="Arial"/>
          <w:szCs w:val="24"/>
        </w:rPr>
        <w:t xml:space="preserve"> </w:t>
      </w:r>
      <w:smartTag w:uri="urn:schemas-microsoft-com:office:smarttags" w:element="PlaceName">
        <w:r w:rsidRPr="00EB43CC">
          <w:rPr>
            <w:rFonts w:ascii="Arial" w:hAnsi="Arial" w:cs="Arial"/>
            <w:szCs w:val="24"/>
          </w:rPr>
          <w:t>Mallalieu</w:t>
        </w:r>
      </w:smartTag>
      <w:r w:rsidRPr="00EB43CC">
        <w:rPr>
          <w:rFonts w:ascii="Arial" w:hAnsi="Arial" w:cs="Arial"/>
          <w:szCs w:val="24"/>
        </w:rPr>
        <w:t xml:space="preserve"> is a 270-acre impoundment on the </w:t>
      </w:r>
      <w:smartTag w:uri="urn:schemas-microsoft-com:office:smarttags" w:element="PlaceName">
        <w:r w:rsidRPr="00EB43CC">
          <w:rPr>
            <w:rFonts w:ascii="Arial" w:hAnsi="Arial" w:cs="Arial"/>
            <w:szCs w:val="24"/>
          </w:rPr>
          <w:t>Willow</w:t>
        </w:r>
      </w:smartTag>
      <w:r w:rsidRPr="00EB43CC">
        <w:rPr>
          <w:rFonts w:ascii="Arial" w:hAnsi="Arial" w:cs="Arial"/>
          <w:szCs w:val="24"/>
        </w:rPr>
        <w:t xml:space="preserve"> </w:t>
      </w:r>
      <w:smartTag w:uri="urn:schemas-microsoft-com:office:smarttags" w:element="PlaceType">
        <w:r w:rsidRPr="00EB43CC">
          <w:rPr>
            <w:rFonts w:ascii="Arial" w:hAnsi="Arial" w:cs="Arial"/>
            <w:szCs w:val="24"/>
          </w:rPr>
          <w:t>River</w:t>
        </w:r>
      </w:smartTag>
      <w:r w:rsidRPr="00EB43CC">
        <w:rPr>
          <w:rFonts w:ascii="Arial" w:hAnsi="Arial" w:cs="Arial"/>
          <w:szCs w:val="24"/>
        </w:rPr>
        <w:t xml:space="preserve"> in </w:t>
      </w:r>
      <w:smartTag w:uri="urn:schemas-microsoft-com:office:smarttags" w:element="place">
        <w:smartTag w:uri="urn:schemas-microsoft-com:office:smarttags" w:element="City">
          <w:r w:rsidRPr="00EB43CC">
            <w:rPr>
              <w:rFonts w:ascii="Arial" w:hAnsi="Arial" w:cs="Arial"/>
              <w:szCs w:val="24"/>
            </w:rPr>
            <w:t>St. Croix County</w:t>
          </w:r>
        </w:smartTag>
        <w:r w:rsidRPr="00EB43CC">
          <w:rPr>
            <w:rFonts w:ascii="Arial" w:hAnsi="Arial" w:cs="Arial"/>
            <w:szCs w:val="24"/>
          </w:rPr>
          <w:t xml:space="preserve">, </w:t>
        </w:r>
        <w:smartTag w:uri="urn:schemas-microsoft-com:office:smarttags" w:element="State">
          <w:r w:rsidRPr="00EB43CC">
            <w:rPr>
              <w:rFonts w:ascii="Arial" w:hAnsi="Arial" w:cs="Arial"/>
              <w:szCs w:val="24"/>
            </w:rPr>
            <w:t>Wisconsin</w:t>
          </w:r>
        </w:smartTag>
      </w:smartTag>
      <w:r w:rsidRPr="00EB43CC">
        <w:rPr>
          <w:rFonts w:ascii="Arial" w:hAnsi="Arial" w:cs="Arial"/>
          <w:szCs w:val="24"/>
        </w:rPr>
        <w:t xml:space="preserve">.  Its maximum depth is 17 feet at the dam and the mean depth is 5 feet.  The first dam that formed </w:t>
      </w:r>
      <w:smartTag w:uri="urn:schemas-microsoft-com:office:smarttags" w:element="place">
        <w:smartTag w:uri="urn:schemas-microsoft-com:office:smarttags" w:element="PlaceType">
          <w:r w:rsidRPr="00EB43CC">
            <w:rPr>
              <w:rFonts w:ascii="Arial" w:hAnsi="Arial" w:cs="Arial"/>
              <w:szCs w:val="24"/>
            </w:rPr>
            <w:t>Lake</w:t>
          </w:r>
        </w:smartTag>
        <w:r w:rsidRPr="00EB43CC">
          <w:rPr>
            <w:rFonts w:ascii="Arial" w:hAnsi="Arial" w:cs="Arial"/>
            <w:szCs w:val="24"/>
          </w:rPr>
          <w:t xml:space="preserve"> </w:t>
        </w:r>
        <w:smartTag w:uri="urn:schemas-microsoft-com:office:smarttags" w:element="PlaceName">
          <w:r w:rsidRPr="00EB43CC">
            <w:rPr>
              <w:rFonts w:ascii="Arial" w:hAnsi="Arial" w:cs="Arial"/>
              <w:szCs w:val="24"/>
            </w:rPr>
            <w:t>Mallalieu</w:t>
          </w:r>
        </w:smartTag>
      </w:smartTag>
      <w:r w:rsidRPr="00EB43CC">
        <w:rPr>
          <w:rFonts w:ascii="Arial" w:hAnsi="Arial" w:cs="Arial"/>
          <w:szCs w:val="24"/>
        </w:rPr>
        <w:t xml:space="preserve"> was built for a sawmill operation in 1848.</w:t>
      </w:r>
    </w:p>
    <w:p w:rsidR="00DB0C69" w:rsidRDefault="00DB0C69" w:rsidP="00DB0C69">
      <w:pPr>
        <w:pStyle w:val="BodyText"/>
        <w:jc w:val="both"/>
        <w:rPr>
          <w:rFonts w:ascii="Arial" w:hAnsi="Arial" w:cs="Arial"/>
          <w:szCs w:val="24"/>
        </w:rPr>
      </w:pPr>
    </w:p>
    <w:p w:rsidR="00A97D59" w:rsidRDefault="00A97D59" w:rsidP="00DB0C69">
      <w:pPr>
        <w:pStyle w:val="BodyText"/>
        <w:jc w:val="both"/>
        <w:rPr>
          <w:rFonts w:ascii="Arial" w:hAnsi="Arial" w:cs="Arial"/>
          <w:szCs w:val="24"/>
        </w:rPr>
      </w:pPr>
      <w:r w:rsidRPr="00EB43CC">
        <w:rPr>
          <w:rFonts w:ascii="Arial" w:hAnsi="Arial" w:cs="Arial"/>
          <w:szCs w:val="24"/>
        </w:rPr>
        <w:t xml:space="preserve">The first recorded complaints of algae blooms in </w:t>
      </w:r>
      <w:smartTag w:uri="urn:schemas-microsoft-com:office:smarttags" w:element="place">
        <w:smartTag w:uri="urn:schemas-microsoft-com:office:smarttags" w:element="PlaceType">
          <w:r w:rsidRPr="00EB43CC">
            <w:rPr>
              <w:rFonts w:ascii="Arial" w:hAnsi="Arial" w:cs="Arial"/>
              <w:szCs w:val="24"/>
            </w:rPr>
            <w:t>Lake</w:t>
          </w:r>
        </w:smartTag>
        <w:r w:rsidRPr="00EB43CC">
          <w:rPr>
            <w:rFonts w:ascii="Arial" w:hAnsi="Arial" w:cs="Arial"/>
            <w:szCs w:val="24"/>
          </w:rPr>
          <w:t xml:space="preserve"> </w:t>
        </w:r>
        <w:smartTag w:uri="urn:schemas-microsoft-com:office:smarttags" w:element="PlaceName">
          <w:r w:rsidRPr="00EB43CC">
            <w:rPr>
              <w:rFonts w:ascii="Arial" w:hAnsi="Arial" w:cs="Arial"/>
              <w:szCs w:val="24"/>
            </w:rPr>
            <w:t>Mallalieu</w:t>
          </w:r>
        </w:smartTag>
      </w:smartTag>
      <w:r w:rsidRPr="00EB43CC">
        <w:rPr>
          <w:rFonts w:ascii="Arial" w:hAnsi="Arial" w:cs="Arial"/>
          <w:szCs w:val="24"/>
        </w:rPr>
        <w:t xml:space="preserve"> were in 1946; the first recorded complaints concerning excess plant growth were in 1949, when letters were sent to the DNR requesting help in “destroying” the weeds.  The first permit approved for chemical control of aquatic plants in </w:t>
      </w:r>
      <w:smartTag w:uri="urn:schemas-microsoft-com:office:smarttags" w:element="place">
        <w:smartTag w:uri="urn:schemas-microsoft-com:office:smarttags" w:element="PlaceType">
          <w:r w:rsidRPr="00EB43CC">
            <w:rPr>
              <w:rFonts w:ascii="Arial" w:hAnsi="Arial" w:cs="Arial"/>
              <w:szCs w:val="24"/>
            </w:rPr>
            <w:t>Lake</w:t>
          </w:r>
        </w:smartTag>
        <w:r w:rsidRPr="00EB43CC">
          <w:rPr>
            <w:rFonts w:ascii="Arial" w:hAnsi="Arial" w:cs="Arial"/>
            <w:szCs w:val="24"/>
          </w:rPr>
          <w:t xml:space="preserve"> </w:t>
        </w:r>
        <w:smartTag w:uri="urn:schemas-microsoft-com:office:smarttags" w:element="PlaceName">
          <w:r w:rsidRPr="00EB43CC">
            <w:rPr>
              <w:rFonts w:ascii="Arial" w:hAnsi="Arial" w:cs="Arial"/>
              <w:szCs w:val="24"/>
            </w:rPr>
            <w:t>Mallalieu</w:t>
          </w:r>
        </w:smartTag>
      </w:smartTag>
      <w:r w:rsidRPr="00EB43CC">
        <w:rPr>
          <w:rFonts w:ascii="Arial" w:hAnsi="Arial" w:cs="Arial"/>
          <w:szCs w:val="24"/>
        </w:rPr>
        <w:t xml:space="preserve"> was issued in 1961. This led to a series of arsenic treatments (Table 1). </w:t>
      </w:r>
    </w:p>
    <w:p w:rsidR="00DB0C69" w:rsidRPr="00EB43CC" w:rsidRDefault="00DB0C69" w:rsidP="00DB0C69">
      <w:pPr>
        <w:pStyle w:val="BodyText"/>
        <w:jc w:val="both"/>
        <w:rPr>
          <w:rFonts w:ascii="Arial" w:hAnsi="Arial" w:cs="Arial"/>
          <w:szCs w:val="24"/>
        </w:rPr>
      </w:pPr>
    </w:p>
    <w:p w:rsidR="00A97D59" w:rsidRPr="00DB0C69" w:rsidRDefault="00A97D59" w:rsidP="00DB0C69">
      <w:pPr>
        <w:pStyle w:val="Heading3"/>
        <w:jc w:val="both"/>
        <w:rPr>
          <w:rFonts w:ascii="Arial" w:hAnsi="Arial" w:cs="Arial"/>
          <w:b/>
          <w:szCs w:val="24"/>
        </w:rPr>
      </w:pPr>
      <w:r w:rsidRPr="00DB0C69">
        <w:rPr>
          <w:rFonts w:ascii="Arial" w:hAnsi="Arial" w:cs="Arial"/>
          <w:b/>
          <w:szCs w:val="24"/>
        </w:rPr>
        <w:lastRenderedPageBreak/>
        <w:t>Table 1. Chemical Treatments for Aquatic Plant Control.</w:t>
      </w:r>
    </w:p>
    <w:tbl>
      <w:tblPr>
        <w:tblW w:w="0" w:type="auto"/>
        <w:tblInd w:w="120" w:type="dxa"/>
        <w:tblLayout w:type="fixed"/>
        <w:tblCellMar>
          <w:left w:w="120" w:type="dxa"/>
          <w:right w:w="120" w:type="dxa"/>
        </w:tblCellMar>
        <w:tblLook w:val="0000" w:firstRow="0" w:lastRow="0" w:firstColumn="0" w:lastColumn="0" w:noHBand="0" w:noVBand="0"/>
      </w:tblPr>
      <w:tblGrid>
        <w:gridCol w:w="1152"/>
        <w:gridCol w:w="1152"/>
        <w:gridCol w:w="1440"/>
        <w:gridCol w:w="1152"/>
        <w:gridCol w:w="1008"/>
        <w:gridCol w:w="1152"/>
      </w:tblGrid>
      <w:tr w:rsidR="00A97D59" w:rsidRPr="00EB43CC">
        <w:tblPrEx>
          <w:tblCellMar>
            <w:top w:w="0" w:type="dxa"/>
            <w:bottom w:w="0" w:type="dxa"/>
          </w:tblCellMar>
        </w:tblPrEx>
        <w:tc>
          <w:tcPr>
            <w:tcW w:w="1152" w:type="dxa"/>
            <w:tcBorders>
              <w:top w:val="double" w:sz="7" w:space="0" w:color="auto"/>
              <w:left w:val="double" w:sz="7" w:space="0" w:color="auto"/>
              <w:bottom w:val="double" w:sz="7" w:space="0" w:color="auto"/>
              <w:right w:val="double" w:sz="7" w:space="0" w:color="auto"/>
            </w:tcBorders>
          </w:tcPr>
          <w:p w:rsidR="00A97D59" w:rsidRPr="00EB43CC" w:rsidRDefault="00A97D59" w:rsidP="00DB0C69">
            <w:pPr>
              <w:tabs>
                <w:tab w:val="left" w:pos="-720"/>
              </w:tabs>
              <w:suppressAutoHyphens/>
              <w:spacing w:before="90" w:after="54"/>
              <w:jc w:val="both"/>
              <w:rPr>
                <w:rFonts w:ascii="Arial" w:hAnsi="Arial" w:cs="Arial"/>
                <w:sz w:val="24"/>
                <w:szCs w:val="24"/>
              </w:rPr>
            </w:pPr>
          </w:p>
        </w:tc>
        <w:tc>
          <w:tcPr>
            <w:tcW w:w="1152" w:type="dxa"/>
            <w:tcBorders>
              <w:top w:val="double" w:sz="7" w:space="0" w:color="auto"/>
              <w:left w:val="single" w:sz="7" w:space="0" w:color="auto"/>
              <w:bottom w:val="double" w:sz="7" w:space="0" w:color="auto"/>
            </w:tcBorders>
          </w:tcPr>
          <w:p w:rsidR="00A97D59" w:rsidRPr="00EB43CC" w:rsidRDefault="00A97D59" w:rsidP="00DB0C69">
            <w:pPr>
              <w:tabs>
                <w:tab w:val="left" w:pos="-720"/>
              </w:tabs>
              <w:suppressAutoHyphens/>
              <w:spacing w:before="90" w:after="54"/>
              <w:jc w:val="both"/>
              <w:rPr>
                <w:rFonts w:ascii="Arial" w:hAnsi="Arial" w:cs="Arial"/>
                <w:sz w:val="24"/>
                <w:szCs w:val="24"/>
              </w:rPr>
            </w:pPr>
            <w:r w:rsidRPr="00EB43CC">
              <w:rPr>
                <w:rFonts w:ascii="Arial" w:hAnsi="Arial" w:cs="Arial"/>
                <w:sz w:val="24"/>
                <w:szCs w:val="24"/>
              </w:rPr>
              <w:t xml:space="preserve">Arsenic </w:t>
            </w:r>
          </w:p>
        </w:tc>
        <w:tc>
          <w:tcPr>
            <w:tcW w:w="1440" w:type="dxa"/>
            <w:tcBorders>
              <w:top w:val="double" w:sz="7" w:space="0" w:color="auto"/>
              <w:left w:val="single" w:sz="7" w:space="0" w:color="auto"/>
              <w:bottom w:val="double" w:sz="7" w:space="0" w:color="auto"/>
            </w:tcBorders>
          </w:tcPr>
          <w:p w:rsidR="00A97D59" w:rsidRPr="00EB43CC" w:rsidRDefault="00A97D59" w:rsidP="00DB0C69">
            <w:pPr>
              <w:tabs>
                <w:tab w:val="left" w:pos="-720"/>
              </w:tabs>
              <w:suppressAutoHyphens/>
              <w:spacing w:before="90" w:after="54"/>
              <w:jc w:val="both"/>
              <w:rPr>
                <w:rFonts w:ascii="Arial" w:hAnsi="Arial" w:cs="Arial"/>
                <w:sz w:val="24"/>
                <w:szCs w:val="24"/>
              </w:rPr>
            </w:pPr>
            <w:r w:rsidRPr="00EB43CC">
              <w:rPr>
                <w:rFonts w:ascii="Arial" w:hAnsi="Arial" w:cs="Arial"/>
                <w:sz w:val="24"/>
                <w:szCs w:val="24"/>
              </w:rPr>
              <w:t>Endothall</w:t>
            </w:r>
          </w:p>
        </w:tc>
        <w:tc>
          <w:tcPr>
            <w:tcW w:w="1152" w:type="dxa"/>
            <w:tcBorders>
              <w:top w:val="double" w:sz="7" w:space="0" w:color="auto"/>
              <w:left w:val="single" w:sz="7" w:space="0" w:color="auto"/>
              <w:bottom w:val="double" w:sz="7" w:space="0" w:color="auto"/>
            </w:tcBorders>
          </w:tcPr>
          <w:p w:rsidR="00A97D59" w:rsidRPr="00EB43CC" w:rsidRDefault="00A97D59" w:rsidP="00DB0C69">
            <w:pPr>
              <w:tabs>
                <w:tab w:val="left" w:pos="-720"/>
              </w:tabs>
              <w:suppressAutoHyphens/>
              <w:spacing w:before="90" w:after="54"/>
              <w:jc w:val="both"/>
              <w:rPr>
                <w:rFonts w:ascii="Arial" w:hAnsi="Arial" w:cs="Arial"/>
                <w:sz w:val="24"/>
                <w:szCs w:val="24"/>
              </w:rPr>
            </w:pPr>
            <w:r w:rsidRPr="00EB43CC">
              <w:rPr>
                <w:rFonts w:ascii="Arial" w:hAnsi="Arial" w:cs="Arial"/>
                <w:sz w:val="24"/>
                <w:szCs w:val="24"/>
              </w:rPr>
              <w:t>Diquat</w:t>
            </w:r>
          </w:p>
        </w:tc>
        <w:tc>
          <w:tcPr>
            <w:tcW w:w="1008" w:type="dxa"/>
            <w:tcBorders>
              <w:top w:val="double" w:sz="7" w:space="0" w:color="auto"/>
              <w:left w:val="single" w:sz="7" w:space="0" w:color="auto"/>
              <w:bottom w:val="double" w:sz="7" w:space="0" w:color="auto"/>
            </w:tcBorders>
          </w:tcPr>
          <w:p w:rsidR="00A97D59" w:rsidRPr="00EB43CC" w:rsidRDefault="00A97D59" w:rsidP="00DB0C69">
            <w:pPr>
              <w:tabs>
                <w:tab w:val="left" w:pos="-720"/>
              </w:tabs>
              <w:suppressAutoHyphens/>
              <w:spacing w:before="90" w:after="54"/>
              <w:jc w:val="both"/>
              <w:rPr>
                <w:rFonts w:ascii="Arial" w:hAnsi="Arial" w:cs="Arial"/>
                <w:sz w:val="24"/>
                <w:szCs w:val="24"/>
              </w:rPr>
            </w:pPr>
            <w:r w:rsidRPr="00EB43CC">
              <w:rPr>
                <w:rFonts w:ascii="Arial" w:hAnsi="Arial" w:cs="Arial"/>
                <w:sz w:val="24"/>
                <w:szCs w:val="24"/>
              </w:rPr>
              <w:t>2,4 -D</w:t>
            </w:r>
          </w:p>
        </w:tc>
        <w:tc>
          <w:tcPr>
            <w:tcW w:w="1152" w:type="dxa"/>
            <w:tcBorders>
              <w:top w:val="double" w:sz="7" w:space="0" w:color="auto"/>
              <w:left w:val="single" w:sz="7" w:space="0" w:color="auto"/>
              <w:bottom w:val="double" w:sz="7" w:space="0" w:color="auto"/>
              <w:right w:val="double" w:sz="7" w:space="0" w:color="auto"/>
            </w:tcBorders>
          </w:tcPr>
          <w:p w:rsidR="00A97D59" w:rsidRPr="00EB43CC" w:rsidRDefault="00A97D59" w:rsidP="00DB0C69">
            <w:pPr>
              <w:tabs>
                <w:tab w:val="left" w:pos="-720"/>
              </w:tabs>
              <w:suppressAutoHyphens/>
              <w:spacing w:before="90" w:after="54"/>
              <w:jc w:val="both"/>
              <w:rPr>
                <w:rFonts w:ascii="Arial" w:hAnsi="Arial" w:cs="Arial"/>
                <w:sz w:val="24"/>
                <w:szCs w:val="24"/>
              </w:rPr>
            </w:pPr>
            <w:r w:rsidRPr="00EB43CC">
              <w:rPr>
                <w:rFonts w:ascii="Arial" w:hAnsi="Arial" w:cs="Arial"/>
                <w:sz w:val="24"/>
                <w:szCs w:val="24"/>
              </w:rPr>
              <w:t>Silvex</w:t>
            </w:r>
          </w:p>
        </w:tc>
      </w:tr>
      <w:tr w:rsidR="00A97D59" w:rsidRPr="00EB43CC">
        <w:tblPrEx>
          <w:tblCellMar>
            <w:top w:w="0" w:type="dxa"/>
            <w:bottom w:w="0" w:type="dxa"/>
          </w:tblCellMar>
        </w:tblPrEx>
        <w:tc>
          <w:tcPr>
            <w:tcW w:w="1152" w:type="dxa"/>
            <w:tcBorders>
              <w:top w:val="single" w:sz="14" w:space="0" w:color="auto"/>
              <w:left w:val="double" w:sz="7" w:space="0" w:color="auto"/>
              <w:right w:val="double" w:sz="7" w:space="0" w:color="auto"/>
            </w:tcBorders>
          </w:tcPr>
          <w:p w:rsidR="00A97D59" w:rsidRPr="00EB43CC" w:rsidRDefault="00A97D59" w:rsidP="00DB0C69">
            <w:pPr>
              <w:tabs>
                <w:tab w:val="left" w:pos="-720"/>
              </w:tabs>
              <w:suppressAutoHyphens/>
              <w:spacing w:before="90" w:after="54"/>
              <w:jc w:val="both"/>
              <w:rPr>
                <w:rFonts w:ascii="Arial" w:hAnsi="Arial" w:cs="Arial"/>
                <w:sz w:val="24"/>
                <w:szCs w:val="24"/>
              </w:rPr>
            </w:pPr>
            <w:r w:rsidRPr="00EB43CC">
              <w:rPr>
                <w:rFonts w:ascii="Arial" w:hAnsi="Arial" w:cs="Arial"/>
                <w:sz w:val="24"/>
                <w:szCs w:val="24"/>
              </w:rPr>
              <w:t>1961</w:t>
            </w:r>
          </w:p>
        </w:tc>
        <w:tc>
          <w:tcPr>
            <w:tcW w:w="1152" w:type="dxa"/>
            <w:tcBorders>
              <w:top w:val="single" w:sz="14" w:space="0" w:color="auto"/>
              <w:left w:val="single" w:sz="7" w:space="0" w:color="auto"/>
            </w:tcBorders>
          </w:tcPr>
          <w:p w:rsidR="00A97D59" w:rsidRPr="00EB43CC" w:rsidRDefault="00A97D59" w:rsidP="00DB0C69">
            <w:pPr>
              <w:tabs>
                <w:tab w:val="left" w:pos="-720"/>
              </w:tabs>
              <w:suppressAutoHyphens/>
              <w:spacing w:before="90" w:after="54"/>
              <w:jc w:val="both"/>
              <w:rPr>
                <w:rFonts w:ascii="Arial" w:hAnsi="Arial" w:cs="Arial"/>
                <w:sz w:val="24"/>
                <w:szCs w:val="24"/>
              </w:rPr>
            </w:pPr>
            <w:r w:rsidRPr="00EB43CC">
              <w:rPr>
                <w:rFonts w:ascii="Arial" w:hAnsi="Arial" w:cs="Arial"/>
                <w:sz w:val="24"/>
                <w:szCs w:val="24"/>
              </w:rPr>
              <w:t>2860#</w:t>
            </w:r>
          </w:p>
        </w:tc>
        <w:tc>
          <w:tcPr>
            <w:tcW w:w="1440" w:type="dxa"/>
            <w:tcBorders>
              <w:top w:val="single" w:sz="14" w:space="0" w:color="auto"/>
              <w:left w:val="single" w:sz="7" w:space="0" w:color="auto"/>
            </w:tcBorders>
          </w:tcPr>
          <w:p w:rsidR="00A97D59" w:rsidRPr="00EB43CC" w:rsidRDefault="00A97D59" w:rsidP="00DB0C69">
            <w:pPr>
              <w:tabs>
                <w:tab w:val="left" w:pos="-720"/>
              </w:tabs>
              <w:suppressAutoHyphens/>
              <w:spacing w:before="90" w:after="54"/>
              <w:jc w:val="both"/>
              <w:rPr>
                <w:rFonts w:ascii="Arial" w:hAnsi="Arial" w:cs="Arial"/>
                <w:sz w:val="24"/>
                <w:szCs w:val="24"/>
              </w:rPr>
            </w:pPr>
          </w:p>
        </w:tc>
        <w:tc>
          <w:tcPr>
            <w:tcW w:w="1152" w:type="dxa"/>
            <w:tcBorders>
              <w:top w:val="single" w:sz="14" w:space="0" w:color="auto"/>
              <w:left w:val="single" w:sz="7" w:space="0" w:color="auto"/>
            </w:tcBorders>
          </w:tcPr>
          <w:p w:rsidR="00A97D59" w:rsidRPr="00EB43CC" w:rsidRDefault="00A97D59" w:rsidP="00DB0C69">
            <w:pPr>
              <w:tabs>
                <w:tab w:val="left" w:pos="-720"/>
              </w:tabs>
              <w:suppressAutoHyphens/>
              <w:spacing w:before="90" w:after="54"/>
              <w:jc w:val="both"/>
              <w:rPr>
                <w:rFonts w:ascii="Arial" w:hAnsi="Arial" w:cs="Arial"/>
                <w:sz w:val="24"/>
                <w:szCs w:val="24"/>
              </w:rPr>
            </w:pPr>
          </w:p>
        </w:tc>
        <w:tc>
          <w:tcPr>
            <w:tcW w:w="1008" w:type="dxa"/>
            <w:tcBorders>
              <w:top w:val="single" w:sz="14" w:space="0" w:color="auto"/>
              <w:left w:val="single" w:sz="7" w:space="0" w:color="auto"/>
            </w:tcBorders>
          </w:tcPr>
          <w:p w:rsidR="00A97D59" w:rsidRPr="00EB43CC" w:rsidRDefault="00A97D59" w:rsidP="00DB0C69">
            <w:pPr>
              <w:tabs>
                <w:tab w:val="left" w:pos="-720"/>
              </w:tabs>
              <w:suppressAutoHyphens/>
              <w:spacing w:before="90" w:after="54"/>
              <w:jc w:val="both"/>
              <w:rPr>
                <w:rFonts w:ascii="Arial" w:hAnsi="Arial" w:cs="Arial"/>
                <w:sz w:val="24"/>
                <w:szCs w:val="24"/>
              </w:rPr>
            </w:pPr>
          </w:p>
        </w:tc>
        <w:tc>
          <w:tcPr>
            <w:tcW w:w="1152" w:type="dxa"/>
            <w:tcBorders>
              <w:top w:val="single" w:sz="14" w:space="0" w:color="auto"/>
              <w:left w:val="single" w:sz="7" w:space="0" w:color="auto"/>
              <w:right w:val="double" w:sz="7" w:space="0" w:color="auto"/>
            </w:tcBorders>
          </w:tcPr>
          <w:p w:rsidR="00A97D59" w:rsidRPr="00EB43CC" w:rsidRDefault="00A97D59" w:rsidP="00DB0C69">
            <w:pPr>
              <w:tabs>
                <w:tab w:val="left" w:pos="-720"/>
              </w:tabs>
              <w:suppressAutoHyphens/>
              <w:spacing w:before="90" w:after="54"/>
              <w:jc w:val="both"/>
              <w:rPr>
                <w:rFonts w:ascii="Arial" w:hAnsi="Arial" w:cs="Arial"/>
                <w:sz w:val="24"/>
                <w:szCs w:val="24"/>
              </w:rPr>
            </w:pPr>
          </w:p>
        </w:tc>
      </w:tr>
      <w:tr w:rsidR="00A97D59" w:rsidRPr="00EB43CC">
        <w:tblPrEx>
          <w:tblCellMar>
            <w:top w:w="0" w:type="dxa"/>
            <w:bottom w:w="0" w:type="dxa"/>
          </w:tblCellMar>
        </w:tblPrEx>
        <w:tc>
          <w:tcPr>
            <w:tcW w:w="1152" w:type="dxa"/>
            <w:tcBorders>
              <w:top w:val="single" w:sz="7" w:space="0" w:color="auto"/>
              <w:left w:val="double" w:sz="7" w:space="0" w:color="auto"/>
              <w:right w:val="double" w:sz="7" w:space="0" w:color="auto"/>
            </w:tcBorders>
          </w:tcPr>
          <w:p w:rsidR="00A97D59" w:rsidRPr="00EB43CC" w:rsidRDefault="00A97D59" w:rsidP="00DB0C69">
            <w:pPr>
              <w:tabs>
                <w:tab w:val="left" w:pos="-720"/>
              </w:tabs>
              <w:suppressAutoHyphens/>
              <w:spacing w:before="90" w:after="54"/>
              <w:jc w:val="both"/>
              <w:rPr>
                <w:rFonts w:ascii="Arial" w:hAnsi="Arial" w:cs="Arial"/>
                <w:sz w:val="24"/>
                <w:szCs w:val="24"/>
              </w:rPr>
            </w:pPr>
            <w:r w:rsidRPr="00EB43CC">
              <w:rPr>
                <w:rFonts w:ascii="Arial" w:hAnsi="Arial" w:cs="Arial"/>
                <w:sz w:val="24"/>
                <w:szCs w:val="24"/>
              </w:rPr>
              <w:t>1962</w:t>
            </w:r>
          </w:p>
        </w:tc>
        <w:tc>
          <w:tcPr>
            <w:tcW w:w="1152" w:type="dxa"/>
            <w:tcBorders>
              <w:top w:val="single" w:sz="7" w:space="0" w:color="auto"/>
              <w:left w:val="single" w:sz="7" w:space="0" w:color="auto"/>
            </w:tcBorders>
          </w:tcPr>
          <w:p w:rsidR="00A97D59" w:rsidRPr="00EB43CC" w:rsidRDefault="00A97D59" w:rsidP="00DB0C69">
            <w:pPr>
              <w:tabs>
                <w:tab w:val="left" w:pos="-720"/>
              </w:tabs>
              <w:suppressAutoHyphens/>
              <w:spacing w:before="90" w:after="54"/>
              <w:jc w:val="both"/>
              <w:rPr>
                <w:rFonts w:ascii="Arial" w:hAnsi="Arial" w:cs="Arial"/>
                <w:sz w:val="24"/>
                <w:szCs w:val="24"/>
              </w:rPr>
            </w:pPr>
            <w:r w:rsidRPr="00EB43CC">
              <w:rPr>
                <w:rFonts w:ascii="Arial" w:hAnsi="Arial" w:cs="Arial"/>
                <w:sz w:val="24"/>
                <w:szCs w:val="24"/>
              </w:rPr>
              <w:t>660#</w:t>
            </w:r>
          </w:p>
        </w:tc>
        <w:tc>
          <w:tcPr>
            <w:tcW w:w="1440" w:type="dxa"/>
            <w:tcBorders>
              <w:top w:val="single" w:sz="7" w:space="0" w:color="auto"/>
              <w:left w:val="single" w:sz="7" w:space="0" w:color="auto"/>
            </w:tcBorders>
          </w:tcPr>
          <w:p w:rsidR="00A97D59" w:rsidRPr="00EB43CC" w:rsidRDefault="00A97D59" w:rsidP="00DB0C69">
            <w:pPr>
              <w:tabs>
                <w:tab w:val="left" w:pos="-720"/>
              </w:tabs>
              <w:suppressAutoHyphens/>
              <w:spacing w:before="90" w:after="54"/>
              <w:jc w:val="both"/>
              <w:rPr>
                <w:rFonts w:ascii="Arial" w:hAnsi="Arial" w:cs="Arial"/>
                <w:sz w:val="24"/>
                <w:szCs w:val="24"/>
              </w:rPr>
            </w:pPr>
          </w:p>
        </w:tc>
        <w:tc>
          <w:tcPr>
            <w:tcW w:w="1152" w:type="dxa"/>
            <w:tcBorders>
              <w:top w:val="single" w:sz="7" w:space="0" w:color="auto"/>
              <w:left w:val="single" w:sz="7" w:space="0" w:color="auto"/>
            </w:tcBorders>
          </w:tcPr>
          <w:p w:rsidR="00A97D59" w:rsidRPr="00EB43CC" w:rsidRDefault="00A97D59" w:rsidP="00DB0C69">
            <w:pPr>
              <w:tabs>
                <w:tab w:val="left" w:pos="-720"/>
              </w:tabs>
              <w:suppressAutoHyphens/>
              <w:spacing w:before="90" w:after="54"/>
              <w:jc w:val="both"/>
              <w:rPr>
                <w:rFonts w:ascii="Arial" w:hAnsi="Arial" w:cs="Arial"/>
                <w:sz w:val="24"/>
                <w:szCs w:val="24"/>
              </w:rPr>
            </w:pPr>
          </w:p>
        </w:tc>
        <w:tc>
          <w:tcPr>
            <w:tcW w:w="1008" w:type="dxa"/>
            <w:tcBorders>
              <w:top w:val="single" w:sz="7" w:space="0" w:color="auto"/>
              <w:left w:val="single" w:sz="7" w:space="0" w:color="auto"/>
            </w:tcBorders>
          </w:tcPr>
          <w:p w:rsidR="00A97D59" w:rsidRPr="00EB43CC" w:rsidRDefault="00A97D59" w:rsidP="00DB0C69">
            <w:pPr>
              <w:tabs>
                <w:tab w:val="left" w:pos="-720"/>
              </w:tabs>
              <w:suppressAutoHyphens/>
              <w:spacing w:before="90" w:after="54"/>
              <w:jc w:val="both"/>
              <w:rPr>
                <w:rFonts w:ascii="Arial" w:hAnsi="Arial" w:cs="Arial"/>
                <w:sz w:val="24"/>
                <w:szCs w:val="24"/>
              </w:rPr>
            </w:pPr>
          </w:p>
        </w:tc>
        <w:tc>
          <w:tcPr>
            <w:tcW w:w="1152" w:type="dxa"/>
            <w:tcBorders>
              <w:top w:val="single" w:sz="7" w:space="0" w:color="auto"/>
              <w:left w:val="single" w:sz="7" w:space="0" w:color="auto"/>
              <w:right w:val="double" w:sz="7" w:space="0" w:color="auto"/>
            </w:tcBorders>
          </w:tcPr>
          <w:p w:rsidR="00A97D59" w:rsidRPr="00EB43CC" w:rsidRDefault="00A97D59" w:rsidP="00DB0C69">
            <w:pPr>
              <w:tabs>
                <w:tab w:val="left" w:pos="-720"/>
              </w:tabs>
              <w:suppressAutoHyphens/>
              <w:spacing w:before="90" w:after="54"/>
              <w:jc w:val="both"/>
              <w:rPr>
                <w:rFonts w:ascii="Arial" w:hAnsi="Arial" w:cs="Arial"/>
                <w:sz w:val="24"/>
                <w:szCs w:val="24"/>
              </w:rPr>
            </w:pPr>
          </w:p>
        </w:tc>
      </w:tr>
      <w:tr w:rsidR="00EB43CC" w:rsidRPr="00EB43CC">
        <w:tblPrEx>
          <w:tblCellMar>
            <w:top w:w="0" w:type="dxa"/>
            <w:bottom w:w="0" w:type="dxa"/>
          </w:tblCellMar>
        </w:tblPrEx>
        <w:tc>
          <w:tcPr>
            <w:tcW w:w="7056" w:type="dxa"/>
            <w:gridSpan w:val="6"/>
            <w:tcBorders>
              <w:top w:val="single" w:sz="7" w:space="0" w:color="auto"/>
              <w:left w:val="double" w:sz="7" w:space="0" w:color="auto"/>
              <w:right w:val="double" w:sz="7" w:space="0" w:color="auto"/>
            </w:tcBorders>
          </w:tcPr>
          <w:p w:rsidR="00A97D59" w:rsidRPr="00EB43CC" w:rsidRDefault="00A97D59" w:rsidP="00DB0C69">
            <w:pPr>
              <w:tabs>
                <w:tab w:val="left" w:pos="-720"/>
              </w:tabs>
              <w:suppressAutoHyphens/>
              <w:spacing w:before="90" w:after="54"/>
              <w:jc w:val="both"/>
              <w:rPr>
                <w:rFonts w:ascii="Arial" w:hAnsi="Arial" w:cs="Arial"/>
                <w:sz w:val="24"/>
                <w:szCs w:val="24"/>
              </w:rPr>
            </w:pPr>
            <w:r w:rsidRPr="00EB43CC">
              <w:rPr>
                <w:rFonts w:ascii="Arial" w:hAnsi="Arial" w:cs="Arial"/>
                <w:sz w:val="24"/>
                <w:szCs w:val="24"/>
              </w:rPr>
              <w:t xml:space="preserve">No </w:t>
            </w:r>
            <w:r w:rsidR="00DB0C69">
              <w:rPr>
                <w:rFonts w:ascii="Arial" w:hAnsi="Arial" w:cs="Arial"/>
                <w:sz w:val="24"/>
                <w:szCs w:val="24"/>
              </w:rPr>
              <w:t>Tr</w:t>
            </w:r>
            <w:r w:rsidRPr="00EB43CC">
              <w:rPr>
                <w:rFonts w:ascii="Arial" w:hAnsi="Arial" w:cs="Arial"/>
                <w:sz w:val="24"/>
                <w:szCs w:val="24"/>
              </w:rPr>
              <w:t>eatment</w:t>
            </w:r>
            <w:r w:rsidR="00DB0C69">
              <w:rPr>
                <w:rFonts w:ascii="Arial" w:hAnsi="Arial" w:cs="Arial"/>
                <w:sz w:val="24"/>
                <w:szCs w:val="24"/>
              </w:rPr>
              <w:t xml:space="preserve"> Recorded</w:t>
            </w:r>
          </w:p>
        </w:tc>
      </w:tr>
      <w:tr w:rsidR="00A97D59" w:rsidRPr="00EB43CC">
        <w:tblPrEx>
          <w:tblCellMar>
            <w:top w:w="0" w:type="dxa"/>
            <w:bottom w:w="0" w:type="dxa"/>
          </w:tblCellMar>
        </w:tblPrEx>
        <w:tc>
          <w:tcPr>
            <w:tcW w:w="1152" w:type="dxa"/>
            <w:tcBorders>
              <w:top w:val="single" w:sz="7" w:space="0" w:color="auto"/>
              <w:left w:val="double" w:sz="7" w:space="0" w:color="auto"/>
              <w:right w:val="double" w:sz="7" w:space="0" w:color="auto"/>
            </w:tcBorders>
          </w:tcPr>
          <w:p w:rsidR="00A97D59" w:rsidRPr="00EB43CC" w:rsidRDefault="00A97D59" w:rsidP="00DB0C69">
            <w:pPr>
              <w:tabs>
                <w:tab w:val="left" w:pos="-720"/>
              </w:tabs>
              <w:suppressAutoHyphens/>
              <w:spacing w:before="90" w:after="54"/>
              <w:jc w:val="both"/>
              <w:rPr>
                <w:rFonts w:ascii="Arial" w:hAnsi="Arial" w:cs="Arial"/>
                <w:sz w:val="24"/>
                <w:szCs w:val="24"/>
              </w:rPr>
            </w:pPr>
            <w:r w:rsidRPr="00EB43CC">
              <w:rPr>
                <w:rFonts w:ascii="Arial" w:hAnsi="Arial" w:cs="Arial"/>
                <w:sz w:val="24"/>
                <w:szCs w:val="24"/>
              </w:rPr>
              <w:t>1964</w:t>
            </w:r>
          </w:p>
        </w:tc>
        <w:tc>
          <w:tcPr>
            <w:tcW w:w="1152" w:type="dxa"/>
            <w:tcBorders>
              <w:top w:val="single" w:sz="7" w:space="0" w:color="auto"/>
              <w:left w:val="single" w:sz="7" w:space="0" w:color="auto"/>
            </w:tcBorders>
          </w:tcPr>
          <w:p w:rsidR="00A97D59" w:rsidRPr="00EB43CC" w:rsidRDefault="00A97D59" w:rsidP="00DB0C69">
            <w:pPr>
              <w:tabs>
                <w:tab w:val="left" w:pos="-720"/>
              </w:tabs>
              <w:suppressAutoHyphens/>
              <w:spacing w:before="90" w:after="54"/>
              <w:jc w:val="both"/>
              <w:rPr>
                <w:rFonts w:ascii="Arial" w:hAnsi="Arial" w:cs="Arial"/>
                <w:sz w:val="24"/>
                <w:szCs w:val="24"/>
              </w:rPr>
            </w:pPr>
            <w:r w:rsidRPr="00EB43CC">
              <w:rPr>
                <w:rFonts w:ascii="Arial" w:hAnsi="Arial" w:cs="Arial"/>
                <w:sz w:val="24"/>
                <w:szCs w:val="24"/>
              </w:rPr>
              <w:t>1800#</w:t>
            </w:r>
          </w:p>
        </w:tc>
        <w:tc>
          <w:tcPr>
            <w:tcW w:w="1440" w:type="dxa"/>
            <w:tcBorders>
              <w:top w:val="single" w:sz="7" w:space="0" w:color="auto"/>
              <w:left w:val="single" w:sz="7" w:space="0" w:color="auto"/>
            </w:tcBorders>
          </w:tcPr>
          <w:p w:rsidR="00A97D59" w:rsidRPr="00EB43CC" w:rsidRDefault="00A97D59" w:rsidP="00DB0C69">
            <w:pPr>
              <w:tabs>
                <w:tab w:val="left" w:pos="-720"/>
              </w:tabs>
              <w:suppressAutoHyphens/>
              <w:spacing w:before="90" w:after="54"/>
              <w:jc w:val="both"/>
              <w:rPr>
                <w:rFonts w:ascii="Arial" w:hAnsi="Arial" w:cs="Arial"/>
                <w:sz w:val="24"/>
                <w:szCs w:val="24"/>
              </w:rPr>
            </w:pPr>
          </w:p>
        </w:tc>
        <w:tc>
          <w:tcPr>
            <w:tcW w:w="1152" w:type="dxa"/>
            <w:tcBorders>
              <w:top w:val="single" w:sz="7" w:space="0" w:color="auto"/>
              <w:left w:val="single" w:sz="7" w:space="0" w:color="auto"/>
            </w:tcBorders>
          </w:tcPr>
          <w:p w:rsidR="00A97D59" w:rsidRPr="00EB43CC" w:rsidRDefault="00A97D59" w:rsidP="00DB0C69">
            <w:pPr>
              <w:tabs>
                <w:tab w:val="left" w:pos="-720"/>
              </w:tabs>
              <w:suppressAutoHyphens/>
              <w:spacing w:before="90" w:after="54"/>
              <w:jc w:val="both"/>
              <w:rPr>
                <w:rFonts w:ascii="Arial" w:hAnsi="Arial" w:cs="Arial"/>
                <w:sz w:val="24"/>
                <w:szCs w:val="24"/>
              </w:rPr>
            </w:pPr>
          </w:p>
        </w:tc>
        <w:tc>
          <w:tcPr>
            <w:tcW w:w="1008" w:type="dxa"/>
            <w:tcBorders>
              <w:top w:val="single" w:sz="7" w:space="0" w:color="auto"/>
              <w:left w:val="single" w:sz="7" w:space="0" w:color="auto"/>
            </w:tcBorders>
          </w:tcPr>
          <w:p w:rsidR="00A97D59" w:rsidRPr="00EB43CC" w:rsidRDefault="00A97D59" w:rsidP="00DB0C69">
            <w:pPr>
              <w:tabs>
                <w:tab w:val="left" w:pos="-720"/>
              </w:tabs>
              <w:suppressAutoHyphens/>
              <w:spacing w:before="90" w:after="54"/>
              <w:jc w:val="both"/>
              <w:rPr>
                <w:rFonts w:ascii="Arial" w:hAnsi="Arial" w:cs="Arial"/>
                <w:sz w:val="24"/>
                <w:szCs w:val="24"/>
              </w:rPr>
            </w:pPr>
          </w:p>
        </w:tc>
        <w:tc>
          <w:tcPr>
            <w:tcW w:w="1152" w:type="dxa"/>
            <w:tcBorders>
              <w:top w:val="single" w:sz="7" w:space="0" w:color="auto"/>
              <w:left w:val="single" w:sz="7" w:space="0" w:color="auto"/>
              <w:right w:val="double" w:sz="7" w:space="0" w:color="auto"/>
            </w:tcBorders>
          </w:tcPr>
          <w:p w:rsidR="00A97D59" w:rsidRPr="00EB43CC" w:rsidRDefault="00A97D59" w:rsidP="00DB0C69">
            <w:pPr>
              <w:tabs>
                <w:tab w:val="left" w:pos="-720"/>
              </w:tabs>
              <w:suppressAutoHyphens/>
              <w:spacing w:before="90" w:after="54"/>
              <w:jc w:val="both"/>
              <w:rPr>
                <w:rFonts w:ascii="Arial" w:hAnsi="Arial" w:cs="Arial"/>
                <w:sz w:val="24"/>
                <w:szCs w:val="24"/>
              </w:rPr>
            </w:pPr>
          </w:p>
        </w:tc>
      </w:tr>
      <w:tr w:rsidR="00A97D59" w:rsidRPr="00EB43CC">
        <w:tblPrEx>
          <w:tblCellMar>
            <w:top w:w="0" w:type="dxa"/>
            <w:bottom w:w="0" w:type="dxa"/>
          </w:tblCellMar>
        </w:tblPrEx>
        <w:tc>
          <w:tcPr>
            <w:tcW w:w="1152" w:type="dxa"/>
            <w:tcBorders>
              <w:top w:val="single" w:sz="7" w:space="0" w:color="auto"/>
              <w:left w:val="double" w:sz="7" w:space="0" w:color="auto"/>
              <w:right w:val="double" w:sz="7" w:space="0" w:color="auto"/>
            </w:tcBorders>
          </w:tcPr>
          <w:p w:rsidR="00A97D59" w:rsidRPr="00EB43CC" w:rsidRDefault="00A97D59" w:rsidP="00DB0C69">
            <w:pPr>
              <w:tabs>
                <w:tab w:val="left" w:pos="-720"/>
              </w:tabs>
              <w:suppressAutoHyphens/>
              <w:spacing w:before="90" w:after="54"/>
              <w:jc w:val="both"/>
              <w:rPr>
                <w:rFonts w:ascii="Arial" w:hAnsi="Arial" w:cs="Arial"/>
                <w:sz w:val="24"/>
                <w:szCs w:val="24"/>
              </w:rPr>
            </w:pPr>
            <w:r w:rsidRPr="00EB43CC">
              <w:rPr>
                <w:rFonts w:ascii="Arial" w:hAnsi="Arial" w:cs="Arial"/>
                <w:sz w:val="24"/>
                <w:szCs w:val="24"/>
              </w:rPr>
              <w:t>1965</w:t>
            </w:r>
          </w:p>
        </w:tc>
        <w:tc>
          <w:tcPr>
            <w:tcW w:w="1152" w:type="dxa"/>
            <w:tcBorders>
              <w:top w:val="single" w:sz="7" w:space="0" w:color="auto"/>
              <w:left w:val="single" w:sz="7" w:space="0" w:color="auto"/>
            </w:tcBorders>
          </w:tcPr>
          <w:p w:rsidR="00A97D59" w:rsidRPr="00EB43CC" w:rsidRDefault="00A97D59" w:rsidP="00DB0C69">
            <w:pPr>
              <w:tabs>
                <w:tab w:val="left" w:pos="-720"/>
              </w:tabs>
              <w:suppressAutoHyphens/>
              <w:spacing w:before="90" w:after="54"/>
              <w:jc w:val="both"/>
              <w:rPr>
                <w:rFonts w:ascii="Arial" w:hAnsi="Arial" w:cs="Arial"/>
                <w:sz w:val="24"/>
                <w:szCs w:val="24"/>
              </w:rPr>
            </w:pPr>
            <w:r w:rsidRPr="00EB43CC">
              <w:rPr>
                <w:rFonts w:ascii="Arial" w:hAnsi="Arial" w:cs="Arial"/>
                <w:sz w:val="24"/>
                <w:szCs w:val="24"/>
              </w:rPr>
              <w:t xml:space="preserve"> 1200#</w:t>
            </w:r>
          </w:p>
        </w:tc>
        <w:tc>
          <w:tcPr>
            <w:tcW w:w="1440" w:type="dxa"/>
            <w:tcBorders>
              <w:top w:val="single" w:sz="7" w:space="0" w:color="auto"/>
              <w:left w:val="single" w:sz="7" w:space="0" w:color="auto"/>
            </w:tcBorders>
          </w:tcPr>
          <w:p w:rsidR="00A97D59" w:rsidRPr="00EB43CC" w:rsidRDefault="00A97D59" w:rsidP="00DB0C69">
            <w:pPr>
              <w:tabs>
                <w:tab w:val="left" w:pos="-720"/>
              </w:tabs>
              <w:suppressAutoHyphens/>
              <w:spacing w:before="90" w:after="54"/>
              <w:jc w:val="both"/>
              <w:rPr>
                <w:rFonts w:ascii="Arial" w:hAnsi="Arial" w:cs="Arial"/>
                <w:sz w:val="24"/>
                <w:szCs w:val="24"/>
              </w:rPr>
            </w:pPr>
          </w:p>
        </w:tc>
        <w:tc>
          <w:tcPr>
            <w:tcW w:w="1152" w:type="dxa"/>
            <w:tcBorders>
              <w:top w:val="single" w:sz="7" w:space="0" w:color="auto"/>
              <w:left w:val="single" w:sz="7" w:space="0" w:color="auto"/>
            </w:tcBorders>
          </w:tcPr>
          <w:p w:rsidR="00A97D59" w:rsidRPr="00EB43CC" w:rsidRDefault="00A97D59" w:rsidP="00DB0C69">
            <w:pPr>
              <w:tabs>
                <w:tab w:val="left" w:pos="-720"/>
              </w:tabs>
              <w:suppressAutoHyphens/>
              <w:spacing w:before="90" w:after="54"/>
              <w:jc w:val="both"/>
              <w:rPr>
                <w:rFonts w:ascii="Arial" w:hAnsi="Arial" w:cs="Arial"/>
                <w:sz w:val="24"/>
                <w:szCs w:val="24"/>
              </w:rPr>
            </w:pPr>
          </w:p>
        </w:tc>
        <w:tc>
          <w:tcPr>
            <w:tcW w:w="1008" w:type="dxa"/>
            <w:tcBorders>
              <w:top w:val="single" w:sz="7" w:space="0" w:color="auto"/>
              <w:left w:val="single" w:sz="7" w:space="0" w:color="auto"/>
            </w:tcBorders>
          </w:tcPr>
          <w:p w:rsidR="00A97D59" w:rsidRPr="00EB43CC" w:rsidRDefault="00A97D59" w:rsidP="00DB0C69">
            <w:pPr>
              <w:tabs>
                <w:tab w:val="left" w:pos="-720"/>
              </w:tabs>
              <w:suppressAutoHyphens/>
              <w:spacing w:before="90" w:after="54"/>
              <w:jc w:val="both"/>
              <w:rPr>
                <w:rFonts w:ascii="Arial" w:hAnsi="Arial" w:cs="Arial"/>
                <w:sz w:val="24"/>
                <w:szCs w:val="24"/>
              </w:rPr>
            </w:pPr>
          </w:p>
        </w:tc>
        <w:tc>
          <w:tcPr>
            <w:tcW w:w="1152" w:type="dxa"/>
            <w:tcBorders>
              <w:top w:val="single" w:sz="7" w:space="0" w:color="auto"/>
              <w:left w:val="single" w:sz="7" w:space="0" w:color="auto"/>
              <w:right w:val="double" w:sz="7" w:space="0" w:color="auto"/>
            </w:tcBorders>
          </w:tcPr>
          <w:p w:rsidR="00A97D59" w:rsidRPr="00EB43CC" w:rsidRDefault="00A97D59" w:rsidP="00DB0C69">
            <w:pPr>
              <w:tabs>
                <w:tab w:val="left" w:pos="-720"/>
              </w:tabs>
              <w:suppressAutoHyphens/>
              <w:spacing w:before="90" w:after="54"/>
              <w:jc w:val="both"/>
              <w:rPr>
                <w:rFonts w:ascii="Arial" w:hAnsi="Arial" w:cs="Arial"/>
                <w:sz w:val="24"/>
                <w:szCs w:val="24"/>
              </w:rPr>
            </w:pPr>
          </w:p>
        </w:tc>
      </w:tr>
      <w:tr w:rsidR="00A97D59" w:rsidRPr="00EB43CC">
        <w:tblPrEx>
          <w:tblCellMar>
            <w:top w:w="0" w:type="dxa"/>
            <w:bottom w:w="0" w:type="dxa"/>
          </w:tblCellMar>
        </w:tblPrEx>
        <w:tc>
          <w:tcPr>
            <w:tcW w:w="1152" w:type="dxa"/>
            <w:tcBorders>
              <w:top w:val="single" w:sz="7" w:space="0" w:color="auto"/>
              <w:left w:val="double" w:sz="7" w:space="0" w:color="auto"/>
              <w:right w:val="double" w:sz="7" w:space="0" w:color="auto"/>
            </w:tcBorders>
          </w:tcPr>
          <w:p w:rsidR="00A97D59" w:rsidRPr="00EB43CC" w:rsidRDefault="00A97D59" w:rsidP="00DB0C69">
            <w:pPr>
              <w:tabs>
                <w:tab w:val="left" w:pos="-720"/>
              </w:tabs>
              <w:suppressAutoHyphens/>
              <w:spacing w:before="90" w:after="54"/>
              <w:jc w:val="both"/>
              <w:rPr>
                <w:rFonts w:ascii="Arial" w:hAnsi="Arial" w:cs="Arial"/>
                <w:sz w:val="24"/>
                <w:szCs w:val="24"/>
              </w:rPr>
            </w:pPr>
            <w:r w:rsidRPr="00EB43CC">
              <w:rPr>
                <w:rFonts w:ascii="Arial" w:hAnsi="Arial" w:cs="Arial"/>
                <w:sz w:val="24"/>
                <w:szCs w:val="24"/>
              </w:rPr>
              <w:t>1966</w:t>
            </w:r>
          </w:p>
        </w:tc>
        <w:tc>
          <w:tcPr>
            <w:tcW w:w="1152" w:type="dxa"/>
            <w:tcBorders>
              <w:top w:val="single" w:sz="7" w:space="0" w:color="auto"/>
              <w:left w:val="single" w:sz="7" w:space="0" w:color="auto"/>
            </w:tcBorders>
          </w:tcPr>
          <w:p w:rsidR="00A97D59" w:rsidRPr="00EB43CC" w:rsidRDefault="00A97D59" w:rsidP="00DB0C69">
            <w:pPr>
              <w:tabs>
                <w:tab w:val="left" w:pos="-720"/>
              </w:tabs>
              <w:suppressAutoHyphens/>
              <w:spacing w:before="90" w:after="54"/>
              <w:jc w:val="both"/>
              <w:rPr>
                <w:rFonts w:ascii="Arial" w:hAnsi="Arial" w:cs="Arial"/>
                <w:sz w:val="24"/>
                <w:szCs w:val="24"/>
              </w:rPr>
            </w:pPr>
            <w:r w:rsidRPr="00EB43CC">
              <w:rPr>
                <w:rFonts w:ascii="Arial" w:hAnsi="Arial" w:cs="Arial"/>
                <w:sz w:val="24"/>
                <w:szCs w:val="24"/>
              </w:rPr>
              <w:t>720#</w:t>
            </w:r>
          </w:p>
        </w:tc>
        <w:tc>
          <w:tcPr>
            <w:tcW w:w="1440" w:type="dxa"/>
            <w:tcBorders>
              <w:top w:val="single" w:sz="7" w:space="0" w:color="auto"/>
              <w:left w:val="single" w:sz="7" w:space="0" w:color="auto"/>
            </w:tcBorders>
          </w:tcPr>
          <w:p w:rsidR="00A97D59" w:rsidRPr="00EB43CC" w:rsidRDefault="00A97D59" w:rsidP="00DB0C69">
            <w:pPr>
              <w:tabs>
                <w:tab w:val="left" w:pos="-720"/>
              </w:tabs>
              <w:suppressAutoHyphens/>
              <w:spacing w:before="90" w:after="54"/>
              <w:jc w:val="both"/>
              <w:rPr>
                <w:rFonts w:ascii="Arial" w:hAnsi="Arial" w:cs="Arial"/>
                <w:sz w:val="24"/>
                <w:szCs w:val="24"/>
              </w:rPr>
            </w:pPr>
            <w:r w:rsidRPr="00EB43CC">
              <w:rPr>
                <w:rFonts w:ascii="Arial" w:hAnsi="Arial" w:cs="Arial"/>
                <w:sz w:val="24"/>
                <w:szCs w:val="24"/>
              </w:rPr>
              <w:t>3.6 #</w:t>
            </w:r>
          </w:p>
        </w:tc>
        <w:tc>
          <w:tcPr>
            <w:tcW w:w="1152" w:type="dxa"/>
            <w:tcBorders>
              <w:top w:val="single" w:sz="7" w:space="0" w:color="auto"/>
              <w:left w:val="single" w:sz="7" w:space="0" w:color="auto"/>
            </w:tcBorders>
          </w:tcPr>
          <w:p w:rsidR="00A97D59" w:rsidRPr="00EB43CC" w:rsidRDefault="00A97D59" w:rsidP="00DB0C69">
            <w:pPr>
              <w:tabs>
                <w:tab w:val="left" w:pos="-720"/>
              </w:tabs>
              <w:suppressAutoHyphens/>
              <w:spacing w:before="90" w:after="54"/>
              <w:jc w:val="both"/>
              <w:rPr>
                <w:rFonts w:ascii="Arial" w:hAnsi="Arial" w:cs="Arial"/>
                <w:sz w:val="24"/>
                <w:szCs w:val="24"/>
              </w:rPr>
            </w:pPr>
            <w:r w:rsidRPr="00EB43CC">
              <w:rPr>
                <w:rFonts w:ascii="Arial" w:hAnsi="Arial" w:cs="Arial"/>
                <w:sz w:val="24"/>
                <w:szCs w:val="24"/>
              </w:rPr>
              <w:t>12 gal.</w:t>
            </w:r>
          </w:p>
        </w:tc>
        <w:tc>
          <w:tcPr>
            <w:tcW w:w="1008" w:type="dxa"/>
            <w:tcBorders>
              <w:top w:val="single" w:sz="7" w:space="0" w:color="auto"/>
              <w:left w:val="single" w:sz="7" w:space="0" w:color="auto"/>
            </w:tcBorders>
          </w:tcPr>
          <w:p w:rsidR="00A97D59" w:rsidRPr="00EB43CC" w:rsidRDefault="00A97D59" w:rsidP="00DB0C69">
            <w:pPr>
              <w:tabs>
                <w:tab w:val="left" w:pos="-720"/>
              </w:tabs>
              <w:suppressAutoHyphens/>
              <w:spacing w:before="90" w:after="54"/>
              <w:jc w:val="both"/>
              <w:rPr>
                <w:rFonts w:ascii="Arial" w:hAnsi="Arial" w:cs="Arial"/>
                <w:sz w:val="24"/>
                <w:szCs w:val="24"/>
              </w:rPr>
            </w:pPr>
          </w:p>
        </w:tc>
        <w:tc>
          <w:tcPr>
            <w:tcW w:w="1152" w:type="dxa"/>
            <w:tcBorders>
              <w:top w:val="single" w:sz="7" w:space="0" w:color="auto"/>
              <w:left w:val="single" w:sz="7" w:space="0" w:color="auto"/>
              <w:right w:val="double" w:sz="7" w:space="0" w:color="auto"/>
            </w:tcBorders>
          </w:tcPr>
          <w:p w:rsidR="00A97D59" w:rsidRPr="00EB43CC" w:rsidRDefault="00A97D59" w:rsidP="00DB0C69">
            <w:pPr>
              <w:tabs>
                <w:tab w:val="left" w:pos="-720"/>
              </w:tabs>
              <w:suppressAutoHyphens/>
              <w:spacing w:before="90" w:after="54"/>
              <w:jc w:val="both"/>
              <w:rPr>
                <w:rFonts w:ascii="Arial" w:hAnsi="Arial" w:cs="Arial"/>
                <w:sz w:val="24"/>
                <w:szCs w:val="24"/>
              </w:rPr>
            </w:pPr>
            <w:r w:rsidRPr="00EB43CC">
              <w:rPr>
                <w:rFonts w:ascii="Arial" w:hAnsi="Arial" w:cs="Arial"/>
                <w:sz w:val="24"/>
                <w:szCs w:val="24"/>
              </w:rPr>
              <w:t>5 #</w:t>
            </w:r>
          </w:p>
        </w:tc>
      </w:tr>
      <w:tr w:rsidR="00A97D59" w:rsidRPr="00EB43CC">
        <w:tblPrEx>
          <w:tblCellMar>
            <w:top w:w="0" w:type="dxa"/>
            <w:bottom w:w="0" w:type="dxa"/>
          </w:tblCellMar>
        </w:tblPrEx>
        <w:tc>
          <w:tcPr>
            <w:tcW w:w="1152" w:type="dxa"/>
            <w:tcBorders>
              <w:top w:val="single" w:sz="7" w:space="0" w:color="auto"/>
              <w:left w:val="double" w:sz="7" w:space="0" w:color="auto"/>
              <w:bottom w:val="single" w:sz="4" w:space="0" w:color="auto"/>
              <w:right w:val="double" w:sz="7" w:space="0" w:color="auto"/>
            </w:tcBorders>
          </w:tcPr>
          <w:p w:rsidR="00A97D59" w:rsidRPr="00EB43CC" w:rsidRDefault="00A97D59" w:rsidP="00DB0C69">
            <w:pPr>
              <w:tabs>
                <w:tab w:val="left" w:pos="-720"/>
              </w:tabs>
              <w:suppressAutoHyphens/>
              <w:spacing w:before="90" w:after="54"/>
              <w:jc w:val="both"/>
              <w:rPr>
                <w:rFonts w:ascii="Arial" w:hAnsi="Arial" w:cs="Arial"/>
                <w:sz w:val="24"/>
                <w:szCs w:val="24"/>
              </w:rPr>
            </w:pPr>
            <w:r w:rsidRPr="00EB43CC">
              <w:rPr>
                <w:rFonts w:ascii="Arial" w:hAnsi="Arial" w:cs="Arial"/>
                <w:sz w:val="24"/>
                <w:szCs w:val="24"/>
              </w:rPr>
              <w:t>1998</w:t>
            </w:r>
          </w:p>
        </w:tc>
        <w:tc>
          <w:tcPr>
            <w:tcW w:w="1152" w:type="dxa"/>
            <w:tcBorders>
              <w:top w:val="single" w:sz="7" w:space="0" w:color="auto"/>
              <w:left w:val="single" w:sz="7" w:space="0" w:color="auto"/>
              <w:bottom w:val="single" w:sz="4" w:space="0" w:color="auto"/>
            </w:tcBorders>
          </w:tcPr>
          <w:p w:rsidR="00A97D59" w:rsidRPr="00EB43CC" w:rsidRDefault="00A97D59" w:rsidP="00DB0C69">
            <w:pPr>
              <w:tabs>
                <w:tab w:val="left" w:pos="-720"/>
              </w:tabs>
              <w:suppressAutoHyphens/>
              <w:spacing w:before="90" w:after="54"/>
              <w:jc w:val="both"/>
              <w:rPr>
                <w:rFonts w:ascii="Arial" w:hAnsi="Arial" w:cs="Arial"/>
                <w:sz w:val="24"/>
                <w:szCs w:val="24"/>
              </w:rPr>
            </w:pPr>
          </w:p>
        </w:tc>
        <w:tc>
          <w:tcPr>
            <w:tcW w:w="1440" w:type="dxa"/>
            <w:tcBorders>
              <w:top w:val="single" w:sz="7" w:space="0" w:color="auto"/>
              <w:left w:val="single" w:sz="7" w:space="0" w:color="auto"/>
              <w:bottom w:val="single" w:sz="4" w:space="0" w:color="auto"/>
            </w:tcBorders>
          </w:tcPr>
          <w:p w:rsidR="00A97D59" w:rsidRPr="00EB43CC" w:rsidRDefault="00A97D59" w:rsidP="00DB0C69">
            <w:pPr>
              <w:tabs>
                <w:tab w:val="left" w:pos="-720"/>
              </w:tabs>
              <w:suppressAutoHyphens/>
              <w:spacing w:before="90" w:after="54"/>
              <w:jc w:val="both"/>
              <w:rPr>
                <w:rFonts w:ascii="Arial" w:hAnsi="Arial" w:cs="Arial"/>
                <w:sz w:val="24"/>
                <w:szCs w:val="24"/>
              </w:rPr>
            </w:pPr>
            <w:r w:rsidRPr="00EB43CC">
              <w:rPr>
                <w:rFonts w:ascii="Arial" w:hAnsi="Arial" w:cs="Arial"/>
                <w:sz w:val="24"/>
                <w:szCs w:val="24"/>
              </w:rPr>
              <w:t>4 gal.</w:t>
            </w:r>
          </w:p>
        </w:tc>
        <w:tc>
          <w:tcPr>
            <w:tcW w:w="1152" w:type="dxa"/>
            <w:tcBorders>
              <w:top w:val="single" w:sz="7" w:space="0" w:color="auto"/>
              <w:left w:val="single" w:sz="7" w:space="0" w:color="auto"/>
              <w:bottom w:val="single" w:sz="4" w:space="0" w:color="auto"/>
            </w:tcBorders>
          </w:tcPr>
          <w:p w:rsidR="00A97D59" w:rsidRPr="00EB43CC" w:rsidRDefault="00A97D59" w:rsidP="00DB0C69">
            <w:pPr>
              <w:tabs>
                <w:tab w:val="left" w:pos="-720"/>
              </w:tabs>
              <w:suppressAutoHyphens/>
              <w:spacing w:before="90" w:after="54"/>
              <w:jc w:val="both"/>
              <w:rPr>
                <w:rFonts w:ascii="Arial" w:hAnsi="Arial" w:cs="Arial"/>
                <w:sz w:val="24"/>
                <w:szCs w:val="24"/>
              </w:rPr>
            </w:pPr>
            <w:r w:rsidRPr="00EB43CC">
              <w:rPr>
                <w:rFonts w:ascii="Arial" w:hAnsi="Arial" w:cs="Arial"/>
                <w:sz w:val="24"/>
                <w:szCs w:val="24"/>
              </w:rPr>
              <w:t>2 gal.</w:t>
            </w:r>
          </w:p>
        </w:tc>
        <w:tc>
          <w:tcPr>
            <w:tcW w:w="1008" w:type="dxa"/>
            <w:tcBorders>
              <w:top w:val="single" w:sz="7" w:space="0" w:color="auto"/>
              <w:left w:val="single" w:sz="7" w:space="0" w:color="auto"/>
              <w:bottom w:val="single" w:sz="4" w:space="0" w:color="auto"/>
            </w:tcBorders>
          </w:tcPr>
          <w:p w:rsidR="00A97D59" w:rsidRPr="00EB43CC" w:rsidRDefault="00A97D59" w:rsidP="00DB0C69">
            <w:pPr>
              <w:tabs>
                <w:tab w:val="left" w:pos="-720"/>
              </w:tabs>
              <w:suppressAutoHyphens/>
              <w:spacing w:before="90" w:after="54"/>
              <w:jc w:val="both"/>
              <w:rPr>
                <w:rFonts w:ascii="Arial" w:hAnsi="Arial" w:cs="Arial"/>
                <w:sz w:val="24"/>
                <w:szCs w:val="24"/>
              </w:rPr>
            </w:pPr>
            <w:r w:rsidRPr="00EB43CC">
              <w:rPr>
                <w:rFonts w:ascii="Arial" w:hAnsi="Arial" w:cs="Arial"/>
                <w:sz w:val="24"/>
                <w:szCs w:val="24"/>
              </w:rPr>
              <w:t>73 oz.</w:t>
            </w:r>
          </w:p>
        </w:tc>
        <w:tc>
          <w:tcPr>
            <w:tcW w:w="1152" w:type="dxa"/>
            <w:tcBorders>
              <w:top w:val="single" w:sz="7" w:space="0" w:color="auto"/>
              <w:left w:val="single" w:sz="7" w:space="0" w:color="auto"/>
              <w:bottom w:val="single" w:sz="4" w:space="0" w:color="auto"/>
              <w:right w:val="double" w:sz="7" w:space="0" w:color="auto"/>
            </w:tcBorders>
          </w:tcPr>
          <w:p w:rsidR="00A97D59" w:rsidRPr="00EB43CC" w:rsidRDefault="00A97D59" w:rsidP="00DB0C69">
            <w:pPr>
              <w:tabs>
                <w:tab w:val="left" w:pos="-720"/>
              </w:tabs>
              <w:suppressAutoHyphens/>
              <w:spacing w:before="90" w:after="54"/>
              <w:jc w:val="both"/>
              <w:rPr>
                <w:rFonts w:ascii="Arial" w:hAnsi="Arial" w:cs="Arial"/>
                <w:sz w:val="24"/>
                <w:szCs w:val="24"/>
              </w:rPr>
            </w:pPr>
          </w:p>
        </w:tc>
      </w:tr>
      <w:tr w:rsidR="00A97D59" w:rsidRPr="00EB43CC">
        <w:tblPrEx>
          <w:tblCellMar>
            <w:top w:w="0" w:type="dxa"/>
            <w:bottom w:w="0" w:type="dxa"/>
          </w:tblCellMar>
        </w:tblPrEx>
        <w:tc>
          <w:tcPr>
            <w:tcW w:w="1152" w:type="dxa"/>
            <w:tcBorders>
              <w:top w:val="single" w:sz="7" w:space="0" w:color="auto"/>
              <w:left w:val="double" w:sz="7" w:space="0" w:color="auto"/>
              <w:bottom w:val="single" w:sz="4" w:space="0" w:color="auto"/>
              <w:right w:val="double" w:sz="7" w:space="0" w:color="auto"/>
            </w:tcBorders>
          </w:tcPr>
          <w:p w:rsidR="00A97D59" w:rsidRPr="00EB43CC" w:rsidRDefault="00A97D59" w:rsidP="00DB0C69">
            <w:pPr>
              <w:tabs>
                <w:tab w:val="left" w:pos="-720"/>
              </w:tabs>
              <w:suppressAutoHyphens/>
              <w:spacing w:before="90" w:after="54"/>
              <w:jc w:val="both"/>
              <w:rPr>
                <w:rFonts w:ascii="Arial" w:hAnsi="Arial" w:cs="Arial"/>
                <w:sz w:val="24"/>
                <w:szCs w:val="24"/>
              </w:rPr>
            </w:pPr>
            <w:r w:rsidRPr="00EB43CC">
              <w:rPr>
                <w:rFonts w:ascii="Arial" w:hAnsi="Arial" w:cs="Arial"/>
                <w:sz w:val="24"/>
                <w:szCs w:val="24"/>
              </w:rPr>
              <w:t>2000</w:t>
            </w:r>
          </w:p>
        </w:tc>
        <w:tc>
          <w:tcPr>
            <w:tcW w:w="1152" w:type="dxa"/>
            <w:tcBorders>
              <w:top w:val="single" w:sz="7" w:space="0" w:color="auto"/>
              <w:left w:val="single" w:sz="7" w:space="0" w:color="auto"/>
              <w:bottom w:val="single" w:sz="4" w:space="0" w:color="auto"/>
            </w:tcBorders>
          </w:tcPr>
          <w:p w:rsidR="00A97D59" w:rsidRPr="00EB43CC" w:rsidRDefault="00A97D59" w:rsidP="00DB0C69">
            <w:pPr>
              <w:tabs>
                <w:tab w:val="left" w:pos="-720"/>
              </w:tabs>
              <w:suppressAutoHyphens/>
              <w:spacing w:before="90" w:after="54"/>
              <w:jc w:val="both"/>
              <w:rPr>
                <w:rFonts w:ascii="Arial" w:hAnsi="Arial" w:cs="Arial"/>
                <w:sz w:val="24"/>
                <w:szCs w:val="24"/>
              </w:rPr>
            </w:pPr>
          </w:p>
        </w:tc>
        <w:tc>
          <w:tcPr>
            <w:tcW w:w="1440" w:type="dxa"/>
            <w:tcBorders>
              <w:top w:val="single" w:sz="7" w:space="0" w:color="auto"/>
              <w:left w:val="single" w:sz="7" w:space="0" w:color="auto"/>
              <w:bottom w:val="single" w:sz="4" w:space="0" w:color="auto"/>
            </w:tcBorders>
          </w:tcPr>
          <w:p w:rsidR="00A97D59" w:rsidRPr="00EB43CC" w:rsidRDefault="00A97D59" w:rsidP="00DB0C69">
            <w:pPr>
              <w:tabs>
                <w:tab w:val="left" w:pos="-720"/>
              </w:tabs>
              <w:suppressAutoHyphens/>
              <w:spacing w:before="90" w:after="54"/>
              <w:jc w:val="both"/>
              <w:rPr>
                <w:rFonts w:ascii="Arial" w:hAnsi="Arial" w:cs="Arial"/>
                <w:sz w:val="24"/>
                <w:szCs w:val="24"/>
              </w:rPr>
            </w:pPr>
          </w:p>
        </w:tc>
        <w:tc>
          <w:tcPr>
            <w:tcW w:w="1152" w:type="dxa"/>
            <w:tcBorders>
              <w:top w:val="single" w:sz="7" w:space="0" w:color="auto"/>
              <w:left w:val="single" w:sz="7" w:space="0" w:color="auto"/>
              <w:bottom w:val="single" w:sz="4" w:space="0" w:color="auto"/>
            </w:tcBorders>
          </w:tcPr>
          <w:p w:rsidR="00A97D59" w:rsidRPr="00EB43CC" w:rsidRDefault="00A97D59" w:rsidP="00DB0C69">
            <w:pPr>
              <w:tabs>
                <w:tab w:val="left" w:pos="-720"/>
              </w:tabs>
              <w:suppressAutoHyphens/>
              <w:spacing w:before="90" w:after="54"/>
              <w:jc w:val="both"/>
              <w:rPr>
                <w:rFonts w:ascii="Arial" w:hAnsi="Arial" w:cs="Arial"/>
                <w:sz w:val="24"/>
                <w:szCs w:val="24"/>
              </w:rPr>
            </w:pPr>
          </w:p>
        </w:tc>
        <w:tc>
          <w:tcPr>
            <w:tcW w:w="1008" w:type="dxa"/>
            <w:tcBorders>
              <w:top w:val="single" w:sz="7" w:space="0" w:color="auto"/>
              <w:left w:val="single" w:sz="7" w:space="0" w:color="auto"/>
              <w:bottom w:val="single" w:sz="4" w:space="0" w:color="auto"/>
            </w:tcBorders>
          </w:tcPr>
          <w:p w:rsidR="00A97D59" w:rsidRPr="00EB43CC" w:rsidRDefault="00A97D59" w:rsidP="00DB0C69">
            <w:pPr>
              <w:tabs>
                <w:tab w:val="left" w:pos="-720"/>
              </w:tabs>
              <w:suppressAutoHyphens/>
              <w:spacing w:before="90" w:after="54"/>
              <w:jc w:val="both"/>
              <w:rPr>
                <w:rFonts w:ascii="Arial" w:hAnsi="Arial" w:cs="Arial"/>
                <w:sz w:val="24"/>
                <w:szCs w:val="24"/>
              </w:rPr>
            </w:pPr>
            <w:r w:rsidRPr="00EB43CC">
              <w:rPr>
                <w:rFonts w:ascii="Arial" w:hAnsi="Arial" w:cs="Arial"/>
                <w:sz w:val="24"/>
                <w:szCs w:val="24"/>
              </w:rPr>
              <w:t>22 oz.</w:t>
            </w:r>
          </w:p>
        </w:tc>
        <w:tc>
          <w:tcPr>
            <w:tcW w:w="1152" w:type="dxa"/>
            <w:tcBorders>
              <w:top w:val="single" w:sz="7" w:space="0" w:color="auto"/>
              <w:left w:val="single" w:sz="7" w:space="0" w:color="auto"/>
              <w:bottom w:val="single" w:sz="4" w:space="0" w:color="auto"/>
              <w:right w:val="double" w:sz="7" w:space="0" w:color="auto"/>
            </w:tcBorders>
          </w:tcPr>
          <w:p w:rsidR="00A97D59" w:rsidRPr="00EB43CC" w:rsidRDefault="00A97D59" w:rsidP="00DB0C69">
            <w:pPr>
              <w:tabs>
                <w:tab w:val="left" w:pos="-720"/>
              </w:tabs>
              <w:suppressAutoHyphens/>
              <w:spacing w:before="90" w:after="54"/>
              <w:jc w:val="both"/>
              <w:rPr>
                <w:rFonts w:ascii="Arial" w:hAnsi="Arial" w:cs="Arial"/>
                <w:sz w:val="24"/>
                <w:szCs w:val="24"/>
              </w:rPr>
            </w:pPr>
          </w:p>
        </w:tc>
      </w:tr>
      <w:tr w:rsidR="00A97D59" w:rsidRPr="00EB43CC">
        <w:tblPrEx>
          <w:tblCellMar>
            <w:top w:w="0" w:type="dxa"/>
            <w:bottom w:w="0" w:type="dxa"/>
          </w:tblCellMar>
        </w:tblPrEx>
        <w:tc>
          <w:tcPr>
            <w:tcW w:w="1152" w:type="dxa"/>
            <w:tcBorders>
              <w:top w:val="double" w:sz="7" w:space="0" w:color="auto"/>
              <w:left w:val="double" w:sz="7" w:space="0" w:color="auto"/>
              <w:bottom w:val="double" w:sz="7" w:space="0" w:color="auto"/>
              <w:right w:val="double" w:sz="7" w:space="0" w:color="auto"/>
            </w:tcBorders>
          </w:tcPr>
          <w:p w:rsidR="00A97D59" w:rsidRPr="00EB43CC" w:rsidRDefault="00A97D59" w:rsidP="00DB0C69">
            <w:pPr>
              <w:tabs>
                <w:tab w:val="left" w:pos="-720"/>
              </w:tabs>
              <w:suppressAutoHyphens/>
              <w:spacing w:before="90" w:after="54"/>
              <w:jc w:val="both"/>
              <w:rPr>
                <w:rFonts w:ascii="Arial" w:hAnsi="Arial" w:cs="Arial"/>
                <w:sz w:val="24"/>
                <w:szCs w:val="24"/>
              </w:rPr>
            </w:pPr>
            <w:r w:rsidRPr="00EB43CC">
              <w:rPr>
                <w:rFonts w:ascii="Arial" w:hAnsi="Arial" w:cs="Arial"/>
                <w:sz w:val="24"/>
                <w:szCs w:val="24"/>
              </w:rPr>
              <w:t>Totals</w:t>
            </w:r>
          </w:p>
        </w:tc>
        <w:tc>
          <w:tcPr>
            <w:tcW w:w="1152" w:type="dxa"/>
            <w:tcBorders>
              <w:top w:val="double" w:sz="7" w:space="0" w:color="auto"/>
              <w:left w:val="single" w:sz="7" w:space="0" w:color="auto"/>
              <w:bottom w:val="double" w:sz="7" w:space="0" w:color="auto"/>
            </w:tcBorders>
          </w:tcPr>
          <w:p w:rsidR="00A97D59" w:rsidRPr="00EB43CC" w:rsidRDefault="00A97D59" w:rsidP="00DB0C69">
            <w:pPr>
              <w:tabs>
                <w:tab w:val="left" w:pos="-720"/>
              </w:tabs>
              <w:suppressAutoHyphens/>
              <w:spacing w:before="90" w:after="54"/>
              <w:jc w:val="both"/>
              <w:rPr>
                <w:rFonts w:ascii="Arial" w:hAnsi="Arial" w:cs="Arial"/>
                <w:sz w:val="24"/>
                <w:szCs w:val="24"/>
              </w:rPr>
            </w:pPr>
            <w:r w:rsidRPr="00EB43CC">
              <w:rPr>
                <w:rFonts w:ascii="Arial" w:hAnsi="Arial" w:cs="Arial"/>
                <w:sz w:val="24"/>
                <w:szCs w:val="24"/>
              </w:rPr>
              <w:t>7240#</w:t>
            </w:r>
          </w:p>
        </w:tc>
        <w:tc>
          <w:tcPr>
            <w:tcW w:w="1440" w:type="dxa"/>
            <w:tcBorders>
              <w:top w:val="double" w:sz="7" w:space="0" w:color="auto"/>
              <w:left w:val="single" w:sz="7" w:space="0" w:color="auto"/>
              <w:bottom w:val="double" w:sz="7" w:space="0" w:color="auto"/>
            </w:tcBorders>
          </w:tcPr>
          <w:p w:rsidR="00A97D59" w:rsidRPr="00EB43CC" w:rsidRDefault="00A97D59" w:rsidP="00DB0C69">
            <w:pPr>
              <w:tabs>
                <w:tab w:val="left" w:pos="-720"/>
              </w:tabs>
              <w:suppressAutoHyphens/>
              <w:spacing w:before="90" w:after="54"/>
              <w:jc w:val="both"/>
              <w:rPr>
                <w:rFonts w:ascii="Arial" w:hAnsi="Arial" w:cs="Arial"/>
                <w:sz w:val="24"/>
                <w:szCs w:val="24"/>
              </w:rPr>
            </w:pPr>
          </w:p>
        </w:tc>
        <w:tc>
          <w:tcPr>
            <w:tcW w:w="1152" w:type="dxa"/>
            <w:tcBorders>
              <w:top w:val="double" w:sz="7" w:space="0" w:color="auto"/>
              <w:left w:val="single" w:sz="7" w:space="0" w:color="auto"/>
              <w:bottom w:val="double" w:sz="7" w:space="0" w:color="auto"/>
            </w:tcBorders>
          </w:tcPr>
          <w:p w:rsidR="00A97D59" w:rsidRPr="00EB43CC" w:rsidRDefault="00A97D59" w:rsidP="00DB0C69">
            <w:pPr>
              <w:tabs>
                <w:tab w:val="left" w:pos="-720"/>
              </w:tabs>
              <w:suppressAutoHyphens/>
              <w:spacing w:before="90" w:after="54"/>
              <w:jc w:val="both"/>
              <w:rPr>
                <w:rFonts w:ascii="Arial" w:hAnsi="Arial" w:cs="Arial"/>
                <w:sz w:val="24"/>
                <w:szCs w:val="24"/>
              </w:rPr>
            </w:pPr>
            <w:r w:rsidRPr="00EB43CC">
              <w:rPr>
                <w:rFonts w:ascii="Arial" w:hAnsi="Arial" w:cs="Arial"/>
                <w:sz w:val="24"/>
                <w:szCs w:val="24"/>
              </w:rPr>
              <w:t>14 gal.</w:t>
            </w:r>
          </w:p>
        </w:tc>
        <w:tc>
          <w:tcPr>
            <w:tcW w:w="1008" w:type="dxa"/>
            <w:tcBorders>
              <w:top w:val="double" w:sz="7" w:space="0" w:color="auto"/>
              <w:left w:val="single" w:sz="7" w:space="0" w:color="auto"/>
              <w:bottom w:val="double" w:sz="7" w:space="0" w:color="auto"/>
            </w:tcBorders>
          </w:tcPr>
          <w:p w:rsidR="00A97D59" w:rsidRPr="00EB43CC" w:rsidRDefault="00A97D59" w:rsidP="00DB0C69">
            <w:pPr>
              <w:tabs>
                <w:tab w:val="left" w:pos="-720"/>
              </w:tabs>
              <w:suppressAutoHyphens/>
              <w:spacing w:before="90" w:after="54"/>
              <w:jc w:val="both"/>
              <w:rPr>
                <w:rFonts w:ascii="Arial" w:hAnsi="Arial" w:cs="Arial"/>
                <w:sz w:val="24"/>
                <w:szCs w:val="24"/>
              </w:rPr>
            </w:pPr>
            <w:r w:rsidRPr="00EB43CC">
              <w:rPr>
                <w:rFonts w:ascii="Arial" w:hAnsi="Arial" w:cs="Arial"/>
                <w:sz w:val="24"/>
                <w:szCs w:val="24"/>
              </w:rPr>
              <w:t>95 oz.</w:t>
            </w:r>
          </w:p>
        </w:tc>
        <w:tc>
          <w:tcPr>
            <w:tcW w:w="1152" w:type="dxa"/>
            <w:tcBorders>
              <w:top w:val="double" w:sz="7" w:space="0" w:color="auto"/>
              <w:left w:val="single" w:sz="7" w:space="0" w:color="auto"/>
              <w:bottom w:val="double" w:sz="7" w:space="0" w:color="auto"/>
              <w:right w:val="double" w:sz="7" w:space="0" w:color="auto"/>
            </w:tcBorders>
          </w:tcPr>
          <w:p w:rsidR="00A97D59" w:rsidRPr="00EB43CC" w:rsidRDefault="00A97D59" w:rsidP="00DB0C69">
            <w:pPr>
              <w:tabs>
                <w:tab w:val="left" w:pos="-720"/>
              </w:tabs>
              <w:suppressAutoHyphens/>
              <w:spacing w:before="90" w:after="54"/>
              <w:jc w:val="both"/>
              <w:rPr>
                <w:rFonts w:ascii="Arial" w:hAnsi="Arial" w:cs="Arial"/>
                <w:sz w:val="24"/>
                <w:szCs w:val="24"/>
              </w:rPr>
            </w:pPr>
            <w:r w:rsidRPr="00EB43CC">
              <w:rPr>
                <w:rFonts w:ascii="Arial" w:hAnsi="Arial" w:cs="Arial"/>
                <w:sz w:val="24"/>
                <w:szCs w:val="24"/>
              </w:rPr>
              <w:t>5 #</w:t>
            </w:r>
          </w:p>
        </w:tc>
      </w:tr>
    </w:tbl>
    <w:p w:rsidR="00A97D59" w:rsidRPr="00EB43CC" w:rsidRDefault="00A97D59" w:rsidP="00DB0C69">
      <w:pPr>
        <w:tabs>
          <w:tab w:val="left" w:pos="-720"/>
        </w:tabs>
        <w:suppressAutoHyphens/>
        <w:jc w:val="both"/>
        <w:rPr>
          <w:rFonts w:ascii="Arial" w:hAnsi="Arial" w:cs="Arial"/>
          <w:sz w:val="24"/>
          <w:szCs w:val="24"/>
        </w:rPr>
      </w:pPr>
    </w:p>
    <w:p w:rsidR="00A97D59" w:rsidRPr="00EB43CC" w:rsidRDefault="00A97D59" w:rsidP="00DB0C69">
      <w:pPr>
        <w:tabs>
          <w:tab w:val="left" w:pos="-720"/>
        </w:tabs>
        <w:suppressAutoHyphens/>
        <w:jc w:val="both"/>
        <w:rPr>
          <w:rFonts w:ascii="Arial" w:hAnsi="Arial" w:cs="Arial"/>
          <w:sz w:val="24"/>
          <w:szCs w:val="24"/>
        </w:rPr>
      </w:pPr>
    </w:p>
    <w:p w:rsidR="00A97D59" w:rsidRPr="00EB43CC" w:rsidRDefault="00A97D59" w:rsidP="00DB0C69">
      <w:pPr>
        <w:pStyle w:val="BodyText"/>
        <w:jc w:val="both"/>
        <w:rPr>
          <w:rFonts w:ascii="Arial" w:hAnsi="Arial" w:cs="Arial"/>
          <w:szCs w:val="24"/>
        </w:rPr>
      </w:pPr>
      <w:r w:rsidRPr="00EB43CC">
        <w:rPr>
          <w:rFonts w:ascii="Arial" w:hAnsi="Arial" w:cs="Arial"/>
          <w:szCs w:val="24"/>
        </w:rPr>
        <w:t xml:space="preserve">The total of pounds of arsenic applied to </w:t>
      </w:r>
      <w:smartTag w:uri="urn:schemas-microsoft-com:office:smarttags" w:element="place">
        <w:smartTag w:uri="urn:schemas-microsoft-com:office:smarttags" w:element="PlaceType">
          <w:r w:rsidRPr="00EB43CC">
            <w:rPr>
              <w:rFonts w:ascii="Arial" w:hAnsi="Arial" w:cs="Arial"/>
              <w:szCs w:val="24"/>
            </w:rPr>
            <w:t>Lake</w:t>
          </w:r>
        </w:smartTag>
        <w:r w:rsidRPr="00EB43CC">
          <w:rPr>
            <w:rFonts w:ascii="Arial" w:hAnsi="Arial" w:cs="Arial"/>
            <w:szCs w:val="24"/>
          </w:rPr>
          <w:t xml:space="preserve"> </w:t>
        </w:r>
        <w:smartTag w:uri="urn:schemas-microsoft-com:office:smarttags" w:element="PlaceName">
          <w:r w:rsidRPr="00EB43CC">
            <w:rPr>
              <w:rFonts w:ascii="Arial" w:hAnsi="Arial" w:cs="Arial"/>
              <w:szCs w:val="24"/>
            </w:rPr>
            <w:t>Mallalieu</w:t>
          </w:r>
        </w:smartTag>
      </w:smartTag>
      <w:r w:rsidRPr="00EB43CC">
        <w:rPr>
          <w:rFonts w:ascii="Arial" w:hAnsi="Arial" w:cs="Arial"/>
          <w:szCs w:val="24"/>
        </w:rPr>
        <w:t xml:space="preserve"> during the 1960’s was 7240 pounds, </w:t>
      </w:r>
      <w:r w:rsidR="00CE353A">
        <w:rPr>
          <w:rFonts w:ascii="Arial" w:hAnsi="Arial" w:cs="Arial"/>
          <w:szCs w:val="24"/>
        </w:rPr>
        <w:t>most</w:t>
      </w:r>
      <w:r w:rsidRPr="00EB43CC">
        <w:rPr>
          <w:rFonts w:ascii="Arial" w:hAnsi="Arial" w:cs="Arial"/>
          <w:szCs w:val="24"/>
        </w:rPr>
        <w:t xml:space="preserve">ly in the littoral zone and the shallow northeast end of the lake.  Arsenic does not break down and will remain in the sediment; a 1979 sediment study in </w:t>
      </w:r>
      <w:smartTag w:uri="urn:schemas-microsoft-com:office:smarttags" w:element="place">
        <w:smartTag w:uri="urn:schemas-microsoft-com:office:smarttags" w:element="PlaceType">
          <w:r w:rsidRPr="00EB43CC">
            <w:rPr>
              <w:rFonts w:ascii="Arial" w:hAnsi="Arial" w:cs="Arial"/>
              <w:szCs w:val="24"/>
            </w:rPr>
            <w:t>Lake</w:t>
          </w:r>
        </w:smartTag>
        <w:r w:rsidRPr="00EB43CC">
          <w:rPr>
            <w:rFonts w:ascii="Arial" w:hAnsi="Arial" w:cs="Arial"/>
            <w:szCs w:val="24"/>
          </w:rPr>
          <w:t xml:space="preserve"> </w:t>
        </w:r>
        <w:smartTag w:uri="urn:schemas-microsoft-com:office:smarttags" w:element="PlaceName">
          <w:r w:rsidRPr="00EB43CC">
            <w:rPr>
              <w:rFonts w:ascii="Arial" w:hAnsi="Arial" w:cs="Arial"/>
              <w:szCs w:val="24"/>
            </w:rPr>
            <w:t>Mallalieu</w:t>
          </w:r>
        </w:smartTag>
      </w:smartTag>
      <w:r w:rsidRPr="00EB43CC">
        <w:rPr>
          <w:rFonts w:ascii="Arial" w:hAnsi="Arial" w:cs="Arial"/>
          <w:szCs w:val="24"/>
        </w:rPr>
        <w:t xml:space="preserve"> recorded arsenic in the sediments.  Arsenic</w:t>
      </w:r>
      <w:r w:rsidR="00F300D7">
        <w:rPr>
          <w:rFonts w:ascii="Arial" w:hAnsi="Arial" w:cs="Arial"/>
          <w:szCs w:val="24"/>
        </w:rPr>
        <w:t xml:space="preserve">, along with </w:t>
      </w:r>
      <w:r w:rsidRPr="00EB43CC">
        <w:rPr>
          <w:rFonts w:ascii="Arial" w:hAnsi="Arial" w:cs="Arial"/>
          <w:szCs w:val="24"/>
        </w:rPr>
        <w:t>Silvex (2,4,5-TP)</w:t>
      </w:r>
      <w:r w:rsidR="00F300D7">
        <w:rPr>
          <w:rFonts w:ascii="Arial" w:hAnsi="Arial" w:cs="Arial"/>
          <w:szCs w:val="24"/>
        </w:rPr>
        <w:t xml:space="preserve">, </w:t>
      </w:r>
      <w:r w:rsidRPr="00EB43CC">
        <w:rPr>
          <w:rFonts w:ascii="Arial" w:hAnsi="Arial" w:cs="Arial"/>
          <w:szCs w:val="24"/>
        </w:rPr>
        <w:t>w</w:t>
      </w:r>
      <w:r w:rsidR="00F300D7">
        <w:rPr>
          <w:rFonts w:ascii="Arial" w:hAnsi="Arial" w:cs="Arial"/>
          <w:szCs w:val="24"/>
        </w:rPr>
        <w:t>as</w:t>
      </w:r>
      <w:r w:rsidRPr="00EB43CC">
        <w:rPr>
          <w:rFonts w:ascii="Arial" w:hAnsi="Arial" w:cs="Arial"/>
          <w:szCs w:val="24"/>
        </w:rPr>
        <w:t xml:space="preserve"> later found to be </w:t>
      </w:r>
      <w:r w:rsidR="00CE353A">
        <w:rPr>
          <w:rFonts w:ascii="Arial" w:hAnsi="Arial" w:cs="Arial"/>
          <w:szCs w:val="24"/>
        </w:rPr>
        <w:t>toxic</w:t>
      </w:r>
      <w:r w:rsidRPr="00EB43CC">
        <w:rPr>
          <w:rFonts w:ascii="Arial" w:hAnsi="Arial" w:cs="Arial"/>
          <w:szCs w:val="24"/>
        </w:rPr>
        <w:t xml:space="preserve">, so are no longer approved for aquatic application.  </w:t>
      </w:r>
      <w:r w:rsidR="00304675" w:rsidRPr="00EB43CC">
        <w:rPr>
          <w:rFonts w:ascii="Arial" w:hAnsi="Arial" w:cs="Arial"/>
          <w:szCs w:val="24"/>
        </w:rPr>
        <w:t xml:space="preserve">Arsenic and Silvex are broad-spectrum herbicides, therefore, they are not selective and would kill any plant to which they were applied.  </w:t>
      </w:r>
      <w:r w:rsidRPr="00EB43CC">
        <w:rPr>
          <w:rFonts w:ascii="Arial" w:hAnsi="Arial" w:cs="Arial"/>
          <w:szCs w:val="24"/>
        </w:rPr>
        <w:t xml:space="preserve">Other broad-spectrum chemicals have been used in </w:t>
      </w:r>
      <w:smartTag w:uri="urn:schemas-microsoft-com:office:smarttags" w:element="place">
        <w:smartTag w:uri="urn:schemas-microsoft-com:office:smarttags" w:element="PlaceType">
          <w:r w:rsidRPr="00EB43CC">
            <w:rPr>
              <w:rFonts w:ascii="Arial" w:hAnsi="Arial" w:cs="Arial"/>
              <w:szCs w:val="24"/>
            </w:rPr>
            <w:t>Lake</w:t>
          </w:r>
        </w:smartTag>
        <w:r w:rsidRPr="00EB43CC">
          <w:rPr>
            <w:rFonts w:ascii="Arial" w:hAnsi="Arial" w:cs="Arial"/>
            <w:szCs w:val="24"/>
          </w:rPr>
          <w:t xml:space="preserve"> </w:t>
        </w:r>
        <w:smartTag w:uri="urn:schemas-microsoft-com:office:smarttags" w:element="PlaceName">
          <w:r w:rsidRPr="00EB43CC">
            <w:rPr>
              <w:rFonts w:ascii="Arial" w:hAnsi="Arial" w:cs="Arial"/>
              <w:szCs w:val="24"/>
            </w:rPr>
            <w:t>Mallalieu</w:t>
          </w:r>
        </w:smartTag>
      </w:smartTag>
      <w:r w:rsidRPr="00EB43CC">
        <w:rPr>
          <w:rFonts w:ascii="Arial" w:hAnsi="Arial" w:cs="Arial"/>
          <w:szCs w:val="24"/>
        </w:rPr>
        <w:t>: endothall and diquat (Table 1).</w:t>
      </w:r>
    </w:p>
    <w:p w:rsidR="00DB0C69" w:rsidRDefault="00DB0C69" w:rsidP="00DB0C69">
      <w:pPr>
        <w:pStyle w:val="BodyText"/>
        <w:jc w:val="both"/>
        <w:rPr>
          <w:rFonts w:ascii="Arial" w:hAnsi="Arial" w:cs="Arial"/>
          <w:szCs w:val="24"/>
        </w:rPr>
      </w:pPr>
    </w:p>
    <w:p w:rsidR="00A97D59" w:rsidRPr="00EB43CC" w:rsidRDefault="00DB0C69" w:rsidP="00DB0C69">
      <w:pPr>
        <w:pStyle w:val="BodyText"/>
        <w:jc w:val="both"/>
        <w:rPr>
          <w:rFonts w:ascii="Arial" w:hAnsi="Arial" w:cs="Arial"/>
          <w:szCs w:val="24"/>
        </w:rPr>
      </w:pPr>
      <w:r>
        <w:rPr>
          <w:rFonts w:ascii="Arial" w:hAnsi="Arial" w:cs="Arial"/>
          <w:szCs w:val="24"/>
        </w:rPr>
        <w:t>T</w:t>
      </w:r>
      <w:r w:rsidR="00A97D59" w:rsidRPr="00EB43CC">
        <w:rPr>
          <w:rFonts w:ascii="Arial" w:hAnsi="Arial" w:cs="Arial"/>
          <w:szCs w:val="24"/>
        </w:rPr>
        <w:t xml:space="preserve">here is no record of chemical treatments between 1966 and 1998, but some property owners admitted to using unpermitted herbicides.  The types and amounts are unknown and so cannot be included in the table. </w:t>
      </w:r>
    </w:p>
    <w:p w:rsidR="00DB0C69" w:rsidRDefault="00DB0C69" w:rsidP="00DB0C69">
      <w:pPr>
        <w:pStyle w:val="BodyText"/>
        <w:jc w:val="both"/>
        <w:rPr>
          <w:rFonts w:ascii="Arial" w:hAnsi="Arial" w:cs="Arial"/>
          <w:szCs w:val="24"/>
        </w:rPr>
      </w:pPr>
    </w:p>
    <w:p w:rsidR="00B62727" w:rsidRDefault="00A97D59" w:rsidP="00B62727">
      <w:pPr>
        <w:pStyle w:val="BodyText"/>
        <w:jc w:val="both"/>
        <w:rPr>
          <w:rFonts w:ascii="Arial" w:hAnsi="Arial" w:cs="Arial"/>
          <w:szCs w:val="24"/>
        </w:rPr>
      </w:pPr>
      <w:r w:rsidRPr="00EB43CC">
        <w:rPr>
          <w:rFonts w:ascii="Arial" w:hAnsi="Arial" w:cs="Arial"/>
          <w:szCs w:val="24"/>
        </w:rPr>
        <w:t xml:space="preserve">In 1974, long-time residents of the </w:t>
      </w:r>
      <w:smartTag w:uri="urn:schemas-microsoft-com:office:smarttags" w:element="City">
        <w:r w:rsidRPr="00EB43CC">
          <w:rPr>
            <w:rFonts w:ascii="Arial" w:hAnsi="Arial" w:cs="Arial"/>
            <w:szCs w:val="24"/>
          </w:rPr>
          <w:t>Hudson</w:t>
        </w:r>
      </w:smartTag>
      <w:r w:rsidRPr="00EB43CC">
        <w:rPr>
          <w:rFonts w:ascii="Arial" w:hAnsi="Arial" w:cs="Arial"/>
          <w:szCs w:val="24"/>
        </w:rPr>
        <w:t xml:space="preserve"> area expressed concern about the </w:t>
      </w:r>
      <w:r w:rsidRPr="00304675">
        <w:rPr>
          <w:rFonts w:ascii="Arial" w:hAnsi="Arial" w:cs="Arial"/>
          <w:szCs w:val="24"/>
        </w:rPr>
        <w:t>lack of plant growth</w:t>
      </w:r>
      <w:r w:rsidRPr="00EB43CC">
        <w:rPr>
          <w:rFonts w:ascii="Arial" w:hAnsi="Arial" w:cs="Arial"/>
          <w:i/>
          <w:szCs w:val="24"/>
        </w:rPr>
        <w:t xml:space="preserve"> </w:t>
      </w:r>
      <w:r w:rsidRPr="00EB43CC">
        <w:rPr>
          <w:rFonts w:ascii="Arial" w:hAnsi="Arial" w:cs="Arial"/>
          <w:szCs w:val="24"/>
        </w:rPr>
        <w:t xml:space="preserve">in </w:t>
      </w:r>
      <w:smartTag w:uri="urn:schemas-microsoft-com:office:smarttags" w:element="place">
        <w:smartTag w:uri="urn:schemas-microsoft-com:office:smarttags" w:element="PlaceType">
          <w:r w:rsidRPr="00EB43CC">
            <w:rPr>
              <w:rFonts w:ascii="Arial" w:hAnsi="Arial" w:cs="Arial"/>
              <w:szCs w:val="24"/>
            </w:rPr>
            <w:t>Lake</w:t>
          </w:r>
        </w:smartTag>
        <w:r w:rsidRPr="00EB43CC">
          <w:rPr>
            <w:rFonts w:ascii="Arial" w:hAnsi="Arial" w:cs="Arial"/>
            <w:szCs w:val="24"/>
          </w:rPr>
          <w:t xml:space="preserve"> </w:t>
        </w:r>
        <w:smartTag w:uri="urn:schemas-microsoft-com:office:smarttags" w:element="PlaceName">
          <w:r w:rsidRPr="00EB43CC">
            <w:rPr>
              <w:rFonts w:ascii="Arial" w:hAnsi="Arial" w:cs="Arial"/>
              <w:szCs w:val="24"/>
            </w:rPr>
            <w:t>Mallalieu</w:t>
          </w:r>
        </w:smartTag>
      </w:smartTag>
      <w:r w:rsidRPr="00EB43CC">
        <w:rPr>
          <w:rFonts w:ascii="Arial" w:hAnsi="Arial" w:cs="Arial"/>
          <w:szCs w:val="24"/>
        </w:rPr>
        <w:t xml:space="preserve">.  DNR investigations confirmed that aquatic plant growth was sparse.  Frequent drawdowns, past chemical treatments and carp were thought to be the reason for the lack of plant growth.  The condition of sparse plant growth </w:t>
      </w:r>
      <w:r w:rsidR="00304675">
        <w:rPr>
          <w:rFonts w:ascii="Arial" w:hAnsi="Arial" w:cs="Arial"/>
          <w:szCs w:val="24"/>
        </w:rPr>
        <w:t>likely facilitated the invasion and colonization of the exotic plant species in</w:t>
      </w:r>
      <w:r w:rsidRPr="00EB43CC">
        <w:rPr>
          <w:rFonts w:ascii="Arial" w:hAnsi="Arial" w:cs="Arial"/>
          <w:szCs w:val="24"/>
        </w:rPr>
        <w:t xml:space="preserve"> </w:t>
      </w:r>
      <w:smartTag w:uri="urn:schemas-microsoft-com:office:smarttags" w:element="place">
        <w:smartTag w:uri="urn:schemas-microsoft-com:office:smarttags" w:element="PlaceType">
          <w:r w:rsidRPr="00EB43CC">
            <w:rPr>
              <w:rFonts w:ascii="Arial" w:hAnsi="Arial" w:cs="Arial"/>
              <w:szCs w:val="24"/>
            </w:rPr>
            <w:t>Lake</w:t>
          </w:r>
        </w:smartTag>
        <w:r w:rsidRPr="00EB43CC">
          <w:rPr>
            <w:rFonts w:ascii="Arial" w:hAnsi="Arial" w:cs="Arial"/>
            <w:szCs w:val="24"/>
          </w:rPr>
          <w:t xml:space="preserve"> </w:t>
        </w:r>
        <w:smartTag w:uri="urn:schemas-microsoft-com:office:smarttags" w:element="PlaceName">
          <w:r w:rsidRPr="00EB43CC">
            <w:rPr>
              <w:rFonts w:ascii="Arial" w:hAnsi="Arial" w:cs="Arial"/>
              <w:szCs w:val="24"/>
            </w:rPr>
            <w:t>Mallalieu</w:t>
          </w:r>
        </w:smartTag>
      </w:smartTag>
      <w:r w:rsidRPr="00EB43CC">
        <w:rPr>
          <w:rFonts w:ascii="Arial" w:hAnsi="Arial" w:cs="Arial"/>
          <w:szCs w:val="24"/>
        </w:rPr>
        <w:t>.</w:t>
      </w:r>
      <w:r w:rsidR="00B62727" w:rsidRPr="00B62727">
        <w:rPr>
          <w:rFonts w:ascii="Arial" w:hAnsi="Arial" w:cs="Arial"/>
          <w:szCs w:val="24"/>
        </w:rPr>
        <w:t xml:space="preserve"> </w:t>
      </w:r>
    </w:p>
    <w:p w:rsidR="00B62727" w:rsidRDefault="00B62727" w:rsidP="00B62727">
      <w:pPr>
        <w:pStyle w:val="BodyText"/>
        <w:jc w:val="both"/>
        <w:rPr>
          <w:rFonts w:ascii="Arial" w:hAnsi="Arial" w:cs="Arial"/>
          <w:szCs w:val="24"/>
        </w:rPr>
      </w:pPr>
    </w:p>
    <w:p w:rsidR="00F300D7" w:rsidRDefault="00B62727" w:rsidP="00DB0C69">
      <w:pPr>
        <w:pStyle w:val="BodyText"/>
        <w:jc w:val="both"/>
        <w:rPr>
          <w:rFonts w:ascii="Arial" w:hAnsi="Arial" w:cs="Arial"/>
          <w:szCs w:val="24"/>
        </w:rPr>
      </w:pPr>
      <w:r w:rsidRPr="00EB43CC">
        <w:rPr>
          <w:rFonts w:ascii="Arial" w:hAnsi="Arial" w:cs="Arial"/>
          <w:szCs w:val="24"/>
        </w:rPr>
        <w:t xml:space="preserve">There have been numerous drawdowns on </w:t>
      </w:r>
      <w:smartTag w:uri="urn:schemas-microsoft-com:office:smarttags" w:element="place">
        <w:smartTag w:uri="urn:schemas-microsoft-com:office:smarttags" w:element="PlaceType">
          <w:r w:rsidRPr="00EB43CC">
            <w:rPr>
              <w:rFonts w:ascii="Arial" w:hAnsi="Arial" w:cs="Arial"/>
              <w:szCs w:val="24"/>
            </w:rPr>
            <w:t>Lake</w:t>
          </w:r>
        </w:smartTag>
        <w:r w:rsidRPr="00EB43CC">
          <w:rPr>
            <w:rFonts w:ascii="Arial" w:hAnsi="Arial" w:cs="Arial"/>
            <w:szCs w:val="24"/>
          </w:rPr>
          <w:t xml:space="preserve"> </w:t>
        </w:r>
        <w:smartTag w:uri="urn:schemas-microsoft-com:office:smarttags" w:element="PlaceName">
          <w:r w:rsidRPr="00EB43CC">
            <w:rPr>
              <w:rFonts w:ascii="Arial" w:hAnsi="Arial" w:cs="Arial"/>
              <w:szCs w:val="24"/>
            </w:rPr>
            <w:t>Mallalieu</w:t>
          </w:r>
        </w:smartTag>
      </w:smartTag>
      <w:r w:rsidRPr="00EB43CC">
        <w:rPr>
          <w:rFonts w:ascii="Arial" w:hAnsi="Arial" w:cs="Arial"/>
          <w:szCs w:val="24"/>
        </w:rPr>
        <w:t>, including a 7-foot drawdown in 1983 for dam repairs</w:t>
      </w:r>
      <w:r>
        <w:rPr>
          <w:rFonts w:ascii="Arial" w:hAnsi="Arial" w:cs="Arial"/>
          <w:szCs w:val="24"/>
        </w:rPr>
        <w:t xml:space="preserve"> and two recent winter drawdowns that were conducted fo</w:t>
      </w:r>
      <w:r w:rsidR="00F300D7">
        <w:rPr>
          <w:rFonts w:ascii="Arial" w:hAnsi="Arial" w:cs="Arial"/>
          <w:szCs w:val="24"/>
        </w:rPr>
        <w:t>r Eurasian watermilfoil control:</w:t>
      </w:r>
      <w:r w:rsidRPr="00EB43CC">
        <w:rPr>
          <w:rFonts w:ascii="Arial" w:hAnsi="Arial" w:cs="Arial"/>
          <w:szCs w:val="24"/>
        </w:rPr>
        <w:t xml:space="preserve"> </w:t>
      </w:r>
    </w:p>
    <w:p w:rsidR="00F300D7" w:rsidRDefault="00F300D7" w:rsidP="00DB0C69">
      <w:pPr>
        <w:pStyle w:val="BodyText"/>
        <w:jc w:val="both"/>
        <w:rPr>
          <w:rFonts w:ascii="Arial" w:hAnsi="Arial" w:cs="Arial"/>
          <w:szCs w:val="24"/>
        </w:rPr>
      </w:pPr>
      <w:r>
        <w:rPr>
          <w:rFonts w:ascii="Arial" w:hAnsi="Arial" w:cs="Arial"/>
          <w:szCs w:val="24"/>
        </w:rPr>
        <w:tab/>
      </w:r>
      <w:r w:rsidR="00B62727" w:rsidRPr="00EB43CC">
        <w:rPr>
          <w:rFonts w:ascii="Arial" w:hAnsi="Arial" w:cs="Arial"/>
          <w:szCs w:val="24"/>
        </w:rPr>
        <w:t>a 6-foot drawdown in 1998-99</w:t>
      </w:r>
      <w:r w:rsidR="00B62727">
        <w:rPr>
          <w:rFonts w:ascii="Arial" w:hAnsi="Arial" w:cs="Arial"/>
          <w:szCs w:val="24"/>
        </w:rPr>
        <w:t xml:space="preserve"> </w:t>
      </w:r>
    </w:p>
    <w:p w:rsidR="00F300D7" w:rsidRDefault="00F300D7" w:rsidP="00DB0C69">
      <w:pPr>
        <w:pStyle w:val="BodyText"/>
        <w:jc w:val="both"/>
        <w:rPr>
          <w:rFonts w:ascii="Arial" w:hAnsi="Arial" w:cs="Arial"/>
          <w:szCs w:val="24"/>
        </w:rPr>
      </w:pPr>
      <w:r>
        <w:rPr>
          <w:rFonts w:ascii="Arial" w:hAnsi="Arial" w:cs="Arial"/>
          <w:szCs w:val="24"/>
        </w:rPr>
        <w:tab/>
      </w:r>
      <w:r w:rsidR="00B62727">
        <w:rPr>
          <w:rFonts w:ascii="Arial" w:hAnsi="Arial" w:cs="Arial"/>
          <w:szCs w:val="24"/>
        </w:rPr>
        <w:t>a 3-foot drawdown in 2004-05</w:t>
      </w:r>
      <w:r w:rsidR="00B62727" w:rsidRPr="00EB43CC">
        <w:rPr>
          <w:rFonts w:ascii="Arial" w:hAnsi="Arial" w:cs="Arial"/>
          <w:szCs w:val="24"/>
        </w:rPr>
        <w:t>.</w:t>
      </w:r>
      <w:r w:rsidR="00B62727">
        <w:rPr>
          <w:rFonts w:ascii="Arial" w:hAnsi="Arial" w:cs="Arial"/>
          <w:szCs w:val="24"/>
        </w:rPr>
        <w:t xml:space="preserve">  </w:t>
      </w:r>
    </w:p>
    <w:p w:rsidR="00A97D59" w:rsidRPr="00EB43CC" w:rsidRDefault="00A97D59" w:rsidP="00DB0C69">
      <w:pPr>
        <w:pStyle w:val="BodyText"/>
        <w:jc w:val="both"/>
        <w:rPr>
          <w:rFonts w:ascii="Arial" w:hAnsi="Arial" w:cs="Arial"/>
          <w:szCs w:val="24"/>
        </w:rPr>
      </w:pPr>
      <w:r w:rsidRPr="00EB43CC">
        <w:rPr>
          <w:rFonts w:ascii="Arial" w:hAnsi="Arial" w:cs="Arial"/>
          <w:szCs w:val="24"/>
        </w:rPr>
        <w:t xml:space="preserve">The lake was drawn down six feet in the fall of 1998 to repair the dam.  The water was left down over the winter in an attempt to control the Eurasian watermilfoil that had </w:t>
      </w:r>
      <w:r w:rsidRPr="00EB43CC">
        <w:rPr>
          <w:rFonts w:ascii="Arial" w:hAnsi="Arial" w:cs="Arial"/>
          <w:szCs w:val="24"/>
        </w:rPr>
        <w:lastRenderedPageBreak/>
        <w:t xml:space="preserve">densely colonized the shallow east basin.  The intention </w:t>
      </w:r>
      <w:r w:rsidR="00F300D7">
        <w:rPr>
          <w:rFonts w:ascii="Arial" w:hAnsi="Arial" w:cs="Arial"/>
          <w:szCs w:val="24"/>
        </w:rPr>
        <w:t>had been</w:t>
      </w:r>
      <w:r w:rsidRPr="00EB43CC">
        <w:rPr>
          <w:rFonts w:ascii="Arial" w:hAnsi="Arial" w:cs="Arial"/>
          <w:szCs w:val="24"/>
        </w:rPr>
        <w:t xml:space="preserve"> to bring the lake up to 3 feet below normal level after the repairs were finished and leave the lake down 3 feet over the winter.  However, there was a problem with the gates freezing, so the lake was left down 6 feet over the winter.</w:t>
      </w:r>
      <w:r w:rsidR="00B62727">
        <w:rPr>
          <w:rFonts w:ascii="Arial" w:hAnsi="Arial" w:cs="Arial"/>
          <w:szCs w:val="24"/>
        </w:rPr>
        <w:t xml:space="preserve">  When Eurasian watermilfoil recolonized and started to spread throughout the east end of the lake again</w:t>
      </w:r>
      <w:r w:rsidR="00304675">
        <w:rPr>
          <w:rFonts w:ascii="Arial" w:hAnsi="Arial" w:cs="Arial"/>
          <w:szCs w:val="24"/>
        </w:rPr>
        <w:t xml:space="preserve"> in 2003</w:t>
      </w:r>
      <w:r w:rsidR="00B62727">
        <w:rPr>
          <w:rFonts w:ascii="Arial" w:hAnsi="Arial" w:cs="Arial"/>
          <w:szCs w:val="24"/>
        </w:rPr>
        <w:t xml:space="preserve">, another winter drawdown was planned.  The lake was drawndown 3 feet in fall 2004 and left down for the winter. </w:t>
      </w:r>
    </w:p>
    <w:p w:rsidR="00DB0C69" w:rsidRDefault="00DB0C69" w:rsidP="00DB0C69">
      <w:pPr>
        <w:pStyle w:val="BodyText"/>
        <w:jc w:val="both"/>
        <w:rPr>
          <w:rFonts w:ascii="Arial" w:hAnsi="Arial" w:cs="Arial"/>
          <w:szCs w:val="24"/>
        </w:rPr>
      </w:pPr>
    </w:p>
    <w:p w:rsidR="00A97D59" w:rsidRPr="00EB43CC" w:rsidRDefault="00A97D59" w:rsidP="00DB0C69">
      <w:pPr>
        <w:pStyle w:val="BodyText"/>
        <w:jc w:val="both"/>
        <w:rPr>
          <w:rFonts w:ascii="Arial" w:hAnsi="Arial" w:cs="Arial"/>
          <w:szCs w:val="24"/>
        </w:rPr>
      </w:pPr>
      <w:r w:rsidRPr="00EB43CC">
        <w:rPr>
          <w:rFonts w:ascii="Arial" w:hAnsi="Arial" w:cs="Arial"/>
          <w:szCs w:val="24"/>
        </w:rPr>
        <w:t>The Lake Mallalieu Association received a grant in 1997 to develop a lake management plan. The Lake Management Plan was completed in 2001</w:t>
      </w:r>
      <w:r w:rsidR="00CE353A">
        <w:rPr>
          <w:rFonts w:ascii="Arial" w:hAnsi="Arial" w:cs="Arial"/>
          <w:szCs w:val="24"/>
        </w:rPr>
        <w:t xml:space="preserve"> and made many recommendations to manage aquatic plants and </w:t>
      </w:r>
      <w:r w:rsidR="00F300D7">
        <w:rPr>
          <w:rFonts w:ascii="Arial" w:hAnsi="Arial" w:cs="Arial"/>
          <w:szCs w:val="24"/>
        </w:rPr>
        <w:t xml:space="preserve">to </w:t>
      </w:r>
      <w:r w:rsidR="00CE353A">
        <w:rPr>
          <w:rFonts w:ascii="Arial" w:hAnsi="Arial" w:cs="Arial"/>
          <w:szCs w:val="24"/>
        </w:rPr>
        <w:t>enhance and protect water quality</w:t>
      </w:r>
      <w:r w:rsidRPr="00EB43CC">
        <w:rPr>
          <w:rFonts w:ascii="Arial" w:hAnsi="Arial" w:cs="Arial"/>
          <w:szCs w:val="24"/>
        </w:rPr>
        <w:t xml:space="preserve">.  </w:t>
      </w:r>
    </w:p>
    <w:p w:rsidR="00A97D59" w:rsidRPr="00EB43CC" w:rsidRDefault="00CE353A" w:rsidP="00DB0C69">
      <w:pPr>
        <w:pStyle w:val="List"/>
        <w:numPr>
          <w:ilvl w:val="0"/>
          <w:numId w:val="11"/>
        </w:numPr>
        <w:jc w:val="both"/>
        <w:rPr>
          <w:rFonts w:ascii="Arial" w:hAnsi="Arial" w:cs="Arial"/>
          <w:sz w:val="24"/>
          <w:szCs w:val="24"/>
        </w:rPr>
      </w:pPr>
      <w:r>
        <w:rPr>
          <w:rFonts w:ascii="Arial" w:hAnsi="Arial" w:cs="Arial"/>
          <w:sz w:val="24"/>
          <w:szCs w:val="24"/>
        </w:rPr>
        <w:t>Educate lake users and residents on the value of aquatic plants, woody debris, natural shoreline and the elimination of lawn fertilizers.</w:t>
      </w:r>
    </w:p>
    <w:p w:rsidR="00A97D59" w:rsidRPr="00EB43CC" w:rsidRDefault="00A66E4E" w:rsidP="00DB0C69">
      <w:pPr>
        <w:pStyle w:val="List"/>
        <w:numPr>
          <w:ilvl w:val="0"/>
          <w:numId w:val="11"/>
        </w:numPr>
        <w:jc w:val="both"/>
        <w:rPr>
          <w:rFonts w:ascii="Arial" w:hAnsi="Arial" w:cs="Arial"/>
          <w:sz w:val="24"/>
          <w:szCs w:val="24"/>
        </w:rPr>
      </w:pPr>
      <w:r>
        <w:rPr>
          <w:rFonts w:ascii="Arial" w:hAnsi="Arial" w:cs="Arial"/>
          <w:sz w:val="24"/>
          <w:szCs w:val="24"/>
        </w:rPr>
        <w:t>Encourage</w:t>
      </w:r>
      <w:r w:rsidR="00CE353A">
        <w:rPr>
          <w:rFonts w:ascii="Arial" w:hAnsi="Arial" w:cs="Arial"/>
          <w:sz w:val="24"/>
          <w:szCs w:val="24"/>
        </w:rPr>
        <w:t xml:space="preserve"> homeowners to leave woody debris and provide examples and assistance in maintaining natural shoreline.</w:t>
      </w:r>
      <w:r w:rsidR="00A97D59" w:rsidRPr="00EB43CC">
        <w:rPr>
          <w:rFonts w:ascii="Arial" w:hAnsi="Arial" w:cs="Arial"/>
          <w:sz w:val="24"/>
          <w:szCs w:val="24"/>
        </w:rPr>
        <w:t xml:space="preserve">  </w:t>
      </w:r>
    </w:p>
    <w:p w:rsidR="00A97D59" w:rsidRPr="00EB43CC" w:rsidRDefault="00CE353A" w:rsidP="00DB0C69">
      <w:pPr>
        <w:pStyle w:val="List"/>
        <w:numPr>
          <w:ilvl w:val="0"/>
          <w:numId w:val="11"/>
        </w:numPr>
        <w:jc w:val="both"/>
        <w:rPr>
          <w:rFonts w:ascii="Arial" w:hAnsi="Arial" w:cs="Arial"/>
          <w:sz w:val="24"/>
          <w:szCs w:val="24"/>
        </w:rPr>
      </w:pPr>
      <w:r>
        <w:rPr>
          <w:rFonts w:ascii="Arial" w:hAnsi="Arial" w:cs="Arial"/>
          <w:sz w:val="24"/>
          <w:szCs w:val="24"/>
        </w:rPr>
        <w:t>Work with lake residents on decreasing stormwater run-off</w:t>
      </w:r>
      <w:r w:rsidR="00B62727">
        <w:rPr>
          <w:rFonts w:ascii="Arial" w:hAnsi="Arial" w:cs="Arial"/>
          <w:sz w:val="24"/>
          <w:szCs w:val="24"/>
        </w:rPr>
        <w:t>.</w:t>
      </w:r>
      <w:r w:rsidR="00A97D59" w:rsidRPr="00EB43CC">
        <w:rPr>
          <w:rFonts w:ascii="Arial" w:hAnsi="Arial" w:cs="Arial"/>
          <w:sz w:val="24"/>
          <w:szCs w:val="24"/>
        </w:rPr>
        <w:t xml:space="preserve">  </w:t>
      </w:r>
    </w:p>
    <w:p w:rsidR="00A97D59" w:rsidRPr="00EB43CC" w:rsidRDefault="00CE353A" w:rsidP="00DB0C69">
      <w:pPr>
        <w:pStyle w:val="List"/>
        <w:numPr>
          <w:ilvl w:val="0"/>
          <w:numId w:val="11"/>
        </w:numPr>
        <w:jc w:val="both"/>
        <w:rPr>
          <w:rFonts w:ascii="Arial" w:hAnsi="Arial" w:cs="Arial"/>
          <w:sz w:val="24"/>
          <w:szCs w:val="24"/>
        </w:rPr>
      </w:pPr>
      <w:r>
        <w:rPr>
          <w:rFonts w:ascii="Arial" w:hAnsi="Arial" w:cs="Arial"/>
          <w:sz w:val="24"/>
          <w:szCs w:val="24"/>
        </w:rPr>
        <w:t>Use newsletter as an education medium and put together “Homeowner Packets” to present to new residents on the lake about these issues</w:t>
      </w:r>
      <w:r w:rsidR="00A97D59" w:rsidRPr="00EB43CC">
        <w:rPr>
          <w:rFonts w:ascii="Arial" w:hAnsi="Arial" w:cs="Arial"/>
          <w:sz w:val="24"/>
          <w:szCs w:val="24"/>
        </w:rPr>
        <w:t xml:space="preserve">.  </w:t>
      </w:r>
    </w:p>
    <w:p w:rsidR="00A97D59" w:rsidRPr="00EB43CC" w:rsidRDefault="00CE353A" w:rsidP="00DB0C69">
      <w:pPr>
        <w:pStyle w:val="List"/>
        <w:numPr>
          <w:ilvl w:val="0"/>
          <w:numId w:val="11"/>
        </w:numPr>
        <w:jc w:val="both"/>
        <w:rPr>
          <w:rFonts w:ascii="Arial" w:hAnsi="Arial" w:cs="Arial"/>
          <w:sz w:val="24"/>
          <w:szCs w:val="24"/>
        </w:rPr>
      </w:pPr>
      <w:r>
        <w:rPr>
          <w:rFonts w:ascii="Arial" w:hAnsi="Arial" w:cs="Arial"/>
          <w:sz w:val="24"/>
          <w:szCs w:val="24"/>
        </w:rPr>
        <w:t>Review and evaluate development in the watershed to decrease erosion and non-native species introductions</w:t>
      </w:r>
      <w:r w:rsidR="00A97D59" w:rsidRPr="00EB43CC">
        <w:rPr>
          <w:rFonts w:ascii="Arial" w:hAnsi="Arial" w:cs="Arial"/>
          <w:sz w:val="24"/>
          <w:szCs w:val="24"/>
        </w:rPr>
        <w:t xml:space="preserve">. </w:t>
      </w:r>
    </w:p>
    <w:p w:rsidR="00A97D59" w:rsidRPr="00EB43CC" w:rsidRDefault="00CE353A" w:rsidP="00DB0C69">
      <w:pPr>
        <w:pStyle w:val="List"/>
        <w:numPr>
          <w:ilvl w:val="0"/>
          <w:numId w:val="11"/>
        </w:numPr>
        <w:jc w:val="both"/>
        <w:rPr>
          <w:rFonts w:ascii="Arial" w:hAnsi="Arial" w:cs="Arial"/>
          <w:sz w:val="24"/>
          <w:szCs w:val="24"/>
        </w:rPr>
      </w:pPr>
      <w:r>
        <w:rPr>
          <w:rFonts w:ascii="Arial" w:hAnsi="Arial" w:cs="Arial"/>
          <w:sz w:val="24"/>
          <w:szCs w:val="24"/>
        </w:rPr>
        <w:t>Seek DNR permit for winter drawdown when needed for Eurasian watermilfoil control</w:t>
      </w:r>
      <w:r w:rsidR="00A97D59" w:rsidRPr="00EB43CC">
        <w:rPr>
          <w:rFonts w:ascii="Arial" w:hAnsi="Arial" w:cs="Arial"/>
          <w:sz w:val="24"/>
          <w:szCs w:val="24"/>
        </w:rPr>
        <w:t xml:space="preserve">.  </w:t>
      </w:r>
    </w:p>
    <w:p w:rsidR="00A66E4E" w:rsidRDefault="00A66E4E" w:rsidP="00A66E4E">
      <w:pPr>
        <w:pStyle w:val="List"/>
        <w:numPr>
          <w:ilvl w:val="0"/>
          <w:numId w:val="11"/>
        </w:numPr>
        <w:jc w:val="both"/>
        <w:rPr>
          <w:rFonts w:ascii="Arial" w:hAnsi="Arial" w:cs="Arial"/>
          <w:sz w:val="24"/>
          <w:szCs w:val="24"/>
        </w:rPr>
      </w:pPr>
      <w:r>
        <w:rPr>
          <w:rFonts w:ascii="Arial" w:hAnsi="Arial" w:cs="Arial"/>
          <w:sz w:val="24"/>
          <w:szCs w:val="24"/>
        </w:rPr>
        <w:t xml:space="preserve">Form a Water Quality Committee to, among other things, review town ordinances as to adequacy to protect water quality and prevent erosion and partner with </w:t>
      </w:r>
      <w:smartTag w:uri="urn:schemas-microsoft-com:office:smarttags" w:element="place">
        <w:smartTag w:uri="urn:schemas-microsoft-com:office:smarttags" w:element="PlaceName">
          <w:r>
            <w:rPr>
              <w:rFonts w:ascii="Arial" w:hAnsi="Arial" w:cs="Arial"/>
              <w:sz w:val="24"/>
              <w:szCs w:val="24"/>
            </w:rPr>
            <w:t>Willow</w:t>
          </w:r>
        </w:smartTag>
        <w:r>
          <w:rPr>
            <w:rFonts w:ascii="Arial" w:hAnsi="Arial" w:cs="Arial"/>
            <w:sz w:val="24"/>
            <w:szCs w:val="24"/>
          </w:rPr>
          <w:t xml:space="preserve"> </w:t>
        </w:r>
        <w:smartTag w:uri="urn:schemas-microsoft-com:office:smarttags" w:element="PlaceType">
          <w:r>
            <w:rPr>
              <w:rFonts w:ascii="Arial" w:hAnsi="Arial" w:cs="Arial"/>
              <w:sz w:val="24"/>
              <w:szCs w:val="24"/>
            </w:rPr>
            <w:t>River</w:t>
          </w:r>
        </w:smartTag>
      </w:smartTag>
      <w:r>
        <w:rPr>
          <w:rFonts w:ascii="Arial" w:hAnsi="Arial" w:cs="Arial"/>
          <w:sz w:val="24"/>
          <w:szCs w:val="24"/>
        </w:rPr>
        <w:t xml:space="preserve"> watershed residents to protect water quality.</w:t>
      </w:r>
    </w:p>
    <w:p w:rsidR="00A66E4E" w:rsidRDefault="00A66E4E" w:rsidP="00A66E4E">
      <w:pPr>
        <w:pStyle w:val="List"/>
        <w:numPr>
          <w:ilvl w:val="0"/>
          <w:numId w:val="11"/>
        </w:numPr>
        <w:jc w:val="both"/>
        <w:rPr>
          <w:rFonts w:ascii="Arial" w:hAnsi="Arial" w:cs="Arial"/>
          <w:sz w:val="24"/>
          <w:szCs w:val="24"/>
        </w:rPr>
      </w:pPr>
      <w:r>
        <w:rPr>
          <w:rFonts w:ascii="Arial" w:hAnsi="Arial" w:cs="Arial"/>
          <w:sz w:val="24"/>
          <w:szCs w:val="24"/>
        </w:rPr>
        <w:t>Form a Plant Watch Committee</w:t>
      </w:r>
    </w:p>
    <w:p w:rsidR="00A66E4E" w:rsidRDefault="00A66E4E" w:rsidP="00A66E4E">
      <w:pPr>
        <w:pStyle w:val="List"/>
        <w:numPr>
          <w:ilvl w:val="0"/>
          <w:numId w:val="25"/>
        </w:numPr>
        <w:jc w:val="both"/>
        <w:rPr>
          <w:rFonts w:ascii="Arial" w:hAnsi="Arial" w:cs="Arial"/>
          <w:sz w:val="24"/>
          <w:szCs w:val="24"/>
        </w:rPr>
      </w:pPr>
      <w:r>
        <w:rPr>
          <w:rFonts w:ascii="Arial" w:hAnsi="Arial" w:cs="Arial"/>
          <w:sz w:val="24"/>
          <w:szCs w:val="24"/>
        </w:rPr>
        <w:t>Report plant problems and recommend appropriate actions</w:t>
      </w:r>
    </w:p>
    <w:p w:rsidR="00A66E4E" w:rsidRDefault="00A66E4E" w:rsidP="00A66E4E">
      <w:pPr>
        <w:pStyle w:val="List"/>
        <w:numPr>
          <w:ilvl w:val="0"/>
          <w:numId w:val="25"/>
        </w:numPr>
        <w:jc w:val="both"/>
        <w:rPr>
          <w:rFonts w:ascii="Arial" w:hAnsi="Arial" w:cs="Arial"/>
          <w:sz w:val="24"/>
          <w:szCs w:val="24"/>
        </w:rPr>
      </w:pPr>
      <w:r>
        <w:rPr>
          <w:rFonts w:ascii="Arial" w:hAnsi="Arial" w:cs="Arial"/>
          <w:sz w:val="24"/>
          <w:szCs w:val="24"/>
        </w:rPr>
        <w:t>Watch for reoccurrence of purple loosestrife</w:t>
      </w:r>
    </w:p>
    <w:p w:rsidR="00A66E4E" w:rsidRDefault="00A66E4E" w:rsidP="00A66E4E">
      <w:pPr>
        <w:pStyle w:val="List"/>
        <w:numPr>
          <w:ilvl w:val="0"/>
          <w:numId w:val="25"/>
        </w:numPr>
        <w:jc w:val="both"/>
        <w:rPr>
          <w:rFonts w:ascii="Arial" w:hAnsi="Arial" w:cs="Arial"/>
          <w:sz w:val="24"/>
          <w:szCs w:val="24"/>
        </w:rPr>
      </w:pPr>
      <w:r>
        <w:rPr>
          <w:rFonts w:ascii="Arial" w:hAnsi="Arial" w:cs="Arial"/>
          <w:sz w:val="24"/>
          <w:szCs w:val="24"/>
        </w:rPr>
        <w:t>Watch for reoccurrence of Eurasian watermilfoil</w:t>
      </w:r>
    </w:p>
    <w:p w:rsidR="00A66E4E" w:rsidRDefault="00A66E4E" w:rsidP="00A66E4E">
      <w:pPr>
        <w:pStyle w:val="List"/>
        <w:numPr>
          <w:ilvl w:val="0"/>
          <w:numId w:val="25"/>
        </w:numPr>
        <w:jc w:val="both"/>
        <w:rPr>
          <w:rFonts w:ascii="Arial" w:hAnsi="Arial" w:cs="Arial"/>
          <w:sz w:val="24"/>
          <w:szCs w:val="24"/>
        </w:rPr>
      </w:pPr>
      <w:r>
        <w:rPr>
          <w:rFonts w:ascii="Arial" w:hAnsi="Arial" w:cs="Arial"/>
          <w:sz w:val="24"/>
          <w:szCs w:val="24"/>
        </w:rPr>
        <w:t>Encourage low-tech plant control</w:t>
      </w:r>
    </w:p>
    <w:p w:rsidR="00A97D59" w:rsidRPr="00EB43CC" w:rsidRDefault="00A66E4E" w:rsidP="00A66E4E">
      <w:pPr>
        <w:pStyle w:val="List"/>
        <w:numPr>
          <w:ilvl w:val="0"/>
          <w:numId w:val="25"/>
        </w:numPr>
        <w:jc w:val="both"/>
        <w:rPr>
          <w:rFonts w:ascii="Arial" w:hAnsi="Arial" w:cs="Arial"/>
          <w:sz w:val="24"/>
          <w:szCs w:val="24"/>
        </w:rPr>
      </w:pPr>
      <w:r>
        <w:rPr>
          <w:rFonts w:ascii="Arial" w:hAnsi="Arial" w:cs="Arial"/>
          <w:sz w:val="24"/>
          <w:szCs w:val="24"/>
        </w:rPr>
        <w:t>Educate lake users and residents on the benefits of aquatic plants</w:t>
      </w:r>
      <w:r w:rsidR="00A97D59" w:rsidRPr="00EB43CC">
        <w:rPr>
          <w:rFonts w:ascii="Arial" w:hAnsi="Arial" w:cs="Arial"/>
          <w:sz w:val="24"/>
          <w:szCs w:val="24"/>
        </w:rPr>
        <w:t xml:space="preserve">  </w:t>
      </w:r>
    </w:p>
    <w:p w:rsidR="00A97D59" w:rsidRPr="00DB0C69" w:rsidRDefault="00A97D59" w:rsidP="00DB0C69">
      <w:pPr>
        <w:pStyle w:val="Heading4"/>
        <w:jc w:val="both"/>
        <w:rPr>
          <w:rFonts w:ascii="Arial" w:hAnsi="Arial" w:cs="Arial"/>
          <w:sz w:val="22"/>
          <w:szCs w:val="22"/>
        </w:rPr>
      </w:pPr>
      <w:r w:rsidRPr="00EB43CC">
        <w:rPr>
          <w:rFonts w:ascii="Arial" w:hAnsi="Arial" w:cs="Arial"/>
          <w:szCs w:val="24"/>
        </w:rPr>
        <w:br w:type="page"/>
      </w:r>
      <w:r w:rsidRPr="00DB0C69">
        <w:rPr>
          <w:rFonts w:ascii="Arial" w:hAnsi="Arial" w:cs="Arial"/>
          <w:sz w:val="22"/>
          <w:szCs w:val="22"/>
        </w:rPr>
        <w:t>II.METHODS</w:t>
      </w:r>
    </w:p>
    <w:p w:rsidR="00A97D59" w:rsidRPr="006018C0" w:rsidRDefault="00A97D59" w:rsidP="00DB0C69">
      <w:pPr>
        <w:pStyle w:val="Heading5"/>
        <w:jc w:val="both"/>
        <w:rPr>
          <w:rFonts w:ascii="Arial" w:hAnsi="Arial" w:cs="Arial"/>
          <w:sz w:val="20"/>
        </w:rPr>
      </w:pPr>
      <w:r w:rsidRPr="006018C0">
        <w:rPr>
          <w:rFonts w:ascii="Arial" w:hAnsi="Arial" w:cs="Arial"/>
          <w:sz w:val="20"/>
        </w:rPr>
        <w:t>Field Methods</w:t>
      </w:r>
    </w:p>
    <w:p w:rsidR="00A97D59" w:rsidRPr="006018C0" w:rsidRDefault="00A97D59" w:rsidP="00DB0C69">
      <w:pPr>
        <w:pStyle w:val="BodyText"/>
        <w:jc w:val="both"/>
        <w:rPr>
          <w:rFonts w:ascii="Arial" w:hAnsi="Arial" w:cs="Arial"/>
          <w:sz w:val="20"/>
        </w:rPr>
      </w:pPr>
      <w:r w:rsidRPr="006018C0">
        <w:rPr>
          <w:rFonts w:ascii="Arial" w:hAnsi="Arial" w:cs="Arial"/>
          <w:sz w:val="20"/>
        </w:rPr>
        <w:t>The 1998, 1999</w:t>
      </w:r>
      <w:r w:rsidR="00DB0C69" w:rsidRPr="006018C0">
        <w:rPr>
          <w:rFonts w:ascii="Arial" w:hAnsi="Arial" w:cs="Arial"/>
          <w:sz w:val="20"/>
        </w:rPr>
        <w:t>,</w:t>
      </w:r>
      <w:r w:rsidRPr="006018C0">
        <w:rPr>
          <w:rFonts w:ascii="Arial" w:hAnsi="Arial" w:cs="Arial"/>
          <w:sz w:val="20"/>
        </w:rPr>
        <w:t xml:space="preserve"> 2001 </w:t>
      </w:r>
      <w:r w:rsidR="00DB0C69" w:rsidRPr="006018C0">
        <w:rPr>
          <w:rFonts w:ascii="Arial" w:hAnsi="Arial" w:cs="Arial"/>
          <w:sz w:val="20"/>
        </w:rPr>
        <w:t xml:space="preserve">and 2005 </w:t>
      </w:r>
      <w:r w:rsidRPr="006018C0">
        <w:rPr>
          <w:rFonts w:ascii="Arial" w:hAnsi="Arial" w:cs="Arial"/>
          <w:sz w:val="20"/>
        </w:rPr>
        <w:t>study design was based on the rake-sampling method developed by Jessen and Lound (1962).  Twenty-three transects were place along the shoreline, perpendicular to the shoreline (</w:t>
      </w:r>
      <w:r w:rsidR="00B62727">
        <w:rPr>
          <w:rFonts w:ascii="Arial" w:hAnsi="Arial" w:cs="Arial"/>
          <w:sz w:val="20"/>
        </w:rPr>
        <w:t xml:space="preserve">Appendix </w:t>
      </w:r>
      <w:r w:rsidR="00B40A3C">
        <w:rPr>
          <w:rFonts w:ascii="Arial" w:hAnsi="Arial" w:cs="Arial"/>
          <w:sz w:val="20"/>
        </w:rPr>
        <w:t>X</w:t>
      </w:r>
      <w:r w:rsidR="00B62727">
        <w:rPr>
          <w:rFonts w:ascii="Arial" w:hAnsi="Arial" w:cs="Arial"/>
          <w:sz w:val="20"/>
        </w:rPr>
        <w:t>IV</w:t>
      </w:r>
      <w:r w:rsidRPr="006018C0">
        <w:rPr>
          <w:rFonts w:ascii="Arial" w:hAnsi="Arial" w:cs="Arial"/>
          <w:sz w:val="20"/>
        </w:rPr>
        <w:t>).  The transects were placed in the same location that Barr Engineering had sampled in their 1991 study</w:t>
      </w:r>
      <w:r w:rsidR="00B40A3C">
        <w:rPr>
          <w:rFonts w:ascii="Arial" w:hAnsi="Arial" w:cs="Arial"/>
          <w:sz w:val="20"/>
        </w:rPr>
        <w:t xml:space="preserve"> and mapped</w:t>
      </w:r>
      <w:r w:rsidRPr="006018C0">
        <w:rPr>
          <w:rFonts w:ascii="Arial" w:hAnsi="Arial" w:cs="Arial"/>
          <w:sz w:val="20"/>
        </w:rPr>
        <w:t xml:space="preserve"> for </w:t>
      </w:r>
      <w:r w:rsidR="00B40A3C">
        <w:rPr>
          <w:rFonts w:ascii="Arial" w:hAnsi="Arial" w:cs="Arial"/>
          <w:sz w:val="20"/>
        </w:rPr>
        <w:t xml:space="preserve">use in </w:t>
      </w:r>
      <w:r w:rsidRPr="006018C0">
        <w:rPr>
          <w:rFonts w:ascii="Arial" w:hAnsi="Arial" w:cs="Arial"/>
          <w:sz w:val="20"/>
        </w:rPr>
        <w:t xml:space="preserve">all subsequent surveys.  </w:t>
      </w:r>
    </w:p>
    <w:p w:rsidR="00DB0C69" w:rsidRPr="006018C0" w:rsidRDefault="00DB0C69" w:rsidP="00DB0C69">
      <w:pPr>
        <w:pStyle w:val="BodyText"/>
        <w:jc w:val="both"/>
        <w:rPr>
          <w:rFonts w:ascii="Arial" w:hAnsi="Arial" w:cs="Arial"/>
          <w:sz w:val="20"/>
        </w:rPr>
      </w:pPr>
    </w:p>
    <w:p w:rsidR="00DB0C69" w:rsidRPr="006018C0" w:rsidRDefault="00A97D59" w:rsidP="00DB0C69">
      <w:pPr>
        <w:pStyle w:val="BodyText"/>
        <w:jc w:val="both"/>
        <w:rPr>
          <w:rFonts w:ascii="Arial" w:hAnsi="Arial" w:cs="Arial"/>
          <w:sz w:val="20"/>
        </w:rPr>
      </w:pPr>
      <w:r w:rsidRPr="006018C0">
        <w:rPr>
          <w:rFonts w:ascii="Arial" w:hAnsi="Arial" w:cs="Arial"/>
          <w:sz w:val="20"/>
        </w:rPr>
        <w:t>One sampling site was randomly located in each depth zone (0-1.5ft., 1.5-5ft., 5-10ft., and 10-</w:t>
      </w:r>
      <w:r w:rsidR="00304675">
        <w:rPr>
          <w:rFonts w:ascii="Arial" w:hAnsi="Arial" w:cs="Arial"/>
          <w:sz w:val="20"/>
        </w:rPr>
        <w:t>17</w:t>
      </w:r>
      <w:r w:rsidRPr="006018C0">
        <w:rPr>
          <w:rFonts w:ascii="Arial" w:hAnsi="Arial" w:cs="Arial"/>
          <w:sz w:val="20"/>
        </w:rPr>
        <w:t xml:space="preserve">ft.) along each transect.  Using a long-handled, steel thatching-rake, four rake samples were taken at each sampling site.  The four samples were taken from each quarter of a 6-foot diameter quadrat.  The aquatic plant species that were present on each rake sample were recorded.  The species recorded included macrophytes (vascular plants), and macrophytic algae, such as </w:t>
      </w:r>
      <w:r w:rsidRPr="006018C0">
        <w:rPr>
          <w:rFonts w:ascii="Arial" w:hAnsi="Arial" w:cs="Arial"/>
          <w:i/>
          <w:sz w:val="20"/>
        </w:rPr>
        <w:t>Nitella</w:t>
      </w:r>
      <w:r w:rsidRPr="006018C0">
        <w:rPr>
          <w:rFonts w:ascii="Arial" w:hAnsi="Arial" w:cs="Arial"/>
          <w:sz w:val="20"/>
        </w:rPr>
        <w:t xml:space="preserve"> and </w:t>
      </w:r>
      <w:r w:rsidRPr="006018C0">
        <w:rPr>
          <w:rFonts w:ascii="Arial" w:hAnsi="Arial" w:cs="Arial"/>
          <w:i/>
          <w:sz w:val="20"/>
        </w:rPr>
        <w:t>Chara</w:t>
      </w:r>
      <w:r w:rsidRPr="006018C0">
        <w:rPr>
          <w:rFonts w:ascii="Arial" w:hAnsi="Arial" w:cs="Arial"/>
          <w:sz w:val="20"/>
        </w:rPr>
        <w:t xml:space="preserve"> that have a plant-like growth form.  Each species was given a density rating (0-5)</w:t>
      </w:r>
      <w:r w:rsidR="00304675">
        <w:rPr>
          <w:rFonts w:ascii="Arial" w:hAnsi="Arial" w:cs="Arial"/>
          <w:sz w:val="20"/>
        </w:rPr>
        <w:t>,</w:t>
      </w:r>
      <w:r w:rsidRPr="006018C0">
        <w:rPr>
          <w:rFonts w:ascii="Arial" w:hAnsi="Arial" w:cs="Arial"/>
          <w:sz w:val="20"/>
        </w:rPr>
        <w:t xml:space="preserve"> the number of rake samples on which it was present at each sampling site</w:t>
      </w:r>
      <w:r w:rsidR="00DB0C69" w:rsidRPr="006018C0">
        <w:rPr>
          <w:rFonts w:ascii="Arial" w:hAnsi="Arial" w:cs="Arial"/>
          <w:sz w:val="20"/>
        </w:rPr>
        <w:t>:</w:t>
      </w:r>
      <w:r w:rsidRPr="006018C0">
        <w:rPr>
          <w:rFonts w:ascii="Arial" w:hAnsi="Arial" w:cs="Arial"/>
          <w:sz w:val="20"/>
        </w:rPr>
        <w:t xml:space="preserve"> </w:t>
      </w:r>
    </w:p>
    <w:p w:rsidR="00DB0C69" w:rsidRPr="006018C0" w:rsidRDefault="00DB0C69" w:rsidP="00DB0C69">
      <w:pPr>
        <w:pStyle w:val="BodyText"/>
        <w:jc w:val="both"/>
        <w:rPr>
          <w:rFonts w:ascii="Arial" w:hAnsi="Arial" w:cs="Arial"/>
          <w:sz w:val="20"/>
        </w:rPr>
      </w:pPr>
      <w:r w:rsidRPr="006018C0">
        <w:rPr>
          <w:rFonts w:ascii="Arial" w:hAnsi="Arial" w:cs="Arial"/>
          <w:sz w:val="20"/>
        </w:rPr>
        <w:tab/>
      </w:r>
      <w:r w:rsidR="00A97D59" w:rsidRPr="006018C0">
        <w:rPr>
          <w:rFonts w:ascii="Arial" w:hAnsi="Arial" w:cs="Arial"/>
          <w:sz w:val="20"/>
        </w:rPr>
        <w:t>A rating of 1</w:t>
      </w:r>
      <w:r w:rsidR="00B62727">
        <w:rPr>
          <w:rFonts w:ascii="Arial" w:hAnsi="Arial" w:cs="Arial"/>
          <w:sz w:val="20"/>
        </w:rPr>
        <w:t xml:space="preserve"> </w:t>
      </w:r>
      <w:r w:rsidR="00A97D59" w:rsidRPr="006018C0">
        <w:rPr>
          <w:rFonts w:ascii="Arial" w:hAnsi="Arial" w:cs="Arial"/>
          <w:sz w:val="20"/>
        </w:rPr>
        <w:t>indicates that a species was present on 1</w:t>
      </w:r>
      <w:r w:rsidR="00B62727">
        <w:rPr>
          <w:rFonts w:ascii="Arial" w:hAnsi="Arial" w:cs="Arial"/>
          <w:sz w:val="20"/>
        </w:rPr>
        <w:t xml:space="preserve"> </w:t>
      </w:r>
      <w:r w:rsidR="00A97D59" w:rsidRPr="006018C0">
        <w:rPr>
          <w:rFonts w:ascii="Arial" w:hAnsi="Arial" w:cs="Arial"/>
          <w:sz w:val="20"/>
        </w:rPr>
        <w:t>rake sample</w:t>
      </w:r>
      <w:r w:rsidR="00B62727">
        <w:rPr>
          <w:rFonts w:ascii="Arial" w:hAnsi="Arial" w:cs="Arial"/>
          <w:sz w:val="20"/>
        </w:rPr>
        <w:t xml:space="preserve"> at that site</w:t>
      </w:r>
      <w:r w:rsidR="00A97D59" w:rsidRPr="006018C0">
        <w:rPr>
          <w:rFonts w:ascii="Arial" w:hAnsi="Arial" w:cs="Arial"/>
          <w:sz w:val="20"/>
        </w:rPr>
        <w:t xml:space="preserve">; </w:t>
      </w:r>
    </w:p>
    <w:p w:rsidR="00DB0C69" w:rsidRPr="006018C0" w:rsidRDefault="00DB0C69" w:rsidP="00DB0C69">
      <w:pPr>
        <w:pStyle w:val="BodyText"/>
        <w:jc w:val="both"/>
        <w:rPr>
          <w:rFonts w:ascii="Arial" w:hAnsi="Arial" w:cs="Arial"/>
          <w:sz w:val="20"/>
        </w:rPr>
      </w:pPr>
      <w:r w:rsidRPr="006018C0">
        <w:rPr>
          <w:rFonts w:ascii="Arial" w:hAnsi="Arial" w:cs="Arial"/>
          <w:sz w:val="20"/>
        </w:rPr>
        <w:tab/>
        <w:t xml:space="preserve">A rating of 2 indicates that a species was present on 2 rake samples; </w:t>
      </w:r>
    </w:p>
    <w:p w:rsidR="00DB0C69" w:rsidRPr="006018C0" w:rsidRDefault="00DB0C69" w:rsidP="00DB0C69">
      <w:pPr>
        <w:pStyle w:val="BodyText"/>
        <w:jc w:val="both"/>
        <w:rPr>
          <w:rFonts w:ascii="Arial" w:hAnsi="Arial" w:cs="Arial"/>
          <w:sz w:val="20"/>
        </w:rPr>
      </w:pPr>
      <w:r w:rsidRPr="006018C0">
        <w:rPr>
          <w:rFonts w:ascii="Arial" w:hAnsi="Arial" w:cs="Arial"/>
          <w:sz w:val="20"/>
        </w:rPr>
        <w:tab/>
        <w:t xml:space="preserve">A rating of 3 indicates that a species was present on 3 rake samples; </w:t>
      </w:r>
    </w:p>
    <w:p w:rsidR="00DB0C69" w:rsidRPr="006018C0" w:rsidRDefault="00DB0C69" w:rsidP="00DB0C69">
      <w:pPr>
        <w:pStyle w:val="BodyText"/>
        <w:jc w:val="both"/>
        <w:rPr>
          <w:rFonts w:ascii="Arial" w:hAnsi="Arial" w:cs="Arial"/>
          <w:sz w:val="20"/>
        </w:rPr>
      </w:pPr>
      <w:r w:rsidRPr="006018C0">
        <w:rPr>
          <w:rFonts w:ascii="Arial" w:hAnsi="Arial" w:cs="Arial"/>
          <w:sz w:val="20"/>
        </w:rPr>
        <w:tab/>
        <w:t>A rating of 4 indicates that a species was present on 4 rake samples</w:t>
      </w:r>
      <w:r w:rsidR="00B40A3C">
        <w:rPr>
          <w:rFonts w:ascii="Arial" w:hAnsi="Arial" w:cs="Arial"/>
          <w:sz w:val="20"/>
        </w:rPr>
        <w:t xml:space="preserve"> at </w:t>
      </w:r>
      <w:r w:rsidR="00304675">
        <w:rPr>
          <w:rFonts w:ascii="Arial" w:hAnsi="Arial" w:cs="Arial"/>
          <w:sz w:val="20"/>
        </w:rPr>
        <w:t>that</w:t>
      </w:r>
      <w:r w:rsidR="00B40A3C">
        <w:rPr>
          <w:rFonts w:ascii="Arial" w:hAnsi="Arial" w:cs="Arial"/>
          <w:sz w:val="20"/>
        </w:rPr>
        <w:t xml:space="preserve"> site</w:t>
      </w:r>
      <w:r w:rsidRPr="006018C0">
        <w:rPr>
          <w:rFonts w:ascii="Arial" w:hAnsi="Arial" w:cs="Arial"/>
          <w:sz w:val="20"/>
        </w:rPr>
        <w:t>;</w:t>
      </w:r>
    </w:p>
    <w:p w:rsidR="00A97D59" w:rsidRPr="006018C0" w:rsidRDefault="00DB0C69" w:rsidP="00DB0C69">
      <w:pPr>
        <w:pStyle w:val="BodyText"/>
        <w:jc w:val="both"/>
        <w:rPr>
          <w:rFonts w:ascii="Arial" w:hAnsi="Arial" w:cs="Arial"/>
          <w:sz w:val="20"/>
        </w:rPr>
      </w:pPr>
      <w:r w:rsidRPr="006018C0">
        <w:rPr>
          <w:rFonts w:ascii="Arial" w:hAnsi="Arial" w:cs="Arial"/>
          <w:sz w:val="20"/>
        </w:rPr>
        <w:tab/>
        <w:t>A</w:t>
      </w:r>
      <w:r w:rsidR="00A97D59" w:rsidRPr="006018C0">
        <w:rPr>
          <w:rFonts w:ascii="Arial" w:hAnsi="Arial" w:cs="Arial"/>
          <w:sz w:val="20"/>
        </w:rPr>
        <w:t xml:space="preserve"> rating of 5 indicates that it was abundantly present on all rake samples at that sampling site.  </w:t>
      </w:r>
    </w:p>
    <w:p w:rsidR="00DB0C69" w:rsidRPr="006018C0" w:rsidRDefault="00DB0C69" w:rsidP="00DB0C69">
      <w:pPr>
        <w:pStyle w:val="BodyText"/>
        <w:jc w:val="both"/>
        <w:rPr>
          <w:rFonts w:ascii="Arial" w:hAnsi="Arial" w:cs="Arial"/>
          <w:sz w:val="20"/>
        </w:rPr>
      </w:pPr>
    </w:p>
    <w:p w:rsidR="00DB0C69" w:rsidRDefault="00B40A3C" w:rsidP="00DB0C69">
      <w:pPr>
        <w:pStyle w:val="BodyText"/>
        <w:jc w:val="both"/>
        <w:rPr>
          <w:rFonts w:ascii="Arial" w:hAnsi="Arial" w:cs="Arial"/>
          <w:sz w:val="20"/>
        </w:rPr>
      </w:pPr>
      <w:r w:rsidRPr="006018C0">
        <w:rPr>
          <w:rFonts w:ascii="Arial" w:hAnsi="Arial" w:cs="Arial"/>
          <w:sz w:val="20"/>
        </w:rPr>
        <w:t>The sediment type</w:t>
      </w:r>
      <w:r>
        <w:rPr>
          <w:rFonts w:ascii="Arial" w:hAnsi="Arial" w:cs="Arial"/>
          <w:sz w:val="20"/>
        </w:rPr>
        <w:t xml:space="preserve"> at each sampling site was </w:t>
      </w:r>
      <w:r w:rsidRPr="006018C0">
        <w:rPr>
          <w:rFonts w:ascii="Arial" w:hAnsi="Arial" w:cs="Arial"/>
          <w:sz w:val="20"/>
        </w:rPr>
        <w:t xml:space="preserve">recorded.  </w:t>
      </w:r>
      <w:r w:rsidR="00A97D59" w:rsidRPr="006018C0">
        <w:rPr>
          <w:rFonts w:ascii="Arial" w:hAnsi="Arial" w:cs="Arial"/>
          <w:sz w:val="20"/>
        </w:rPr>
        <w:t xml:space="preserve">Occurrence of filamentous algae was recorded.  Visual inspection and periodic samples were taken between transect lines in order to record the presence of any species that did not occur at the sampling sites.  Specimens of all plant species present were collected and saved in a cooler for later preparation of voucher specimens.  Nomenclature was according to Gleason and Cronquist (1991).  </w:t>
      </w:r>
    </w:p>
    <w:p w:rsidR="00B40A3C" w:rsidRPr="006018C0" w:rsidRDefault="00B40A3C" w:rsidP="00DB0C69">
      <w:pPr>
        <w:pStyle w:val="BodyText"/>
        <w:jc w:val="both"/>
        <w:rPr>
          <w:rFonts w:ascii="Arial" w:hAnsi="Arial" w:cs="Arial"/>
          <w:sz w:val="20"/>
        </w:rPr>
      </w:pPr>
    </w:p>
    <w:p w:rsidR="00A97D59" w:rsidRPr="006018C0" w:rsidRDefault="00A97D59" w:rsidP="00DB0C69">
      <w:pPr>
        <w:pStyle w:val="BodyText"/>
        <w:jc w:val="both"/>
        <w:rPr>
          <w:rFonts w:ascii="Arial" w:hAnsi="Arial" w:cs="Arial"/>
          <w:sz w:val="20"/>
        </w:rPr>
      </w:pPr>
      <w:r w:rsidRPr="006018C0">
        <w:rPr>
          <w:rFonts w:ascii="Arial" w:hAnsi="Arial" w:cs="Arial"/>
          <w:sz w:val="20"/>
        </w:rPr>
        <w:t>The type of shoreline cover was recorded at each transect.  A section of shoreline, 50 feet on either side of the transect intercept with the shore and 30 feet back from the shore, was evaluated.  The percentage of each cover type within this 100’ x 30’ rectangle was visually estimated.</w:t>
      </w:r>
    </w:p>
    <w:p w:rsidR="00DB0C69" w:rsidRPr="006018C0" w:rsidRDefault="00DB0C69" w:rsidP="00DB0C69">
      <w:pPr>
        <w:pStyle w:val="Heading5"/>
        <w:jc w:val="both"/>
        <w:rPr>
          <w:rFonts w:ascii="Arial" w:hAnsi="Arial" w:cs="Arial"/>
          <w:sz w:val="20"/>
        </w:rPr>
      </w:pPr>
    </w:p>
    <w:p w:rsidR="00A97D59" w:rsidRPr="006018C0" w:rsidRDefault="00A97D59" w:rsidP="00DB0C69">
      <w:pPr>
        <w:pStyle w:val="Heading5"/>
        <w:jc w:val="both"/>
        <w:rPr>
          <w:rFonts w:ascii="Arial" w:hAnsi="Arial" w:cs="Arial"/>
          <w:sz w:val="20"/>
        </w:rPr>
      </w:pPr>
      <w:r w:rsidRPr="006018C0">
        <w:rPr>
          <w:rFonts w:ascii="Arial" w:hAnsi="Arial" w:cs="Arial"/>
          <w:sz w:val="20"/>
        </w:rPr>
        <w:t>Data Analysis</w:t>
      </w:r>
    </w:p>
    <w:p w:rsidR="00A97D59" w:rsidRPr="006018C0" w:rsidRDefault="00A97D59" w:rsidP="00DB0C69">
      <w:pPr>
        <w:pStyle w:val="BodyText"/>
        <w:jc w:val="both"/>
        <w:rPr>
          <w:rFonts w:ascii="Arial" w:hAnsi="Arial" w:cs="Arial"/>
          <w:sz w:val="20"/>
        </w:rPr>
      </w:pPr>
      <w:r w:rsidRPr="006018C0">
        <w:rPr>
          <w:rFonts w:ascii="Arial" w:hAnsi="Arial" w:cs="Arial"/>
          <w:sz w:val="20"/>
        </w:rPr>
        <w:t>Data from each survey</w:t>
      </w:r>
      <w:r w:rsidR="00B62727">
        <w:rPr>
          <w:rFonts w:ascii="Arial" w:hAnsi="Arial" w:cs="Arial"/>
          <w:sz w:val="20"/>
        </w:rPr>
        <w:t xml:space="preserve"> year</w:t>
      </w:r>
      <w:r w:rsidRPr="006018C0">
        <w:rPr>
          <w:rFonts w:ascii="Arial" w:hAnsi="Arial" w:cs="Arial"/>
          <w:sz w:val="20"/>
        </w:rPr>
        <w:t xml:space="preserve"> w</w:t>
      </w:r>
      <w:r w:rsidR="00DB0C69" w:rsidRPr="006018C0">
        <w:rPr>
          <w:rFonts w:ascii="Arial" w:hAnsi="Arial" w:cs="Arial"/>
          <w:sz w:val="20"/>
        </w:rPr>
        <w:t>as</w:t>
      </w:r>
      <w:r w:rsidRPr="006018C0">
        <w:rPr>
          <w:rFonts w:ascii="Arial" w:hAnsi="Arial" w:cs="Arial"/>
          <w:sz w:val="20"/>
        </w:rPr>
        <w:t xml:space="preserve"> analyzed separately and compared.  The percent frequency of each species was calculated (number of sampling sites at which it occurred/total number of sampling sites</w:t>
      </w:r>
      <w:r w:rsidR="00DB0C69" w:rsidRPr="006018C0">
        <w:rPr>
          <w:rFonts w:ascii="Arial" w:hAnsi="Arial" w:cs="Arial"/>
          <w:sz w:val="20"/>
        </w:rPr>
        <w:t>) (</w:t>
      </w:r>
      <w:r w:rsidRPr="006018C0">
        <w:rPr>
          <w:rFonts w:ascii="Arial" w:hAnsi="Arial" w:cs="Arial"/>
          <w:sz w:val="20"/>
        </w:rPr>
        <w:t xml:space="preserve">Appendix I- IV).  Relative frequency was calculated </w:t>
      </w:r>
      <w:r w:rsidR="00F2786D" w:rsidRPr="006018C0">
        <w:rPr>
          <w:rFonts w:ascii="Arial" w:hAnsi="Arial" w:cs="Arial"/>
          <w:sz w:val="20"/>
        </w:rPr>
        <w:t>(the</w:t>
      </w:r>
      <w:r w:rsidRPr="006018C0">
        <w:rPr>
          <w:rFonts w:ascii="Arial" w:hAnsi="Arial" w:cs="Arial"/>
          <w:sz w:val="20"/>
        </w:rPr>
        <w:t xml:space="preserve"> number of occurrences of a species</w:t>
      </w:r>
      <w:r w:rsidR="00F2786D" w:rsidRPr="006018C0">
        <w:rPr>
          <w:rFonts w:ascii="Arial" w:hAnsi="Arial" w:cs="Arial"/>
          <w:sz w:val="20"/>
        </w:rPr>
        <w:t xml:space="preserve">/sum of </w:t>
      </w:r>
      <w:r w:rsidRPr="006018C0">
        <w:rPr>
          <w:rFonts w:ascii="Arial" w:hAnsi="Arial" w:cs="Arial"/>
          <w:sz w:val="20"/>
        </w:rPr>
        <w:t>all species</w:t>
      </w:r>
      <w:r w:rsidR="00F2786D" w:rsidRPr="006018C0">
        <w:rPr>
          <w:rFonts w:ascii="Arial" w:hAnsi="Arial" w:cs="Arial"/>
          <w:sz w:val="20"/>
        </w:rPr>
        <w:t xml:space="preserve"> occurrences)</w:t>
      </w:r>
      <w:r w:rsidR="00B40A3C">
        <w:rPr>
          <w:rFonts w:ascii="Arial" w:hAnsi="Arial" w:cs="Arial"/>
          <w:sz w:val="20"/>
        </w:rPr>
        <w:t xml:space="preserve"> (Appendix I-</w:t>
      </w:r>
      <w:r w:rsidRPr="006018C0">
        <w:rPr>
          <w:rFonts w:ascii="Arial" w:hAnsi="Arial" w:cs="Arial"/>
          <w:sz w:val="20"/>
        </w:rPr>
        <w:t xml:space="preserve">IV).  The mean density was calculated (sum of a species’ density ratings/number of sampling sites) (Appendix V-VIII).  Relative density was calculated </w:t>
      </w:r>
      <w:r w:rsidR="00F2786D" w:rsidRPr="006018C0">
        <w:rPr>
          <w:rFonts w:ascii="Arial" w:hAnsi="Arial" w:cs="Arial"/>
          <w:sz w:val="20"/>
        </w:rPr>
        <w:t xml:space="preserve">(sum of a </w:t>
      </w:r>
      <w:r w:rsidRPr="006018C0">
        <w:rPr>
          <w:rFonts w:ascii="Arial" w:hAnsi="Arial" w:cs="Arial"/>
          <w:sz w:val="20"/>
        </w:rPr>
        <w:t>species density</w:t>
      </w:r>
      <w:r w:rsidR="00F2786D" w:rsidRPr="006018C0">
        <w:rPr>
          <w:rFonts w:ascii="Arial" w:hAnsi="Arial" w:cs="Arial"/>
          <w:sz w:val="20"/>
        </w:rPr>
        <w:t>/sum of all</w:t>
      </w:r>
      <w:r w:rsidRPr="006018C0">
        <w:rPr>
          <w:rFonts w:ascii="Arial" w:hAnsi="Arial" w:cs="Arial"/>
          <w:sz w:val="20"/>
        </w:rPr>
        <w:t xml:space="preserve"> plant densities</w:t>
      </w:r>
      <w:r w:rsidR="00F2786D" w:rsidRPr="006018C0">
        <w:rPr>
          <w:rFonts w:ascii="Arial" w:hAnsi="Arial" w:cs="Arial"/>
          <w:sz w:val="20"/>
        </w:rPr>
        <w:t>)</w:t>
      </w:r>
      <w:r w:rsidRPr="006018C0">
        <w:rPr>
          <w:rFonts w:ascii="Arial" w:hAnsi="Arial" w:cs="Arial"/>
          <w:sz w:val="20"/>
        </w:rPr>
        <w:t xml:space="preserve">.  A “mean density where present” was calculated for each species (sum of a species’ density ratings/number of sampling sites at which the species occurred) (Appendix V-VIII).  The relative frequency and relative density </w:t>
      </w:r>
      <w:r w:rsidR="00B62727">
        <w:rPr>
          <w:rFonts w:ascii="Arial" w:hAnsi="Arial" w:cs="Arial"/>
          <w:sz w:val="20"/>
        </w:rPr>
        <w:t xml:space="preserve">of each species </w:t>
      </w:r>
      <w:r w:rsidRPr="006018C0">
        <w:rPr>
          <w:rFonts w:ascii="Arial" w:hAnsi="Arial" w:cs="Arial"/>
          <w:sz w:val="20"/>
        </w:rPr>
        <w:t xml:space="preserve">was summed to obtain a Dominance Value </w:t>
      </w:r>
      <w:r w:rsidR="00B62727">
        <w:rPr>
          <w:rFonts w:ascii="Arial" w:hAnsi="Arial" w:cs="Arial"/>
          <w:sz w:val="20"/>
        </w:rPr>
        <w:t xml:space="preserve">for each species </w:t>
      </w:r>
      <w:r w:rsidRPr="006018C0">
        <w:rPr>
          <w:rFonts w:ascii="Arial" w:hAnsi="Arial" w:cs="Arial"/>
          <w:sz w:val="20"/>
        </w:rPr>
        <w:t>(Appendix IX-XII).  Simpson’s Diversity Index was calculated (Appendix I-IV).</w:t>
      </w:r>
    </w:p>
    <w:p w:rsidR="006018C0" w:rsidRPr="006018C0" w:rsidRDefault="006018C0" w:rsidP="00DB0C69">
      <w:pPr>
        <w:pStyle w:val="BodyText"/>
        <w:jc w:val="both"/>
        <w:rPr>
          <w:rFonts w:ascii="Arial" w:hAnsi="Arial" w:cs="Arial"/>
          <w:sz w:val="20"/>
        </w:rPr>
      </w:pPr>
    </w:p>
    <w:p w:rsidR="006018C0" w:rsidRPr="006018C0" w:rsidRDefault="006018C0" w:rsidP="00DB0C69">
      <w:pPr>
        <w:pStyle w:val="BodyText"/>
        <w:jc w:val="both"/>
        <w:rPr>
          <w:rFonts w:ascii="Arial" w:hAnsi="Arial" w:cs="Arial"/>
          <w:sz w:val="20"/>
        </w:rPr>
      </w:pPr>
      <w:r w:rsidRPr="006018C0">
        <w:rPr>
          <w:rFonts w:ascii="Arial" w:hAnsi="Arial" w:cs="Arial"/>
          <w:sz w:val="20"/>
        </w:rPr>
        <w:t>Each sampling year was compared with the Coefficient of Community Similarity</w:t>
      </w:r>
      <w:r w:rsidR="00B40A3C">
        <w:rPr>
          <w:rFonts w:ascii="Arial" w:hAnsi="Arial" w:cs="Arial"/>
          <w:sz w:val="20"/>
        </w:rPr>
        <w:t xml:space="preserve"> (Table </w:t>
      </w:r>
      <w:r w:rsidR="00F300D7">
        <w:rPr>
          <w:rFonts w:ascii="Arial" w:hAnsi="Arial" w:cs="Arial"/>
          <w:sz w:val="20"/>
        </w:rPr>
        <w:t>9</w:t>
      </w:r>
      <w:r w:rsidR="00B40A3C">
        <w:rPr>
          <w:rFonts w:ascii="Arial" w:hAnsi="Arial" w:cs="Arial"/>
          <w:sz w:val="20"/>
        </w:rPr>
        <w:t>)</w:t>
      </w:r>
      <w:r w:rsidRPr="006018C0">
        <w:rPr>
          <w:rFonts w:ascii="Arial" w:hAnsi="Arial" w:cs="Arial"/>
          <w:sz w:val="20"/>
        </w:rPr>
        <w:t>.</w:t>
      </w:r>
    </w:p>
    <w:p w:rsidR="006018C0" w:rsidRPr="006018C0" w:rsidRDefault="006018C0" w:rsidP="00DB0C69">
      <w:pPr>
        <w:pStyle w:val="BodyText"/>
        <w:jc w:val="both"/>
        <w:rPr>
          <w:rFonts w:ascii="Arial" w:hAnsi="Arial" w:cs="Arial"/>
          <w:sz w:val="20"/>
        </w:rPr>
      </w:pPr>
    </w:p>
    <w:p w:rsidR="006018C0" w:rsidRPr="006018C0" w:rsidRDefault="006018C0" w:rsidP="006018C0">
      <w:pPr>
        <w:pStyle w:val="BodyText2"/>
        <w:rPr>
          <w:rFonts w:ascii="Arial" w:hAnsi="Arial" w:cs="Arial"/>
          <w:b w:val="0"/>
          <w:sz w:val="20"/>
        </w:rPr>
      </w:pPr>
      <w:r w:rsidRPr="006018C0">
        <w:rPr>
          <w:rFonts w:ascii="Arial" w:hAnsi="Arial" w:cs="Arial"/>
          <w:b w:val="0"/>
          <w:sz w:val="20"/>
        </w:rPr>
        <w:t xml:space="preserve">The Aquatic Macrophyte Community Index (AMCI) developed by Nichols, et. al (2000) was applied to </w:t>
      </w:r>
      <w:smartTag w:uri="urn:schemas-microsoft-com:office:smarttags" w:element="place">
        <w:smartTag w:uri="urn:schemas-microsoft-com:office:smarttags" w:element="PlaceType">
          <w:r w:rsidRPr="006018C0">
            <w:rPr>
              <w:rFonts w:ascii="Arial" w:hAnsi="Arial" w:cs="Arial"/>
              <w:b w:val="0"/>
              <w:sz w:val="20"/>
            </w:rPr>
            <w:t>Lake</w:t>
          </w:r>
        </w:smartTag>
        <w:r w:rsidRPr="006018C0">
          <w:rPr>
            <w:rFonts w:ascii="Arial" w:hAnsi="Arial" w:cs="Arial"/>
            <w:b w:val="0"/>
            <w:sz w:val="20"/>
          </w:rPr>
          <w:t xml:space="preserve"> </w:t>
        </w:r>
        <w:smartTag w:uri="urn:schemas-microsoft-com:office:smarttags" w:element="PlaceName">
          <w:r w:rsidRPr="006018C0">
            <w:rPr>
              <w:rFonts w:ascii="Arial" w:hAnsi="Arial" w:cs="Arial"/>
              <w:b w:val="0"/>
              <w:sz w:val="20"/>
            </w:rPr>
            <w:t>Mallalieu</w:t>
          </w:r>
        </w:smartTag>
      </w:smartTag>
      <w:r w:rsidRPr="006018C0">
        <w:rPr>
          <w:rFonts w:ascii="Arial" w:hAnsi="Arial" w:cs="Arial"/>
          <w:b w:val="0"/>
          <w:sz w:val="20"/>
        </w:rPr>
        <w:t>.  Measures for each of seven categories that characterize a plant community are converted to values between 0 and 10 and summed</w:t>
      </w:r>
      <w:r w:rsidR="00B40A3C">
        <w:rPr>
          <w:rFonts w:ascii="Arial" w:hAnsi="Arial" w:cs="Arial"/>
          <w:b w:val="0"/>
          <w:sz w:val="20"/>
        </w:rPr>
        <w:t xml:space="preserve"> to quantify the quality of the aquatic plant community</w:t>
      </w:r>
      <w:r w:rsidRPr="006018C0">
        <w:rPr>
          <w:rFonts w:ascii="Arial" w:hAnsi="Arial" w:cs="Arial"/>
          <w:b w:val="0"/>
          <w:sz w:val="20"/>
        </w:rPr>
        <w:t>.</w:t>
      </w:r>
    </w:p>
    <w:p w:rsidR="006018C0" w:rsidRPr="006018C0" w:rsidRDefault="006018C0" w:rsidP="006018C0">
      <w:pPr>
        <w:suppressAutoHyphens/>
        <w:jc w:val="both"/>
        <w:rPr>
          <w:rFonts w:ascii="Arial" w:hAnsi="Arial" w:cs="Arial"/>
        </w:rPr>
      </w:pPr>
    </w:p>
    <w:p w:rsidR="006018C0" w:rsidRDefault="006018C0" w:rsidP="006018C0">
      <w:pPr>
        <w:suppressAutoHyphens/>
        <w:jc w:val="both"/>
        <w:rPr>
          <w:rFonts w:ascii="Arial" w:hAnsi="Arial"/>
        </w:rPr>
      </w:pPr>
      <w:r w:rsidRPr="006018C0">
        <w:rPr>
          <w:rFonts w:ascii="Arial" w:hAnsi="Arial"/>
        </w:rPr>
        <w:t>The Average Coefficient of Conservatism and Floristic Quality Index were calculated, as outlined by Nichols (1998), to measure disturbance in the plant community.  A coefficient of conservatism is an assigned value, 0-10, the probability that a species will occur in an undisturbed habitat.  The Average Coefficient of Conservatism is the mean of the Coefficients for all species found in the lake.  The Floristic Quality Index is calculated from the Coefficient of Conservatism (Nichols 1998) and is a measure of a plant community's closeness to an undisturbed condition</w:t>
      </w:r>
      <w:r>
        <w:rPr>
          <w:rFonts w:ascii="Arial" w:hAnsi="Arial"/>
        </w:rPr>
        <w:t>.</w:t>
      </w:r>
    </w:p>
    <w:p w:rsidR="00A97D59" w:rsidRPr="006018C0" w:rsidRDefault="00A97D59" w:rsidP="00DB0C69">
      <w:pPr>
        <w:tabs>
          <w:tab w:val="left" w:pos="-720"/>
        </w:tabs>
        <w:suppressAutoHyphens/>
        <w:jc w:val="both"/>
        <w:rPr>
          <w:rFonts w:ascii="Arial" w:hAnsi="Arial" w:cs="Arial"/>
          <w:b/>
          <w:sz w:val="24"/>
          <w:szCs w:val="24"/>
        </w:rPr>
      </w:pPr>
      <w:r w:rsidRPr="00EB43CC">
        <w:rPr>
          <w:rFonts w:ascii="Arial" w:hAnsi="Arial" w:cs="Arial"/>
          <w:b/>
          <w:sz w:val="24"/>
          <w:szCs w:val="24"/>
        </w:rPr>
        <w:br w:type="page"/>
      </w:r>
    </w:p>
    <w:p w:rsidR="00A97D59" w:rsidRPr="006018C0" w:rsidRDefault="00A97D59" w:rsidP="00DB0C69">
      <w:pPr>
        <w:pStyle w:val="Heading2"/>
        <w:jc w:val="both"/>
        <w:rPr>
          <w:rFonts w:ascii="Arial" w:hAnsi="Arial" w:cs="Arial"/>
          <w:b/>
          <w:i w:val="0"/>
          <w:szCs w:val="24"/>
        </w:rPr>
      </w:pPr>
      <w:r w:rsidRPr="006018C0">
        <w:rPr>
          <w:rFonts w:ascii="Arial" w:hAnsi="Arial" w:cs="Arial"/>
          <w:b/>
          <w:i w:val="0"/>
          <w:szCs w:val="24"/>
        </w:rPr>
        <w:t>III. RESULTS</w:t>
      </w:r>
    </w:p>
    <w:p w:rsidR="00A97D59" w:rsidRPr="006018C0" w:rsidRDefault="00A97D59" w:rsidP="00DB0C69">
      <w:pPr>
        <w:pStyle w:val="Heading3"/>
        <w:jc w:val="both"/>
        <w:rPr>
          <w:rFonts w:ascii="Arial" w:hAnsi="Arial" w:cs="Arial"/>
          <w:b/>
          <w:szCs w:val="24"/>
        </w:rPr>
      </w:pPr>
      <w:r w:rsidRPr="006018C0">
        <w:rPr>
          <w:rFonts w:ascii="Arial" w:hAnsi="Arial" w:cs="Arial"/>
          <w:b/>
          <w:szCs w:val="24"/>
        </w:rPr>
        <w:t>PHYSICAL DATA</w:t>
      </w:r>
    </w:p>
    <w:p w:rsidR="00A97D59" w:rsidRPr="00EB43CC" w:rsidRDefault="00A97D59" w:rsidP="00DB0C69">
      <w:pPr>
        <w:pStyle w:val="BodyText"/>
        <w:jc w:val="both"/>
        <w:rPr>
          <w:rFonts w:ascii="Arial" w:hAnsi="Arial" w:cs="Arial"/>
          <w:szCs w:val="24"/>
        </w:rPr>
      </w:pPr>
      <w:r w:rsidRPr="00EB43CC">
        <w:rPr>
          <w:rFonts w:ascii="Arial" w:hAnsi="Arial" w:cs="Arial"/>
          <w:szCs w:val="24"/>
        </w:rPr>
        <w:t xml:space="preserve">Many physical parameters impact the </w:t>
      </w:r>
      <w:r w:rsidR="00304675">
        <w:rPr>
          <w:rFonts w:ascii="Arial" w:hAnsi="Arial" w:cs="Arial"/>
          <w:szCs w:val="24"/>
        </w:rPr>
        <w:t>aquatic plant</w:t>
      </w:r>
      <w:r w:rsidRPr="00EB43CC">
        <w:rPr>
          <w:rFonts w:ascii="Arial" w:hAnsi="Arial" w:cs="Arial"/>
          <w:szCs w:val="24"/>
        </w:rPr>
        <w:t xml:space="preserve"> community.  Water quality (nutrient </w:t>
      </w:r>
      <w:r w:rsidR="00B40A3C">
        <w:rPr>
          <w:rFonts w:ascii="Arial" w:hAnsi="Arial" w:cs="Arial"/>
          <w:szCs w:val="24"/>
        </w:rPr>
        <w:t>concentration</w:t>
      </w:r>
      <w:r w:rsidRPr="00EB43CC">
        <w:rPr>
          <w:rFonts w:ascii="Arial" w:hAnsi="Arial" w:cs="Arial"/>
          <w:szCs w:val="24"/>
        </w:rPr>
        <w:t xml:space="preserve">, algal </w:t>
      </w:r>
      <w:r w:rsidR="00B40A3C">
        <w:rPr>
          <w:rFonts w:ascii="Arial" w:hAnsi="Arial" w:cs="Arial"/>
          <w:szCs w:val="24"/>
        </w:rPr>
        <w:t>concentration</w:t>
      </w:r>
      <w:r w:rsidRPr="00EB43CC">
        <w:rPr>
          <w:rFonts w:ascii="Arial" w:hAnsi="Arial" w:cs="Arial"/>
          <w:szCs w:val="24"/>
        </w:rPr>
        <w:t xml:space="preserve">, </w:t>
      </w:r>
      <w:r w:rsidR="00304675">
        <w:rPr>
          <w:rFonts w:ascii="Arial" w:hAnsi="Arial" w:cs="Arial"/>
          <w:szCs w:val="24"/>
        </w:rPr>
        <w:t xml:space="preserve">water </w:t>
      </w:r>
      <w:r w:rsidRPr="00EB43CC">
        <w:rPr>
          <w:rFonts w:ascii="Arial" w:hAnsi="Arial" w:cs="Arial"/>
          <w:szCs w:val="24"/>
        </w:rPr>
        <w:t xml:space="preserve">clarity, </w:t>
      </w:r>
      <w:r w:rsidR="00304675">
        <w:rPr>
          <w:rFonts w:ascii="Arial" w:hAnsi="Arial" w:cs="Arial"/>
          <w:szCs w:val="24"/>
        </w:rPr>
        <w:t xml:space="preserve">water </w:t>
      </w:r>
      <w:r w:rsidRPr="00EB43CC">
        <w:rPr>
          <w:rFonts w:ascii="Arial" w:hAnsi="Arial" w:cs="Arial"/>
          <w:szCs w:val="24"/>
        </w:rPr>
        <w:t xml:space="preserve">hardness) can influence the </w:t>
      </w:r>
      <w:r w:rsidR="00304675">
        <w:rPr>
          <w:rFonts w:ascii="Arial" w:hAnsi="Arial" w:cs="Arial"/>
          <w:szCs w:val="24"/>
        </w:rPr>
        <w:t xml:space="preserve">plant </w:t>
      </w:r>
      <w:r w:rsidRPr="00EB43CC">
        <w:rPr>
          <w:rFonts w:ascii="Arial" w:hAnsi="Arial" w:cs="Arial"/>
          <w:szCs w:val="24"/>
        </w:rPr>
        <w:t xml:space="preserve">community as the </w:t>
      </w:r>
      <w:r w:rsidR="00304675">
        <w:rPr>
          <w:rFonts w:ascii="Arial" w:hAnsi="Arial" w:cs="Arial"/>
          <w:szCs w:val="24"/>
        </w:rPr>
        <w:t>plant</w:t>
      </w:r>
      <w:r w:rsidRPr="00EB43CC">
        <w:rPr>
          <w:rFonts w:ascii="Arial" w:hAnsi="Arial" w:cs="Arial"/>
          <w:szCs w:val="24"/>
        </w:rPr>
        <w:t xml:space="preserve"> community can in turn modify these parameters.  </w:t>
      </w:r>
      <w:smartTag w:uri="urn:schemas-microsoft-com:office:smarttags" w:element="place">
        <w:r w:rsidRPr="00EB43CC">
          <w:rPr>
            <w:rFonts w:ascii="Arial" w:hAnsi="Arial" w:cs="Arial"/>
            <w:szCs w:val="24"/>
          </w:rPr>
          <w:t>Lake</w:t>
        </w:r>
      </w:smartTag>
      <w:r w:rsidRPr="00EB43CC">
        <w:rPr>
          <w:rFonts w:ascii="Arial" w:hAnsi="Arial" w:cs="Arial"/>
          <w:szCs w:val="24"/>
        </w:rPr>
        <w:t xml:space="preserve"> morphology, sediment composition and shore land use also </w:t>
      </w:r>
      <w:r w:rsidR="006018C0">
        <w:rPr>
          <w:rFonts w:ascii="Arial" w:hAnsi="Arial" w:cs="Arial"/>
          <w:szCs w:val="24"/>
        </w:rPr>
        <w:t>impa</w:t>
      </w:r>
      <w:r w:rsidRPr="00EB43CC">
        <w:rPr>
          <w:rFonts w:ascii="Arial" w:hAnsi="Arial" w:cs="Arial"/>
          <w:szCs w:val="24"/>
        </w:rPr>
        <w:t xml:space="preserve">ct the </w:t>
      </w:r>
      <w:r w:rsidR="00304675">
        <w:rPr>
          <w:rFonts w:ascii="Arial" w:hAnsi="Arial" w:cs="Arial"/>
          <w:szCs w:val="24"/>
        </w:rPr>
        <w:t xml:space="preserve">aquatic plant </w:t>
      </w:r>
      <w:r w:rsidR="00304675" w:rsidRPr="00EB43CC">
        <w:rPr>
          <w:rFonts w:ascii="Arial" w:hAnsi="Arial" w:cs="Arial"/>
          <w:szCs w:val="24"/>
        </w:rPr>
        <w:t>community</w:t>
      </w:r>
      <w:r w:rsidRPr="00EB43CC">
        <w:rPr>
          <w:rFonts w:ascii="Arial" w:hAnsi="Arial" w:cs="Arial"/>
          <w:szCs w:val="24"/>
        </w:rPr>
        <w:t xml:space="preserve">. </w:t>
      </w:r>
    </w:p>
    <w:p w:rsidR="006018C0" w:rsidRDefault="006018C0" w:rsidP="00DB0C69">
      <w:pPr>
        <w:pStyle w:val="BodyText"/>
        <w:jc w:val="both"/>
        <w:rPr>
          <w:rFonts w:ascii="Arial" w:hAnsi="Arial" w:cs="Arial"/>
          <w:b/>
          <w:szCs w:val="24"/>
        </w:rPr>
      </w:pPr>
    </w:p>
    <w:p w:rsidR="00B40A3C" w:rsidRDefault="00A97D59" w:rsidP="00DB0C69">
      <w:pPr>
        <w:pStyle w:val="BodyText"/>
        <w:jc w:val="both"/>
        <w:rPr>
          <w:rFonts w:ascii="Arial" w:hAnsi="Arial" w:cs="Arial"/>
          <w:szCs w:val="24"/>
        </w:rPr>
      </w:pPr>
      <w:r w:rsidRPr="00EB43CC">
        <w:rPr>
          <w:rFonts w:ascii="Arial" w:hAnsi="Arial" w:cs="Arial"/>
          <w:b/>
          <w:szCs w:val="24"/>
        </w:rPr>
        <w:t>Water Quality</w:t>
      </w:r>
    </w:p>
    <w:p w:rsidR="00A97D59" w:rsidRPr="00EB43CC" w:rsidRDefault="00A97D59" w:rsidP="00DB0C69">
      <w:pPr>
        <w:pStyle w:val="BodyText"/>
        <w:jc w:val="both"/>
        <w:rPr>
          <w:rFonts w:ascii="Arial" w:hAnsi="Arial" w:cs="Arial"/>
          <w:szCs w:val="24"/>
        </w:rPr>
      </w:pPr>
      <w:r w:rsidRPr="00EB43CC">
        <w:rPr>
          <w:rFonts w:ascii="Arial" w:hAnsi="Arial" w:cs="Arial"/>
          <w:szCs w:val="24"/>
        </w:rPr>
        <w:t xml:space="preserve">The trophic state of a lake is an indication of its water quality.  Phosphorus concentration, chlorophyll concentration, and water clarity data are collected to determine the trophic state.  </w:t>
      </w:r>
    </w:p>
    <w:p w:rsidR="00A97D59" w:rsidRPr="00EB43CC" w:rsidRDefault="00A97D59" w:rsidP="00DB0C69">
      <w:pPr>
        <w:pStyle w:val="BodyText"/>
        <w:jc w:val="both"/>
        <w:rPr>
          <w:rFonts w:ascii="Arial" w:hAnsi="Arial" w:cs="Arial"/>
          <w:szCs w:val="24"/>
        </w:rPr>
      </w:pPr>
      <w:r w:rsidRPr="006018C0">
        <w:rPr>
          <w:rFonts w:ascii="Arial" w:hAnsi="Arial" w:cs="Arial"/>
          <w:b/>
          <w:szCs w:val="24"/>
        </w:rPr>
        <w:t>Oligotrophic lakes</w:t>
      </w:r>
      <w:r w:rsidRPr="00EB43CC">
        <w:rPr>
          <w:rFonts w:ascii="Arial" w:hAnsi="Arial" w:cs="Arial"/>
          <w:szCs w:val="24"/>
        </w:rPr>
        <w:t xml:space="preserve"> are low in nutrients and support limited plant growth and smaller populations</w:t>
      </w:r>
      <w:r w:rsidR="00B40A3C">
        <w:rPr>
          <w:rFonts w:ascii="Arial" w:hAnsi="Arial" w:cs="Arial"/>
          <w:szCs w:val="24"/>
        </w:rPr>
        <w:t xml:space="preserve"> of </w:t>
      </w:r>
      <w:r w:rsidR="00B40A3C" w:rsidRPr="00EB43CC">
        <w:rPr>
          <w:rFonts w:ascii="Arial" w:hAnsi="Arial" w:cs="Arial"/>
          <w:szCs w:val="24"/>
        </w:rPr>
        <w:t>fish</w:t>
      </w:r>
      <w:r w:rsidRPr="00EB43CC">
        <w:rPr>
          <w:rFonts w:ascii="Arial" w:hAnsi="Arial" w:cs="Arial"/>
          <w:szCs w:val="24"/>
        </w:rPr>
        <w:t xml:space="preserve">.  </w:t>
      </w:r>
    </w:p>
    <w:p w:rsidR="00A97D59" w:rsidRPr="00EB43CC" w:rsidRDefault="00A97D59" w:rsidP="00DB0C69">
      <w:pPr>
        <w:pStyle w:val="BodyText"/>
        <w:jc w:val="both"/>
        <w:rPr>
          <w:rFonts w:ascii="Arial" w:hAnsi="Arial" w:cs="Arial"/>
          <w:szCs w:val="24"/>
        </w:rPr>
      </w:pPr>
      <w:r w:rsidRPr="006018C0">
        <w:rPr>
          <w:rFonts w:ascii="Arial" w:hAnsi="Arial" w:cs="Arial"/>
          <w:b/>
          <w:szCs w:val="24"/>
        </w:rPr>
        <w:t>Eutrophic lakes</w:t>
      </w:r>
      <w:r w:rsidRPr="00EB43CC">
        <w:rPr>
          <w:rFonts w:ascii="Arial" w:hAnsi="Arial" w:cs="Arial"/>
          <w:szCs w:val="24"/>
        </w:rPr>
        <w:t xml:space="preserve"> are high in nutrients and support a large biomass.  </w:t>
      </w:r>
    </w:p>
    <w:p w:rsidR="00A97D59" w:rsidRPr="00EB43CC" w:rsidRDefault="00A97D59" w:rsidP="00DB0C69">
      <w:pPr>
        <w:pStyle w:val="BodyText"/>
        <w:jc w:val="both"/>
        <w:rPr>
          <w:rFonts w:ascii="Arial" w:hAnsi="Arial" w:cs="Arial"/>
          <w:szCs w:val="24"/>
        </w:rPr>
      </w:pPr>
      <w:r w:rsidRPr="006018C0">
        <w:rPr>
          <w:rFonts w:ascii="Arial" w:hAnsi="Arial" w:cs="Arial"/>
          <w:b/>
          <w:szCs w:val="24"/>
        </w:rPr>
        <w:t>Mesotrophic lakes</w:t>
      </w:r>
      <w:r w:rsidRPr="00EB43CC">
        <w:rPr>
          <w:rFonts w:ascii="Arial" w:hAnsi="Arial" w:cs="Arial"/>
          <w:szCs w:val="24"/>
        </w:rPr>
        <w:t xml:space="preserve"> have intermediate levels of nutrients and biomass. </w:t>
      </w:r>
    </w:p>
    <w:p w:rsidR="006018C0" w:rsidRDefault="006018C0" w:rsidP="00DB0C69">
      <w:pPr>
        <w:pStyle w:val="Heading4"/>
        <w:jc w:val="both"/>
        <w:rPr>
          <w:rFonts w:ascii="Arial" w:hAnsi="Arial" w:cs="Arial"/>
          <w:szCs w:val="24"/>
        </w:rPr>
      </w:pPr>
    </w:p>
    <w:p w:rsidR="00A97D59" w:rsidRPr="00EB43CC" w:rsidRDefault="00A97D59" w:rsidP="00DB0C69">
      <w:pPr>
        <w:pStyle w:val="Heading4"/>
        <w:jc w:val="both"/>
        <w:rPr>
          <w:rFonts w:ascii="Arial" w:hAnsi="Arial" w:cs="Arial"/>
          <w:szCs w:val="24"/>
        </w:rPr>
      </w:pPr>
      <w:r w:rsidRPr="00EB43CC">
        <w:rPr>
          <w:rFonts w:ascii="Arial" w:hAnsi="Arial" w:cs="Arial"/>
          <w:szCs w:val="24"/>
        </w:rPr>
        <w:t>Nutrients</w:t>
      </w:r>
    </w:p>
    <w:p w:rsidR="00A97D59" w:rsidRPr="00EB43CC" w:rsidRDefault="00A97D59" w:rsidP="00DB0C69">
      <w:pPr>
        <w:pStyle w:val="BodyText"/>
        <w:jc w:val="both"/>
        <w:rPr>
          <w:rFonts w:ascii="Arial" w:hAnsi="Arial" w:cs="Arial"/>
          <w:szCs w:val="24"/>
        </w:rPr>
      </w:pPr>
      <w:r w:rsidRPr="00EB43CC">
        <w:rPr>
          <w:rFonts w:ascii="Arial" w:hAnsi="Arial" w:cs="Arial"/>
          <w:szCs w:val="24"/>
        </w:rPr>
        <w:t xml:space="preserve">Phosphorus is a limiting nutrient in many </w:t>
      </w:r>
      <w:smartTag w:uri="urn:schemas-microsoft-com:office:smarttags" w:element="place">
        <w:r w:rsidRPr="00EB43CC">
          <w:rPr>
            <w:rFonts w:ascii="Arial" w:hAnsi="Arial" w:cs="Arial"/>
            <w:szCs w:val="24"/>
          </w:rPr>
          <w:t>Wisconsin</w:t>
        </w:r>
      </w:smartTag>
      <w:r w:rsidRPr="00EB43CC">
        <w:rPr>
          <w:rFonts w:ascii="Arial" w:hAnsi="Arial" w:cs="Arial"/>
          <w:szCs w:val="24"/>
        </w:rPr>
        <w:t xml:space="preserve"> lakes and is measured as an indication of the nutrient </w:t>
      </w:r>
      <w:r w:rsidR="00A31698">
        <w:rPr>
          <w:rFonts w:ascii="Arial" w:hAnsi="Arial" w:cs="Arial"/>
          <w:szCs w:val="24"/>
        </w:rPr>
        <w:t>enrichment</w:t>
      </w:r>
      <w:r w:rsidRPr="00EB43CC">
        <w:rPr>
          <w:rFonts w:ascii="Arial" w:hAnsi="Arial" w:cs="Arial"/>
          <w:szCs w:val="24"/>
        </w:rPr>
        <w:t xml:space="preserve"> in a lake.  Increases in phosphorus in a lake can feed algae blooms and</w:t>
      </w:r>
      <w:r w:rsidR="00A31698">
        <w:rPr>
          <w:rFonts w:ascii="Arial" w:hAnsi="Arial" w:cs="Arial"/>
          <w:szCs w:val="24"/>
        </w:rPr>
        <w:t xml:space="preserve"> </w:t>
      </w:r>
      <w:r w:rsidRPr="00EB43CC">
        <w:rPr>
          <w:rFonts w:ascii="Arial" w:hAnsi="Arial" w:cs="Arial"/>
          <w:szCs w:val="24"/>
        </w:rPr>
        <w:t xml:space="preserve">excess plant growth.  </w:t>
      </w:r>
    </w:p>
    <w:p w:rsidR="00A97D59" w:rsidRPr="00EB43CC" w:rsidRDefault="00A97D59" w:rsidP="00DB0C69">
      <w:pPr>
        <w:pStyle w:val="BodyText"/>
        <w:jc w:val="both"/>
        <w:rPr>
          <w:rFonts w:ascii="Arial" w:hAnsi="Arial" w:cs="Arial"/>
          <w:szCs w:val="24"/>
        </w:rPr>
      </w:pPr>
      <w:r w:rsidRPr="003576ED">
        <w:rPr>
          <w:rFonts w:ascii="Arial" w:hAnsi="Arial" w:cs="Arial"/>
          <w:b/>
          <w:szCs w:val="24"/>
        </w:rPr>
        <w:t>200</w:t>
      </w:r>
      <w:r w:rsidR="003576ED" w:rsidRPr="003576ED">
        <w:rPr>
          <w:rFonts w:ascii="Arial" w:hAnsi="Arial" w:cs="Arial"/>
          <w:b/>
          <w:szCs w:val="24"/>
        </w:rPr>
        <w:t>3</w:t>
      </w:r>
      <w:r w:rsidRPr="003576ED">
        <w:rPr>
          <w:rFonts w:ascii="Arial" w:hAnsi="Arial" w:cs="Arial"/>
          <w:b/>
          <w:szCs w:val="24"/>
        </w:rPr>
        <w:t xml:space="preserve"> </w:t>
      </w:r>
      <w:r w:rsidR="003576ED">
        <w:rPr>
          <w:rFonts w:ascii="Arial" w:hAnsi="Arial" w:cs="Arial"/>
          <w:b/>
          <w:szCs w:val="24"/>
        </w:rPr>
        <w:t>Mean S</w:t>
      </w:r>
      <w:r w:rsidRPr="003576ED">
        <w:rPr>
          <w:rFonts w:ascii="Arial" w:hAnsi="Arial" w:cs="Arial"/>
          <w:b/>
          <w:szCs w:val="24"/>
        </w:rPr>
        <w:t xml:space="preserve">ummer phosphorus in </w:t>
      </w:r>
      <w:smartTag w:uri="urn:schemas-microsoft-com:office:smarttags" w:element="place">
        <w:smartTag w:uri="urn:schemas-microsoft-com:office:smarttags" w:element="PlaceType">
          <w:r w:rsidRPr="003576ED">
            <w:rPr>
              <w:rFonts w:ascii="Arial" w:hAnsi="Arial" w:cs="Arial"/>
              <w:b/>
              <w:szCs w:val="24"/>
            </w:rPr>
            <w:t>Lake</w:t>
          </w:r>
        </w:smartTag>
        <w:r w:rsidRPr="003576ED">
          <w:rPr>
            <w:rFonts w:ascii="Arial" w:hAnsi="Arial" w:cs="Arial"/>
            <w:b/>
            <w:szCs w:val="24"/>
          </w:rPr>
          <w:t xml:space="preserve"> </w:t>
        </w:r>
        <w:smartTag w:uri="urn:schemas-microsoft-com:office:smarttags" w:element="PlaceName">
          <w:r w:rsidRPr="003576ED">
            <w:rPr>
              <w:rFonts w:ascii="Arial" w:hAnsi="Arial" w:cs="Arial"/>
              <w:b/>
              <w:szCs w:val="24"/>
            </w:rPr>
            <w:t>Mallalieu</w:t>
          </w:r>
        </w:smartTag>
      </w:smartTag>
      <w:r w:rsidRPr="003576ED">
        <w:rPr>
          <w:rFonts w:ascii="Arial" w:hAnsi="Arial" w:cs="Arial"/>
          <w:b/>
          <w:szCs w:val="24"/>
        </w:rPr>
        <w:t xml:space="preserve"> was </w:t>
      </w:r>
      <w:r w:rsidR="003576ED" w:rsidRPr="003576ED">
        <w:rPr>
          <w:rFonts w:ascii="Arial" w:hAnsi="Arial" w:cs="Arial"/>
          <w:b/>
          <w:szCs w:val="24"/>
        </w:rPr>
        <w:t>50.2</w:t>
      </w:r>
      <w:r w:rsidRPr="003576ED">
        <w:rPr>
          <w:rFonts w:ascii="Arial" w:hAnsi="Arial" w:cs="Arial"/>
          <w:b/>
          <w:szCs w:val="24"/>
        </w:rPr>
        <w:t xml:space="preserve">ug/l., indicating </w:t>
      </w:r>
      <w:r w:rsidR="003576ED" w:rsidRPr="003576ED">
        <w:rPr>
          <w:rFonts w:ascii="Arial" w:hAnsi="Arial" w:cs="Arial"/>
          <w:b/>
          <w:szCs w:val="24"/>
        </w:rPr>
        <w:t xml:space="preserve">a </w:t>
      </w:r>
      <w:r w:rsidRPr="003576ED">
        <w:rPr>
          <w:rFonts w:ascii="Arial" w:hAnsi="Arial" w:cs="Arial"/>
          <w:b/>
          <w:szCs w:val="24"/>
        </w:rPr>
        <w:t>eutrophic status</w:t>
      </w:r>
      <w:r w:rsidRPr="00EB43CC">
        <w:rPr>
          <w:rFonts w:ascii="Arial" w:hAnsi="Arial" w:cs="Arial"/>
          <w:szCs w:val="24"/>
        </w:rPr>
        <w:t xml:space="preserve"> (Table 2).</w:t>
      </w:r>
    </w:p>
    <w:p w:rsidR="00A97D59" w:rsidRDefault="00A97D59" w:rsidP="00DB0C69">
      <w:pPr>
        <w:tabs>
          <w:tab w:val="left" w:pos="-720"/>
        </w:tabs>
        <w:suppressAutoHyphens/>
        <w:jc w:val="both"/>
        <w:rPr>
          <w:rFonts w:ascii="Arial" w:hAnsi="Arial" w:cs="Arial"/>
          <w:b/>
          <w:sz w:val="24"/>
          <w:szCs w:val="24"/>
        </w:rPr>
      </w:pPr>
    </w:p>
    <w:p w:rsidR="00043410" w:rsidRPr="00EB43CC" w:rsidRDefault="00043410" w:rsidP="00DB0C69">
      <w:pPr>
        <w:tabs>
          <w:tab w:val="left" w:pos="-720"/>
        </w:tabs>
        <w:suppressAutoHyphens/>
        <w:jc w:val="both"/>
        <w:rPr>
          <w:rFonts w:ascii="Arial" w:hAnsi="Arial" w:cs="Arial"/>
          <w:b/>
          <w:sz w:val="24"/>
          <w:szCs w:val="24"/>
        </w:rPr>
      </w:pPr>
    </w:p>
    <w:p w:rsidR="00A97D59" w:rsidRPr="00EB43CC" w:rsidRDefault="00A97D59" w:rsidP="00DB0C69">
      <w:pPr>
        <w:pStyle w:val="Heading1"/>
        <w:jc w:val="both"/>
        <w:rPr>
          <w:rFonts w:ascii="Arial" w:hAnsi="Arial" w:cs="Arial"/>
          <w:sz w:val="24"/>
          <w:szCs w:val="24"/>
        </w:rPr>
      </w:pPr>
      <w:r w:rsidRPr="00EB43CC">
        <w:rPr>
          <w:rFonts w:ascii="Arial" w:hAnsi="Arial" w:cs="Arial"/>
          <w:sz w:val="24"/>
          <w:szCs w:val="24"/>
        </w:rPr>
        <w:t>Table 2.  Trophic Status</w:t>
      </w:r>
    </w:p>
    <w:tbl>
      <w:tblPr>
        <w:tblW w:w="0" w:type="auto"/>
        <w:tblInd w:w="120" w:type="dxa"/>
        <w:tblLayout w:type="fixed"/>
        <w:tblCellMar>
          <w:left w:w="120" w:type="dxa"/>
          <w:right w:w="120" w:type="dxa"/>
        </w:tblCellMar>
        <w:tblLook w:val="0000" w:firstRow="0" w:lastRow="0" w:firstColumn="0" w:lastColumn="0" w:noHBand="0" w:noVBand="0"/>
      </w:tblPr>
      <w:tblGrid>
        <w:gridCol w:w="2790"/>
        <w:gridCol w:w="1620"/>
        <w:gridCol w:w="1710"/>
        <w:gridCol w:w="1620"/>
        <w:gridCol w:w="1476"/>
      </w:tblGrid>
      <w:tr w:rsidR="00A97D59" w:rsidRPr="00EB43CC">
        <w:tblPrEx>
          <w:tblCellMar>
            <w:top w:w="0" w:type="dxa"/>
            <w:bottom w:w="0" w:type="dxa"/>
          </w:tblCellMar>
        </w:tblPrEx>
        <w:tc>
          <w:tcPr>
            <w:tcW w:w="2790" w:type="dxa"/>
            <w:tcBorders>
              <w:top w:val="double" w:sz="7" w:space="0" w:color="auto"/>
              <w:left w:val="double" w:sz="7" w:space="0" w:color="auto"/>
              <w:bottom w:val="double" w:sz="7" w:space="0" w:color="auto"/>
              <w:right w:val="double" w:sz="7" w:space="0" w:color="auto"/>
            </w:tcBorders>
          </w:tcPr>
          <w:p w:rsidR="00A97D59" w:rsidRPr="00EB43CC" w:rsidRDefault="00A97D59" w:rsidP="00DB0C69">
            <w:pPr>
              <w:tabs>
                <w:tab w:val="left" w:pos="-720"/>
              </w:tabs>
              <w:suppressAutoHyphens/>
              <w:spacing w:before="90" w:after="54"/>
              <w:jc w:val="both"/>
              <w:rPr>
                <w:rFonts w:ascii="Arial" w:hAnsi="Arial" w:cs="Arial"/>
                <w:sz w:val="24"/>
                <w:szCs w:val="24"/>
              </w:rPr>
            </w:pPr>
          </w:p>
        </w:tc>
        <w:tc>
          <w:tcPr>
            <w:tcW w:w="1620" w:type="dxa"/>
            <w:tcBorders>
              <w:top w:val="double" w:sz="7" w:space="0" w:color="auto"/>
              <w:left w:val="single" w:sz="7" w:space="0" w:color="auto"/>
              <w:bottom w:val="double" w:sz="7" w:space="0" w:color="auto"/>
            </w:tcBorders>
          </w:tcPr>
          <w:p w:rsidR="00A97D59" w:rsidRPr="00EB43CC" w:rsidRDefault="00A97D59" w:rsidP="00DB0C69">
            <w:pPr>
              <w:tabs>
                <w:tab w:val="left" w:pos="-720"/>
              </w:tabs>
              <w:suppressAutoHyphens/>
              <w:spacing w:before="90" w:after="54"/>
              <w:jc w:val="both"/>
              <w:rPr>
                <w:rFonts w:ascii="Arial" w:hAnsi="Arial" w:cs="Arial"/>
                <w:sz w:val="24"/>
                <w:szCs w:val="24"/>
              </w:rPr>
            </w:pPr>
            <w:r w:rsidRPr="00EB43CC">
              <w:rPr>
                <w:rFonts w:ascii="Arial" w:hAnsi="Arial" w:cs="Arial"/>
                <w:sz w:val="24"/>
                <w:szCs w:val="24"/>
              </w:rPr>
              <w:t>Quality Index</w:t>
            </w:r>
          </w:p>
        </w:tc>
        <w:tc>
          <w:tcPr>
            <w:tcW w:w="1710" w:type="dxa"/>
            <w:tcBorders>
              <w:top w:val="double" w:sz="7" w:space="0" w:color="auto"/>
              <w:left w:val="single" w:sz="7" w:space="0" w:color="auto"/>
              <w:bottom w:val="double" w:sz="7" w:space="0" w:color="auto"/>
            </w:tcBorders>
          </w:tcPr>
          <w:p w:rsidR="00A97D59" w:rsidRPr="00EB43CC" w:rsidRDefault="00A97D59" w:rsidP="0052441D">
            <w:pPr>
              <w:tabs>
                <w:tab w:val="left" w:pos="-720"/>
              </w:tabs>
              <w:suppressAutoHyphens/>
              <w:spacing w:before="90" w:after="54"/>
              <w:jc w:val="center"/>
              <w:rPr>
                <w:rFonts w:ascii="Arial" w:hAnsi="Arial" w:cs="Arial"/>
                <w:sz w:val="24"/>
                <w:szCs w:val="24"/>
              </w:rPr>
            </w:pPr>
            <w:r w:rsidRPr="00EB43CC">
              <w:rPr>
                <w:rFonts w:ascii="Arial" w:hAnsi="Arial" w:cs="Arial"/>
                <w:sz w:val="24"/>
                <w:szCs w:val="24"/>
              </w:rPr>
              <w:t>Phosphorus ug/l</w:t>
            </w:r>
          </w:p>
        </w:tc>
        <w:tc>
          <w:tcPr>
            <w:tcW w:w="1620" w:type="dxa"/>
            <w:tcBorders>
              <w:top w:val="double" w:sz="7" w:space="0" w:color="auto"/>
              <w:left w:val="single" w:sz="7" w:space="0" w:color="auto"/>
              <w:bottom w:val="double" w:sz="7" w:space="0" w:color="auto"/>
            </w:tcBorders>
          </w:tcPr>
          <w:p w:rsidR="00A97D59" w:rsidRPr="00EB43CC" w:rsidRDefault="00A97D59" w:rsidP="0052441D">
            <w:pPr>
              <w:tabs>
                <w:tab w:val="left" w:pos="-720"/>
              </w:tabs>
              <w:suppressAutoHyphens/>
              <w:spacing w:before="90" w:after="54"/>
              <w:jc w:val="center"/>
              <w:rPr>
                <w:rFonts w:ascii="Arial" w:hAnsi="Arial" w:cs="Arial"/>
                <w:sz w:val="24"/>
                <w:szCs w:val="24"/>
              </w:rPr>
            </w:pPr>
            <w:r w:rsidRPr="00EB43CC">
              <w:rPr>
                <w:rFonts w:ascii="Arial" w:hAnsi="Arial" w:cs="Arial"/>
                <w:sz w:val="24"/>
                <w:szCs w:val="24"/>
              </w:rPr>
              <w:t>Chlorophyll ug/l</w:t>
            </w:r>
          </w:p>
        </w:tc>
        <w:tc>
          <w:tcPr>
            <w:tcW w:w="1476" w:type="dxa"/>
            <w:tcBorders>
              <w:top w:val="double" w:sz="7" w:space="0" w:color="auto"/>
              <w:left w:val="single" w:sz="7" w:space="0" w:color="auto"/>
              <w:bottom w:val="double" w:sz="7" w:space="0" w:color="auto"/>
              <w:right w:val="double" w:sz="7" w:space="0" w:color="auto"/>
            </w:tcBorders>
          </w:tcPr>
          <w:p w:rsidR="00A97D59" w:rsidRPr="00EB43CC" w:rsidRDefault="00A97D59" w:rsidP="0052441D">
            <w:pPr>
              <w:tabs>
                <w:tab w:val="left" w:pos="-720"/>
              </w:tabs>
              <w:suppressAutoHyphens/>
              <w:spacing w:before="90" w:after="54"/>
              <w:jc w:val="center"/>
              <w:rPr>
                <w:rFonts w:ascii="Arial" w:hAnsi="Arial" w:cs="Arial"/>
                <w:sz w:val="24"/>
                <w:szCs w:val="24"/>
              </w:rPr>
            </w:pPr>
            <w:r w:rsidRPr="00EB43CC">
              <w:rPr>
                <w:rFonts w:ascii="Arial" w:hAnsi="Arial" w:cs="Arial"/>
                <w:sz w:val="24"/>
                <w:szCs w:val="24"/>
              </w:rPr>
              <w:t>Secchi Disc ft.</w:t>
            </w:r>
          </w:p>
        </w:tc>
      </w:tr>
      <w:tr w:rsidR="00A97D59" w:rsidRPr="00EB43CC">
        <w:tblPrEx>
          <w:tblCellMar>
            <w:top w:w="0" w:type="dxa"/>
            <w:bottom w:w="0" w:type="dxa"/>
          </w:tblCellMar>
        </w:tblPrEx>
        <w:tc>
          <w:tcPr>
            <w:tcW w:w="2790" w:type="dxa"/>
            <w:tcBorders>
              <w:top w:val="single" w:sz="14" w:space="0" w:color="auto"/>
              <w:left w:val="double" w:sz="7" w:space="0" w:color="auto"/>
              <w:right w:val="double" w:sz="7" w:space="0" w:color="auto"/>
            </w:tcBorders>
          </w:tcPr>
          <w:p w:rsidR="00A97D59" w:rsidRPr="00EB43CC" w:rsidRDefault="00A97D59" w:rsidP="00DB0C69">
            <w:pPr>
              <w:tabs>
                <w:tab w:val="left" w:pos="-720"/>
              </w:tabs>
              <w:suppressAutoHyphens/>
              <w:spacing w:before="90"/>
              <w:jc w:val="both"/>
              <w:rPr>
                <w:rFonts w:ascii="Arial" w:hAnsi="Arial" w:cs="Arial"/>
                <w:sz w:val="24"/>
                <w:szCs w:val="24"/>
              </w:rPr>
            </w:pPr>
            <w:r w:rsidRPr="00EB43CC">
              <w:rPr>
                <w:rFonts w:ascii="Arial" w:hAnsi="Arial" w:cs="Arial"/>
                <w:sz w:val="24"/>
                <w:szCs w:val="24"/>
              </w:rPr>
              <w:t>Oligotrophic</w:t>
            </w:r>
          </w:p>
        </w:tc>
        <w:tc>
          <w:tcPr>
            <w:tcW w:w="1620" w:type="dxa"/>
            <w:tcBorders>
              <w:top w:val="single" w:sz="14" w:space="0" w:color="auto"/>
              <w:left w:val="single" w:sz="7" w:space="0" w:color="auto"/>
            </w:tcBorders>
          </w:tcPr>
          <w:p w:rsidR="00A97D59" w:rsidRPr="00EB43CC" w:rsidRDefault="00A97D59" w:rsidP="00DB0C69">
            <w:pPr>
              <w:tabs>
                <w:tab w:val="left" w:pos="-720"/>
              </w:tabs>
              <w:suppressAutoHyphens/>
              <w:spacing w:before="90" w:after="54"/>
              <w:jc w:val="both"/>
              <w:rPr>
                <w:rFonts w:ascii="Arial" w:hAnsi="Arial" w:cs="Arial"/>
                <w:sz w:val="24"/>
                <w:szCs w:val="24"/>
              </w:rPr>
            </w:pPr>
            <w:r w:rsidRPr="00EB43CC">
              <w:rPr>
                <w:rFonts w:ascii="Arial" w:hAnsi="Arial" w:cs="Arial"/>
                <w:sz w:val="24"/>
                <w:szCs w:val="24"/>
              </w:rPr>
              <w:t>Excellent</w:t>
            </w:r>
          </w:p>
        </w:tc>
        <w:tc>
          <w:tcPr>
            <w:tcW w:w="1710" w:type="dxa"/>
            <w:tcBorders>
              <w:top w:val="single" w:sz="14" w:space="0" w:color="auto"/>
              <w:left w:val="single" w:sz="7" w:space="0" w:color="auto"/>
            </w:tcBorders>
          </w:tcPr>
          <w:p w:rsidR="00A97D59" w:rsidRPr="00EB43CC" w:rsidRDefault="00A97D59" w:rsidP="0052441D">
            <w:pPr>
              <w:tabs>
                <w:tab w:val="left" w:pos="-720"/>
              </w:tabs>
              <w:suppressAutoHyphens/>
              <w:spacing w:before="90" w:after="54"/>
              <w:jc w:val="center"/>
              <w:rPr>
                <w:rFonts w:ascii="Arial" w:hAnsi="Arial" w:cs="Arial"/>
                <w:sz w:val="24"/>
                <w:szCs w:val="24"/>
              </w:rPr>
            </w:pPr>
            <w:r w:rsidRPr="00EB43CC">
              <w:rPr>
                <w:rFonts w:ascii="Arial" w:hAnsi="Arial" w:cs="Arial"/>
                <w:sz w:val="24"/>
                <w:szCs w:val="24"/>
              </w:rPr>
              <w:t>&lt;1</w:t>
            </w:r>
          </w:p>
        </w:tc>
        <w:tc>
          <w:tcPr>
            <w:tcW w:w="1620" w:type="dxa"/>
            <w:tcBorders>
              <w:top w:val="single" w:sz="14" w:space="0" w:color="auto"/>
              <w:left w:val="single" w:sz="7" w:space="0" w:color="auto"/>
            </w:tcBorders>
          </w:tcPr>
          <w:p w:rsidR="00A97D59" w:rsidRPr="00EB43CC" w:rsidRDefault="00A97D59" w:rsidP="0052441D">
            <w:pPr>
              <w:tabs>
                <w:tab w:val="left" w:pos="-720"/>
              </w:tabs>
              <w:suppressAutoHyphens/>
              <w:spacing w:before="90" w:after="54"/>
              <w:jc w:val="center"/>
              <w:rPr>
                <w:rFonts w:ascii="Arial" w:hAnsi="Arial" w:cs="Arial"/>
                <w:sz w:val="24"/>
                <w:szCs w:val="24"/>
              </w:rPr>
            </w:pPr>
            <w:r w:rsidRPr="00EB43CC">
              <w:rPr>
                <w:rFonts w:ascii="Arial" w:hAnsi="Arial" w:cs="Arial"/>
                <w:sz w:val="24"/>
                <w:szCs w:val="24"/>
              </w:rPr>
              <w:t>&lt;1</w:t>
            </w:r>
          </w:p>
        </w:tc>
        <w:tc>
          <w:tcPr>
            <w:tcW w:w="1476" w:type="dxa"/>
            <w:tcBorders>
              <w:top w:val="single" w:sz="14" w:space="0" w:color="auto"/>
              <w:left w:val="single" w:sz="7" w:space="0" w:color="auto"/>
              <w:right w:val="double" w:sz="7" w:space="0" w:color="auto"/>
            </w:tcBorders>
          </w:tcPr>
          <w:p w:rsidR="00A97D59" w:rsidRPr="00EB43CC" w:rsidRDefault="00A97D59" w:rsidP="0052441D">
            <w:pPr>
              <w:tabs>
                <w:tab w:val="left" w:pos="-720"/>
              </w:tabs>
              <w:suppressAutoHyphens/>
              <w:spacing w:before="90" w:after="54"/>
              <w:jc w:val="center"/>
              <w:rPr>
                <w:rFonts w:ascii="Arial" w:hAnsi="Arial" w:cs="Arial"/>
                <w:sz w:val="24"/>
                <w:szCs w:val="24"/>
              </w:rPr>
            </w:pPr>
            <w:r w:rsidRPr="00EB43CC">
              <w:rPr>
                <w:rFonts w:ascii="Arial" w:hAnsi="Arial" w:cs="Arial"/>
                <w:sz w:val="24"/>
                <w:szCs w:val="24"/>
              </w:rPr>
              <w:t>&gt; 19</w:t>
            </w:r>
          </w:p>
        </w:tc>
      </w:tr>
      <w:tr w:rsidR="00A97D59" w:rsidRPr="00EB43CC">
        <w:tblPrEx>
          <w:tblCellMar>
            <w:top w:w="0" w:type="dxa"/>
            <w:bottom w:w="0" w:type="dxa"/>
          </w:tblCellMar>
        </w:tblPrEx>
        <w:tc>
          <w:tcPr>
            <w:tcW w:w="2790" w:type="dxa"/>
            <w:tcBorders>
              <w:left w:val="double" w:sz="7" w:space="0" w:color="auto"/>
              <w:right w:val="double" w:sz="7" w:space="0" w:color="auto"/>
            </w:tcBorders>
          </w:tcPr>
          <w:p w:rsidR="00A97D59" w:rsidRPr="00EB43CC" w:rsidRDefault="00A97D59" w:rsidP="00DB0C69">
            <w:pPr>
              <w:tabs>
                <w:tab w:val="left" w:pos="-720"/>
              </w:tabs>
              <w:suppressAutoHyphens/>
              <w:spacing w:before="90" w:after="54"/>
              <w:jc w:val="both"/>
              <w:rPr>
                <w:rFonts w:ascii="Arial" w:hAnsi="Arial" w:cs="Arial"/>
                <w:sz w:val="24"/>
                <w:szCs w:val="24"/>
              </w:rPr>
            </w:pPr>
          </w:p>
        </w:tc>
        <w:tc>
          <w:tcPr>
            <w:tcW w:w="1620" w:type="dxa"/>
            <w:tcBorders>
              <w:top w:val="single" w:sz="7" w:space="0" w:color="auto"/>
              <w:left w:val="single" w:sz="7" w:space="0" w:color="auto"/>
            </w:tcBorders>
          </w:tcPr>
          <w:p w:rsidR="00A97D59" w:rsidRPr="00EB43CC" w:rsidRDefault="00A97D59" w:rsidP="00DB0C69">
            <w:pPr>
              <w:tabs>
                <w:tab w:val="left" w:pos="-720"/>
              </w:tabs>
              <w:suppressAutoHyphens/>
              <w:spacing w:before="90" w:after="54"/>
              <w:jc w:val="both"/>
              <w:rPr>
                <w:rFonts w:ascii="Arial" w:hAnsi="Arial" w:cs="Arial"/>
                <w:sz w:val="24"/>
                <w:szCs w:val="24"/>
              </w:rPr>
            </w:pPr>
            <w:r w:rsidRPr="00EB43CC">
              <w:rPr>
                <w:rFonts w:ascii="Arial" w:hAnsi="Arial" w:cs="Arial"/>
                <w:sz w:val="24"/>
                <w:szCs w:val="24"/>
              </w:rPr>
              <w:t>Very Good</w:t>
            </w:r>
          </w:p>
        </w:tc>
        <w:tc>
          <w:tcPr>
            <w:tcW w:w="1710" w:type="dxa"/>
            <w:tcBorders>
              <w:top w:val="single" w:sz="7" w:space="0" w:color="auto"/>
              <w:left w:val="single" w:sz="7" w:space="0" w:color="auto"/>
            </w:tcBorders>
          </w:tcPr>
          <w:p w:rsidR="00A97D59" w:rsidRPr="00EB43CC" w:rsidRDefault="00A97D59" w:rsidP="0052441D">
            <w:pPr>
              <w:tabs>
                <w:tab w:val="left" w:pos="-720"/>
              </w:tabs>
              <w:suppressAutoHyphens/>
              <w:spacing w:before="90" w:after="54"/>
              <w:jc w:val="center"/>
              <w:rPr>
                <w:rFonts w:ascii="Arial" w:hAnsi="Arial" w:cs="Arial"/>
                <w:sz w:val="24"/>
                <w:szCs w:val="24"/>
              </w:rPr>
            </w:pPr>
            <w:r w:rsidRPr="00EB43CC">
              <w:rPr>
                <w:rFonts w:ascii="Arial" w:hAnsi="Arial" w:cs="Arial"/>
                <w:sz w:val="24"/>
                <w:szCs w:val="24"/>
              </w:rPr>
              <w:t>1-10</w:t>
            </w:r>
          </w:p>
        </w:tc>
        <w:tc>
          <w:tcPr>
            <w:tcW w:w="1620" w:type="dxa"/>
            <w:tcBorders>
              <w:top w:val="single" w:sz="7" w:space="0" w:color="auto"/>
              <w:left w:val="single" w:sz="7" w:space="0" w:color="auto"/>
            </w:tcBorders>
          </w:tcPr>
          <w:p w:rsidR="00A97D59" w:rsidRPr="00EB43CC" w:rsidRDefault="00A97D59" w:rsidP="0052441D">
            <w:pPr>
              <w:tabs>
                <w:tab w:val="left" w:pos="-720"/>
              </w:tabs>
              <w:suppressAutoHyphens/>
              <w:spacing w:before="90" w:after="54"/>
              <w:jc w:val="center"/>
              <w:rPr>
                <w:rFonts w:ascii="Arial" w:hAnsi="Arial" w:cs="Arial"/>
                <w:sz w:val="24"/>
                <w:szCs w:val="24"/>
              </w:rPr>
            </w:pPr>
            <w:r w:rsidRPr="00EB43CC">
              <w:rPr>
                <w:rFonts w:ascii="Arial" w:hAnsi="Arial" w:cs="Arial"/>
                <w:sz w:val="24"/>
                <w:szCs w:val="24"/>
              </w:rPr>
              <w:t>1-5</w:t>
            </w:r>
          </w:p>
        </w:tc>
        <w:tc>
          <w:tcPr>
            <w:tcW w:w="1476" w:type="dxa"/>
            <w:tcBorders>
              <w:top w:val="single" w:sz="7" w:space="0" w:color="auto"/>
              <w:left w:val="single" w:sz="7" w:space="0" w:color="auto"/>
              <w:right w:val="double" w:sz="7" w:space="0" w:color="auto"/>
            </w:tcBorders>
          </w:tcPr>
          <w:p w:rsidR="00A97D59" w:rsidRPr="00EB43CC" w:rsidRDefault="00A97D59" w:rsidP="0052441D">
            <w:pPr>
              <w:tabs>
                <w:tab w:val="left" w:pos="-720"/>
              </w:tabs>
              <w:suppressAutoHyphens/>
              <w:spacing w:before="90" w:after="54"/>
              <w:jc w:val="center"/>
              <w:rPr>
                <w:rFonts w:ascii="Arial" w:hAnsi="Arial" w:cs="Arial"/>
                <w:sz w:val="24"/>
                <w:szCs w:val="24"/>
              </w:rPr>
            </w:pPr>
            <w:r w:rsidRPr="00EB43CC">
              <w:rPr>
                <w:rFonts w:ascii="Arial" w:hAnsi="Arial" w:cs="Arial"/>
                <w:sz w:val="24"/>
                <w:szCs w:val="24"/>
              </w:rPr>
              <w:t>8-19</w:t>
            </w:r>
          </w:p>
        </w:tc>
      </w:tr>
      <w:tr w:rsidR="00A97D59" w:rsidRPr="00EB43CC">
        <w:tblPrEx>
          <w:tblCellMar>
            <w:top w:w="0" w:type="dxa"/>
            <w:bottom w:w="0" w:type="dxa"/>
          </w:tblCellMar>
        </w:tblPrEx>
        <w:tc>
          <w:tcPr>
            <w:tcW w:w="2790" w:type="dxa"/>
            <w:tcBorders>
              <w:top w:val="single" w:sz="7" w:space="0" w:color="auto"/>
              <w:left w:val="double" w:sz="7" w:space="0" w:color="auto"/>
              <w:right w:val="double" w:sz="7" w:space="0" w:color="auto"/>
            </w:tcBorders>
          </w:tcPr>
          <w:p w:rsidR="00A97D59" w:rsidRPr="00EB43CC" w:rsidRDefault="00A97D59" w:rsidP="00DB0C69">
            <w:pPr>
              <w:tabs>
                <w:tab w:val="left" w:pos="-720"/>
              </w:tabs>
              <w:suppressAutoHyphens/>
              <w:spacing w:before="90"/>
              <w:jc w:val="both"/>
              <w:rPr>
                <w:rFonts w:ascii="Arial" w:hAnsi="Arial" w:cs="Arial"/>
                <w:sz w:val="24"/>
                <w:szCs w:val="24"/>
              </w:rPr>
            </w:pPr>
            <w:r w:rsidRPr="00EB43CC">
              <w:rPr>
                <w:rFonts w:ascii="Arial" w:hAnsi="Arial" w:cs="Arial"/>
                <w:sz w:val="24"/>
                <w:szCs w:val="24"/>
              </w:rPr>
              <w:t>Mesotrophic</w:t>
            </w:r>
          </w:p>
        </w:tc>
        <w:tc>
          <w:tcPr>
            <w:tcW w:w="1620" w:type="dxa"/>
            <w:tcBorders>
              <w:top w:val="single" w:sz="7" w:space="0" w:color="auto"/>
              <w:left w:val="single" w:sz="7" w:space="0" w:color="auto"/>
            </w:tcBorders>
          </w:tcPr>
          <w:p w:rsidR="00A97D59" w:rsidRPr="00EB43CC" w:rsidRDefault="00A97D59" w:rsidP="00DB0C69">
            <w:pPr>
              <w:tabs>
                <w:tab w:val="left" w:pos="-720"/>
              </w:tabs>
              <w:suppressAutoHyphens/>
              <w:spacing w:before="90" w:after="54"/>
              <w:jc w:val="both"/>
              <w:rPr>
                <w:rFonts w:ascii="Arial" w:hAnsi="Arial" w:cs="Arial"/>
                <w:sz w:val="24"/>
                <w:szCs w:val="24"/>
              </w:rPr>
            </w:pPr>
            <w:r w:rsidRPr="00EB43CC">
              <w:rPr>
                <w:rFonts w:ascii="Arial" w:hAnsi="Arial" w:cs="Arial"/>
                <w:sz w:val="24"/>
                <w:szCs w:val="24"/>
              </w:rPr>
              <w:t>Good</w:t>
            </w:r>
          </w:p>
        </w:tc>
        <w:tc>
          <w:tcPr>
            <w:tcW w:w="1710" w:type="dxa"/>
            <w:tcBorders>
              <w:top w:val="single" w:sz="7" w:space="0" w:color="auto"/>
              <w:left w:val="single" w:sz="7" w:space="0" w:color="auto"/>
            </w:tcBorders>
          </w:tcPr>
          <w:p w:rsidR="00A97D59" w:rsidRPr="00EB43CC" w:rsidRDefault="00A97D59" w:rsidP="0052441D">
            <w:pPr>
              <w:tabs>
                <w:tab w:val="left" w:pos="-720"/>
              </w:tabs>
              <w:suppressAutoHyphens/>
              <w:spacing w:before="90" w:after="54"/>
              <w:jc w:val="center"/>
              <w:rPr>
                <w:rFonts w:ascii="Arial" w:hAnsi="Arial" w:cs="Arial"/>
                <w:sz w:val="24"/>
                <w:szCs w:val="24"/>
              </w:rPr>
            </w:pPr>
            <w:r w:rsidRPr="00EB43CC">
              <w:rPr>
                <w:rFonts w:ascii="Arial" w:hAnsi="Arial" w:cs="Arial"/>
                <w:sz w:val="24"/>
                <w:szCs w:val="24"/>
              </w:rPr>
              <w:t>10-30</w:t>
            </w:r>
          </w:p>
        </w:tc>
        <w:tc>
          <w:tcPr>
            <w:tcW w:w="1620" w:type="dxa"/>
            <w:tcBorders>
              <w:top w:val="single" w:sz="7" w:space="0" w:color="auto"/>
              <w:left w:val="single" w:sz="7" w:space="0" w:color="auto"/>
            </w:tcBorders>
          </w:tcPr>
          <w:p w:rsidR="00A97D59" w:rsidRPr="00EB43CC" w:rsidRDefault="00A97D59" w:rsidP="0052441D">
            <w:pPr>
              <w:tabs>
                <w:tab w:val="left" w:pos="-720"/>
              </w:tabs>
              <w:suppressAutoHyphens/>
              <w:spacing w:before="90" w:after="54"/>
              <w:jc w:val="center"/>
              <w:rPr>
                <w:rFonts w:ascii="Arial" w:hAnsi="Arial" w:cs="Arial"/>
                <w:sz w:val="24"/>
                <w:szCs w:val="24"/>
              </w:rPr>
            </w:pPr>
            <w:r w:rsidRPr="00EB43CC">
              <w:rPr>
                <w:rFonts w:ascii="Arial" w:hAnsi="Arial" w:cs="Arial"/>
                <w:sz w:val="24"/>
                <w:szCs w:val="24"/>
              </w:rPr>
              <w:t>5-10</w:t>
            </w:r>
          </w:p>
        </w:tc>
        <w:tc>
          <w:tcPr>
            <w:tcW w:w="1476" w:type="dxa"/>
            <w:tcBorders>
              <w:top w:val="single" w:sz="7" w:space="0" w:color="auto"/>
              <w:left w:val="single" w:sz="7" w:space="0" w:color="auto"/>
              <w:right w:val="double" w:sz="7" w:space="0" w:color="auto"/>
            </w:tcBorders>
          </w:tcPr>
          <w:p w:rsidR="00A97D59" w:rsidRPr="00EB43CC" w:rsidRDefault="00A97D59" w:rsidP="0052441D">
            <w:pPr>
              <w:tabs>
                <w:tab w:val="left" w:pos="-720"/>
              </w:tabs>
              <w:suppressAutoHyphens/>
              <w:spacing w:before="90" w:after="54"/>
              <w:jc w:val="center"/>
              <w:rPr>
                <w:rFonts w:ascii="Arial" w:hAnsi="Arial" w:cs="Arial"/>
                <w:sz w:val="24"/>
                <w:szCs w:val="24"/>
              </w:rPr>
            </w:pPr>
            <w:r w:rsidRPr="00EB43CC">
              <w:rPr>
                <w:rFonts w:ascii="Arial" w:hAnsi="Arial" w:cs="Arial"/>
                <w:sz w:val="24"/>
                <w:szCs w:val="24"/>
              </w:rPr>
              <w:t>6-8</w:t>
            </w:r>
          </w:p>
        </w:tc>
      </w:tr>
      <w:tr w:rsidR="00A97D59" w:rsidRPr="00EB43CC">
        <w:tblPrEx>
          <w:tblCellMar>
            <w:top w:w="0" w:type="dxa"/>
            <w:bottom w:w="0" w:type="dxa"/>
          </w:tblCellMar>
        </w:tblPrEx>
        <w:tc>
          <w:tcPr>
            <w:tcW w:w="2790" w:type="dxa"/>
            <w:tcBorders>
              <w:left w:val="double" w:sz="7" w:space="0" w:color="auto"/>
              <w:right w:val="double" w:sz="7" w:space="0" w:color="auto"/>
            </w:tcBorders>
          </w:tcPr>
          <w:p w:rsidR="00A97D59" w:rsidRPr="00EB43CC" w:rsidRDefault="00A97D59" w:rsidP="00DB0C69">
            <w:pPr>
              <w:tabs>
                <w:tab w:val="left" w:pos="-720"/>
              </w:tabs>
              <w:suppressAutoHyphens/>
              <w:spacing w:before="90" w:after="54"/>
              <w:jc w:val="both"/>
              <w:rPr>
                <w:rFonts w:ascii="Arial" w:hAnsi="Arial" w:cs="Arial"/>
                <w:sz w:val="24"/>
                <w:szCs w:val="24"/>
              </w:rPr>
            </w:pPr>
          </w:p>
        </w:tc>
        <w:tc>
          <w:tcPr>
            <w:tcW w:w="1620" w:type="dxa"/>
            <w:tcBorders>
              <w:top w:val="single" w:sz="7" w:space="0" w:color="auto"/>
              <w:left w:val="single" w:sz="7" w:space="0" w:color="auto"/>
            </w:tcBorders>
          </w:tcPr>
          <w:p w:rsidR="00A97D59" w:rsidRPr="00EB43CC" w:rsidRDefault="00A97D59" w:rsidP="00DB0C69">
            <w:pPr>
              <w:tabs>
                <w:tab w:val="left" w:pos="-720"/>
              </w:tabs>
              <w:suppressAutoHyphens/>
              <w:spacing w:before="90" w:after="54"/>
              <w:jc w:val="both"/>
              <w:rPr>
                <w:rFonts w:ascii="Arial" w:hAnsi="Arial" w:cs="Arial"/>
                <w:sz w:val="24"/>
                <w:szCs w:val="24"/>
              </w:rPr>
            </w:pPr>
            <w:r w:rsidRPr="00EB43CC">
              <w:rPr>
                <w:rFonts w:ascii="Arial" w:hAnsi="Arial" w:cs="Arial"/>
                <w:sz w:val="24"/>
                <w:szCs w:val="24"/>
              </w:rPr>
              <w:t>Fair</w:t>
            </w:r>
          </w:p>
        </w:tc>
        <w:tc>
          <w:tcPr>
            <w:tcW w:w="1710" w:type="dxa"/>
            <w:tcBorders>
              <w:top w:val="single" w:sz="7" w:space="0" w:color="auto"/>
              <w:left w:val="single" w:sz="7" w:space="0" w:color="auto"/>
            </w:tcBorders>
          </w:tcPr>
          <w:p w:rsidR="00A97D59" w:rsidRPr="00EB43CC" w:rsidRDefault="00A97D59" w:rsidP="0052441D">
            <w:pPr>
              <w:tabs>
                <w:tab w:val="left" w:pos="-720"/>
              </w:tabs>
              <w:suppressAutoHyphens/>
              <w:spacing w:before="90" w:after="54"/>
              <w:jc w:val="center"/>
              <w:rPr>
                <w:rFonts w:ascii="Arial" w:hAnsi="Arial" w:cs="Arial"/>
                <w:sz w:val="24"/>
                <w:szCs w:val="24"/>
              </w:rPr>
            </w:pPr>
            <w:r w:rsidRPr="00EB43CC">
              <w:rPr>
                <w:rFonts w:ascii="Arial" w:hAnsi="Arial" w:cs="Arial"/>
                <w:sz w:val="24"/>
                <w:szCs w:val="24"/>
              </w:rPr>
              <w:t>30-50</w:t>
            </w:r>
          </w:p>
        </w:tc>
        <w:tc>
          <w:tcPr>
            <w:tcW w:w="1620" w:type="dxa"/>
            <w:tcBorders>
              <w:top w:val="single" w:sz="7" w:space="0" w:color="auto"/>
              <w:left w:val="single" w:sz="7" w:space="0" w:color="auto"/>
            </w:tcBorders>
          </w:tcPr>
          <w:p w:rsidR="00A97D59" w:rsidRPr="00EB43CC" w:rsidRDefault="00A97D59" w:rsidP="0052441D">
            <w:pPr>
              <w:tabs>
                <w:tab w:val="left" w:pos="-720"/>
              </w:tabs>
              <w:suppressAutoHyphens/>
              <w:spacing w:before="90" w:after="54"/>
              <w:jc w:val="center"/>
              <w:rPr>
                <w:rFonts w:ascii="Arial" w:hAnsi="Arial" w:cs="Arial"/>
                <w:sz w:val="24"/>
                <w:szCs w:val="24"/>
              </w:rPr>
            </w:pPr>
            <w:r w:rsidRPr="00EB43CC">
              <w:rPr>
                <w:rFonts w:ascii="Arial" w:hAnsi="Arial" w:cs="Arial"/>
                <w:sz w:val="24"/>
                <w:szCs w:val="24"/>
              </w:rPr>
              <w:t>10-15</w:t>
            </w:r>
          </w:p>
        </w:tc>
        <w:tc>
          <w:tcPr>
            <w:tcW w:w="1476" w:type="dxa"/>
            <w:tcBorders>
              <w:top w:val="single" w:sz="7" w:space="0" w:color="auto"/>
              <w:left w:val="single" w:sz="7" w:space="0" w:color="auto"/>
              <w:right w:val="double" w:sz="7" w:space="0" w:color="auto"/>
            </w:tcBorders>
          </w:tcPr>
          <w:p w:rsidR="00A97D59" w:rsidRPr="00EB43CC" w:rsidRDefault="00A97D59" w:rsidP="0052441D">
            <w:pPr>
              <w:tabs>
                <w:tab w:val="left" w:pos="-720"/>
              </w:tabs>
              <w:suppressAutoHyphens/>
              <w:spacing w:before="90" w:after="54"/>
              <w:jc w:val="center"/>
              <w:rPr>
                <w:rFonts w:ascii="Arial" w:hAnsi="Arial" w:cs="Arial"/>
                <w:sz w:val="24"/>
                <w:szCs w:val="24"/>
              </w:rPr>
            </w:pPr>
            <w:r w:rsidRPr="00EB43CC">
              <w:rPr>
                <w:rFonts w:ascii="Arial" w:hAnsi="Arial" w:cs="Arial"/>
                <w:sz w:val="24"/>
                <w:szCs w:val="24"/>
              </w:rPr>
              <w:t>5-6</w:t>
            </w:r>
          </w:p>
        </w:tc>
      </w:tr>
      <w:tr w:rsidR="00A97D59" w:rsidRPr="00EB43CC">
        <w:tblPrEx>
          <w:tblCellMar>
            <w:top w:w="0" w:type="dxa"/>
            <w:bottom w:w="0" w:type="dxa"/>
          </w:tblCellMar>
        </w:tblPrEx>
        <w:tc>
          <w:tcPr>
            <w:tcW w:w="2790" w:type="dxa"/>
            <w:tcBorders>
              <w:top w:val="single" w:sz="7" w:space="0" w:color="auto"/>
              <w:left w:val="double" w:sz="7" w:space="0" w:color="auto"/>
              <w:right w:val="double" w:sz="7" w:space="0" w:color="auto"/>
            </w:tcBorders>
          </w:tcPr>
          <w:p w:rsidR="00A97D59" w:rsidRPr="00EB43CC" w:rsidRDefault="00A97D59" w:rsidP="00DB0C69">
            <w:pPr>
              <w:tabs>
                <w:tab w:val="left" w:pos="-720"/>
              </w:tabs>
              <w:suppressAutoHyphens/>
              <w:spacing w:before="90" w:after="54"/>
              <w:jc w:val="both"/>
              <w:rPr>
                <w:rFonts w:ascii="Arial" w:hAnsi="Arial" w:cs="Arial"/>
                <w:sz w:val="24"/>
                <w:szCs w:val="24"/>
              </w:rPr>
            </w:pPr>
            <w:r w:rsidRPr="00EB43CC">
              <w:rPr>
                <w:rFonts w:ascii="Arial" w:hAnsi="Arial" w:cs="Arial"/>
                <w:sz w:val="24"/>
                <w:szCs w:val="24"/>
              </w:rPr>
              <w:t>Eutrophic</w:t>
            </w:r>
          </w:p>
        </w:tc>
        <w:tc>
          <w:tcPr>
            <w:tcW w:w="1620" w:type="dxa"/>
            <w:tcBorders>
              <w:top w:val="single" w:sz="7" w:space="0" w:color="auto"/>
              <w:left w:val="single" w:sz="7" w:space="0" w:color="auto"/>
            </w:tcBorders>
          </w:tcPr>
          <w:p w:rsidR="00A97D59" w:rsidRPr="00EB43CC" w:rsidRDefault="00A97D59" w:rsidP="00DB0C69">
            <w:pPr>
              <w:tabs>
                <w:tab w:val="left" w:pos="-720"/>
              </w:tabs>
              <w:suppressAutoHyphens/>
              <w:spacing w:before="90" w:after="54"/>
              <w:jc w:val="both"/>
              <w:rPr>
                <w:rFonts w:ascii="Arial" w:hAnsi="Arial" w:cs="Arial"/>
                <w:sz w:val="24"/>
                <w:szCs w:val="24"/>
              </w:rPr>
            </w:pPr>
            <w:r w:rsidRPr="00EB43CC">
              <w:rPr>
                <w:rFonts w:ascii="Arial" w:hAnsi="Arial" w:cs="Arial"/>
                <w:sz w:val="24"/>
                <w:szCs w:val="24"/>
              </w:rPr>
              <w:t>Poor</w:t>
            </w:r>
          </w:p>
        </w:tc>
        <w:tc>
          <w:tcPr>
            <w:tcW w:w="1710" w:type="dxa"/>
            <w:tcBorders>
              <w:top w:val="single" w:sz="7" w:space="0" w:color="auto"/>
              <w:left w:val="single" w:sz="7" w:space="0" w:color="auto"/>
            </w:tcBorders>
          </w:tcPr>
          <w:p w:rsidR="00A97D59" w:rsidRPr="0052441D" w:rsidRDefault="00A97D59" w:rsidP="0052441D">
            <w:pPr>
              <w:tabs>
                <w:tab w:val="left" w:pos="-720"/>
              </w:tabs>
              <w:suppressAutoHyphens/>
              <w:spacing w:before="90" w:after="54"/>
              <w:jc w:val="center"/>
              <w:rPr>
                <w:rFonts w:ascii="Arial" w:hAnsi="Arial" w:cs="Arial"/>
                <w:b/>
                <w:sz w:val="24"/>
                <w:szCs w:val="24"/>
              </w:rPr>
            </w:pPr>
            <w:r w:rsidRPr="0052441D">
              <w:rPr>
                <w:rFonts w:ascii="Arial" w:hAnsi="Arial" w:cs="Arial"/>
                <w:b/>
                <w:sz w:val="24"/>
                <w:szCs w:val="24"/>
              </w:rPr>
              <w:t>50-150</w:t>
            </w:r>
          </w:p>
        </w:tc>
        <w:tc>
          <w:tcPr>
            <w:tcW w:w="1620" w:type="dxa"/>
            <w:tcBorders>
              <w:top w:val="single" w:sz="7" w:space="0" w:color="auto"/>
              <w:left w:val="single" w:sz="7" w:space="0" w:color="auto"/>
            </w:tcBorders>
          </w:tcPr>
          <w:p w:rsidR="00A97D59" w:rsidRPr="0052441D" w:rsidRDefault="00A97D59" w:rsidP="0052441D">
            <w:pPr>
              <w:tabs>
                <w:tab w:val="left" w:pos="-720"/>
              </w:tabs>
              <w:suppressAutoHyphens/>
              <w:spacing w:before="90" w:after="54"/>
              <w:jc w:val="center"/>
              <w:rPr>
                <w:rFonts w:ascii="Arial" w:hAnsi="Arial" w:cs="Arial"/>
                <w:b/>
                <w:sz w:val="24"/>
                <w:szCs w:val="24"/>
              </w:rPr>
            </w:pPr>
            <w:r w:rsidRPr="0052441D">
              <w:rPr>
                <w:rFonts w:ascii="Arial" w:hAnsi="Arial" w:cs="Arial"/>
                <w:b/>
                <w:sz w:val="24"/>
                <w:szCs w:val="24"/>
              </w:rPr>
              <w:t>15-30</w:t>
            </w:r>
          </w:p>
        </w:tc>
        <w:tc>
          <w:tcPr>
            <w:tcW w:w="1476" w:type="dxa"/>
            <w:tcBorders>
              <w:top w:val="single" w:sz="7" w:space="0" w:color="auto"/>
              <w:left w:val="single" w:sz="7" w:space="0" w:color="auto"/>
              <w:right w:val="double" w:sz="7" w:space="0" w:color="auto"/>
            </w:tcBorders>
          </w:tcPr>
          <w:p w:rsidR="00A97D59" w:rsidRPr="0052441D" w:rsidRDefault="00A97D59" w:rsidP="0052441D">
            <w:pPr>
              <w:tabs>
                <w:tab w:val="left" w:pos="-720"/>
              </w:tabs>
              <w:suppressAutoHyphens/>
              <w:spacing w:before="90" w:after="54"/>
              <w:jc w:val="center"/>
              <w:rPr>
                <w:rFonts w:ascii="Arial" w:hAnsi="Arial" w:cs="Arial"/>
                <w:b/>
                <w:sz w:val="24"/>
                <w:szCs w:val="24"/>
              </w:rPr>
            </w:pPr>
            <w:r w:rsidRPr="0052441D">
              <w:rPr>
                <w:rFonts w:ascii="Arial" w:hAnsi="Arial" w:cs="Arial"/>
                <w:b/>
                <w:sz w:val="24"/>
                <w:szCs w:val="24"/>
              </w:rPr>
              <w:t>3-4</w:t>
            </w:r>
          </w:p>
        </w:tc>
      </w:tr>
      <w:tr w:rsidR="00A97D59" w:rsidRPr="00EB43CC">
        <w:tblPrEx>
          <w:tblCellMar>
            <w:top w:w="0" w:type="dxa"/>
            <w:bottom w:w="0" w:type="dxa"/>
          </w:tblCellMar>
        </w:tblPrEx>
        <w:tc>
          <w:tcPr>
            <w:tcW w:w="2790" w:type="dxa"/>
            <w:tcBorders>
              <w:top w:val="single" w:sz="7" w:space="0" w:color="auto"/>
              <w:left w:val="double" w:sz="7" w:space="0" w:color="auto"/>
              <w:right w:val="double" w:sz="7" w:space="0" w:color="auto"/>
            </w:tcBorders>
          </w:tcPr>
          <w:p w:rsidR="00A97D59" w:rsidRPr="00EB43CC" w:rsidRDefault="00A97D59" w:rsidP="00DB0C69">
            <w:pPr>
              <w:tabs>
                <w:tab w:val="left" w:pos="-720"/>
              </w:tabs>
              <w:suppressAutoHyphens/>
              <w:spacing w:before="90" w:after="54"/>
              <w:jc w:val="both"/>
              <w:rPr>
                <w:rFonts w:ascii="Arial" w:hAnsi="Arial" w:cs="Arial"/>
                <w:sz w:val="24"/>
                <w:szCs w:val="24"/>
              </w:rPr>
            </w:pPr>
            <w:r w:rsidRPr="00EB43CC">
              <w:rPr>
                <w:rFonts w:ascii="Arial" w:hAnsi="Arial" w:cs="Arial"/>
                <w:sz w:val="24"/>
                <w:szCs w:val="24"/>
              </w:rPr>
              <w:t>Hypereutrophic</w:t>
            </w:r>
          </w:p>
        </w:tc>
        <w:tc>
          <w:tcPr>
            <w:tcW w:w="1620" w:type="dxa"/>
            <w:tcBorders>
              <w:top w:val="single" w:sz="7" w:space="0" w:color="auto"/>
              <w:left w:val="single" w:sz="7" w:space="0" w:color="auto"/>
            </w:tcBorders>
          </w:tcPr>
          <w:p w:rsidR="00A97D59" w:rsidRPr="00EB43CC" w:rsidRDefault="00A97D59" w:rsidP="00DB0C69">
            <w:pPr>
              <w:tabs>
                <w:tab w:val="left" w:pos="-720"/>
              </w:tabs>
              <w:suppressAutoHyphens/>
              <w:spacing w:before="90" w:after="54"/>
              <w:jc w:val="both"/>
              <w:rPr>
                <w:rFonts w:ascii="Arial" w:hAnsi="Arial" w:cs="Arial"/>
                <w:sz w:val="24"/>
                <w:szCs w:val="24"/>
              </w:rPr>
            </w:pPr>
            <w:r w:rsidRPr="00EB43CC">
              <w:rPr>
                <w:rFonts w:ascii="Arial" w:hAnsi="Arial" w:cs="Arial"/>
                <w:sz w:val="24"/>
                <w:szCs w:val="24"/>
              </w:rPr>
              <w:t>Very Poor</w:t>
            </w:r>
          </w:p>
        </w:tc>
        <w:tc>
          <w:tcPr>
            <w:tcW w:w="1710" w:type="dxa"/>
            <w:tcBorders>
              <w:top w:val="single" w:sz="7" w:space="0" w:color="auto"/>
              <w:left w:val="single" w:sz="7" w:space="0" w:color="auto"/>
            </w:tcBorders>
          </w:tcPr>
          <w:p w:rsidR="00A97D59" w:rsidRPr="00EB43CC" w:rsidRDefault="00A97D59" w:rsidP="0052441D">
            <w:pPr>
              <w:tabs>
                <w:tab w:val="left" w:pos="-720"/>
              </w:tabs>
              <w:suppressAutoHyphens/>
              <w:spacing w:before="90" w:after="54"/>
              <w:jc w:val="center"/>
              <w:rPr>
                <w:rFonts w:ascii="Arial" w:hAnsi="Arial" w:cs="Arial"/>
                <w:sz w:val="24"/>
                <w:szCs w:val="24"/>
              </w:rPr>
            </w:pPr>
            <w:r w:rsidRPr="00EB43CC">
              <w:rPr>
                <w:rFonts w:ascii="Arial" w:hAnsi="Arial" w:cs="Arial"/>
                <w:sz w:val="24"/>
                <w:szCs w:val="24"/>
              </w:rPr>
              <w:t>&gt;150</w:t>
            </w:r>
          </w:p>
        </w:tc>
        <w:tc>
          <w:tcPr>
            <w:tcW w:w="1620" w:type="dxa"/>
            <w:tcBorders>
              <w:top w:val="single" w:sz="7" w:space="0" w:color="auto"/>
              <w:left w:val="single" w:sz="7" w:space="0" w:color="auto"/>
            </w:tcBorders>
          </w:tcPr>
          <w:p w:rsidR="00A97D59" w:rsidRPr="00EB43CC" w:rsidRDefault="00A97D59" w:rsidP="0052441D">
            <w:pPr>
              <w:tabs>
                <w:tab w:val="left" w:pos="-720"/>
              </w:tabs>
              <w:suppressAutoHyphens/>
              <w:spacing w:before="90" w:after="54"/>
              <w:jc w:val="center"/>
              <w:rPr>
                <w:rFonts w:ascii="Arial" w:hAnsi="Arial" w:cs="Arial"/>
                <w:sz w:val="24"/>
                <w:szCs w:val="24"/>
              </w:rPr>
            </w:pPr>
            <w:r w:rsidRPr="00EB43CC">
              <w:rPr>
                <w:rFonts w:ascii="Arial" w:hAnsi="Arial" w:cs="Arial"/>
                <w:sz w:val="24"/>
                <w:szCs w:val="24"/>
              </w:rPr>
              <w:t>&gt;30</w:t>
            </w:r>
          </w:p>
        </w:tc>
        <w:tc>
          <w:tcPr>
            <w:tcW w:w="1476" w:type="dxa"/>
            <w:tcBorders>
              <w:top w:val="single" w:sz="7" w:space="0" w:color="auto"/>
              <w:left w:val="single" w:sz="7" w:space="0" w:color="auto"/>
              <w:right w:val="double" w:sz="7" w:space="0" w:color="auto"/>
            </w:tcBorders>
          </w:tcPr>
          <w:p w:rsidR="00A97D59" w:rsidRPr="00EB43CC" w:rsidRDefault="00A97D59" w:rsidP="0052441D">
            <w:pPr>
              <w:tabs>
                <w:tab w:val="left" w:pos="-720"/>
              </w:tabs>
              <w:suppressAutoHyphens/>
              <w:spacing w:before="90" w:after="54"/>
              <w:jc w:val="center"/>
              <w:rPr>
                <w:rFonts w:ascii="Arial" w:hAnsi="Arial" w:cs="Arial"/>
                <w:sz w:val="24"/>
                <w:szCs w:val="24"/>
              </w:rPr>
            </w:pPr>
            <w:r w:rsidRPr="00EB43CC">
              <w:rPr>
                <w:rFonts w:ascii="Arial" w:hAnsi="Arial" w:cs="Arial"/>
                <w:sz w:val="24"/>
                <w:szCs w:val="24"/>
              </w:rPr>
              <w:t>&gt;3</w:t>
            </w:r>
          </w:p>
        </w:tc>
      </w:tr>
      <w:tr w:rsidR="00A97D59" w:rsidRPr="00EB43CC">
        <w:tblPrEx>
          <w:tblCellMar>
            <w:top w:w="0" w:type="dxa"/>
            <w:bottom w:w="0" w:type="dxa"/>
          </w:tblCellMar>
        </w:tblPrEx>
        <w:tc>
          <w:tcPr>
            <w:tcW w:w="2790" w:type="dxa"/>
            <w:tcBorders>
              <w:top w:val="single" w:sz="7" w:space="0" w:color="auto"/>
              <w:left w:val="double" w:sz="7" w:space="0" w:color="auto"/>
              <w:bottom w:val="double" w:sz="4" w:space="0" w:color="auto"/>
              <w:right w:val="double" w:sz="7" w:space="0" w:color="auto"/>
            </w:tcBorders>
          </w:tcPr>
          <w:p w:rsidR="00A97D59" w:rsidRPr="00EB43CC" w:rsidRDefault="00A97D59" w:rsidP="00DB0C69">
            <w:pPr>
              <w:tabs>
                <w:tab w:val="left" w:pos="-720"/>
              </w:tabs>
              <w:suppressAutoHyphens/>
              <w:spacing w:before="90" w:after="54"/>
              <w:jc w:val="both"/>
              <w:rPr>
                <w:rFonts w:ascii="Arial" w:hAnsi="Arial" w:cs="Arial"/>
                <w:sz w:val="24"/>
                <w:szCs w:val="24"/>
              </w:rPr>
            </w:pPr>
            <w:smartTag w:uri="urn:schemas-microsoft-com:office:smarttags" w:element="place">
              <w:smartTag w:uri="urn:schemas-microsoft-com:office:smarttags" w:element="PlaceType">
                <w:r w:rsidRPr="00EB43CC">
                  <w:rPr>
                    <w:rFonts w:ascii="Arial" w:hAnsi="Arial" w:cs="Arial"/>
                    <w:sz w:val="24"/>
                    <w:szCs w:val="24"/>
                  </w:rPr>
                  <w:t>Lake</w:t>
                </w:r>
              </w:smartTag>
              <w:r w:rsidRPr="00EB43CC">
                <w:rPr>
                  <w:rFonts w:ascii="Arial" w:hAnsi="Arial" w:cs="Arial"/>
                  <w:sz w:val="24"/>
                  <w:szCs w:val="24"/>
                </w:rPr>
                <w:t xml:space="preserve"> </w:t>
              </w:r>
              <w:smartTag w:uri="urn:schemas-microsoft-com:office:smarttags" w:element="PlaceName">
                <w:r w:rsidRPr="00EB43CC">
                  <w:rPr>
                    <w:rFonts w:ascii="Arial" w:hAnsi="Arial" w:cs="Arial"/>
                    <w:sz w:val="24"/>
                    <w:szCs w:val="24"/>
                  </w:rPr>
                  <w:t>Mallalieu</w:t>
                </w:r>
              </w:smartTag>
            </w:smartTag>
            <w:r w:rsidR="0052441D">
              <w:rPr>
                <w:rFonts w:ascii="Arial" w:hAnsi="Arial" w:cs="Arial"/>
                <w:sz w:val="24"/>
                <w:szCs w:val="24"/>
              </w:rPr>
              <w:t xml:space="preserve"> - 2003</w:t>
            </w:r>
          </w:p>
        </w:tc>
        <w:tc>
          <w:tcPr>
            <w:tcW w:w="1620" w:type="dxa"/>
            <w:tcBorders>
              <w:top w:val="single" w:sz="7" w:space="0" w:color="auto"/>
              <w:left w:val="single" w:sz="7" w:space="0" w:color="auto"/>
              <w:bottom w:val="double" w:sz="4" w:space="0" w:color="auto"/>
            </w:tcBorders>
          </w:tcPr>
          <w:p w:rsidR="00A97D59" w:rsidRPr="00EB43CC" w:rsidRDefault="00A97D59" w:rsidP="00DB0C69">
            <w:pPr>
              <w:tabs>
                <w:tab w:val="left" w:pos="-720"/>
              </w:tabs>
              <w:suppressAutoHyphens/>
              <w:spacing w:before="90" w:after="54"/>
              <w:jc w:val="both"/>
              <w:rPr>
                <w:rFonts w:ascii="Arial" w:hAnsi="Arial" w:cs="Arial"/>
                <w:sz w:val="24"/>
                <w:szCs w:val="24"/>
              </w:rPr>
            </w:pPr>
            <w:r w:rsidRPr="00EB43CC">
              <w:rPr>
                <w:rFonts w:ascii="Arial" w:hAnsi="Arial" w:cs="Arial"/>
                <w:sz w:val="24"/>
                <w:szCs w:val="24"/>
              </w:rPr>
              <w:t>Poor</w:t>
            </w:r>
          </w:p>
        </w:tc>
        <w:tc>
          <w:tcPr>
            <w:tcW w:w="1710" w:type="dxa"/>
            <w:tcBorders>
              <w:top w:val="single" w:sz="7" w:space="0" w:color="auto"/>
              <w:left w:val="single" w:sz="7" w:space="0" w:color="auto"/>
              <w:bottom w:val="double" w:sz="4" w:space="0" w:color="auto"/>
            </w:tcBorders>
          </w:tcPr>
          <w:p w:rsidR="00A97D59" w:rsidRPr="00EB43CC" w:rsidRDefault="0052441D" w:rsidP="0052441D">
            <w:pPr>
              <w:tabs>
                <w:tab w:val="left" w:pos="-720"/>
              </w:tabs>
              <w:suppressAutoHyphens/>
              <w:spacing w:before="90" w:after="54"/>
              <w:jc w:val="center"/>
              <w:rPr>
                <w:rFonts w:ascii="Arial" w:hAnsi="Arial" w:cs="Arial"/>
                <w:sz w:val="24"/>
                <w:szCs w:val="24"/>
              </w:rPr>
            </w:pPr>
            <w:r>
              <w:rPr>
                <w:rFonts w:ascii="Arial" w:hAnsi="Arial" w:cs="Arial"/>
                <w:sz w:val="24"/>
                <w:szCs w:val="24"/>
              </w:rPr>
              <w:t>50.2</w:t>
            </w:r>
          </w:p>
        </w:tc>
        <w:tc>
          <w:tcPr>
            <w:tcW w:w="1620" w:type="dxa"/>
            <w:tcBorders>
              <w:top w:val="single" w:sz="7" w:space="0" w:color="auto"/>
              <w:left w:val="single" w:sz="7" w:space="0" w:color="auto"/>
              <w:bottom w:val="double" w:sz="4" w:space="0" w:color="auto"/>
            </w:tcBorders>
          </w:tcPr>
          <w:p w:rsidR="00A97D59" w:rsidRPr="00EB43CC" w:rsidRDefault="0052441D" w:rsidP="0052441D">
            <w:pPr>
              <w:tabs>
                <w:tab w:val="left" w:pos="-720"/>
              </w:tabs>
              <w:suppressAutoHyphens/>
              <w:spacing w:before="90" w:after="54"/>
              <w:jc w:val="center"/>
              <w:rPr>
                <w:rFonts w:ascii="Arial" w:hAnsi="Arial" w:cs="Arial"/>
                <w:sz w:val="24"/>
                <w:szCs w:val="24"/>
              </w:rPr>
            </w:pPr>
            <w:r>
              <w:rPr>
                <w:rFonts w:ascii="Arial" w:hAnsi="Arial" w:cs="Arial"/>
                <w:sz w:val="24"/>
                <w:szCs w:val="24"/>
              </w:rPr>
              <w:t>20.7</w:t>
            </w:r>
          </w:p>
        </w:tc>
        <w:tc>
          <w:tcPr>
            <w:tcW w:w="1476" w:type="dxa"/>
            <w:tcBorders>
              <w:top w:val="single" w:sz="7" w:space="0" w:color="auto"/>
              <w:left w:val="single" w:sz="7" w:space="0" w:color="auto"/>
              <w:bottom w:val="double" w:sz="4" w:space="0" w:color="auto"/>
              <w:right w:val="double" w:sz="7" w:space="0" w:color="auto"/>
            </w:tcBorders>
          </w:tcPr>
          <w:p w:rsidR="00A97D59" w:rsidRPr="00EB43CC" w:rsidRDefault="0052441D" w:rsidP="0052441D">
            <w:pPr>
              <w:tabs>
                <w:tab w:val="left" w:pos="-720"/>
              </w:tabs>
              <w:suppressAutoHyphens/>
              <w:spacing w:before="90" w:after="54"/>
              <w:jc w:val="center"/>
              <w:rPr>
                <w:rFonts w:ascii="Arial" w:hAnsi="Arial" w:cs="Arial"/>
                <w:sz w:val="24"/>
                <w:szCs w:val="24"/>
              </w:rPr>
            </w:pPr>
            <w:r>
              <w:rPr>
                <w:rFonts w:ascii="Arial" w:hAnsi="Arial" w:cs="Arial"/>
                <w:sz w:val="24"/>
                <w:szCs w:val="24"/>
              </w:rPr>
              <w:t>4.3</w:t>
            </w:r>
          </w:p>
        </w:tc>
      </w:tr>
    </w:tbl>
    <w:p w:rsidR="00A97D59" w:rsidRPr="000C0B39" w:rsidRDefault="00A97D59" w:rsidP="00DB0C69">
      <w:pPr>
        <w:pStyle w:val="Caption"/>
        <w:jc w:val="both"/>
        <w:rPr>
          <w:rFonts w:ascii="Arial" w:hAnsi="Arial" w:cs="Arial"/>
          <w:sz w:val="22"/>
          <w:szCs w:val="22"/>
        </w:rPr>
      </w:pPr>
      <w:r w:rsidRPr="000C0B39">
        <w:rPr>
          <w:rFonts w:ascii="Arial" w:hAnsi="Arial" w:cs="Arial"/>
          <w:sz w:val="22"/>
          <w:szCs w:val="22"/>
        </w:rPr>
        <w:t>After Lillie &amp; Mason (1983) &amp; Shaw et. al. (1993)</w:t>
      </w:r>
    </w:p>
    <w:p w:rsidR="00A97D59" w:rsidRPr="000C0B39" w:rsidRDefault="00A97D59" w:rsidP="00DB0C69">
      <w:pPr>
        <w:tabs>
          <w:tab w:val="left" w:pos="-720"/>
        </w:tabs>
        <w:suppressAutoHyphens/>
        <w:jc w:val="both"/>
        <w:rPr>
          <w:rFonts w:ascii="Arial" w:hAnsi="Arial" w:cs="Arial"/>
          <w:sz w:val="22"/>
          <w:szCs w:val="22"/>
        </w:rPr>
      </w:pPr>
    </w:p>
    <w:p w:rsidR="00A97D59" w:rsidRPr="00EB43CC" w:rsidRDefault="00043410" w:rsidP="00DB0C69">
      <w:pPr>
        <w:pStyle w:val="BodyText"/>
        <w:jc w:val="both"/>
        <w:rPr>
          <w:rFonts w:ascii="Arial" w:hAnsi="Arial" w:cs="Arial"/>
          <w:szCs w:val="24"/>
        </w:rPr>
      </w:pPr>
      <w:r>
        <w:rPr>
          <w:rFonts w:ascii="Arial" w:hAnsi="Arial" w:cs="Arial"/>
          <w:szCs w:val="24"/>
        </w:rPr>
        <w:br w:type="page"/>
      </w:r>
      <w:r w:rsidR="00A97D59" w:rsidRPr="00EB43CC">
        <w:rPr>
          <w:rFonts w:ascii="Arial" w:hAnsi="Arial" w:cs="Arial"/>
          <w:szCs w:val="24"/>
        </w:rPr>
        <w:t xml:space="preserve">Although phosphorus is a limiting nutrient in most Wisconsin lakes, about 10% of </w:t>
      </w:r>
      <w:smartTag w:uri="urn:schemas-microsoft-com:office:smarttags" w:element="place">
        <w:r w:rsidR="00A97D59" w:rsidRPr="00EB43CC">
          <w:rPr>
            <w:rFonts w:ascii="Arial" w:hAnsi="Arial" w:cs="Arial"/>
            <w:szCs w:val="24"/>
          </w:rPr>
          <w:t>Wisconsin</w:t>
        </w:r>
      </w:smartTag>
      <w:r w:rsidR="00A97D59" w:rsidRPr="00EB43CC">
        <w:rPr>
          <w:rFonts w:ascii="Arial" w:hAnsi="Arial" w:cs="Arial"/>
          <w:szCs w:val="24"/>
        </w:rPr>
        <w:t xml:space="preserve"> lakes are considered nitrogen limited.  Nitrogen limitation results when the ratio of nitrogen:phosphorus is less than 10:1 (Shaw et. al. 1993).  The </w:t>
      </w:r>
      <w:r w:rsidR="003576ED">
        <w:rPr>
          <w:rFonts w:ascii="Arial" w:hAnsi="Arial" w:cs="Arial"/>
          <w:szCs w:val="24"/>
        </w:rPr>
        <w:t xml:space="preserve">2001 </w:t>
      </w:r>
      <w:r w:rsidR="00A97D59" w:rsidRPr="00EB43CC">
        <w:rPr>
          <w:rFonts w:ascii="Arial" w:hAnsi="Arial" w:cs="Arial"/>
          <w:szCs w:val="24"/>
        </w:rPr>
        <w:t xml:space="preserve">nitrogen:phosphorus ratio in </w:t>
      </w:r>
      <w:smartTag w:uri="urn:schemas-microsoft-com:office:smarttags" w:element="place">
        <w:smartTag w:uri="urn:schemas-microsoft-com:office:smarttags" w:element="PlaceType">
          <w:r w:rsidR="00A97D59" w:rsidRPr="00EB43CC">
            <w:rPr>
              <w:rFonts w:ascii="Arial" w:hAnsi="Arial" w:cs="Arial"/>
              <w:szCs w:val="24"/>
            </w:rPr>
            <w:t>Lake</w:t>
          </w:r>
        </w:smartTag>
        <w:r w:rsidR="00A97D59" w:rsidRPr="00EB43CC">
          <w:rPr>
            <w:rFonts w:ascii="Arial" w:hAnsi="Arial" w:cs="Arial"/>
            <w:szCs w:val="24"/>
          </w:rPr>
          <w:t xml:space="preserve"> </w:t>
        </w:r>
        <w:smartTag w:uri="urn:schemas-microsoft-com:office:smarttags" w:element="PlaceName">
          <w:r w:rsidR="00A97D59" w:rsidRPr="00EB43CC">
            <w:rPr>
              <w:rFonts w:ascii="Arial" w:hAnsi="Arial" w:cs="Arial"/>
              <w:szCs w:val="24"/>
            </w:rPr>
            <w:t>Mallalieu</w:t>
          </w:r>
        </w:smartTag>
      </w:smartTag>
      <w:r w:rsidR="00A97D59" w:rsidRPr="00EB43CC">
        <w:rPr>
          <w:rFonts w:ascii="Arial" w:hAnsi="Arial" w:cs="Arial"/>
          <w:szCs w:val="24"/>
        </w:rPr>
        <w:t xml:space="preserve"> is 8:1, which means that nitrogen can be limiting and inputs of nitrogen can feed algae and plant growth.</w:t>
      </w:r>
    </w:p>
    <w:p w:rsidR="008D0C4B" w:rsidRDefault="008D0C4B" w:rsidP="00DB0C69">
      <w:pPr>
        <w:pStyle w:val="Heading4"/>
        <w:jc w:val="both"/>
        <w:rPr>
          <w:rFonts w:ascii="Arial" w:hAnsi="Arial" w:cs="Arial"/>
          <w:szCs w:val="24"/>
        </w:rPr>
      </w:pPr>
    </w:p>
    <w:p w:rsidR="00A97D59" w:rsidRPr="00EB43CC" w:rsidRDefault="00A97D59" w:rsidP="00DB0C69">
      <w:pPr>
        <w:pStyle w:val="Heading4"/>
        <w:jc w:val="both"/>
        <w:rPr>
          <w:rFonts w:ascii="Arial" w:hAnsi="Arial" w:cs="Arial"/>
          <w:szCs w:val="24"/>
        </w:rPr>
      </w:pPr>
      <w:r w:rsidRPr="00EB43CC">
        <w:rPr>
          <w:rFonts w:ascii="Arial" w:hAnsi="Arial" w:cs="Arial"/>
          <w:szCs w:val="24"/>
        </w:rPr>
        <w:t>Algae</w:t>
      </w:r>
    </w:p>
    <w:p w:rsidR="00A97D59" w:rsidRPr="00EB43CC" w:rsidRDefault="00A97D59" w:rsidP="00DB0C69">
      <w:pPr>
        <w:pStyle w:val="BodyText"/>
        <w:jc w:val="both"/>
        <w:rPr>
          <w:rFonts w:ascii="Arial" w:hAnsi="Arial" w:cs="Arial"/>
          <w:szCs w:val="24"/>
        </w:rPr>
      </w:pPr>
      <w:r w:rsidRPr="00EB43CC">
        <w:rPr>
          <w:rFonts w:ascii="Arial" w:hAnsi="Arial" w:cs="Arial"/>
          <w:szCs w:val="24"/>
        </w:rPr>
        <w:t xml:space="preserve">Measuring the concentration of chlorophyll in lake water gives an indication of algae concentrations.  Algae are natural and essential in lakes, but high algae levels can increase the turbidity, reducing the light available for plant growth.  </w:t>
      </w:r>
    </w:p>
    <w:p w:rsidR="00A97D59" w:rsidRPr="003576ED" w:rsidRDefault="00A97D59" w:rsidP="00DB0C69">
      <w:pPr>
        <w:pStyle w:val="BodyText"/>
        <w:jc w:val="both"/>
        <w:rPr>
          <w:rFonts w:ascii="Arial" w:hAnsi="Arial" w:cs="Arial"/>
          <w:b/>
          <w:szCs w:val="24"/>
        </w:rPr>
      </w:pPr>
      <w:r w:rsidRPr="003576ED">
        <w:rPr>
          <w:rFonts w:ascii="Arial" w:hAnsi="Arial" w:cs="Arial"/>
          <w:b/>
          <w:szCs w:val="24"/>
        </w:rPr>
        <w:t>200</w:t>
      </w:r>
      <w:r w:rsidR="003576ED">
        <w:rPr>
          <w:rFonts w:ascii="Arial" w:hAnsi="Arial" w:cs="Arial"/>
          <w:b/>
          <w:szCs w:val="24"/>
        </w:rPr>
        <w:t>3</w:t>
      </w:r>
      <w:r w:rsidRPr="003576ED">
        <w:rPr>
          <w:rFonts w:ascii="Arial" w:hAnsi="Arial" w:cs="Arial"/>
          <w:b/>
          <w:szCs w:val="24"/>
        </w:rPr>
        <w:t xml:space="preserve"> </w:t>
      </w:r>
      <w:r w:rsidR="003576ED">
        <w:rPr>
          <w:rFonts w:ascii="Arial" w:hAnsi="Arial" w:cs="Arial"/>
          <w:b/>
          <w:szCs w:val="24"/>
        </w:rPr>
        <w:t>Mean S</w:t>
      </w:r>
      <w:r w:rsidRPr="003576ED">
        <w:rPr>
          <w:rFonts w:ascii="Arial" w:hAnsi="Arial" w:cs="Arial"/>
          <w:b/>
          <w:szCs w:val="24"/>
        </w:rPr>
        <w:t xml:space="preserve">ummer chlorophyll in </w:t>
      </w:r>
      <w:smartTag w:uri="urn:schemas-microsoft-com:office:smarttags" w:element="place">
        <w:smartTag w:uri="urn:schemas-microsoft-com:office:smarttags" w:element="PlaceType">
          <w:r w:rsidRPr="003576ED">
            <w:rPr>
              <w:rFonts w:ascii="Arial" w:hAnsi="Arial" w:cs="Arial"/>
              <w:b/>
              <w:szCs w:val="24"/>
            </w:rPr>
            <w:t>Lake</w:t>
          </w:r>
        </w:smartTag>
        <w:r w:rsidRPr="003576ED">
          <w:rPr>
            <w:rFonts w:ascii="Arial" w:hAnsi="Arial" w:cs="Arial"/>
            <w:b/>
            <w:szCs w:val="24"/>
          </w:rPr>
          <w:t xml:space="preserve"> </w:t>
        </w:r>
        <w:smartTag w:uri="urn:schemas-microsoft-com:office:smarttags" w:element="PlaceName">
          <w:r w:rsidRPr="003576ED">
            <w:rPr>
              <w:rFonts w:ascii="Arial" w:hAnsi="Arial" w:cs="Arial"/>
              <w:b/>
              <w:szCs w:val="24"/>
            </w:rPr>
            <w:t>Mallalieu</w:t>
          </w:r>
        </w:smartTag>
      </w:smartTag>
      <w:r w:rsidRPr="003576ED">
        <w:rPr>
          <w:rFonts w:ascii="Arial" w:hAnsi="Arial" w:cs="Arial"/>
          <w:b/>
          <w:szCs w:val="24"/>
        </w:rPr>
        <w:t xml:space="preserve"> was </w:t>
      </w:r>
      <w:r w:rsidR="003576ED">
        <w:rPr>
          <w:rFonts w:ascii="Arial" w:hAnsi="Arial" w:cs="Arial"/>
          <w:b/>
          <w:szCs w:val="24"/>
        </w:rPr>
        <w:t>20.7</w:t>
      </w:r>
      <w:r w:rsidRPr="003576ED">
        <w:rPr>
          <w:rFonts w:ascii="Arial" w:hAnsi="Arial" w:cs="Arial"/>
          <w:b/>
          <w:szCs w:val="24"/>
        </w:rPr>
        <w:t xml:space="preserve">ug/l., indicating </w:t>
      </w:r>
      <w:r w:rsidR="003576ED">
        <w:rPr>
          <w:rFonts w:ascii="Arial" w:hAnsi="Arial" w:cs="Arial"/>
          <w:b/>
          <w:szCs w:val="24"/>
        </w:rPr>
        <w:t xml:space="preserve">a </w:t>
      </w:r>
      <w:r w:rsidRPr="003576ED">
        <w:rPr>
          <w:rFonts w:ascii="Arial" w:hAnsi="Arial" w:cs="Arial"/>
          <w:b/>
          <w:szCs w:val="24"/>
        </w:rPr>
        <w:t xml:space="preserve">eutrophic status </w:t>
      </w:r>
      <w:r w:rsidRPr="003576ED">
        <w:rPr>
          <w:rFonts w:ascii="Arial" w:hAnsi="Arial" w:cs="Arial"/>
          <w:szCs w:val="24"/>
        </w:rPr>
        <w:t>(Table 2)</w:t>
      </w:r>
      <w:r w:rsidRPr="003576ED">
        <w:rPr>
          <w:rFonts w:ascii="Arial" w:hAnsi="Arial" w:cs="Arial"/>
          <w:b/>
          <w:szCs w:val="24"/>
        </w:rPr>
        <w:t xml:space="preserve">.  </w:t>
      </w:r>
    </w:p>
    <w:p w:rsidR="00A97D59" w:rsidRPr="00EB43CC" w:rsidRDefault="00A97D59" w:rsidP="00DB0C69">
      <w:pPr>
        <w:tabs>
          <w:tab w:val="left" w:pos="-720"/>
        </w:tabs>
        <w:suppressAutoHyphens/>
        <w:jc w:val="both"/>
        <w:rPr>
          <w:rFonts w:ascii="Arial" w:hAnsi="Arial" w:cs="Arial"/>
          <w:sz w:val="24"/>
          <w:szCs w:val="24"/>
        </w:rPr>
      </w:pPr>
    </w:p>
    <w:p w:rsidR="00A97D59" w:rsidRPr="00EB43CC" w:rsidRDefault="00A97D59" w:rsidP="00DB0C69">
      <w:pPr>
        <w:pStyle w:val="Heading4"/>
        <w:jc w:val="both"/>
        <w:rPr>
          <w:rFonts w:ascii="Arial" w:hAnsi="Arial" w:cs="Arial"/>
          <w:szCs w:val="24"/>
        </w:rPr>
      </w:pPr>
      <w:r w:rsidRPr="00EB43CC">
        <w:rPr>
          <w:rFonts w:ascii="Arial" w:hAnsi="Arial" w:cs="Arial"/>
          <w:szCs w:val="24"/>
        </w:rPr>
        <w:t>Water Clarity</w:t>
      </w:r>
    </w:p>
    <w:p w:rsidR="00A97D59" w:rsidRPr="00EB43CC" w:rsidRDefault="00A97D59" w:rsidP="00DB0C69">
      <w:pPr>
        <w:pStyle w:val="BodyText"/>
        <w:jc w:val="both"/>
        <w:rPr>
          <w:rFonts w:ascii="Arial" w:hAnsi="Arial" w:cs="Arial"/>
          <w:szCs w:val="24"/>
        </w:rPr>
      </w:pPr>
      <w:r w:rsidRPr="00EB43CC">
        <w:rPr>
          <w:rFonts w:ascii="Arial" w:hAnsi="Arial" w:cs="Arial"/>
          <w:szCs w:val="24"/>
        </w:rPr>
        <w:t xml:space="preserve">Water clarity is a critical factor for aquatic plants.  When plants receive less than 1 - 2% of the surface illumination, they can not survive.  </w:t>
      </w:r>
      <w:r w:rsidR="00F300D7">
        <w:rPr>
          <w:rFonts w:ascii="Arial" w:hAnsi="Arial" w:cs="Arial"/>
          <w:szCs w:val="24"/>
        </w:rPr>
        <w:t xml:space="preserve">In addition, different species of aquatic plants have varying tolerances to water clarity, so that clarity will also impact which species colonize a lake and how deep.  </w:t>
      </w:r>
      <w:r w:rsidRPr="00EB43CC">
        <w:rPr>
          <w:rFonts w:ascii="Arial" w:hAnsi="Arial" w:cs="Arial"/>
          <w:szCs w:val="24"/>
        </w:rPr>
        <w:t xml:space="preserve">Water clarity is reduced by turbidity (suspended materials such as algae cells and silt) and dissolved organic chemicals that color the water.  Water clarity is measured with a Secchi disc that measures the combined effect of turbidity and color. </w:t>
      </w:r>
    </w:p>
    <w:p w:rsidR="00A97D59" w:rsidRPr="00EB43CC" w:rsidRDefault="003576ED" w:rsidP="00DB0C69">
      <w:pPr>
        <w:pStyle w:val="BodyText"/>
        <w:jc w:val="both"/>
        <w:rPr>
          <w:rFonts w:ascii="Arial" w:hAnsi="Arial" w:cs="Arial"/>
          <w:szCs w:val="24"/>
        </w:rPr>
      </w:pPr>
      <w:r>
        <w:rPr>
          <w:rFonts w:ascii="Arial" w:hAnsi="Arial" w:cs="Arial"/>
          <w:b/>
          <w:szCs w:val="24"/>
        </w:rPr>
        <w:t xml:space="preserve">2003 Mean Summer Secchi disc clarity </w:t>
      </w:r>
      <w:r w:rsidR="00A97D59" w:rsidRPr="00EB43CC">
        <w:rPr>
          <w:rFonts w:ascii="Arial" w:hAnsi="Arial" w:cs="Arial"/>
          <w:b/>
          <w:szCs w:val="24"/>
        </w:rPr>
        <w:t xml:space="preserve">was </w:t>
      </w:r>
      <w:r>
        <w:rPr>
          <w:rFonts w:ascii="Arial" w:hAnsi="Arial" w:cs="Arial"/>
          <w:b/>
          <w:szCs w:val="24"/>
        </w:rPr>
        <w:t>4.3</w:t>
      </w:r>
      <w:r w:rsidR="00A97D59" w:rsidRPr="00EB43CC">
        <w:rPr>
          <w:rFonts w:ascii="Arial" w:hAnsi="Arial" w:cs="Arial"/>
          <w:b/>
          <w:szCs w:val="24"/>
        </w:rPr>
        <w:t xml:space="preserve"> ft.</w:t>
      </w:r>
      <w:r w:rsidR="00A97D59" w:rsidRPr="00EB43CC">
        <w:rPr>
          <w:rFonts w:ascii="Arial" w:hAnsi="Arial" w:cs="Arial"/>
          <w:szCs w:val="24"/>
        </w:rPr>
        <w:t xml:space="preserve">, </w:t>
      </w:r>
      <w:r w:rsidR="00A97D59" w:rsidRPr="003576ED">
        <w:rPr>
          <w:rFonts w:ascii="Arial" w:hAnsi="Arial" w:cs="Arial"/>
          <w:b/>
          <w:szCs w:val="24"/>
        </w:rPr>
        <w:t xml:space="preserve">indicating </w:t>
      </w:r>
      <w:r w:rsidR="00304675">
        <w:rPr>
          <w:rFonts w:ascii="Arial" w:hAnsi="Arial" w:cs="Arial"/>
          <w:b/>
          <w:szCs w:val="24"/>
        </w:rPr>
        <w:t xml:space="preserve">a </w:t>
      </w:r>
      <w:r w:rsidR="00A97D59" w:rsidRPr="003576ED">
        <w:rPr>
          <w:rFonts w:ascii="Arial" w:hAnsi="Arial" w:cs="Arial"/>
          <w:b/>
          <w:szCs w:val="24"/>
        </w:rPr>
        <w:t xml:space="preserve">eutrophic status and poor water clarity </w:t>
      </w:r>
      <w:r w:rsidR="00A97D59" w:rsidRPr="00EB43CC">
        <w:rPr>
          <w:rFonts w:ascii="Arial" w:hAnsi="Arial" w:cs="Arial"/>
          <w:szCs w:val="24"/>
        </w:rPr>
        <w:t>(Table 2).</w:t>
      </w:r>
    </w:p>
    <w:p w:rsidR="003576ED" w:rsidRDefault="003576ED" w:rsidP="00DB0C69">
      <w:pPr>
        <w:pStyle w:val="BodyText"/>
        <w:jc w:val="both"/>
        <w:rPr>
          <w:rFonts w:ascii="Arial" w:hAnsi="Arial" w:cs="Arial"/>
          <w:szCs w:val="24"/>
        </w:rPr>
      </w:pPr>
    </w:p>
    <w:p w:rsidR="00A97D59" w:rsidRPr="00EB43CC" w:rsidRDefault="00A97D59" w:rsidP="00DB0C69">
      <w:pPr>
        <w:pStyle w:val="BodyText"/>
        <w:jc w:val="both"/>
        <w:rPr>
          <w:rFonts w:ascii="Arial" w:hAnsi="Arial" w:cs="Arial"/>
          <w:szCs w:val="24"/>
        </w:rPr>
      </w:pPr>
      <w:r w:rsidRPr="00EB43CC">
        <w:rPr>
          <w:rFonts w:ascii="Arial" w:hAnsi="Arial" w:cs="Arial"/>
          <w:szCs w:val="24"/>
        </w:rPr>
        <w:t xml:space="preserve">The combination of nutrient and algae concentration and water clarity </w:t>
      </w:r>
      <w:r w:rsidR="003576ED">
        <w:rPr>
          <w:rFonts w:ascii="Arial" w:hAnsi="Arial" w:cs="Arial"/>
          <w:szCs w:val="24"/>
        </w:rPr>
        <w:t>indicate</w:t>
      </w:r>
      <w:r w:rsidR="00304675">
        <w:rPr>
          <w:rFonts w:ascii="Arial" w:hAnsi="Arial" w:cs="Arial"/>
          <w:szCs w:val="24"/>
        </w:rPr>
        <w:t>s</w:t>
      </w:r>
      <w:r w:rsidR="003576ED">
        <w:rPr>
          <w:rFonts w:ascii="Arial" w:hAnsi="Arial" w:cs="Arial"/>
          <w:szCs w:val="24"/>
        </w:rPr>
        <w:t xml:space="preserve"> </w:t>
      </w:r>
      <w:r w:rsidR="008D0C4B">
        <w:rPr>
          <w:rFonts w:ascii="Arial" w:hAnsi="Arial" w:cs="Arial"/>
          <w:szCs w:val="24"/>
        </w:rPr>
        <w:t xml:space="preserve">that </w:t>
      </w:r>
      <w:smartTag w:uri="urn:schemas-microsoft-com:office:smarttags" w:element="place">
        <w:smartTag w:uri="urn:schemas-microsoft-com:office:smarttags" w:element="PlaceType">
          <w:r w:rsidR="008D0C4B" w:rsidRPr="00EB43CC">
            <w:rPr>
              <w:rFonts w:ascii="Arial" w:hAnsi="Arial" w:cs="Arial"/>
              <w:szCs w:val="24"/>
            </w:rPr>
            <w:t>Lake</w:t>
          </w:r>
        </w:smartTag>
        <w:r w:rsidRPr="00EB43CC">
          <w:rPr>
            <w:rFonts w:ascii="Arial" w:hAnsi="Arial" w:cs="Arial"/>
            <w:szCs w:val="24"/>
          </w:rPr>
          <w:t xml:space="preserve"> </w:t>
        </w:r>
        <w:smartTag w:uri="urn:schemas-microsoft-com:office:smarttags" w:element="PlaceName">
          <w:r w:rsidRPr="00EB43CC">
            <w:rPr>
              <w:rFonts w:ascii="Arial" w:hAnsi="Arial" w:cs="Arial"/>
              <w:szCs w:val="24"/>
            </w:rPr>
            <w:t>Mallalieu</w:t>
          </w:r>
        </w:smartTag>
      </w:smartTag>
      <w:r w:rsidRPr="00EB43CC">
        <w:rPr>
          <w:rFonts w:ascii="Arial" w:hAnsi="Arial" w:cs="Arial"/>
          <w:szCs w:val="24"/>
        </w:rPr>
        <w:t xml:space="preserve"> i</w:t>
      </w:r>
      <w:r w:rsidR="003576ED">
        <w:rPr>
          <w:rFonts w:ascii="Arial" w:hAnsi="Arial" w:cs="Arial"/>
          <w:szCs w:val="24"/>
        </w:rPr>
        <w:t>s</w:t>
      </w:r>
      <w:r w:rsidRPr="00EB43CC">
        <w:rPr>
          <w:rFonts w:ascii="Arial" w:hAnsi="Arial" w:cs="Arial"/>
          <w:szCs w:val="24"/>
        </w:rPr>
        <w:t xml:space="preserve"> </w:t>
      </w:r>
      <w:r w:rsidR="003576ED">
        <w:rPr>
          <w:rFonts w:ascii="Arial" w:hAnsi="Arial" w:cs="Arial"/>
          <w:szCs w:val="24"/>
        </w:rPr>
        <w:t>a</w:t>
      </w:r>
      <w:r w:rsidRPr="00EB43CC">
        <w:rPr>
          <w:rFonts w:ascii="Arial" w:hAnsi="Arial" w:cs="Arial"/>
          <w:szCs w:val="24"/>
        </w:rPr>
        <w:t xml:space="preserve"> eutrophic </w:t>
      </w:r>
      <w:r w:rsidR="003576ED">
        <w:rPr>
          <w:rFonts w:ascii="Arial" w:hAnsi="Arial" w:cs="Arial"/>
          <w:szCs w:val="24"/>
        </w:rPr>
        <w:t>lake with poor water quality</w:t>
      </w:r>
      <w:r w:rsidRPr="00EB43CC">
        <w:rPr>
          <w:rFonts w:ascii="Arial" w:hAnsi="Arial" w:cs="Arial"/>
          <w:szCs w:val="24"/>
        </w:rPr>
        <w:t>.  This trophic state would support abundant plant growth and frequent algae blooms.</w:t>
      </w:r>
    </w:p>
    <w:p w:rsidR="003576ED" w:rsidRDefault="003576ED" w:rsidP="00DB0C69">
      <w:pPr>
        <w:pStyle w:val="Heading4"/>
        <w:jc w:val="both"/>
        <w:rPr>
          <w:rFonts w:ascii="Arial" w:hAnsi="Arial" w:cs="Arial"/>
          <w:szCs w:val="24"/>
        </w:rPr>
      </w:pPr>
    </w:p>
    <w:p w:rsidR="00A97D59" w:rsidRPr="00EB43CC" w:rsidRDefault="00A97D59" w:rsidP="00DB0C69">
      <w:pPr>
        <w:pStyle w:val="Heading4"/>
        <w:jc w:val="both"/>
        <w:rPr>
          <w:rFonts w:ascii="Arial" w:hAnsi="Arial" w:cs="Arial"/>
          <w:szCs w:val="24"/>
        </w:rPr>
      </w:pPr>
      <w:r w:rsidRPr="00EB43CC">
        <w:rPr>
          <w:rFonts w:ascii="Arial" w:hAnsi="Arial" w:cs="Arial"/>
          <w:szCs w:val="24"/>
        </w:rPr>
        <w:t>Hardness</w:t>
      </w:r>
    </w:p>
    <w:p w:rsidR="00A97D59" w:rsidRPr="00EB43CC" w:rsidRDefault="00A97D59" w:rsidP="00DB0C69">
      <w:pPr>
        <w:pStyle w:val="BodyText"/>
        <w:jc w:val="both"/>
        <w:rPr>
          <w:rFonts w:ascii="Arial" w:hAnsi="Arial" w:cs="Arial"/>
          <w:szCs w:val="24"/>
        </w:rPr>
      </w:pPr>
      <w:r w:rsidRPr="00EB43CC">
        <w:rPr>
          <w:rFonts w:ascii="Arial" w:hAnsi="Arial" w:cs="Arial"/>
          <w:szCs w:val="24"/>
        </w:rPr>
        <w:t>The alkalinity as measured by mg of CaCO</w:t>
      </w:r>
      <w:r w:rsidRPr="00EB43CC">
        <w:rPr>
          <w:rFonts w:ascii="Arial" w:hAnsi="Arial" w:cs="Arial"/>
          <w:szCs w:val="24"/>
          <w:vertAlign w:val="subscript"/>
        </w:rPr>
        <w:t>3</w:t>
      </w:r>
      <w:r w:rsidRPr="00EB43CC">
        <w:rPr>
          <w:rFonts w:ascii="Arial" w:hAnsi="Arial" w:cs="Arial"/>
          <w:szCs w:val="24"/>
        </w:rPr>
        <w:t xml:space="preserve">/l indicates the hardness of the water.  </w:t>
      </w:r>
    </w:p>
    <w:p w:rsidR="00A97D59" w:rsidRPr="003576ED" w:rsidRDefault="00A97D59" w:rsidP="00DB0C69">
      <w:pPr>
        <w:pStyle w:val="Heading3"/>
        <w:jc w:val="both"/>
        <w:rPr>
          <w:rFonts w:ascii="Arial" w:hAnsi="Arial" w:cs="Arial"/>
          <w:b/>
          <w:szCs w:val="24"/>
        </w:rPr>
      </w:pPr>
      <w:r w:rsidRPr="003576ED">
        <w:rPr>
          <w:rFonts w:ascii="Arial" w:hAnsi="Arial" w:cs="Arial"/>
          <w:b/>
          <w:szCs w:val="24"/>
        </w:rPr>
        <w:t xml:space="preserve">The 2001 hardness in </w:t>
      </w:r>
      <w:smartTag w:uri="urn:schemas-microsoft-com:office:smarttags" w:element="place">
        <w:smartTag w:uri="urn:schemas-microsoft-com:office:smarttags" w:element="PlaceType">
          <w:r w:rsidRPr="003576ED">
            <w:rPr>
              <w:rFonts w:ascii="Arial" w:hAnsi="Arial" w:cs="Arial"/>
              <w:b/>
              <w:szCs w:val="24"/>
            </w:rPr>
            <w:t>Lake</w:t>
          </w:r>
        </w:smartTag>
        <w:r w:rsidRPr="003576ED">
          <w:rPr>
            <w:rFonts w:ascii="Arial" w:hAnsi="Arial" w:cs="Arial"/>
            <w:b/>
            <w:szCs w:val="24"/>
          </w:rPr>
          <w:t xml:space="preserve"> </w:t>
        </w:r>
        <w:smartTag w:uri="urn:schemas-microsoft-com:office:smarttags" w:element="PlaceName">
          <w:r w:rsidRPr="003576ED">
            <w:rPr>
              <w:rFonts w:ascii="Arial" w:hAnsi="Arial" w:cs="Arial"/>
              <w:b/>
              <w:szCs w:val="24"/>
            </w:rPr>
            <w:t>Mallalieu</w:t>
          </w:r>
        </w:smartTag>
      </w:smartTag>
      <w:r w:rsidRPr="003576ED">
        <w:rPr>
          <w:rFonts w:ascii="Arial" w:hAnsi="Arial" w:cs="Arial"/>
          <w:b/>
          <w:szCs w:val="24"/>
        </w:rPr>
        <w:t xml:space="preserve"> was 144 mg CaCO</w:t>
      </w:r>
      <w:r w:rsidRPr="003576ED">
        <w:rPr>
          <w:rFonts w:ascii="Arial" w:hAnsi="Arial" w:cs="Arial"/>
          <w:b/>
          <w:szCs w:val="24"/>
          <w:vertAlign w:val="subscript"/>
        </w:rPr>
        <w:t>3</w:t>
      </w:r>
      <w:r w:rsidRPr="003576ED">
        <w:rPr>
          <w:rFonts w:ascii="Arial" w:hAnsi="Arial" w:cs="Arial"/>
          <w:b/>
          <w:szCs w:val="24"/>
        </w:rPr>
        <w:t xml:space="preserve">/l.  </w:t>
      </w:r>
    </w:p>
    <w:p w:rsidR="00A97D59" w:rsidRPr="00EB43CC" w:rsidRDefault="00A97D59" w:rsidP="00DB0C69">
      <w:pPr>
        <w:pStyle w:val="BodyText"/>
        <w:jc w:val="both"/>
        <w:rPr>
          <w:rFonts w:ascii="Arial" w:hAnsi="Arial" w:cs="Arial"/>
          <w:szCs w:val="24"/>
        </w:rPr>
      </w:pPr>
      <w:r w:rsidRPr="00EB43CC">
        <w:rPr>
          <w:rFonts w:ascii="Arial" w:hAnsi="Arial" w:cs="Arial"/>
          <w:szCs w:val="24"/>
        </w:rPr>
        <w:t>Hardness values between 121 and 180 mg CaCO</w:t>
      </w:r>
      <w:r w:rsidRPr="00EB43CC">
        <w:rPr>
          <w:rFonts w:ascii="Arial" w:hAnsi="Arial" w:cs="Arial"/>
          <w:szCs w:val="24"/>
          <w:vertAlign w:val="subscript"/>
        </w:rPr>
        <w:t>3</w:t>
      </w:r>
      <w:r w:rsidRPr="00EB43CC">
        <w:rPr>
          <w:rFonts w:ascii="Arial" w:hAnsi="Arial" w:cs="Arial"/>
          <w:szCs w:val="24"/>
        </w:rPr>
        <w:t>/l indicate hard water; hard water favors plant growth in lakes.</w:t>
      </w:r>
    </w:p>
    <w:p w:rsidR="00A97D59" w:rsidRPr="00EB43CC" w:rsidRDefault="00A97D59" w:rsidP="00DB0C69">
      <w:pPr>
        <w:tabs>
          <w:tab w:val="left" w:pos="-720"/>
        </w:tabs>
        <w:suppressAutoHyphens/>
        <w:jc w:val="both"/>
        <w:rPr>
          <w:rFonts w:ascii="Arial" w:hAnsi="Arial" w:cs="Arial"/>
          <w:sz w:val="24"/>
          <w:szCs w:val="24"/>
        </w:rPr>
      </w:pPr>
    </w:p>
    <w:p w:rsidR="00A97D59" w:rsidRPr="00EB43CC" w:rsidRDefault="00A97D59" w:rsidP="00DB0C69">
      <w:pPr>
        <w:tabs>
          <w:tab w:val="left" w:pos="-720"/>
        </w:tabs>
        <w:suppressAutoHyphens/>
        <w:jc w:val="both"/>
        <w:outlineLvl w:val="0"/>
        <w:rPr>
          <w:rFonts w:ascii="Arial" w:hAnsi="Arial" w:cs="Arial"/>
          <w:b/>
          <w:sz w:val="24"/>
          <w:szCs w:val="24"/>
        </w:rPr>
      </w:pPr>
    </w:p>
    <w:p w:rsidR="008D0C4B" w:rsidRPr="008D0C4B" w:rsidRDefault="008D0C4B" w:rsidP="008D0C4B">
      <w:pPr>
        <w:suppressAutoHyphens/>
        <w:jc w:val="both"/>
        <w:rPr>
          <w:rFonts w:ascii="Arial" w:hAnsi="Arial"/>
          <w:b/>
          <w:sz w:val="24"/>
          <w:szCs w:val="24"/>
        </w:rPr>
      </w:pPr>
    </w:p>
    <w:p w:rsidR="008D0C4B" w:rsidRDefault="008D0C4B" w:rsidP="008D0C4B">
      <w:pPr>
        <w:suppressAutoHyphens/>
        <w:jc w:val="both"/>
        <w:rPr>
          <w:rFonts w:ascii="Arial" w:hAnsi="Arial"/>
          <w:sz w:val="24"/>
          <w:szCs w:val="24"/>
        </w:rPr>
      </w:pPr>
      <w:smartTag w:uri="urn:schemas-microsoft-com:office:smarttags" w:element="place">
        <w:smartTag w:uri="urn:schemas-microsoft-com:office:smarttags" w:element="PlaceType">
          <w:r w:rsidRPr="008D0C4B">
            <w:rPr>
              <w:rFonts w:ascii="Arial" w:hAnsi="Arial"/>
              <w:b/>
              <w:sz w:val="24"/>
              <w:szCs w:val="24"/>
            </w:rPr>
            <w:t>LAKE</w:t>
          </w:r>
        </w:smartTag>
        <w:r w:rsidRPr="008D0C4B">
          <w:rPr>
            <w:rFonts w:ascii="Arial" w:hAnsi="Arial"/>
            <w:b/>
            <w:sz w:val="24"/>
            <w:szCs w:val="24"/>
          </w:rPr>
          <w:t xml:space="preserve"> </w:t>
        </w:r>
        <w:smartTag w:uri="urn:schemas-microsoft-com:office:smarttags" w:element="PlaceName">
          <w:r w:rsidRPr="008D0C4B">
            <w:rPr>
              <w:rFonts w:ascii="Arial" w:hAnsi="Arial"/>
              <w:b/>
              <w:sz w:val="24"/>
              <w:szCs w:val="24"/>
            </w:rPr>
            <w:t>MORPHOMETRY</w:t>
          </w:r>
        </w:smartTag>
      </w:smartTag>
      <w:r w:rsidRPr="008D0C4B">
        <w:rPr>
          <w:rFonts w:ascii="Arial" w:hAnsi="Arial"/>
          <w:sz w:val="24"/>
          <w:szCs w:val="24"/>
        </w:rPr>
        <w:t xml:space="preserve"> </w:t>
      </w:r>
    </w:p>
    <w:p w:rsidR="008D0C4B" w:rsidRPr="00043410" w:rsidRDefault="008D0C4B" w:rsidP="008D0C4B">
      <w:pPr>
        <w:suppressAutoHyphens/>
        <w:jc w:val="both"/>
        <w:rPr>
          <w:rFonts w:ascii="Arial" w:hAnsi="Arial" w:cs="Arial"/>
          <w:sz w:val="24"/>
          <w:szCs w:val="24"/>
        </w:rPr>
      </w:pPr>
      <w:r w:rsidRPr="008D0C4B">
        <w:rPr>
          <w:rFonts w:ascii="Arial" w:hAnsi="Arial"/>
          <w:sz w:val="24"/>
          <w:szCs w:val="24"/>
        </w:rPr>
        <w:t xml:space="preserve">The morphometry of a lake is an important factor in determining the distribution of aquatic plants.  </w:t>
      </w:r>
      <w:smartTag w:uri="urn:schemas-microsoft-com:office:smarttags" w:element="City">
        <w:smartTag w:uri="urn:schemas-microsoft-com:office:smarttags" w:element="place">
          <w:r w:rsidRPr="008D0C4B">
            <w:rPr>
              <w:rFonts w:ascii="Arial" w:hAnsi="Arial"/>
              <w:sz w:val="24"/>
              <w:szCs w:val="24"/>
            </w:rPr>
            <w:t>Duarte</w:t>
          </w:r>
        </w:smartTag>
      </w:smartTag>
      <w:r w:rsidRPr="008D0C4B">
        <w:rPr>
          <w:rFonts w:ascii="Arial" w:hAnsi="Arial"/>
          <w:sz w:val="24"/>
          <w:szCs w:val="24"/>
        </w:rPr>
        <w:t xml:space="preserve"> and Kalff (1986) found that the slope of the littoral zone could explain 72% of the observed variability in the growth of submerged plants.  Gentle </w:t>
      </w:r>
      <w:r w:rsidRPr="00043410">
        <w:rPr>
          <w:rFonts w:ascii="Arial" w:hAnsi="Arial" w:cs="Arial"/>
          <w:sz w:val="24"/>
          <w:szCs w:val="24"/>
        </w:rPr>
        <w:t>slopes support more plant growth than steep slopes (Engel 1985).</w:t>
      </w:r>
    </w:p>
    <w:p w:rsidR="008D0C4B" w:rsidRPr="00043410" w:rsidRDefault="008D0C4B" w:rsidP="008D0C4B">
      <w:pPr>
        <w:suppressAutoHyphens/>
        <w:jc w:val="both"/>
        <w:rPr>
          <w:rFonts w:ascii="Arial" w:hAnsi="Arial" w:cs="Arial"/>
          <w:sz w:val="24"/>
          <w:szCs w:val="24"/>
        </w:rPr>
      </w:pPr>
    </w:p>
    <w:p w:rsidR="00043410" w:rsidRDefault="008D0C4B" w:rsidP="00043410">
      <w:pPr>
        <w:suppressAutoHyphens/>
        <w:jc w:val="both"/>
        <w:rPr>
          <w:rFonts w:ascii="Arial" w:hAnsi="Arial" w:cs="Arial"/>
          <w:sz w:val="24"/>
          <w:szCs w:val="24"/>
        </w:rPr>
      </w:pPr>
      <w:smartTag w:uri="urn:schemas-microsoft-com:office:smarttags" w:element="place">
        <w:smartTag w:uri="urn:schemas-microsoft-com:office:smarttags" w:element="PlaceType">
          <w:r w:rsidRPr="00043410">
            <w:rPr>
              <w:rFonts w:ascii="Arial" w:hAnsi="Arial" w:cs="Arial"/>
              <w:sz w:val="24"/>
              <w:szCs w:val="24"/>
            </w:rPr>
            <w:t>Lake</w:t>
          </w:r>
        </w:smartTag>
        <w:r w:rsidRPr="00043410">
          <w:rPr>
            <w:rFonts w:ascii="Arial" w:hAnsi="Arial" w:cs="Arial"/>
            <w:sz w:val="24"/>
            <w:szCs w:val="24"/>
          </w:rPr>
          <w:t xml:space="preserve"> </w:t>
        </w:r>
        <w:smartTag w:uri="urn:schemas-microsoft-com:office:smarttags" w:element="PlaceName">
          <w:r w:rsidRPr="00043410">
            <w:rPr>
              <w:rFonts w:ascii="Arial" w:hAnsi="Arial" w:cs="Arial"/>
              <w:sz w:val="24"/>
              <w:szCs w:val="24"/>
            </w:rPr>
            <w:t>Mallalieu</w:t>
          </w:r>
        </w:smartTag>
      </w:smartTag>
      <w:r w:rsidR="00304675" w:rsidRPr="00043410">
        <w:rPr>
          <w:rFonts w:ascii="Arial" w:hAnsi="Arial" w:cs="Arial"/>
          <w:sz w:val="24"/>
          <w:szCs w:val="24"/>
        </w:rPr>
        <w:t xml:space="preserve"> has an irregular-</w:t>
      </w:r>
      <w:r w:rsidRPr="00043410">
        <w:rPr>
          <w:rFonts w:ascii="Arial" w:hAnsi="Arial" w:cs="Arial"/>
          <w:sz w:val="24"/>
          <w:szCs w:val="24"/>
        </w:rPr>
        <w:t>shaped basin.  The littoral zone is gradually-sloped in most of the lake, except for the basin west of the Highway 35 bridge and a small area on the south shore, east of the boat landing where a rock wall drops vertically into the water</w:t>
      </w:r>
      <w:r w:rsidR="00C3111F" w:rsidRPr="00043410">
        <w:rPr>
          <w:rFonts w:ascii="Arial" w:hAnsi="Arial" w:cs="Arial"/>
          <w:sz w:val="24"/>
          <w:szCs w:val="24"/>
        </w:rPr>
        <w:t xml:space="preserve"> (Appendix XIV)</w:t>
      </w:r>
      <w:r w:rsidRPr="00043410">
        <w:rPr>
          <w:rFonts w:ascii="Arial" w:hAnsi="Arial" w:cs="Arial"/>
          <w:sz w:val="24"/>
          <w:szCs w:val="24"/>
        </w:rPr>
        <w:t>.  The broad east basin is shallow and very gradually-sloped</w:t>
      </w:r>
      <w:r w:rsidR="00F300D7" w:rsidRPr="00043410">
        <w:rPr>
          <w:rFonts w:ascii="Arial" w:hAnsi="Arial" w:cs="Arial"/>
          <w:sz w:val="24"/>
          <w:szCs w:val="24"/>
        </w:rPr>
        <w:t>, favoring plant growth</w:t>
      </w:r>
      <w:r w:rsidRPr="00043410">
        <w:rPr>
          <w:rFonts w:ascii="Arial" w:hAnsi="Arial" w:cs="Arial"/>
          <w:sz w:val="24"/>
          <w:szCs w:val="24"/>
        </w:rPr>
        <w:t xml:space="preserve">. </w:t>
      </w:r>
    </w:p>
    <w:p w:rsidR="00043410" w:rsidRDefault="00043410" w:rsidP="00043410">
      <w:pPr>
        <w:suppressAutoHyphens/>
        <w:jc w:val="both"/>
        <w:rPr>
          <w:rFonts w:ascii="Arial" w:hAnsi="Arial" w:cs="Arial"/>
          <w:sz w:val="24"/>
          <w:szCs w:val="24"/>
        </w:rPr>
      </w:pPr>
    </w:p>
    <w:p w:rsidR="00043410" w:rsidRDefault="00043410" w:rsidP="00043410">
      <w:pPr>
        <w:suppressAutoHyphens/>
        <w:jc w:val="both"/>
        <w:rPr>
          <w:rFonts w:ascii="Arial" w:hAnsi="Arial" w:cs="Arial"/>
          <w:sz w:val="24"/>
          <w:szCs w:val="24"/>
        </w:rPr>
      </w:pPr>
    </w:p>
    <w:p w:rsidR="00043410" w:rsidRDefault="00043410" w:rsidP="00043410">
      <w:pPr>
        <w:suppressAutoHyphens/>
        <w:jc w:val="both"/>
        <w:rPr>
          <w:rFonts w:ascii="Arial" w:hAnsi="Arial" w:cs="Arial"/>
          <w:sz w:val="24"/>
          <w:szCs w:val="24"/>
        </w:rPr>
      </w:pPr>
    </w:p>
    <w:p w:rsidR="00A97D59" w:rsidRPr="00043410" w:rsidRDefault="0082621B" w:rsidP="00043410">
      <w:pPr>
        <w:suppressAutoHyphens/>
        <w:jc w:val="both"/>
        <w:rPr>
          <w:rFonts w:ascii="Arial" w:hAnsi="Arial" w:cs="Arial"/>
          <w:b/>
          <w:sz w:val="24"/>
          <w:szCs w:val="24"/>
        </w:rPr>
      </w:pPr>
      <w:r w:rsidRPr="00043410">
        <w:rPr>
          <w:rFonts w:ascii="Arial" w:hAnsi="Arial" w:cs="Arial"/>
          <w:b/>
          <w:sz w:val="24"/>
          <w:szCs w:val="24"/>
        </w:rPr>
        <w:t xml:space="preserve">SEDIMENT COMPOSITION </w:t>
      </w:r>
    </w:p>
    <w:p w:rsidR="00E35D7B" w:rsidRPr="001C674C" w:rsidRDefault="00E35D7B" w:rsidP="00DB0C69">
      <w:pPr>
        <w:pStyle w:val="BodyText"/>
        <w:jc w:val="both"/>
        <w:rPr>
          <w:rFonts w:ascii="Arial" w:hAnsi="Arial" w:cs="Arial"/>
          <w:szCs w:val="24"/>
        </w:rPr>
      </w:pPr>
      <w:r w:rsidRPr="00043410">
        <w:rPr>
          <w:rFonts w:ascii="Arial" w:hAnsi="Arial" w:cs="Arial"/>
          <w:szCs w:val="24"/>
        </w:rPr>
        <w:t>Sand</w:t>
      </w:r>
      <w:r w:rsidR="00A97D59" w:rsidRPr="00043410">
        <w:rPr>
          <w:rFonts w:ascii="Arial" w:hAnsi="Arial" w:cs="Arial"/>
          <w:szCs w:val="24"/>
        </w:rPr>
        <w:t xml:space="preserve">, </w:t>
      </w:r>
      <w:r w:rsidRPr="00043410">
        <w:rPr>
          <w:rFonts w:ascii="Arial" w:hAnsi="Arial" w:cs="Arial"/>
          <w:szCs w:val="24"/>
        </w:rPr>
        <w:t>a hard</w:t>
      </w:r>
      <w:r w:rsidR="00A97D59" w:rsidRPr="00043410">
        <w:rPr>
          <w:rFonts w:ascii="Arial" w:hAnsi="Arial" w:cs="Arial"/>
          <w:szCs w:val="24"/>
        </w:rPr>
        <w:t xml:space="preserve">, </w:t>
      </w:r>
      <w:r w:rsidRPr="00043410">
        <w:rPr>
          <w:rFonts w:ascii="Arial" w:hAnsi="Arial" w:cs="Arial"/>
          <w:szCs w:val="24"/>
        </w:rPr>
        <w:t>high</w:t>
      </w:r>
      <w:r w:rsidR="00A97D59" w:rsidRPr="00043410">
        <w:rPr>
          <w:rFonts w:ascii="Arial" w:hAnsi="Arial" w:cs="Arial"/>
          <w:szCs w:val="24"/>
        </w:rPr>
        <w:t xml:space="preserve">-density sediment, was the </w:t>
      </w:r>
      <w:r w:rsidRPr="00043410">
        <w:rPr>
          <w:rFonts w:ascii="Arial" w:hAnsi="Arial" w:cs="Arial"/>
          <w:szCs w:val="24"/>
        </w:rPr>
        <w:t xml:space="preserve">overall </w:t>
      </w:r>
      <w:r w:rsidR="00A97D59" w:rsidRPr="00043410">
        <w:rPr>
          <w:rFonts w:ascii="Arial" w:hAnsi="Arial" w:cs="Arial"/>
          <w:szCs w:val="24"/>
        </w:rPr>
        <w:t xml:space="preserve">dominant sediment in </w:t>
      </w:r>
      <w:smartTag w:uri="urn:schemas-microsoft-com:office:smarttags" w:element="place">
        <w:smartTag w:uri="urn:schemas-microsoft-com:office:smarttags" w:element="PlaceType">
          <w:r w:rsidR="00A97D59" w:rsidRPr="00043410">
            <w:rPr>
              <w:rFonts w:ascii="Arial" w:hAnsi="Arial" w:cs="Arial"/>
              <w:szCs w:val="24"/>
            </w:rPr>
            <w:t>Lake</w:t>
          </w:r>
        </w:smartTag>
        <w:r w:rsidR="00A97D59" w:rsidRPr="00043410">
          <w:rPr>
            <w:rFonts w:ascii="Arial" w:hAnsi="Arial" w:cs="Arial"/>
            <w:szCs w:val="24"/>
          </w:rPr>
          <w:t xml:space="preserve"> </w:t>
        </w:r>
        <w:smartTag w:uri="urn:schemas-microsoft-com:office:smarttags" w:element="PlaceName">
          <w:r w:rsidR="00A97D59" w:rsidRPr="00043410">
            <w:rPr>
              <w:rFonts w:ascii="Arial" w:hAnsi="Arial" w:cs="Arial"/>
              <w:szCs w:val="24"/>
            </w:rPr>
            <w:t>Mallalieu</w:t>
          </w:r>
        </w:smartTag>
      </w:smartTag>
      <w:r w:rsidR="00A97D59" w:rsidRPr="00043410">
        <w:rPr>
          <w:rFonts w:ascii="Arial" w:hAnsi="Arial" w:cs="Arial"/>
          <w:szCs w:val="24"/>
        </w:rPr>
        <w:t xml:space="preserve"> (Table 3)</w:t>
      </w:r>
      <w:r w:rsidR="0082621B" w:rsidRPr="00043410">
        <w:rPr>
          <w:rFonts w:ascii="Arial" w:hAnsi="Arial" w:cs="Arial"/>
          <w:szCs w:val="24"/>
        </w:rPr>
        <w:t>,</w:t>
      </w:r>
      <w:r w:rsidR="00A97D59" w:rsidRPr="00043410">
        <w:rPr>
          <w:rFonts w:ascii="Arial" w:hAnsi="Arial" w:cs="Arial"/>
          <w:szCs w:val="24"/>
        </w:rPr>
        <w:t xml:space="preserve"> </w:t>
      </w:r>
      <w:r w:rsidR="001C674C" w:rsidRPr="00043410">
        <w:rPr>
          <w:rFonts w:ascii="Arial" w:hAnsi="Arial" w:cs="Arial"/>
          <w:szCs w:val="24"/>
        </w:rPr>
        <w:t>more common at depths greater than 1.5 feet.</w:t>
      </w:r>
      <w:r w:rsidR="0082621B" w:rsidRPr="00043410">
        <w:rPr>
          <w:rFonts w:ascii="Arial" w:hAnsi="Arial" w:cs="Arial"/>
          <w:szCs w:val="24"/>
        </w:rPr>
        <w:t xml:space="preserve"> </w:t>
      </w:r>
      <w:r w:rsidR="00A97D59" w:rsidRPr="00043410">
        <w:rPr>
          <w:rFonts w:ascii="Arial" w:hAnsi="Arial" w:cs="Arial"/>
          <w:szCs w:val="24"/>
        </w:rPr>
        <w:t xml:space="preserve"> Sand </w:t>
      </w:r>
      <w:r w:rsidR="0082621B" w:rsidRPr="00043410">
        <w:rPr>
          <w:rFonts w:ascii="Arial" w:hAnsi="Arial" w:cs="Arial"/>
          <w:szCs w:val="24"/>
        </w:rPr>
        <w:t>mixed with</w:t>
      </w:r>
      <w:r w:rsidR="00A97D59" w:rsidRPr="00043410">
        <w:rPr>
          <w:rFonts w:ascii="Arial" w:hAnsi="Arial" w:cs="Arial"/>
          <w:szCs w:val="24"/>
        </w:rPr>
        <w:t xml:space="preserve"> </w:t>
      </w:r>
      <w:r w:rsidRPr="00043410">
        <w:rPr>
          <w:rFonts w:ascii="Arial" w:hAnsi="Arial" w:cs="Arial"/>
          <w:szCs w:val="24"/>
        </w:rPr>
        <w:t>gravel</w:t>
      </w:r>
      <w:r w:rsidR="00A97D59" w:rsidRPr="00043410">
        <w:rPr>
          <w:rFonts w:ascii="Arial" w:hAnsi="Arial" w:cs="Arial"/>
          <w:szCs w:val="24"/>
        </w:rPr>
        <w:t>,</w:t>
      </w:r>
      <w:r w:rsidR="00A97D59" w:rsidRPr="001C674C">
        <w:rPr>
          <w:rFonts w:ascii="Arial" w:hAnsi="Arial" w:cs="Arial"/>
          <w:szCs w:val="24"/>
        </w:rPr>
        <w:t xml:space="preserve"> </w:t>
      </w:r>
      <w:r w:rsidRPr="001C674C">
        <w:rPr>
          <w:rFonts w:ascii="Arial" w:hAnsi="Arial" w:cs="Arial"/>
          <w:szCs w:val="24"/>
        </w:rPr>
        <w:t xml:space="preserve">also a </w:t>
      </w:r>
      <w:r w:rsidR="00A97D59" w:rsidRPr="001C674C">
        <w:rPr>
          <w:rFonts w:ascii="Arial" w:hAnsi="Arial" w:cs="Arial"/>
          <w:szCs w:val="24"/>
        </w:rPr>
        <w:t>hard, high-density sediment</w:t>
      </w:r>
      <w:r w:rsidRPr="001C674C">
        <w:rPr>
          <w:rFonts w:ascii="Arial" w:hAnsi="Arial" w:cs="Arial"/>
          <w:szCs w:val="24"/>
        </w:rPr>
        <w:t>, dominated the shallow 0-1.5ft depth zone</w:t>
      </w:r>
      <w:r w:rsidR="00401166">
        <w:rPr>
          <w:rFonts w:ascii="Arial" w:hAnsi="Arial" w:cs="Arial"/>
          <w:szCs w:val="24"/>
        </w:rPr>
        <w:t xml:space="preserve"> (Figure 1)</w:t>
      </w:r>
      <w:r w:rsidRPr="001C674C">
        <w:rPr>
          <w:rFonts w:ascii="Arial" w:hAnsi="Arial" w:cs="Arial"/>
          <w:szCs w:val="24"/>
        </w:rPr>
        <w:t>.</w:t>
      </w:r>
    </w:p>
    <w:p w:rsidR="00E35D7B" w:rsidRPr="001C674C" w:rsidRDefault="00E35D7B" w:rsidP="00DB0C69">
      <w:pPr>
        <w:pStyle w:val="BodyText"/>
        <w:jc w:val="both"/>
        <w:rPr>
          <w:rFonts w:ascii="Arial" w:hAnsi="Arial" w:cs="Arial"/>
          <w:szCs w:val="24"/>
        </w:rPr>
      </w:pPr>
    </w:p>
    <w:p w:rsidR="00A97D59" w:rsidRPr="001C674C" w:rsidRDefault="00E35D7B" w:rsidP="001C674C">
      <w:pPr>
        <w:pStyle w:val="BodyText"/>
        <w:jc w:val="both"/>
        <w:rPr>
          <w:rFonts w:ascii="Arial" w:hAnsi="Arial" w:cs="Arial"/>
          <w:b/>
        </w:rPr>
      </w:pPr>
      <w:r w:rsidRPr="001C674C">
        <w:rPr>
          <w:rFonts w:ascii="Arial" w:hAnsi="Arial" w:cs="Arial"/>
          <w:szCs w:val="24"/>
        </w:rPr>
        <w:t>Silt, a soft, intermediate-density sediment, dominated the 5-</w:t>
      </w:r>
      <w:r w:rsidR="003C014C" w:rsidRPr="001C674C">
        <w:rPr>
          <w:rFonts w:ascii="Arial" w:hAnsi="Arial" w:cs="Arial"/>
          <w:szCs w:val="24"/>
        </w:rPr>
        <w:t>17ft depth zone, but did not occur in the shallowest depth zone</w:t>
      </w:r>
      <w:r w:rsidR="00401166">
        <w:rPr>
          <w:rFonts w:ascii="Arial" w:hAnsi="Arial" w:cs="Arial"/>
          <w:szCs w:val="24"/>
        </w:rPr>
        <w:t xml:space="preserve"> (Figure 1)</w:t>
      </w:r>
      <w:r w:rsidR="003C014C" w:rsidRPr="001C674C">
        <w:rPr>
          <w:rFonts w:ascii="Arial" w:hAnsi="Arial" w:cs="Arial"/>
          <w:szCs w:val="24"/>
        </w:rPr>
        <w:t>.</w:t>
      </w:r>
      <w:r w:rsidR="0082621B">
        <w:rPr>
          <w:rFonts w:ascii="Arial" w:hAnsi="Arial" w:cs="Arial"/>
          <w:szCs w:val="24"/>
        </w:rPr>
        <w:t xml:space="preserve">  Silt mixed with sand </w:t>
      </w:r>
      <w:r w:rsidR="001C674C" w:rsidRPr="001C674C">
        <w:rPr>
          <w:rFonts w:ascii="Arial" w:hAnsi="Arial" w:cs="Arial"/>
        </w:rPr>
        <w:t>was common in the 1.5-10ft depth zone</w:t>
      </w:r>
      <w:r w:rsidR="0082621B">
        <w:rPr>
          <w:rFonts w:ascii="Arial" w:hAnsi="Arial" w:cs="Arial"/>
        </w:rPr>
        <w:t xml:space="preserve"> (Table 3)</w:t>
      </w:r>
      <w:r w:rsidR="001C674C" w:rsidRPr="001C674C">
        <w:rPr>
          <w:rFonts w:ascii="Arial" w:hAnsi="Arial" w:cs="Arial"/>
        </w:rPr>
        <w:t>.</w:t>
      </w:r>
    </w:p>
    <w:p w:rsidR="00A97D59" w:rsidRDefault="00A97D59" w:rsidP="00DB0C69">
      <w:pPr>
        <w:tabs>
          <w:tab w:val="left" w:pos="-720"/>
        </w:tabs>
        <w:suppressAutoHyphens/>
        <w:jc w:val="both"/>
        <w:rPr>
          <w:rFonts w:ascii="Arial" w:hAnsi="Arial" w:cs="Arial"/>
          <w:b/>
          <w:sz w:val="24"/>
          <w:szCs w:val="24"/>
        </w:rPr>
      </w:pPr>
    </w:p>
    <w:p w:rsidR="00043410" w:rsidRPr="00EB43CC" w:rsidRDefault="00043410" w:rsidP="00DB0C69">
      <w:pPr>
        <w:tabs>
          <w:tab w:val="left" w:pos="-720"/>
        </w:tabs>
        <w:suppressAutoHyphens/>
        <w:jc w:val="both"/>
        <w:rPr>
          <w:rFonts w:ascii="Arial" w:hAnsi="Arial" w:cs="Arial"/>
          <w:b/>
          <w:sz w:val="24"/>
          <w:szCs w:val="24"/>
        </w:rPr>
      </w:pPr>
    </w:p>
    <w:p w:rsidR="00A97D59" w:rsidRPr="00FA0B56" w:rsidRDefault="00A97D59" w:rsidP="00DB0C69">
      <w:pPr>
        <w:pStyle w:val="Heading3"/>
        <w:jc w:val="both"/>
        <w:rPr>
          <w:rFonts w:ascii="Arial" w:hAnsi="Arial" w:cs="Arial"/>
          <w:b/>
          <w:szCs w:val="24"/>
        </w:rPr>
      </w:pPr>
      <w:r w:rsidRPr="00FA0B56">
        <w:rPr>
          <w:rFonts w:ascii="Arial" w:hAnsi="Arial" w:cs="Arial"/>
          <w:b/>
          <w:szCs w:val="24"/>
        </w:rPr>
        <w:t>Table 3.  Sediment Composition</w:t>
      </w:r>
      <w:r w:rsidR="00FA0B56" w:rsidRPr="00FA0B56">
        <w:rPr>
          <w:rFonts w:ascii="Arial" w:hAnsi="Arial" w:cs="Arial"/>
          <w:b/>
          <w:szCs w:val="24"/>
        </w:rPr>
        <w:t>, 2005</w:t>
      </w:r>
    </w:p>
    <w:tbl>
      <w:tblPr>
        <w:tblW w:w="0" w:type="auto"/>
        <w:tblInd w:w="120" w:type="dxa"/>
        <w:tblLayout w:type="fixed"/>
        <w:tblCellMar>
          <w:left w:w="120" w:type="dxa"/>
          <w:right w:w="120" w:type="dxa"/>
        </w:tblCellMar>
        <w:tblLook w:val="0000" w:firstRow="0" w:lastRow="0" w:firstColumn="0" w:lastColumn="0" w:noHBand="0" w:noVBand="0"/>
      </w:tblPr>
      <w:tblGrid>
        <w:gridCol w:w="1530"/>
        <w:gridCol w:w="1710"/>
        <w:gridCol w:w="1260"/>
        <w:gridCol w:w="1080"/>
        <w:gridCol w:w="1170"/>
        <w:gridCol w:w="1260"/>
        <w:gridCol w:w="1350"/>
      </w:tblGrid>
      <w:tr w:rsidR="001C674C" w:rsidRPr="00EB43CC">
        <w:tblPrEx>
          <w:tblCellMar>
            <w:top w:w="0" w:type="dxa"/>
            <w:bottom w:w="0" w:type="dxa"/>
          </w:tblCellMar>
        </w:tblPrEx>
        <w:trPr>
          <w:cantSplit/>
        </w:trPr>
        <w:tc>
          <w:tcPr>
            <w:tcW w:w="3240" w:type="dxa"/>
            <w:gridSpan w:val="2"/>
            <w:tcBorders>
              <w:top w:val="double" w:sz="7" w:space="0" w:color="auto"/>
              <w:left w:val="double" w:sz="7" w:space="0" w:color="auto"/>
              <w:bottom w:val="double" w:sz="7" w:space="0" w:color="auto"/>
              <w:right w:val="double" w:sz="7" w:space="0" w:color="auto"/>
            </w:tcBorders>
          </w:tcPr>
          <w:p w:rsidR="001C674C" w:rsidRPr="00EB43CC" w:rsidRDefault="001C674C" w:rsidP="00DB0C69">
            <w:pPr>
              <w:tabs>
                <w:tab w:val="left" w:pos="-720"/>
              </w:tabs>
              <w:suppressAutoHyphens/>
              <w:spacing w:before="90" w:after="54"/>
              <w:jc w:val="both"/>
              <w:rPr>
                <w:rFonts w:ascii="Arial" w:hAnsi="Arial" w:cs="Arial"/>
                <w:sz w:val="24"/>
                <w:szCs w:val="24"/>
              </w:rPr>
            </w:pPr>
          </w:p>
        </w:tc>
        <w:tc>
          <w:tcPr>
            <w:tcW w:w="1260" w:type="dxa"/>
            <w:tcBorders>
              <w:top w:val="double" w:sz="7" w:space="0" w:color="auto"/>
              <w:left w:val="single" w:sz="7" w:space="0" w:color="auto"/>
              <w:bottom w:val="double" w:sz="7" w:space="0" w:color="auto"/>
              <w:right w:val="single" w:sz="4" w:space="0" w:color="auto"/>
            </w:tcBorders>
          </w:tcPr>
          <w:p w:rsidR="001C674C" w:rsidRPr="00EB43CC" w:rsidRDefault="001C674C" w:rsidP="00E35D7B">
            <w:pPr>
              <w:tabs>
                <w:tab w:val="left" w:pos="-720"/>
              </w:tabs>
              <w:suppressAutoHyphens/>
              <w:spacing w:before="90" w:after="54"/>
              <w:jc w:val="center"/>
              <w:rPr>
                <w:rFonts w:ascii="Arial" w:hAnsi="Arial" w:cs="Arial"/>
                <w:sz w:val="24"/>
                <w:szCs w:val="24"/>
              </w:rPr>
            </w:pPr>
            <w:r w:rsidRPr="00EB43CC">
              <w:rPr>
                <w:rFonts w:ascii="Arial" w:hAnsi="Arial" w:cs="Arial"/>
                <w:sz w:val="24"/>
                <w:szCs w:val="24"/>
              </w:rPr>
              <w:t>0-1.5ft.</w:t>
            </w:r>
          </w:p>
        </w:tc>
        <w:tc>
          <w:tcPr>
            <w:tcW w:w="1080" w:type="dxa"/>
            <w:tcBorders>
              <w:top w:val="double" w:sz="7" w:space="0" w:color="auto"/>
              <w:left w:val="nil"/>
              <w:bottom w:val="double" w:sz="7" w:space="0" w:color="auto"/>
              <w:right w:val="single" w:sz="4" w:space="0" w:color="auto"/>
            </w:tcBorders>
          </w:tcPr>
          <w:p w:rsidR="001C674C" w:rsidRPr="00EB43CC" w:rsidRDefault="001C674C" w:rsidP="00E35D7B">
            <w:pPr>
              <w:tabs>
                <w:tab w:val="left" w:pos="-720"/>
              </w:tabs>
              <w:suppressAutoHyphens/>
              <w:spacing w:before="90" w:after="54"/>
              <w:jc w:val="center"/>
              <w:rPr>
                <w:rFonts w:ascii="Arial" w:hAnsi="Arial" w:cs="Arial"/>
                <w:sz w:val="24"/>
                <w:szCs w:val="24"/>
              </w:rPr>
            </w:pPr>
            <w:r w:rsidRPr="00EB43CC">
              <w:rPr>
                <w:rFonts w:ascii="Arial" w:hAnsi="Arial" w:cs="Arial"/>
                <w:sz w:val="24"/>
                <w:szCs w:val="24"/>
              </w:rPr>
              <w:t>1.5-5ft.</w:t>
            </w:r>
          </w:p>
        </w:tc>
        <w:tc>
          <w:tcPr>
            <w:tcW w:w="1170" w:type="dxa"/>
            <w:tcBorders>
              <w:top w:val="double" w:sz="7" w:space="0" w:color="auto"/>
              <w:left w:val="nil"/>
              <w:bottom w:val="double" w:sz="7" w:space="0" w:color="auto"/>
              <w:right w:val="single" w:sz="4" w:space="0" w:color="auto"/>
            </w:tcBorders>
          </w:tcPr>
          <w:p w:rsidR="001C674C" w:rsidRPr="00EB43CC" w:rsidRDefault="001C674C" w:rsidP="00E35D7B">
            <w:pPr>
              <w:tabs>
                <w:tab w:val="left" w:pos="-720"/>
              </w:tabs>
              <w:suppressAutoHyphens/>
              <w:spacing w:before="90" w:after="54"/>
              <w:jc w:val="center"/>
              <w:rPr>
                <w:rFonts w:ascii="Arial" w:hAnsi="Arial" w:cs="Arial"/>
                <w:sz w:val="24"/>
                <w:szCs w:val="24"/>
              </w:rPr>
            </w:pPr>
            <w:r w:rsidRPr="00EB43CC">
              <w:rPr>
                <w:rFonts w:ascii="Arial" w:hAnsi="Arial" w:cs="Arial"/>
                <w:sz w:val="24"/>
                <w:szCs w:val="24"/>
              </w:rPr>
              <w:t>5-10ft.</w:t>
            </w:r>
          </w:p>
        </w:tc>
        <w:tc>
          <w:tcPr>
            <w:tcW w:w="1260" w:type="dxa"/>
            <w:tcBorders>
              <w:top w:val="double" w:sz="7" w:space="0" w:color="auto"/>
              <w:left w:val="nil"/>
              <w:bottom w:val="double" w:sz="7" w:space="0" w:color="auto"/>
              <w:right w:val="double" w:sz="7" w:space="0" w:color="auto"/>
            </w:tcBorders>
          </w:tcPr>
          <w:p w:rsidR="001C674C" w:rsidRPr="00EB43CC" w:rsidRDefault="001C674C" w:rsidP="00E35D7B">
            <w:pPr>
              <w:tabs>
                <w:tab w:val="left" w:pos="-720"/>
              </w:tabs>
              <w:suppressAutoHyphens/>
              <w:spacing w:before="90" w:after="54"/>
              <w:jc w:val="center"/>
              <w:rPr>
                <w:rFonts w:ascii="Arial" w:hAnsi="Arial" w:cs="Arial"/>
                <w:sz w:val="24"/>
                <w:szCs w:val="24"/>
              </w:rPr>
            </w:pPr>
            <w:r w:rsidRPr="00EB43CC">
              <w:rPr>
                <w:rFonts w:ascii="Arial" w:hAnsi="Arial" w:cs="Arial"/>
                <w:sz w:val="24"/>
                <w:szCs w:val="24"/>
              </w:rPr>
              <w:t>10-</w:t>
            </w:r>
            <w:r>
              <w:rPr>
                <w:rFonts w:ascii="Arial" w:hAnsi="Arial" w:cs="Arial"/>
                <w:sz w:val="24"/>
                <w:szCs w:val="24"/>
              </w:rPr>
              <w:t>17</w:t>
            </w:r>
            <w:r w:rsidRPr="00EB43CC">
              <w:rPr>
                <w:rFonts w:ascii="Arial" w:hAnsi="Arial" w:cs="Arial"/>
                <w:sz w:val="24"/>
                <w:szCs w:val="24"/>
              </w:rPr>
              <w:t xml:space="preserve"> ft.</w:t>
            </w:r>
          </w:p>
        </w:tc>
        <w:tc>
          <w:tcPr>
            <w:tcW w:w="1350" w:type="dxa"/>
            <w:tcBorders>
              <w:top w:val="double" w:sz="7" w:space="0" w:color="auto"/>
              <w:left w:val="nil"/>
              <w:bottom w:val="double" w:sz="7" w:space="0" w:color="auto"/>
              <w:right w:val="double" w:sz="7" w:space="0" w:color="auto"/>
            </w:tcBorders>
          </w:tcPr>
          <w:p w:rsidR="001C674C" w:rsidRPr="00EB43CC" w:rsidRDefault="001C674C" w:rsidP="00E35D7B">
            <w:pPr>
              <w:tabs>
                <w:tab w:val="left" w:pos="-720"/>
              </w:tabs>
              <w:suppressAutoHyphens/>
              <w:spacing w:before="90" w:after="54"/>
              <w:jc w:val="center"/>
              <w:rPr>
                <w:rFonts w:ascii="Arial" w:hAnsi="Arial" w:cs="Arial"/>
                <w:sz w:val="24"/>
                <w:szCs w:val="24"/>
              </w:rPr>
            </w:pPr>
            <w:r w:rsidRPr="00EB43CC">
              <w:rPr>
                <w:rFonts w:ascii="Arial" w:hAnsi="Arial" w:cs="Arial"/>
                <w:sz w:val="24"/>
                <w:szCs w:val="24"/>
              </w:rPr>
              <w:t>Overall</w:t>
            </w:r>
          </w:p>
        </w:tc>
      </w:tr>
      <w:tr w:rsidR="001C674C" w:rsidRPr="00EB43CC">
        <w:tblPrEx>
          <w:tblCellMar>
            <w:top w:w="0" w:type="dxa"/>
            <w:bottom w:w="0" w:type="dxa"/>
          </w:tblCellMar>
        </w:tblPrEx>
        <w:trPr>
          <w:cantSplit/>
        </w:trPr>
        <w:tc>
          <w:tcPr>
            <w:tcW w:w="1530" w:type="dxa"/>
            <w:tcBorders>
              <w:top w:val="single" w:sz="14" w:space="0" w:color="auto"/>
              <w:left w:val="double" w:sz="7" w:space="0" w:color="auto"/>
            </w:tcBorders>
          </w:tcPr>
          <w:p w:rsidR="001C674C" w:rsidRPr="00EB43CC" w:rsidRDefault="001C674C" w:rsidP="00DB0C69">
            <w:pPr>
              <w:tabs>
                <w:tab w:val="left" w:pos="-720"/>
              </w:tabs>
              <w:suppressAutoHyphens/>
              <w:spacing w:before="90"/>
              <w:jc w:val="both"/>
              <w:rPr>
                <w:rFonts w:ascii="Arial" w:hAnsi="Arial" w:cs="Arial"/>
                <w:sz w:val="24"/>
                <w:szCs w:val="24"/>
              </w:rPr>
            </w:pPr>
          </w:p>
          <w:p w:rsidR="001C674C" w:rsidRPr="00EB43CC" w:rsidRDefault="001C674C" w:rsidP="00DB0C69">
            <w:pPr>
              <w:tabs>
                <w:tab w:val="left" w:pos="-720"/>
              </w:tabs>
              <w:suppressAutoHyphens/>
              <w:jc w:val="both"/>
              <w:rPr>
                <w:rFonts w:ascii="Arial" w:hAnsi="Arial" w:cs="Arial"/>
                <w:sz w:val="24"/>
                <w:szCs w:val="24"/>
              </w:rPr>
            </w:pPr>
            <w:r w:rsidRPr="00EB43CC">
              <w:rPr>
                <w:rFonts w:ascii="Arial" w:hAnsi="Arial" w:cs="Arial"/>
                <w:b/>
                <w:sz w:val="24"/>
                <w:szCs w:val="24"/>
              </w:rPr>
              <w:t xml:space="preserve">Hard </w:t>
            </w:r>
          </w:p>
        </w:tc>
        <w:tc>
          <w:tcPr>
            <w:tcW w:w="1710" w:type="dxa"/>
            <w:tcBorders>
              <w:top w:val="single" w:sz="14" w:space="0" w:color="auto"/>
              <w:left w:val="double" w:sz="7" w:space="0" w:color="auto"/>
              <w:right w:val="double" w:sz="7" w:space="0" w:color="auto"/>
            </w:tcBorders>
          </w:tcPr>
          <w:p w:rsidR="001C674C" w:rsidRPr="00EB43CC" w:rsidRDefault="001C674C" w:rsidP="00F07055">
            <w:pPr>
              <w:tabs>
                <w:tab w:val="left" w:pos="-720"/>
              </w:tabs>
              <w:suppressAutoHyphens/>
              <w:spacing w:before="90" w:after="54"/>
              <w:jc w:val="both"/>
              <w:rPr>
                <w:rFonts w:ascii="Arial" w:hAnsi="Arial" w:cs="Arial"/>
                <w:sz w:val="24"/>
                <w:szCs w:val="24"/>
              </w:rPr>
            </w:pPr>
            <w:r w:rsidRPr="00EB43CC">
              <w:rPr>
                <w:rFonts w:ascii="Arial" w:hAnsi="Arial" w:cs="Arial"/>
                <w:sz w:val="24"/>
                <w:szCs w:val="24"/>
              </w:rPr>
              <w:t>Sand</w:t>
            </w:r>
          </w:p>
        </w:tc>
        <w:tc>
          <w:tcPr>
            <w:tcW w:w="1260" w:type="dxa"/>
            <w:tcBorders>
              <w:top w:val="single" w:sz="14" w:space="0" w:color="auto"/>
              <w:left w:val="single" w:sz="7" w:space="0" w:color="auto"/>
              <w:right w:val="single" w:sz="4" w:space="0" w:color="auto"/>
            </w:tcBorders>
          </w:tcPr>
          <w:p w:rsidR="001C674C" w:rsidRPr="00EB43CC" w:rsidRDefault="001C674C" w:rsidP="00E35D7B">
            <w:pPr>
              <w:tabs>
                <w:tab w:val="left" w:pos="-720"/>
              </w:tabs>
              <w:suppressAutoHyphens/>
              <w:spacing w:before="90" w:after="54"/>
              <w:jc w:val="center"/>
              <w:rPr>
                <w:rFonts w:ascii="Arial" w:hAnsi="Arial" w:cs="Arial"/>
                <w:sz w:val="24"/>
                <w:szCs w:val="24"/>
              </w:rPr>
            </w:pPr>
            <w:r>
              <w:rPr>
                <w:rFonts w:ascii="Arial" w:hAnsi="Arial" w:cs="Arial"/>
                <w:sz w:val="24"/>
                <w:szCs w:val="24"/>
              </w:rPr>
              <w:t>18</w:t>
            </w:r>
            <w:r w:rsidRPr="00EB43CC">
              <w:rPr>
                <w:rFonts w:ascii="Arial" w:hAnsi="Arial" w:cs="Arial"/>
                <w:sz w:val="24"/>
                <w:szCs w:val="24"/>
              </w:rPr>
              <w:t>%</w:t>
            </w:r>
          </w:p>
        </w:tc>
        <w:tc>
          <w:tcPr>
            <w:tcW w:w="1080" w:type="dxa"/>
            <w:tcBorders>
              <w:top w:val="single" w:sz="14" w:space="0" w:color="auto"/>
              <w:left w:val="nil"/>
              <w:right w:val="single" w:sz="4" w:space="0" w:color="auto"/>
            </w:tcBorders>
          </w:tcPr>
          <w:p w:rsidR="001C674C" w:rsidRPr="00EB43CC" w:rsidRDefault="001C674C" w:rsidP="00E35D7B">
            <w:pPr>
              <w:tabs>
                <w:tab w:val="left" w:pos="-720"/>
              </w:tabs>
              <w:suppressAutoHyphens/>
              <w:spacing w:before="90" w:after="54"/>
              <w:jc w:val="center"/>
              <w:rPr>
                <w:rFonts w:ascii="Arial" w:hAnsi="Arial" w:cs="Arial"/>
                <w:sz w:val="24"/>
                <w:szCs w:val="24"/>
              </w:rPr>
            </w:pPr>
            <w:r w:rsidRPr="00EB43CC">
              <w:rPr>
                <w:rFonts w:ascii="Arial" w:hAnsi="Arial" w:cs="Arial"/>
                <w:sz w:val="24"/>
                <w:szCs w:val="24"/>
              </w:rPr>
              <w:t>2</w:t>
            </w:r>
            <w:r>
              <w:rPr>
                <w:rFonts w:ascii="Arial" w:hAnsi="Arial" w:cs="Arial"/>
                <w:sz w:val="24"/>
                <w:szCs w:val="24"/>
              </w:rPr>
              <w:t>7</w:t>
            </w:r>
            <w:r w:rsidRPr="00EB43CC">
              <w:rPr>
                <w:rFonts w:ascii="Arial" w:hAnsi="Arial" w:cs="Arial"/>
                <w:sz w:val="24"/>
                <w:szCs w:val="24"/>
              </w:rPr>
              <w:t>%</w:t>
            </w:r>
          </w:p>
        </w:tc>
        <w:tc>
          <w:tcPr>
            <w:tcW w:w="1170" w:type="dxa"/>
            <w:tcBorders>
              <w:top w:val="single" w:sz="14" w:space="0" w:color="auto"/>
              <w:left w:val="nil"/>
              <w:right w:val="single" w:sz="4" w:space="0" w:color="auto"/>
            </w:tcBorders>
          </w:tcPr>
          <w:p w:rsidR="001C674C" w:rsidRPr="00EB43CC" w:rsidRDefault="001C674C" w:rsidP="00E35D7B">
            <w:pPr>
              <w:tabs>
                <w:tab w:val="left" w:pos="-720"/>
              </w:tabs>
              <w:suppressAutoHyphens/>
              <w:spacing w:before="90" w:after="54"/>
              <w:jc w:val="center"/>
              <w:rPr>
                <w:rFonts w:ascii="Arial" w:hAnsi="Arial" w:cs="Arial"/>
                <w:sz w:val="24"/>
                <w:szCs w:val="24"/>
              </w:rPr>
            </w:pPr>
            <w:r>
              <w:rPr>
                <w:rFonts w:ascii="Arial" w:hAnsi="Arial" w:cs="Arial"/>
                <w:sz w:val="24"/>
                <w:szCs w:val="24"/>
              </w:rPr>
              <w:t>22</w:t>
            </w:r>
            <w:r w:rsidRPr="00EB43CC">
              <w:rPr>
                <w:rFonts w:ascii="Arial" w:hAnsi="Arial" w:cs="Arial"/>
                <w:sz w:val="24"/>
                <w:szCs w:val="24"/>
              </w:rPr>
              <w:t>%</w:t>
            </w:r>
          </w:p>
        </w:tc>
        <w:tc>
          <w:tcPr>
            <w:tcW w:w="1260" w:type="dxa"/>
            <w:tcBorders>
              <w:top w:val="single" w:sz="14" w:space="0" w:color="auto"/>
              <w:left w:val="nil"/>
              <w:right w:val="double" w:sz="7" w:space="0" w:color="auto"/>
            </w:tcBorders>
          </w:tcPr>
          <w:p w:rsidR="001C674C" w:rsidRPr="00EB43CC" w:rsidRDefault="001C674C" w:rsidP="00E35D7B">
            <w:pPr>
              <w:tabs>
                <w:tab w:val="left" w:pos="-720"/>
              </w:tabs>
              <w:suppressAutoHyphens/>
              <w:spacing w:before="90" w:after="54"/>
              <w:jc w:val="center"/>
              <w:rPr>
                <w:rFonts w:ascii="Arial" w:hAnsi="Arial" w:cs="Arial"/>
                <w:sz w:val="24"/>
                <w:szCs w:val="24"/>
              </w:rPr>
            </w:pPr>
            <w:r>
              <w:rPr>
                <w:rFonts w:ascii="Arial" w:hAnsi="Arial" w:cs="Arial"/>
                <w:sz w:val="24"/>
                <w:szCs w:val="24"/>
              </w:rPr>
              <w:t>25%</w:t>
            </w:r>
          </w:p>
        </w:tc>
        <w:tc>
          <w:tcPr>
            <w:tcW w:w="1350" w:type="dxa"/>
            <w:tcBorders>
              <w:top w:val="single" w:sz="14" w:space="0" w:color="auto"/>
              <w:left w:val="nil"/>
              <w:right w:val="double" w:sz="7" w:space="0" w:color="auto"/>
            </w:tcBorders>
          </w:tcPr>
          <w:p w:rsidR="001C674C" w:rsidRPr="00EB43CC" w:rsidRDefault="001C674C" w:rsidP="00E35D7B">
            <w:pPr>
              <w:tabs>
                <w:tab w:val="left" w:pos="-720"/>
              </w:tabs>
              <w:suppressAutoHyphens/>
              <w:spacing w:before="90" w:after="54"/>
              <w:jc w:val="center"/>
              <w:rPr>
                <w:rFonts w:ascii="Arial" w:hAnsi="Arial" w:cs="Arial"/>
                <w:sz w:val="24"/>
                <w:szCs w:val="24"/>
              </w:rPr>
            </w:pPr>
            <w:r>
              <w:rPr>
                <w:rFonts w:ascii="Arial" w:hAnsi="Arial" w:cs="Arial"/>
                <w:sz w:val="24"/>
                <w:szCs w:val="24"/>
              </w:rPr>
              <w:t>23</w:t>
            </w:r>
            <w:r w:rsidRPr="00EB43CC">
              <w:rPr>
                <w:rFonts w:ascii="Arial" w:hAnsi="Arial" w:cs="Arial"/>
                <w:sz w:val="24"/>
                <w:szCs w:val="24"/>
              </w:rPr>
              <w:t>%</w:t>
            </w:r>
          </w:p>
        </w:tc>
      </w:tr>
      <w:tr w:rsidR="001C674C" w:rsidRPr="00EB43CC">
        <w:tblPrEx>
          <w:tblCellMar>
            <w:top w:w="0" w:type="dxa"/>
            <w:bottom w:w="0" w:type="dxa"/>
          </w:tblCellMar>
        </w:tblPrEx>
        <w:trPr>
          <w:cantSplit/>
        </w:trPr>
        <w:tc>
          <w:tcPr>
            <w:tcW w:w="1530" w:type="dxa"/>
            <w:tcBorders>
              <w:left w:val="double" w:sz="7" w:space="0" w:color="auto"/>
            </w:tcBorders>
          </w:tcPr>
          <w:p w:rsidR="001C674C" w:rsidRPr="00EB43CC" w:rsidRDefault="001C674C" w:rsidP="00DB0C69">
            <w:pPr>
              <w:tabs>
                <w:tab w:val="left" w:pos="-720"/>
              </w:tabs>
              <w:suppressAutoHyphens/>
              <w:spacing w:before="90" w:after="54"/>
              <w:jc w:val="both"/>
              <w:rPr>
                <w:rFonts w:ascii="Arial" w:hAnsi="Arial" w:cs="Arial"/>
                <w:sz w:val="24"/>
                <w:szCs w:val="24"/>
              </w:rPr>
            </w:pPr>
            <w:r w:rsidRPr="00EB43CC">
              <w:rPr>
                <w:rFonts w:ascii="Arial" w:hAnsi="Arial" w:cs="Arial"/>
                <w:b/>
                <w:sz w:val="24"/>
                <w:szCs w:val="24"/>
              </w:rPr>
              <w:t>Sediments</w:t>
            </w:r>
          </w:p>
        </w:tc>
        <w:tc>
          <w:tcPr>
            <w:tcW w:w="1710" w:type="dxa"/>
            <w:tcBorders>
              <w:top w:val="single" w:sz="7" w:space="0" w:color="auto"/>
              <w:left w:val="double" w:sz="7" w:space="0" w:color="auto"/>
              <w:right w:val="double" w:sz="7" w:space="0" w:color="auto"/>
            </w:tcBorders>
          </w:tcPr>
          <w:p w:rsidR="001C674C" w:rsidRPr="00EB43CC" w:rsidRDefault="001C674C" w:rsidP="00F07055">
            <w:pPr>
              <w:tabs>
                <w:tab w:val="left" w:pos="-720"/>
              </w:tabs>
              <w:suppressAutoHyphens/>
              <w:spacing w:before="90" w:after="54"/>
              <w:jc w:val="both"/>
              <w:rPr>
                <w:rFonts w:ascii="Arial" w:hAnsi="Arial" w:cs="Arial"/>
                <w:sz w:val="24"/>
                <w:szCs w:val="24"/>
              </w:rPr>
            </w:pPr>
            <w:r w:rsidRPr="00EB43CC">
              <w:rPr>
                <w:rFonts w:ascii="Arial" w:hAnsi="Arial" w:cs="Arial"/>
                <w:sz w:val="24"/>
                <w:szCs w:val="24"/>
              </w:rPr>
              <w:t>Rock</w:t>
            </w:r>
          </w:p>
        </w:tc>
        <w:tc>
          <w:tcPr>
            <w:tcW w:w="1260" w:type="dxa"/>
            <w:tcBorders>
              <w:top w:val="single" w:sz="7" w:space="0" w:color="auto"/>
              <w:left w:val="single" w:sz="7" w:space="0" w:color="auto"/>
              <w:right w:val="single" w:sz="4" w:space="0" w:color="auto"/>
            </w:tcBorders>
          </w:tcPr>
          <w:p w:rsidR="001C674C" w:rsidRPr="00EB43CC" w:rsidRDefault="001C674C" w:rsidP="00E35D7B">
            <w:pPr>
              <w:tabs>
                <w:tab w:val="left" w:pos="-720"/>
              </w:tabs>
              <w:suppressAutoHyphens/>
              <w:spacing w:before="90" w:after="54"/>
              <w:jc w:val="center"/>
              <w:rPr>
                <w:rFonts w:ascii="Arial" w:hAnsi="Arial" w:cs="Arial"/>
                <w:sz w:val="24"/>
                <w:szCs w:val="24"/>
              </w:rPr>
            </w:pPr>
            <w:r w:rsidRPr="00EB43CC">
              <w:rPr>
                <w:rFonts w:ascii="Arial" w:hAnsi="Arial" w:cs="Arial"/>
                <w:sz w:val="24"/>
                <w:szCs w:val="24"/>
              </w:rPr>
              <w:t>1</w:t>
            </w:r>
            <w:r>
              <w:rPr>
                <w:rFonts w:ascii="Arial" w:hAnsi="Arial" w:cs="Arial"/>
                <w:sz w:val="24"/>
                <w:szCs w:val="24"/>
              </w:rPr>
              <w:t>8</w:t>
            </w:r>
            <w:r w:rsidRPr="00EB43CC">
              <w:rPr>
                <w:rFonts w:ascii="Arial" w:hAnsi="Arial" w:cs="Arial"/>
                <w:sz w:val="24"/>
                <w:szCs w:val="24"/>
              </w:rPr>
              <w:t>%</w:t>
            </w:r>
          </w:p>
        </w:tc>
        <w:tc>
          <w:tcPr>
            <w:tcW w:w="1080" w:type="dxa"/>
            <w:tcBorders>
              <w:top w:val="single" w:sz="7" w:space="0" w:color="auto"/>
              <w:left w:val="nil"/>
              <w:right w:val="single" w:sz="4" w:space="0" w:color="auto"/>
            </w:tcBorders>
          </w:tcPr>
          <w:p w:rsidR="001C674C" w:rsidRPr="00EB43CC" w:rsidRDefault="001C674C" w:rsidP="00E35D7B">
            <w:pPr>
              <w:tabs>
                <w:tab w:val="left" w:pos="-720"/>
              </w:tabs>
              <w:suppressAutoHyphens/>
              <w:spacing w:before="90" w:after="54"/>
              <w:jc w:val="center"/>
              <w:rPr>
                <w:rFonts w:ascii="Arial" w:hAnsi="Arial" w:cs="Arial"/>
                <w:sz w:val="24"/>
                <w:szCs w:val="24"/>
              </w:rPr>
            </w:pPr>
            <w:r>
              <w:rPr>
                <w:rFonts w:ascii="Arial" w:hAnsi="Arial" w:cs="Arial"/>
                <w:sz w:val="24"/>
                <w:szCs w:val="24"/>
              </w:rPr>
              <w:t>14</w:t>
            </w:r>
            <w:r w:rsidRPr="00EB43CC">
              <w:rPr>
                <w:rFonts w:ascii="Arial" w:hAnsi="Arial" w:cs="Arial"/>
                <w:sz w:val="24"/>
                <w:szCs w:val="24"/>
              </w:rPr>
              <w:t>%</w:t>
            </w:r>
          </w:p>
        </w:tc>
        <w:tc>
          <w:tcPr>
            <w:tcW w:w="1170" w:type="dxa"/>
            <w:tcBorders>
              <w:top w:val="single" w:sz="7" w:space="0" w:color="auto"/>
              <w:left w:val="nil"/>
              <w:right w:val="single" w:sz="4" w:space="0" w:color="auto"/>
            </w:tcBorders>
          </w:tcPr>
          <w:p w:rsidR="001C674C" w:rsidRPr="00EB43CC" w:rsidRDefault="001C674C" w:rsidP="00E35D7B">
            <w:pPr>
              <w:tabs>
                <w:tab w:val="left" w:pos="-720"/>
              </w:tabs>
              <w:suppressAutoHyphens/>
              <w:spacing w:before="90" w:after="54"/>
              <w:jc w:val="center"/>
              <w:rPr>
                <w:rFonts w:ascii="Arial" w:hAnsi="Arial" w:cs="Arial"/>
                <w:sz w:val="24"/>
                <w:szCs w:val="24"/>
              </w:rPr>
            </w:pPr>
          </w:p>
        </w:tc>
        <w:tc>
          <w:tcPr>
            <w:tcW w:w="1260" w:type="dxa"/>
            <w:tcBorders>
              <w:top w:val="single" w:sz="7" w:space="0" w:color="auto"/>
              <w:left w:val="nil"/>
              <w:right w:val="double" w:sz="7" w:space="0" w:color="auto"/>
            </w:tcBorders>
          </w:tcPr>
          <w:p w:rsidR="001C674C" w:rsidRPr="00EB43CC" w:rsidRDefault="001C674C" w:rsidP="00E35D7B">
            <w:pPr>
              <w:tabs>
                <w:tab w:val="left" w:pos="-720"/>
              </w:tabs>
              <w:suppressAutoHyphens/>
              <w:spacing w:before="90" w:after="54"/>
              <w:jc w:val="center"/>
              <w:rPr>
                <w:rFonts w:ascii="Arial" w:hAnsi="Arial" w:cs="Arial"/>
                <w:sz w:val="24"/>
                <w:szCs w:val="24"/>
              </w:rPr>
            </w:pPr>
            <w:r>
              <w:rPr>
                <w:rFonts w:ascii="Arial" w:hAnsi="Arial" w:cs="Arial"/>
                <w:sz w:val="24"/>
                <w:szCs w:val="24"/>
              </w:rPr>
              <w:t>12</w:t>
            </w:r>
            <w:r w:rsidRPr="00EB43CC">
              <w:rPr>
                <w:rFonts w:ascii="Arial" w:hAnsi="Arial" w:cs="Arial"/>
                <w:sz w:val="24"/>
                <w:szCs w:val="24"/>
              </w:rPr>
              <w:t>%</w:t>
            </w:r>
          </w:p>
        </w:tc>
        <w:tc>
          <w:tcPr>
            <w:tcW w:w="1350" w:type="dxa"/>
            <w:tcBorders>
              <w:top w:val="single" w:sz="7" w:space="0" w:color="auto"/>
              <w:left w:val="nil"/>
              <w:right w:val="double" w:sz="7" w:space="0" w:color="auto"/>
            </w:tcBorders>
          </w:tcPr>
          <w:p w:rsidR="001C674C" w:rsidRPr="00EB43CC" w:rsidRDefault="001C674C" w:rsidP="00E35D7B">
            <w:pPr>
              <w:tabs>
                <w:tab w:val="left" w:pos="-720"/>
              </w:tabs>
              <w:suppressAutoHyphens/>
              <w:spacing w:before="90" w:after="54"/>
              <w:jc w:val="center"/>
              <w:rPr>
                <w:rFonts w:ascii="Arial" w:hAnsi="Arial" w:cs="Arial"/>
                <w:sz w:val="24"/>
                <w:szCs w:val="24"/>
              </w:rPr>
            </w:pPr>
            <w:r>
              <w:rPr>
                <w:rFonts w:ascii="Arial" w:hAnsi="Arial" w:cs="Arial"/>
                <w:sz w:val="24"/>
                <w:szCs w:val="24"/>
              </w:rPr>
              <w:t>11</w:t>
            </w:r>
            <w:r w:rsidRPr="00EB43CC">
              <w:rPr>
                <w:rFonts w:ascii="Arial" w:hAnsi="Arial" w:cs="Arial"/>
                <w:sz w:val="24"/>
                <w:szCs w:val="24"/>
              </w:rPr>
              <w:t>%</w:t>
            </w:r>
          </w:p>
        </w:tc>
      </w:tr>
      <w:tr w:rsidR="001C674C" w:rsidRPr="00EB43CC">
        <w:tblPrEx>
          <w:tblCellMar>
            <w:top w:w="0" w:type="dxa"/>
            <w:bottom w:w="0" w:type="dxa"/>
          </w:tblCellMar>
        </w:tblPrEx>
        <w:trPr>
          <w:cantSplit/>
        </w:trPr>
        <w:tc>
          <w:tcPr>
            <w:tcW w:w="1530" w:type="dxa"/>
            <w:tcBorders>
              <w:left w:val="double" w:sz="7" w:space="0" w:color="auto"/>
            </w:tcBorders>
          </w:tcPr>
          <w:p w:rsidR="001C674C" w:rsidRPr="00EB43CC" w:rsidRDefault="001C674C" w:rsidP="00DB0C69">
            <w:pPr>
              <w:tabs>
                <w:tab w:val="left" w:pos="-720"/>
              </w:tabs>
              <w:suppressAutoHyphens/>
              <w:spacing w:before="90" w:after="54"/>
              <w:jc w:val="both"/>
              <w:rPr>
                <w:rFonts w:ascii="Arial" w:hAnsi="Arial" w:cs="Arial"/>
                <w:sz w:val="24"/>
                <w:szCs w:val="24"/>
              </w:rPr>
            </w:pPr>
          </w:p>
        </w:tc>
        <w:tc>
          <w:tcPr>
            <w:tcW w:w="1710" w:type="dxa"/>
            <w:tcBorders>
              <w:top w:val="single" w:sz="7" w:space="0" w:color="auto"/>
              <w:left w:val="double" w:sz="7" w:space="0" w:color="auto"/>
              <w:right w:val="double" w:sz="7" w:space="0" w:color="auto"/>
            </w:tcBorders>
          </w:tcPr>
          <w:p w:rsidR="001C674C" w:rsidRPr="00EB43CC" w:rsidRDefault="001C674C" w:rsidP="00F07055">
            <w:pPr>
              <w:tabs>
                <w:tab w:val="left" w:pos="-720"/>
              </w:tabs>
              <w:suppressAutoHyphens/>
              <w:spacing w:before="90" w:after="54"/>
              <w:jc w:val="both"/>
              <w:rPr>
                <w:rFonts w:ascii="Arial" w:hAnsi="Arial" w:cs="Arial"/>
                <w:sz w:val="24"/>
                <w:szCs w:val="24"/>
              </w:rPr>
            </w:pPr>
            <w:r>
              <w:rPr>
                <w:rFonts w:ascii="Arial" w:hAnsi="Arial" w:cs="Arial"/>
                <w:sz w:val="24"/>
                <w:szCs w:val="24"/>
              </w:rPr>
              <w:t>Sand/Gravel</w:t>
            </w:r>
          </w:p>
        </w:tc>
        <w:tc>
          <w:tcPr>
            <w:tcW w:w="1260" w:type="dxa"/>
            <w:tcBorders>
              <w:top w:val="single" w:sz="7" w:space="0" w:color="auto"/>
              <w:left w:val="single" w:sz="7" w:space="0" w:color="auto"/>
              <w:right w:val="single" w:sz="4" w:space="0" w:color="auto"/>
            </w:tcBorders>
          </w:tcPr>
          <w:p w:rsidR="001C674C" w:rsidRPr="00EB43CC" w:rsidRDefault="001C674C" w:rsidP="00E35D7B">
            <w:pPr>
              <w:tabs>
                <w:tab w:val="left" w:pos="-720"/>
              </w:tabs>
              <w:suppressAutoHyphens/>
              <w:spacing w:before="90" w:after="54"/>
              <w:jc w:val="center"/>
              <w:rPr>
                <w:rFonts w:ascii="Arial" w:hAnsi="Arial" w:cs="Arial"/>
                <w:sz w:val="24"/>
                <w:szCs w:val="24"/>
              </w:rPr>
            </w:pPr>
            <w:r>
              <w:rPr>
                <w:rFonts w:ascii="Arial" w:hAnsi="Arial" w:cs="Arial"/>
                <w:sz w:val="24"/>
                <w:szCs w:val="24"/>
              </w:rPr>
              <w:t>41%</w:t>
            </w:r>
          </w:p>
        </w:tc>
        <w:tc>
          <w:tcPr>
            <w:tcW w:w="1080" w:type="dxa"/>
            <w:tcBorders>
              <w:top w:val="single" w:sz="7" w:space="0" w:color="auto"/>
              <w:left w:val="nil"/>
              <w:right w:val="single" w:sz="4" w:space="0" w:color="auto"/>
            </w:tcBorders>
          </w:tcPr>
          <w:p w:rsidR="001C674C" w:rsidRPr="00EB43CC" w:rsidRDefault="001C674C" w:rsidP="00E35D7B">
            <w:pPr>
              <w:tabs>
                <w:tab w:val="left" w:pos="-720"/>
              </w:tabs>
              <w:suppressAutoHyphens/>
              <w:spacing w:before="90" w:after="54"/>
              <w:jc w:val="center"/>
              <w:rPr>
                <w:rFonts w:ascii="Arial" w:hAnsi="Arial" w:cs="Arial"/>
                <w:sz w:val="24"/>
                <w:szCs w:val="24"/>
              </w:rPr>
            </w:pPr>
            <w:r>
              <w:rPr>
                <w:rFonts w:ascii="Arial" w:hAnsi="Arial" w:cs="Arial"/>
                <w:sz w:val="24"/>
                <w:szCs w:val="24"/>
              </w:rPr>
              <w:t>9%</w:t>
            </w:r>
          </w:p>
        </w:tc>
        <w:tc>
          <w:tcPr>
            <w:tcW w:w="1170" w:type="dxa"/>
            <w:tcBorders>
              <w:top w:val="single" w:sz="7" w:space="0" w:color="auto"/>
              <w:left w:val="nil"/>
              <w:right w:val="single" w:sz="4" w:space="0" w:color="auto"/>
            </w:tcBorders>
          </w:tcPr>
          <w:p w:rsidR="001C674C" w:rsidRPr="00EB43CC" w:rsidRDefault="001C674C" w:rsidP="00E35D7B">
            <w:pPr>
              <w:tabs>
                <w:tab w:val="left" w:pos="-720"/>
              </w:tabs>
              <w:suppressAutoHyphens/>
              <w:spacing w:before="90" w:after="54"/>
              <w:jc w:val="center"/>
              <w:rPr>
                <w:rFonts w:ascii="Arial" w:hAnsi="Arial" w:cs="Arial"/>
                <w:sz w:val="24"/>
                <w:szCs w:val="24"/>
              </w:rPr>
            </w:pPr>
            <w:r>
              <w:rPr>
                <w:rFonts w:ascii="Arial" w:hAnsi="Arial" w:cs="Arial"/>
                <w:sz w:val="24"/>
                <w:szCs w:val="24"/>
              </w:rPr>
              <w:t>6%</w:t>
            </w:r>
          </w:p>
        </w:tc>
        <w:tc>
          <w:tcPr>
            <w:tcW w:w="1260" w:type="dxa"/>
            <w:tcBorders>
              <w:top w:val="single" w:sz="7" w:space="0" w:color="auto"/>
              <w:left w:val="nil"/>
              <w:right w:val="double" w:sz="7" w:space="0" w:color="auto"/>
            </w:tcBorders>
          </w:tcPr>
          <w:p w:rsidR="001C674C" w:rsidRPr="00EB43CC" w:rsidRDefault="001C674C" w:rsidP="00E35D7B">
            <w:pPr>
              <w:tabs>
                <w:tab w:val="left" w:pos="-720"/>
              </w:tabs>
              <w:suppressAutoHyphens/>
              <w:spacing w:before="90" w:after="54"/>
              <w:jc w:val="center"/>
              <w:rPr>
                <w:rFonts w:ascii="Arial" w:hAnsi="Arial" w:cs="Arial"/>
                <w:sz w:val="24"/>
                <w:szCs w:val="24"/>
              </w:rPr>
            </w:pPr>
            <w:r>
              <w:rPr>
                <w:rFonts w:ascii="Arial" w:hAnsi="Arial" w:cs="Arial"/>
                <w:sz w:val="24"/>
                <w:szCs w:val="24"/>
              </w:rPr>
              <w:t>12%</w:t>
            </w:r>
          </w:p>
        </w:tc>
        <w:tc>
          <w:tcPr>
            <w:tcW w:w="1350" w:type="dxa"/>
            <w:tcBorders>
              <w:top w:val="single" w:sz="7" w:space="0" w:color="auto"/>
              <w:left w:val="nil"/>
              <w:right w:val="double" w:sz="7" w:space="0" w:color="auto"/>
            </w:tcBorders>
          </w:tcPr>
          <w:p w:rsidR="001C674C" w:rsidRPr="00EB43CC" w:rsidRDefault="001C674C" w:rsidP="00E35D7B">
            <w:pPr>
              <w:tabs>
                <w:tab w:val="left" w:pos="-720"/>
              </w:tabs>
              <w:suppressAutoHyphens/>
              <w:spacing w:before="90" w:after="54"/>
              <w:jc w:val="center"/>
              <w:rPr>
                <w:rFonts w:ascii="Arial" w:hAnsi="Arial" w:cs="Arial"/>
                <w:sz w:val="24"/>
                <w:szCs w:val="24"/>
              </w:rPr>
            </w:pPr>
            <w:r>
              <w:rPr>
                <w:rFonts w:ascii="Arial" w:hAnsi="Arial" w:cs="Arial"/>
                <w:sz w:val="24"/>
                <w:szCs w:val="24"/>
              </w:rPr>
              <w:t>19%</w:t>
            </w:r>
          </w:p>
        </w:tc>
      </w:tr>
      <w:tr w:rsidR="001C674C" w:rsidRPr="00EB43CC">
        <w:tblPrEx>
          <w:tblCellMar>
            <w:top w:w="0" w:type="dxa"/>
            <w:bottom w:w="0" w:type="dxa"/>
          </w:tblCellMar>
        </w:tblPrEx>
        <w:trPr>
          <w:cantSplit/>
        </w:trPr>
        <w:tc>
          <w:tcPr>
            <w:tcW w:w="1530" w:type="dxa"/>
            <w:tcBorders>
              <w:left w:val="double" w:sz="7" w:space="0" w:color="auto"/>
            </w:tcBorders>
          </w:tcPr>
          <w:p w:rsidR="001C674C" w:rsidRPr="00EB43CC" w:rsidRDefault="001C674C" w:rsidP="00DB0C69">
            <w:pPr>
              <w:tabs>
                <w:tab w:val="left" w:pos="-720"/>
              </w:tabs>
              <w:suppressAutoHyphens/>
              <w:spacing w:before="90" w:after="54"/>
              <w:jc w:val="both"/>
              <w:rPr>
                <w:rFonts w:ascii="Arial" w:hAnsi="Arial" w:cs="Arial"/>
                <w:sz w:val="24"/>
                <w:szCs w:val="24"/>
              </w:rPr>
            </w:pPr>
          </w:p>
        </w:tc>
        <w:tc>
          <w:tcPr>
            <w:tcW w:w="1710" w:type="dxa"/>
            <w:tcBorders>
              <w:top w:val="single" w:sz="7" w:space="0" w:color="auto"/>
              <w:left w:val="double" w:sz="7" w:space="0" w:color="auto"/>
              <w:right w:val="double" w:sz="7" w:space="0" w:color="auto"/>
            </w:tcBorders>
          </w:tcPr>
          <w:p w:rsidR="001C674C" w:rsidRPr="00EB43CC" w:rsidRDefault="001C674C" w:rsidP="00F07055">
            <w:pPr>
              <w:tabs>
                <w:tab w:val="left" w:pos="-720"/>
              </w:tabs>
              <w:suppressAutoHyphens/>
              <w:spacing w:before="90" w:after="54"/>
              <w:jc w:val="both"/>
              <w:rPr>
                <w:rFonts w:ascii="Arial" w:hAnsi="Arial" w:cs="Arial"/>
                <w:sz w:val="24"/>
                <w:szCs w:val="24"/>
              </w:rPr>
            </w:pPr>
            <w:r w:rsidRPr="00EB43CC">
              <w:rPr>
                <w:rFonts w:ascii="Arial" w:hAnsi="Arial" w:cs="Arial"/>
                <w:sz w:val="24"/>
                <w:szCs w:val="24"/>
              </w:rPr>
              <w:t>Sand/Rock</w:t>
            </w:r>
          </w:p>
        </w:tc>
        <w:tc>
          <w:tcPr>
            <w:tcW w:w="1260" w:type="dxa"/>
            <w:tcBorders>
              <w:top w:val="single" w:sz="7" w:space="0" w:color="auto"/>
              <w:left w:val="single" w:sz="7" w:space="0" w:color="auto"/>
              <w:right w:val="single" w:sz="4" w:space="0" w:color="auto"/>
            </w:tcBorders>
          </w:tcPr>
          <w:p w:rsidR="001C674C" w:rsidRPr="00EB43CC" w:rsidRDefault="001C674C" w:rsidP="00E35D7B">
            <w:pPr>
              <w:tabs>
                <w:tab w:val="left" w:pos="-720"/>
              </w:tabs>
              <w:suppressAutoHyphens/>
              <w:spacing w:before="90" w:after="54"/>
              <w:jc w:val="center"/>
              <w:rPr>
                <w:rFonts w:ascii="Arial" w:hAnsi="Arial" w:cs="Arial"/>
                <w:sz w:val="24"/>
                <w:szCs w:val="24"/>
              </w:rPr>
            </w:pPr>
            <w:r>
              <w:rPr>
                <w:rFonts w:ascii="Arial" w:hAnsi="Arial" w:cs="Arial"/>
                <w:sz w:val="24"/>
                <w:szCs w:val="24"/>
              </w:rPr>
              <w:t>4</w:t>
            </w:r>
            <w:r w:rsidRPr="00EB43CC">
              <w:rPr>
                <w:rFonts w:ascii="Arial" w:hAnsi="Arial" w:cs="Arial"/>
                <w:sz w:val="24"/>
                <w:szCs w:val="24"/>
              </w:rPr>
              <w:t>%</w:t>
            </w:r>
          </w:p>
        </w:tc>
        <w:tc>
          <w:tcPr>
            <w:tcW w:w="1080" w:type="dxa"/>
            <w:tcBorders>
              <w:top w:val="single" w:sz="7" w:space="0" w:color="auto"/>
              <w:left w:val="nil"/>
              <w:right w:val="single" w:sz="4" w:space="0" w:color="auto"/>
            </w:tcBorders>
          </w:tcPr>
          <w:p w:rsidR="001C674C" w:rsidRPr="00EB43CC" w:rsidRDefault="001C674C" w:rsidP="00E35D7B">
            <w:pPr>
              <w:tabs>
                <w:tab w:val="left" w:pos="-720"/>
              </w:tabs>
              <w:suppressAutoHyphens/>
              <w:spacing w:before="90" w:after="54"/>
              <w:jc w:val="center"/>
              <w:rPr>
                <w:rFonts w:ascii="Arial" w:hAnsi="Arial" w:cs="Arial"/>
                <w:sz w:val="24"/>
                <w:szCs w:val="24"/>
              </w:rPr>
            </w:pPr>
          </w:p>
        </w:tc>
        <w:tc>
          <w:tcPr>
            <w:tcW w:w="1170" w:type="dxa"/>
            <w:tcBorders>
              <w:top w:val="single" w:sz="7" w:space="0" w:color="auto"/>
              <w:left w:val="nil"/>
              <w:right w:val="single" w:sz="4" w:space="0" w:color="auto"/>
            </w:tcBorders>
          </w:tcPr>
          <w:p w:rsidR="001C674C" w:rsidRPr="00EB43CC" w:rsidRDefault="001C674C" w:rsidP="00E35D7B">
            <w:pPr>
              <w:tabs>
                <w:tab w:val="left" w:pos="-720"/>
              </w:tabs>
              <w:suppressAutoHyphens/>
              <w:spacing w:before="90" w:after="54"/>
              <w:jc w:val="center"/>
              <w:rPr>
                <w:rFonts w:ascii="Arial" w:hAnsi="Arial" w:cs="Arial"/>
                <w:sz w:val="24"/>
                <w:szCs w:val="24"/>
              </w:rPr>
            </w:pPr>
            <w:r w:rsidRPr="00EB43CC">
              <w:rPr>
                <w:rFonts w:ascii="Arial" w:hAnsi="Arial" w:cs="Arial"/>
                <w:sz w:val="24"/>
                <w:szCs w:val="24"/>
              </w:rPr>
              <w:t>6%</w:t>
            </w:r>
          </w:p>
        </w:tc>
        <w:tc>
          <w:tcPr>
            <w:tcW w:w="1260" w:type="dxa"/>
            <w:tcBorders>
              <w:top w:val="single" w:sz="7" w:space="0" w:color="auto"/>
              <w:left w:val="nil"/>
              <w:right w:val="double" w:sz="7" w:space="0" w:color="auto"/>
            </w:tcBorders>
          </w:tcPr>
          <w:p w:rsidR="001C674C" w:rsidRPr="00EB43CC" w:rsidRDefault="001C674C" w:rsidP="00E35D7B">
            <w:pPr>
              <w:tabs>
                <w:tab w:val="left" w:pos="-720"/>
              </w:tabs>
              <w:suppressAutoHyphens/>
              <w:spacing w:before="90" w:after="54"/>
              <w:jc w:val="center"/>
              <w:rPr>
                <w:rFonts w:ascii="Arial" w:hAnsi="Arial" w:cs="Arial"/>
                <w:sz w:val="24"/>
                <w:szCs w:val="24"/>
              </w:rPr>
            </w:pPr>
          </w:p>
        </w:tc>
        <w:tc>
          <w:tcPr>
            <w:tcW w:w="1350" w:type="dxa"/>
            <w:tcBorders>
              <w:top w:val="single" w:sz="7" w:space="0" w:color="auto"/>
              <w:left w:val="nil"/>
              <w:right w:val="double" w:sz="7" w:space="0" w:color="auto"/>
            </w:tcBorders>
          </w:tcPr>
          <w:p w:rsidR="001C674C" w:rsidRPr="00EB43CC" w:rsidRDefault="001C674C" w:rsidP="00E35D7B">
            <w:pPr>
              <w:tabs>
                <w:tab w:val="left" w:pos="-720"/>
              </w:tabs>
              <w:suppressAutoHyphens/>
              <w:spacing w:before="90" w:after="54"/>
              <w:jc w:val="center"/>
              <w:rPr>
                <w:rFonts w:ascii="Arial" w:hAnsi="Arial" w:cs="Arial"/>
                <w:sz w:val="24"/>
                <w:szCs w:val="24"/>
              </w:rPr>
            </w:pPr>
            <w:r>
              <w:rPr>
                <w:rFonts w:ascii="Arial" w:hAnsi="Arial" w:cs="Arial"/>
                <w:sz w:val="24"/>
                <w:szCs w:val="24"/>
              </w:rPr>
              <w:t>3</w:t>
            </w:r>
            <w:r w:rsidRPr="00EB43CC">
              <w:rPr>
                <w:rFonts w:ascii="Arial" w:hAnsi="Arial" w:cs="Arial"/>
                <w:sz w:val="24"/>
                <w:szCs w:val="24"/>
              </w:rPr>
              <w:t>%</w:t>
            </w:r>
          </w:p>
        </w:tc>
      </w:tr>
      <w:tr w:rsidR="001C674C" w:rsidRPr="00EB43CC">
        <w:tblPrEx>
          <w:tblCellMar>
            <w:top w:w="0" w:type="dxa"/>
            <w:bottom w:w="0" w:type="dxa"/>
          </w:tblCellMar>
        </w:tblPrEx>
        <w:trPr>
          <w:cantSplit/>
        </w:trPr>
        <w:tc>
          <w:tcPr>
            <w:tcW w:w="1530" w:type="dxa"/>
            <w:tcBorders>
              <w:left w:val="double" w:sz="7" w:space="0" w:color="auto"/>
            </w:tcBorders>
          </w:tcPr>
          <w:p w:rsidR="001C674C" w:rsidRPr="00EB43CC" w:rsidRDefault="001C674C" w:rsidP="00DB0C69">
            <w:pPr>
              <w:tabs>
                <w:tab w:val="left" w:pos="-720"/>
              </w:tabs>
              <w:suppressAutoHyphens/>
              <w:spacing w:before="90" w:after="54"/>
              <w:jc w:val="both"/>
              <w:rPr>
                <w:rFonts w:ascii="Arial" w:hAnsi="Arial" w:cs="Arial"/>
                <w:sz w:val="24"/>
                <w:szCs w:val="24"/>
              </w:rPr>
            </w:pPr>
          </w:p>
        </w:tc>
        <w:tc>
          <w:tcPr>
            <w:tcW w:w="1710" w:type="dxa"/>
            <w:tcBorders>
              <w:top w:val="single" w:sz="7" w:space="0" w:color="auto"/>
              <w:left w:val="double" w:sz="7" w:space="0" w:color="auto"/>
              <w:right w:val="double" w:sz="7" w:space="0" w:color="auto"/>
            </w:tcBorders>
          </w:tcPr>
          <w:p w:rsidR="001C674C" w:rsidRPr="00EB43CC" w:rsidRDefault="001C674C" w:rsidP="00F07055">
            <w:pPr>
              <w:tabs>
                <w:tab w:val="left" w:pos="-720"/>
              </w:tabs>
              <w:suppressAutoHyphens/>
              <w:spacing w:before="90" w:after="54"/>
              <w:jc w:val="both"/>
              <w:rPr>
                <w:rFonts w:ascii="Arial" w:hAnsi="Arial" w:cs="Arial"/>
                <w:sz w:val="24"/>
                <w:szCs w:val="24"/>
              </w:rPr>
            </w:pPr>
            <w:r>
              <w:rPr>
                <w:rFonts w:ascii="Arial" w:hAnsi="Arial" w:cs="Arial"/>
                <w:sz w:val="24"/>
                <w:szCs w:val="24"/>
              </w:rPr>
              <w:t>Gravel</w:t>
            </w:r>
          </w:p>
        </w:tc>
        <w:tc>
          <w:tcPr>
            <w:tcW w:w="1260" w:type="dxa"/>
            <w:tcBorders>
              <w:top w:val="single" w:sz="7" w:space="0" w:color="auto"/>
              <w:left w:val="single" w:sz="7" w:space="0" w:color="auto"/>
              <w:right w:val="single" w:sz="4" w:space="0" w:color="auto"/>
            </w:tcBorders>
          </w:tcPr>
          <w:p w:rsidR="001C674C" w:rsidRPr="00EB43CC" w:rsidRDefault="001C674C" w:rsidP="00E35D7B">
            <w:pPr>
              <w:tabs>
                <w:tab w:val="left" w:pos="-720"/>
              </w:tabs>
              <w:suppressAutoHyphens/>
              <w:spacing w:before="90" w:after="54"/>
              <w:jc w:val="center"/>
              <w:rPr>
                <w:rFonts w:ascii="Arial" w:hAnsi="Arial" w:cs="Arial"/>
                <w:sz w:val="24"/>
                <w:szCs w:val="24"/>
              </w:rPr>
            </w:pPr>
          </w:p>
        </w:tc>
        <w:tc>
          <w:tcPr>
            <w:tcW w:w="1080" w:type="dxa"/>
            <w:tcBorders>
              <w:top w:val="single" w:sz="7" w:space="0" w:color="auto"/>
              <w:left w:val="nil"/>
              <w:right w:val="single" w:sz="4" w:space="0" w:color="auto"/>
            </w:tcBorders>
          </w:tcPr>
          <w:p w:rsidR="001C674C" w:rsidRPr="00EB43CC" w:rsidRDefault="001C674C" w:rsidP="00E35D7B">
            <w:pPr>
              <w:tabs>
                <w:tab w:val="left" w:pos="-720"/>
              </w:tabs>
              <w:suppressAutoHyphens/>
              <w:spacing w:before="90" w:after="54"/>
              <w:jc w:val="center"/>
              <w:rPr>
                <w:rFonts w:ascii="Arial" w:hAnsi="Arial" w:cs="Arial"/>
                <w:sz w:val="24"/>
                <w:szCs w:val="24"/>
              </w:rPr>
            </w:pPr>
            <w:r>
              <w:rPr>
                <w:rFonts w:ascii="Arial" w:hAnsi="Arial" w:cs="Arial"/>
                <w:sz w:val="24"/>
                <w:szCs w:val="24"/>
              </w:rPr>
              <w:t>9%</w:t>
            </w:r>
          </w:p>
        </w:tc>
        <w:tc>
          <w:tcPr>
            <w:tcW w:w="1170" w:type="dxa"/>
            <w:tcBorders>
              <w:top w:val="single" w:sz="7" w:space="0" w:color="auto"/>
              <w:left w:val="nil"/>
              <w:right w:val="single" w:sz="4" w:space="0" w:color="auto"/>
            </w:tcBorders>
          </w:tcPr>
          <w:p w:rsidR="001C674C" w:rsidRPr="00EB43CC" w:rsidRDefault="001C674C" w:rsidP="00E35D7B">
            <w:pPr>
              <w:tabs>
                <w:tab w:val="left" w:pos="-720"/>
              </w:tabs>
              <w:suppressAutoHyphens/>
              <w:spacing w:before="90" w:after="54"/>
              <w:jc w:val="center"/>
              <w:rPr>
                <w:rFonts w:ascii="Arial" w:hAnsi="Arial" w:cs="Arial"/>
                <w:sz w:val="24"/>
                <w:szCs w:val="24"/>
              </w:rPr>
            </w:pPr>
          </w:p>
        </w:tc>
        <w:tc>
          <w:tcPr>
            <w:tcW w:w="1260" w:type="dxa"/>
            <w:tcBorders>
              <w:top w:val="single" w:sz="7" w:space="0" w:color="auto"/>
              <w:left w:val="nil"/>
              <w:right w:val="double" w:sz="7" w:space="0" w:color="auto"/>
            </w:tcBorders>
          </w:tcPr>
          <w:p w:rsidR="001C674C" w:rsidRPr="00EB43CC" w:rsidRDefault="001C674C" w:rsidP="00E35D7B">
            <w:pPr>
              <w:tabs>
                <w:tab w:val="left" w:pos="-720"/>
              </w:tabs>
              <w:suppressAutoHyphens/>
              <w:spacing w:before="90" w:after="54"/>
              <w:jc w:val="center"/>
              <w:rPr>
                <w:rFonts w:ascii="Arial" w:hAnsi="Arial" w:cs="Arial"/>
                <w:sz w:val="24"/>
                <w:szCs w:val="24"/>
              </w:rPr>
            </w:pPr>
          </w:p>
        </w:tc>
        <w:tc>
          <w:tcPr>
            <w:tcW w:w="1350" w:type="dxa"/>
            <w:tcBorders>
              <w:top w:val="single" w:sz="7" w:space="0" w:color="auto"/>
              <w:left w:val="nil"/>
              <w:right w:val="double" w:sz="7" w:space="0" w:color="auto"/>
            </w:tcBorders>
          </w:tcPr>
          <w:p w:rsidR="001C674C" w:rsidRPr="00EB43CC" w:rsidRDefault="001C674C" w:rsidP="00E35D7B">
            <w:pPr>
              <w:tabs>
                <w:tab w:val="left" w:pos="-720"/>
              </w:tabs>
              <w:suppressAutoHyphens/>
              <w:spacing w:before="90" w:after="54"/>
              <w:jc w:val="center"/>
              <w:rPr>
                <w:rFonts w:ascii="Arial" w:hAnsi="Arial" w:cs="Arial"/>
                <w:sz w:val="24"/>
                <w:szCs w:val="24"/>
              </w:rPr>
            </w:pPr>
            <w:r>
              <w:rPr>
                <w:rFonts w:ascii="Arial" w:hAnsi="Arial" w:cs="Arial"/>
                <w:sz w:val="24"/>
                <w:szCs w:val="24"/>
              </w:rPr>
              <w:t>3%</w:t>
            </w:r>
          </w:p>
        </w:tc>
      </w:tr>
      <w:tr w:rsidR="001C674C" w:rsidRPr="00EB43CC">
        <w:tblPrEx>
          <w:tblCellMar>
            <w:top w:w="0" w:type="dxa"/>
            <w:bottom w:w="0" w:type="dxa"/>
          </w:tblCellMar>
        </w:tblPrEx>
        <w:trPr>
          <w:cantSplit/>
          <w:trHeight w:val="420"/>
        </w:trPr>
        <w:tc>
          <w:tcPr>
            <w:tcW w:w="1530" w:type="dxa"/>
            <w:tcBorders>
              <w:left w:val="double" w:sz="7" w:space="0" w:color="auto"/>
              <w:bottom w:val="double" w:sz="4" w:space="0" w:color="auto"/>
            </w:tcBorders>
          </w:tcPr>
          <w:p w:rsidR="001C674C" w:rsidRPr="00EB43CC" w:rsidRDefault="001C674C" w:rsidP="00DB0C69">
            <w:pPr>
              <w:tabs>
                <w:tab w:val="left" w:pos="-720"/>
              </w:tabs>
              <w:suppressAutoHyphens/>
              <w:spacing w:before="90" w:after="54"/>
              <w:jc w:val="both"/>
              <w:rPr>
                <w:rFonts w:ascii="Arial" w:hAnsi="Arial" w:cs="Arial"/>
                <w:sz w:val="24"/>
                <w:szCs w:val="24"/>
              </w:rPr>
            </w:pPr>
          </w:p>
        </w:tc>
        <w:tc>
          <w:tcPr>
            <w:tcW w:w="1710" w:type="dxa"/>
            <w:tcBorders>
              <w:top w:val="single" w:sz="7" w:space="0" w:color="auto"/>
              <w:left w:val="double" w:sz="7" w:space="0" w:color="auto"/>
              <w:bottom w:val="double" w:sz="4" w:space="0" w:color="auto"/>
              <w:right w:val="double" w:sz="7" w:space="0" w:color="auto"/>
            </w:tcBorders>
          </w:tcPr>
          <w:p w:rsidR="001C674C" w:rsidRPr="00EB43CC" w:rsidRDefault="001C674C" w:rsidP="00F07055">
            <w:pPr>
              <w:tabs>
                <w:tab w:val="left" w:pos="-720"/>
              </w:tabs>
              <w:suppressAutoHyphens/>
              <w:spacing w:before="90" w:after="54"/>
              <w:jc w:val="both"/>
              <w:rPr>
                <w:rFonts w:ascii="Arial" w:hAnsi="Arial" w:cs="Arial"/>
                <w:sz w:val="24"/>
                <w:szCs w:val="24"/>
              </w:rPr>
            </w:pPr>
            <w:r>
              <w:rPr>
                <w:rFonts w:ascii="Arial" w:hAnsi="Arial" w:cs="Arial"/>
                <w:sz w:val="24"/>
                <w:szCs w:val="24"/>
              </w:rPr>
              <w:t>Gravel/Rock</w:t>
            </w:r>
          </w:p>
        </w:tc>
        <w:tc>
          <w:tcPr>
            <w:tcW w:w="1260" w:type="dxa"/>
            <w:tcBorders>
              <w:top w:val="single" w:sz="7" w:space="0" w:color="auto"/>
              <w:left w:val="single" w:sz="7" w:space="0" w:color="auto"/>
              <w:bottom w:val="double" w:sz="4" w:space="0" w:color="auto"/>
              <w:right w:val="single" w:sz="4" w:space="0" w:color="auto"/>
            </w:tcBorders>
          </w:tcPr>
          <w:p w:rsidR="001C674C" w:rsidRPr="00EB43CC" w:rsidRDefault="001C674C" w:rsidP="00E35D7B">
            <w:pPr>
              <w:tabs>
                <w:tab w:val="left" w:pos="-720"/>
              </w:tabs>
              <w:suppressAutoHyphens/>
              <w:spacing w:before="90" w:after="54"/>
              <w:jc w:val="center"/>
              <w:rPr>
                <w:rFonts w:ascii="Arial" w:hAnsi="Arial" w:cs="Arial"/>
                <w:sz w:val="24"/>
                <w:szCs w:val="24"/>
              </w:rPr>
            </w:pPr>
          </w:p>
        </w:tc>
        <w:tc>
          <w:tcPr>
            <w:tcW w:w="1080" w:type="dxa"/>
            <w:tcBorders>
              <w:top w:val="single" w:sz="7" w:space="0" w:color="auto"/>
              <w:left w:val="nil"/>
              <w:bottom w:val="double" w:sz="4" w:space="0" w:color="auto"/>
              <w:right w:val="single" w:sz="4" w:space="0" w:color="auto"/>
            </w:tcBorders>
          </w:tcPr>
          <w:p w:rsidR="001C674C" w:rsidRPr="00EB43CC" w:rsidRDefault="001C674C" w:rsidP="00E35D7B">
            <w:pPr>
              <w:tabs>
                <w:tab w:val="left" w:pos="-720"/>
              </w:tabs>
              <w:suppressAutoHyphens/>
              <w:spacing w:before="90" w:after="54"/>
              <w:jc w:val="center"/>
              <w:rPr>
                <w:rFonts w:ascii="Arial" w:hAnsi="Arial" w:cs="Arial"/>
                <w:sz w:val="24"/>
                <w:szCs w:val="24"/>
              </w:rPr>
            </w:pPr>
            <w:r>
              <w:rPr>
                <w:rFonts w:ascii="Arial" w:hAnsi="Arial" w:cs="Arial"/>
                <w:sz w:val="24"/>
                <w:szCs w:val="24"/>
              </w:rPr>
              <w:t>4%</w:t>
            </w:r>
          </w:p>
        </w:tc>
        <w:tc>
          <w:tcPr>
            <w:tcW w:w="1170" w:type="dxa"/>
            <w:tcBorders>
              <w:top w:val="single" w:sz="7" w:space="0" w:color="auto"/>
              <w:left w:val="nil"/>
              <w:bottom w:val="double" w:sz="4" w:space="0" w:color="auto"/>
              <w:right w:val="single" w:sz="4" w:space="0" w:color="auto"/>
            </w:tcBorders>
          </w:tcPr>
          <w:p w:rsidR="001C674C" w:rsidRPr="00EB43CC" w:rsidRDefault="001C674C" w:rsidP="00E35D7B">
            <w:pPr>
              <w:tabs>
                <w:tab w:val="left" w:pos="-720"/>
              </w:tabs>
              <w:suppressAutoHyphens/>
              <w:spacing w:before="90" w:after="54"/>
              <w:jc w:val="center"/>
              <w:rPr>
                <w:rFonts w:ascii="Arial" w:hAnsi="Arial" w:cs="Arial"/>
                <w:sz w:val="24"/>
                <w:szCs w:val="24"/>
              </w:rPr>
            </w:pPr>
          </w:p>
        </w:tc>
        <w:tc>
          <w:tcPr>
            <w:tcW w:w="1260" w:type="dxa"/>
            <w:tcBorders>
              <w:top w:val="single" w:sz="7" w:space="0" w:color="auto"/>
              <w:left w:val="nil"/>
              <w:bottom w:val="double" w:sz="4" w:space="0" w:color="auto"/>
              <w:right w:val="double" w:sz="7" w:space="0" w:color="auto"/>
            </w:tcBorders>
          </w:tcPr>
          <w:p w:rsidR="001C674C" w:rsidRPr="00EB43CC" w:rsidRDefault="001C674C" w:rsidP="00E35D7B">
            <w:pPr>
              <w:tabs>
                <w:tab w:val="left" w:pos="-720"/>
              </w:tabs>
              <w:suppressAutoHyphens/>
              <w:spacing w:before="90" w:after="54"/>
              <w:jc w:val="center"/>
              <w:rPr>
                <w:rFonts w:ascii="Arial" w:hAnsi="Arial" w:cs="Arial"/>
                <w:sz w:val="24"/>
                <w:szCs w:val="24"/>
              </w:rPr>
            </w:pPr>
          </w:p>
        </w:tc>
        <w:tc>
          <w:tcPr>
            <w:tcW w:w="1350" w:type="dxa"/>
            <w:tcBorders>
              <w:top w:val="single" w:sz="7" w:space="0" w:color="auto"/>
              <w:left w:val="nil"/>
              <w:bottom w:val="double" w:sz="4" w:space="0" w:color="auto"/>
              <w:right w:val="double" w:sz="7" w:space="0" w:color="auto"/>
            </w:tcBorders>
          </w:tcPr>
          <w:p w:rsidR="001C674C" w:rsidRPr="00EB43CC" w:rsidRDefault="001C674C" w:rsidP="00E35D7B">
            <w:pPr>
              <w:tabs>
                <w:tab w:val="left" w:pos="-720"/>
              </w:tabs>
              <w:suppressAutoHyphens/>
              <w:spacing w:before="90" w:after="54"/>
              <w:jc w:val="center"/>
              <w:rPr>
                <w:rFonts w:ascii="Arial" w:hAnsi="Arial" w:cs="Arial"/>
                <w:sz w:val="24"/>
                <w:szCs w:val="24"/>
              </w:rPr>
            </w:pPr>
            <w:r>
              <w:rPr>
                <w:rFonts w:ascii="Arial" w:hAnsi="Arial" w:cs="Arial"/>
                <w:sz w:val="24"/>
                <w:szCs w:val="24"/>
              </w:rPr>
              <w:t>1%</w:t>
            </w:r>
          </w:p>
        </w:tc>
      </w:tr>
      <w:tr w:rsidR="001C674C" w:rsidRPr="00EB43CC">
        <w:tblPrEx>
          <w:tblCellMar>
            <w:top w:w="0" w:type="dxa"/>
            <w:bottom w:w="0" w:type="dxa"/>
          </w:tblCellMar>
        </w:tblPrEx>
        <w:trPr>
          <w:cantSplit/>
        </w:trPr>
        <w:tc>
          <w:tcPr>
            <w:tcW w:w="1530" w:type="dxa"/>
            <w:tcBorders>
              <w:top w:val="double" w:sz="4" w:space="0" w:color="auto"/>
              <w:left w:val="double" w:sz="7" w:space="0" w:color="auto"/>
            </w:tcBorders>
          </w:tcPr>
          <w:p w:rsidR="001C674C" w:rsidRPr="00EB43CC" w:rsidRDefault="001C674C" w:rsidP="00DB0C69">
            <w:pPr>
              <w:tabs>
                <w:tab w:val="left" w:pos="-720"/>
              </w:tabs>
              <w:suppressAutoHyphens/>
              <w:spacing w:before="90" w:after="54"/>
              <w:jc w:val="both"/>
              <w:rPr>
                <w:rFonts w:ascii="Arial" w:hAnsi="Arial" w:cs="Arial"/>
                <w:sz w:val="24"/>
                <w:szCs w:val="24"/>
              </w:rPr>
            </w:pPr>
            <w:r w:rsidRPr="00EB43CC">
              <w:rPr>
                <w:rFonts w:ascii="Arial" w:hAnsi="Arial" w:cs="Arial"/>
                <w:b/>
                <w:sz w:val="24"/>
                <w:szCs w:val="24"/>
              </w:rPr>
              <w:t xml:space="preserve">Mixed </w:t>
            </w:r>
          </w:p>
        </w:tc>
        <w:tc>
          <w:tcPr>
            <w:tcW w:w="1710" w:type="dxa"/>
            <w:tcBorders>
              <w:top w:val="double" w:sz="4" w:space="0" w:color="auto"/>
              <w:left w:val="double" w:sz="7" w:space="0" w:color="auto"/>
              <w:right w:val="double" w:sz="7" w:space="0" w:color="auto"/>
            </w:tcBorders>
          </w:tcPr>
          <w:p w:rsidR="001C674C" w:rsidRPr="00EB43CC" w:rsidRDefault="001C674C" w:rsidP="00F07055">
            <w:pPr>
              <w:tabs>
                <w:tab w:val="left" w:pos="-720"/>
              </w:tabs>
              <w:suppressAutoHyphens/>
              <w:spacing w:before="90" w:after="54"/>
              <w:jc w:val="both"/>
              <w:rPr>
                <w:rFonts w:ascii="Arial" w:hAnsi="Arial" w:cs="Arial"/>
                <w:sz w:val="24"/>
                <w:szCs w:val="24"/>
              </w:rPr>
            </w:pPr>
            <w:r w:rsidRPr="00EB43CC">
              <w:rPr>
                <w:rFonts w:ascii="Arial" w:hAnsi="Arial" w:cs="Arial"/>
                <w:sz w:val="24"/>
                <w:szCs w:val="24"/>
              </w:rPr>
              <w:t>Sand/Silt</w:t>
            </w:r>
          </w:p>
        </w:tc>
        <w:tc>
          <w:tcPr>
            <w:tcW w:w="1260" w:type="dxa"/>
            <w:tcBorders>
              <w:top w:val="double" w:sz="4" w:space="0" w:color="auto"/>
              <w:left w:val="single" w:sz="7" w:space="0" w:color="auto"/>
              <w:right w:val="single" w:sz="4" w:space="0" w:color="auto"/>
            </w:tcBorders>
          </w:tcPr>
          <w:p w:rsidR="001C674C" w:rsidRPr="00EB43CC" w:rsidRDefault="001C674C" w:rsidP="00E35D7B">
            <w:pPr>
              <w:tabs>
                <w:tab w:val="left" w:pos="-720"/>
              </w:tabs>
              <w:suppressAutoHyphens/>
              <w:spacing w:before="90" w:after="54"/>
              <w:jc w:val="center"/>
              <w:rPr>
                <w:rFonts w:ascii="Arial" w:hAnsi="Arial" w:cs="Arial"/>
                <w:sz w:val="24"/>
                <w:szCs w:val="24"/>
              </w:rPr>
            </w:pPr>
          </w:p>
        </w:tc>
        <w:tc>
          <w:tcPr>
            <w:tcW w:w="1080" w:type="dxa"/>
            <w:tcBorders>
              <w:top w:val="double" w:sz="4" w:space="0" w:color="auto"/>
              <w:left w:val="nil"/>
              <w:right w:val="single" w:sz="4" w:space="0" w:color="auto"/>
            </w:tcBorders>
          </w:tcPr>
          <w:p w:rsidR="001C674C" w:rsidRPr="00EB43CC" w:rsidRDefault="001C674C" w:rsidP="00E35D7B">
            <w:pPr>
              <w:tabs>
                <w:tab w:val="left" w:pos="-720"/>
              </w:tabs>
              <w:suppressAutoHyphens/>
              <w:spacing w:before="90" w:after="54"/>
              <w:jc w:val="center"/>
              <w:rPr>
                <w:rFonts w:ascii="Arial" w:hAnsi="Arial" w:cs="Arial"/>
                <w:sz w:val="24"/>
                <w:szCs w:val="24"/>
              </w:rPr>
            </w:pPr>
            <w:r>
              <w:rPr>
                <w:rFonts w:ascii="Arial" w:hAnsi="Arial" w:cs="Arial"/>
                <w:sz w:val="24"/>
                <w:szCs w:val="24"/>
              </w:rPr>
              <w:t>23</w:t>
            </w:r>
            <w:r w:rsidRPr="00EB43CC">
              <w:rPr>
                <w:rFonts w:ascii="Arial" w:hAnsi="Arial" w:cs="Arial"/>
                <w:sz w:val="24"/>
                <w:szCs w:val="24"/>
              </w:rPr>
              <w:t>%</w:t>
            </w:r>
          </w:p>
        </w:tc>
        <w:tc>
          <w:tcPr>
            <w:tcW w:w="1170" w:type="dxa"/>
            <w:tcBorders>
              <w:top w:val="double" w:sz="4" w:space="0" w:color="auto"/>
              <w:left w:val="nil"/>
              <w:right w:val="single" w:sz="4" w:space="0" w:color="auto"/>
            </w:tcBorders>
          </w:tcPr>
          <w:p w:rsidR="001C674C" w:rsidRPr="00EB43CC" w:rsidRDefault="001C674C" w:rsidP="00E35D7B">
            <w:pPr>
              <w:tabs>
                <w:tab w:val="left" w:pos="-720"/>
              </w:tabs>
              <w:suppressAutoHyphens/>
              <w:spacing w:before="90" w:after="54"/>
              <w:jc w:val="center"/>
              <w:rPr>
                <w:rFonts w:ascii="Arial" w:hAnsi="Arial" w:cs="Arial"/>
                <w:sz w:val="24"/>
                <w:szCs w:val="24"/>
              </w:rPr>
            </w:pPr>
            <w:r>
              <w:rPr>
                <w:rFonts w:ascii="Arial" w:hAnsi="Arial" w:cs="Arial"/>
                <w:sz w:val="24"/>
                <w:szCs w:val="24"/>
              </w:rPr>
              <w:t>28</w:t>
            </w:r>
            <w:r w:rsidRPr="00EB43CC">
              <w:rPr>
                <w:rFonts w:ascii="Arial" w:hAnsi="Arial" w:cs="Arial"/>
                <w:sz w:val="24"/>
                <w:szCs w:val="24"/>
              </w:rPr>
              <w:t>%</w:t>
            </w:r>
          </w:p>
        </w:tc>
        <w:tc>
          <w:tcPr>
            <w:tcW w:w="1260" w:type="dxa"/>
            <w:tcBorders>
              <w:top w:val="double" w:sz="4" w:space="0" w:color="auto"/>
              <w:left w:val="nil"/>
              <w:right w:val="double" w:sz="7" w:space="0" w:color="auto"/>
            </w:tcBorders>
          </w:tcPr>
          <w:p w:rsidR="001C674C" w:rsidRPr="00EB43CC" w:rsidRDefault="001C674C" w:rsidP="00E35D7B">
            <w:pPr>
              <w:tabs>
                <w:tab w:val="left" w:pos="-720"/>
              </w:tabs>
              <w:suppressAutoHyphens/>
              <w:spacing w:before="90" w:after="54"/>
              <w:jc w:val="center"/>
              <w:rPr>
                <w:rFonts w:ascii="Arial" w:hAnsi="Arial" w:cs="Arial"/>
                <w:sz w:val="24"/>
                <w:szCs w:val="24"/>
              </w:rPr>
            </w:pPr>
            <w:r w:rsidRPr="00EB43CC">
              <w:rPr>
                <w:rFonts w:ascii="Arial" w:hAnsi="Arial" w:cs="Arial"/>
                <w:sz w:val="24"/>
                <w:szCs w:val="24"/>
              </w:rPr>
              <w:t>1</w:t>
            </w:r>
            <w:r>
              <w:rPr>
                <w:rFonts w:ascii="Arial" w:hAnsi="Arial" w:cs="Arial"/>
                <w:sz w:val="24"/>
                <w:szCs w:val="24"/>
              </w:rPr>
              <w:t>2</w:t>
            </w:r>
            <w:r w:rsidRPr="00EB43CC">
              <w:rPr>
                <w:rFonts w:ascii="Arial" w:hAnsi="Arial" w:cs="Arial"/>
                <w:sz w:val="24"/>
                <w:szCs w:val="24"/>
              </w:rPr>
              <w:t>%</w:t>
            </w:r>
          </w:p>
        </w:tc>
        <w:tc>
          <w:tcPr>
            <w:tcW w:w="1350" w:type="dxa"/>
            <w:tcBorders>
              <w:top w:val="double" w:sz="4" w:space="0" w:color="auto"/>
              <w:left w:val="nil"/>
              <w:right w:val="double" w:sz="7" w:space="0" w:color="auto"/>
            </w:tcBorders>
          </w:tcPr>
          <w:p w:rsidR="001C674C" w:rsidRPr="00EB43CC" w:rsidRDefault="001C674C" w:rsidP="00E35D7B">
            <w:pPr>
              <w:tabs>
                <w:tab w:val="left" w:pos="-720"/>
              </w:tabs>
              <w:suppressAutoHyphens/>
              <w:spacing w:before="90" w:after="54"/>
              <w:jc w:val="center"/>
              <w:rPr>
                <w:rFonts w:ascii="Arial" w:hAnsi="Arial" w:cs="Arial"/>
                <w:sz w:val="24"/>
                <w:szCs w:val="24"/>
              </w:rPr>
            </w:pPr>
            <w:r w:rsidRPr="00EB43CC">
              <w:rPr>
                <w:rFonts w:ascii="Arial" w:hAnsi="Arial" w:cs="Arial"/>
                <w:sz w:val="24"/>
                <w:szCs w:val="24"/>
              </w:rPr>
              <w:t>1</w:t>
            </w:r>
            <w:r>
              <w:rPr>
                <w:rFonts w:ascii="Arial" w:hAnsi="Arial" w:cs="Arial"/>
                <w:sz w:val="24"/>
                <w:szCs w:val="24"/>
              </w:rPr>
              <w:t>6</w:t>
            </w:r>
            <w:r w:rsidRPr="00EB43CC">
              <w:rPr>
                <w:rFonts w:ascii="Arial" w:hAnsi="Arial" w:cs="Arial"/>
                <w:sz w:val="24"/>
                <w:szCs w:val="24"/>
              </w:rPr>
              <w:t>%</w:t>
            </w:r>
          </w:p>
        </w:tc>
      </w:tr>
      <w:tr w:rsidR="001C674C" w:rsidRPr="00EB43CC">
        <w:tblPrEx>
          <w:tblCellMar>
            <w:top w:w="0" w:type="dxa"/>
            <w:bottom w:w="0" w:type="dxa"/>
          </w:tblCellMar>
        </w:tblPrEx>
        <w:trPr>
          <w:cantSplit/>
        </w:trPr>
        <w:tc>
          <w:tcPr>
            <w:tcW w:w="1530" w:type="dxa"/>
            <w:tcBorders>
              <w:left w:val="double" w:sz="7" w:space="0" w:color="auto"/>
              <w:bottom w:val="double" w:sz="4" w:space="0" w:color="auto"/>
            </w:tcBorders>
          </w:tcPr>
          <w:p w:rsidR="001C674C" w:rsidRPr="00EB43CC" w:rsidRDefault="001C674C" w:rsidP="00DB0C69">
            <w:pPr>
              <w:tabs>
                <w:tab w:val="left" w:pos="-720"/>
              </w:tabs>
              <w:suppressAutoHyphens/>
              <w:spacing w:before="90" w:after="54"/>
              <w:jc w:val="both"/>
              <w:rPr>
                <w:rFonts w:ascii="Arial" w:hAnsi="Arial" w:cs="Arial"/>
                <w:b/>
                <w:sz w:val="24"/>
                <w:szCs w:val="24"/>
              </w:rPr>
            </w:pPr>
            <w:r w:rsidRPr="00EB43CC">
              <w:rPr>
                <w:rFonts w:ascii="Arial" w:hAnsi="Arial" w:cs="Arial"/>
                <w:b/>
                <w:sz w:val="24"/>
                <w:szCs w:val="24"/>
              </w:rPr>
              <w:t>Sediments</w:t>
            </w:r>
          </w:p>
        </w:tc>
        <w:tc>
          <w:tcPr>
            <w:tcW w:w="1710" w:type="dxa"/>
            <w:tcBorders>
              <w:top w:val="single" w:sz="7" w:space="0" w:color="auto"/>
              <w:left w:val="double" w:sz="7" w:space="0" w:color="auto"/>
              <w:bottom w:val="double" w:sz="4" w:space="0" w:color="auto"/>
              <w:right w:val="double" w:sz="7" w:space="0" w:color="auto"/>
            </w:tcBorders>
          </w:tcPr>
          <w:p w:rsidR="001C674C" w:rsidRPr="00EB43CC" w:rsidRDefault="001C674C" w:rsidP="00F07055">
            <w:pPr>
              <w:tabs>
                <w:tab w:val="left" w:pos="-720"/>
              </w:tabs>
              <w:suppressAutoHyphens/>
              <w:spacing w:before="90" w:after="54"/>
              <w:jc w:val="both"/>
              <w:rPr>
                <w:rFonts w:ascii="Arial" w:hAnsi="Arial" w:cs="Arial"/>
                <w:sz w:val="24"/>
                <w:szCs w:val="24"/>
              </w:rPr>
            </w:pPr>
            <w:r>
              <w:rPr>
                <w:rFonts w:ascii="Arial" w:hAnsi="Arial" w:cs="Arial"/>
                <w:sz w:val="24"/>
                <w:szCs w:val="24"/>
              </w:rPr>
              <w:t>Rock/silt</w:t>
            </w:r>
          </w:p>
        </w:tc>
        <w:tc>
          <w:tcPr>
            <w:tcW w:w="1260" w:type="dxa"/>
            <w:tcBorders>
              <w:top w:val="single" w:sz="7" w:space="0" w:color="auto"/>
              <w:left w:val="single" w:sz="7" w:space="0" w:color="auto"/>
              <w:bottom w:val="double" w:sz="4" w:space="0" w:color="auto"/>
              <w:right w:val="single" w:sz="4" w:space="0" w:color="auto"/>
            </w:tcBorders>
          </w:tcPr>
          <w:p w:rsidR="001C674C" w:rsidRPr="00EB43CC" w:rsidRDefault="001C674C" w:rsidP="00E35D7B">
            <w:pPr>
              <w:tabs>
                <w:tab w:val="left" w:pos="-720"/>
              </w:tabs>
              <w:suppressAutoHyphens/>
              <w:spacing w:before="90" w:after="54"/>
              <w:jc w:val="center"/>
              <w:rPr>
                <w:rFonts w:ascii="Arial" w:hAnsi="Arial" w:cs="Arial"/>
                <w:sz w:val="24"/>
                <w:szCs w:val="24"/>
              </w:rPr>
            </w:pPr>
            <w:r>
              <w:rPr>
                <w:rFonts w:ascii="Arial" w:hAnsi="Arial" w:cs="Arial"/>
                <w:sz w:val="24"/>
                <w:szCs w:val="24"/>
              </w:rPr>
              <w:t>4%</w:t>
            </w:r>
          </w:p>
        </w:tc>
        <w:tc>
          <w:tcPr>
            <w:tcW w:w="1080" w:type="dxa"/>
            <w:tcBorders>
              <w:top w:val="single" w:sz="7" w:space="0" w:color="auto"/>
              <w:left w:val="nil"/>
              <w:bottom w:val="double" w:sz="4" w:space="0" w:color="auto"/>
              <w:right w:val="single" w:sz="4" w:space="0" w:color="auto"/>
            </w:tcBorders>
          </w:tcPr>
          <w:p w:rsidR="001C674C" w:rsidRPr="00EB43CC" w:rsidRDefault="001C674C" w:rsidP="00E35D7B">
            <w:pPr>
              <w:tabs>
                <w:tab w:val="left" w:pos="-720"/>
              </w:tabs>
              <w:suppressAutoHyphens/>
              <w:spacing w:before="90" w:after="54"/>
              <w:jc w:val="center"/>
              <w:rPr>
                <w:rFonts w:ascii="Arial" w:hAnsi="Arial" w:cs="Arial"/>
                <w:sz w:val="24"/>
                <w:szCs w:val="24"/>
              </w:rPr>
            </w:pPr>
            <w:r>
              <w:rPr>
                <w:rFonts w:ascii="Arial" w:hAnsi="Arial" w:cs="Arial"/>
                <w:sz w:val="24"/>
                <w:szCs w:val="24"/>
              </w:rPr>
              <w:t>4%</w:t>
            </w:r>
          </w:p>
        </w:tc>
        <w:tc>
          <w:tcPr>
            <w:tcW w:w="1170" w:type="dxa"/>
            <w:tcBorders>
              <w:top w:val="single" w:sz="7" w:space="0" w:color="auto"/>
              <w:left w:val="nil"/>
              <w:bottom w:val="double" w:sz="4" w:space="0" w:color="auto"/>
              <w:right w:val="single" w:sz="4" w:space="0" w:color="auto"/>
            </w:tcBorders>
          </w:tcPr>
          <w:p w:rsidR="001C674C" w:rsidRPr="00EB43CC" w:rsidRDefault="001C674C" w:rsidP="00E35D7B">
            <w:pPr>
              <w:tabs>
                <w:tab w:val="left" w:pos="-720"/>
              </w:tabs>
              <w:suppressAutoHyphens/>
              <w:spacing w:before="90" w:after="54"/>
              <w:jc w:val="center"/>
              <w:rPr>
                <w:rFonts w:ascii="Arial" w:hAnsi="Arial" w:cs="Arial"/>
                <w:sz w:val="24"/>
                <w:szCs w:val="24"/>
              </w:rPr>
            </w:pPr>
          </w:p>
        </w:tc>
        <w:tc>
          <w:tcPr>
            <w:tcW w:w="1260" w:type="dxa"/>
            <w:tcBorders>
              <w:top w:val="single" w:sz="7" w:space="0" w:color="auto"/>
              <w:left w:val="nil"/>
              <w:bottom w:val="double" w:sz="4" w:space="0" w:color="auto"/>
              <w:right w:val="double" w:sz="7" w:space="0" w:color="auto"/>
            </w:tcBorders>
          </w:tcPr>
          <w:p w:rsidR="001C674C" w:rsidRPr="00EB43CC" w:rsidRDefault="001C674C" w:rsidP="00E35D7B">
            <w:pPr>
              <w:tabs>
                <w:tab w:val="left" w:pos="-720"/>
              </w:tabs>
              <w:suppressAutoHyphens/>
              <w:spacing w:before="90" w:after="54"/>
              <w:jc w:val="center"/>
              <w:rPr>
                <w:rFonts w:ascii="Arial" w:hAnsi="Arial" w:cs="Arial"/>
                <w:sz w:val="24"/>
                <w:szCs w:val="24"/>
              </w:rPr>
            </w:pPr>
          </w:p>
        </w:tc>
        <w:tc>
          <w:tcPr>
            <w:tcW w:w="1350" w:type="dxa"/>
            <w:tcBorders>
              <w:top w:val="single" w:sz="7" w:space="0" w:color="auto"/>
              <w:left w:val="nil"/>
              <w:bottom w:val="double" w:sz="4" w:space="0" w:color="auto"/>
              <w:right w:val="double" w:sz="7" w:space="0" w:color="auto"/>
            </w:tcBorders>
          </w:tcPr>
          <w:p w:rsidR="001C674C" w:rsidRPr="00EB43CC" w:rsidRDefault="001C674C" w:rsidP="00E35D7B">
            <w:pPr>
              <w:tabs>
                <w:tab w:val="left" w:pos="-720"/>
              </w:tabs>
              <w:suppressAutoHyphens/>
              <w:spacing w:before="90" w:after="54"/>
              <w:jc w:val="center"/>
              <w:rPr>
                <w:rFonts w:ascii="Arial" w:hAnsi="Arial" w:cs="Arial"/>
                <w:sz w:val="24"/>
                <w:szCs w:val="24"/>
              </w:rPr>
            </w:pPr>
            <w:r>
              <w:rPr>
                <w:rFonts w:ascii="Arial" w:hAnsi="Arial" w:cs="Arial"/>
                <w:sz w:val="24"/>
                <w:szCs w:val="24"/>
              </w:rPr>
              <w:t>3%</w:t>
            </w:r>
          </w:p>
        </w:tc>
      </w:tr>
      <w:tr w:rsidR="001C674C" w:rsidRPr="00EB43CC">
        <w:tblPrEx>
          <w:tblCellMar>
            <w:top w:w="0" w:type="dxa"/>
            <w:bottom w:w="0" w:type="dxa"/>
          </w:tblCellMar>
        </w:tblPrEx>
        <w:trPr>
          <w:cantSplit/>
          <w:trHeight w:val="388"/>
        </w:trPr>
        <w:tc>
          <w:tcPr>
            <w:tcW w:w="1530" w:type="dxa"/>
            <w:vMerge w:val="restart"/>
            <w:tcBorders>
              <w:top w:val="double" w:sz="4" w:space="0" w:color="auto"/>
              <w:left w:val="double" w:sz="7" w:space="0" w:color="auto"/>
              <w:bottom w:val="nil"/>
            </w:tcBorders>
          </w:tcPr>
          <w:p w:rsidR="001C674C" w:rsidRPr="00EB43CC" w:rsidRDefault="001C674C" w:rsidP="00DB0C69">
            <w:pPr>
              <w:tabs>
                <w:tab w:val="left" w:pos="-720"/>
              </w:tabs>
              <w:suppressAutoHyphens/>
              <w:spacing w:before="90" w:after="54"/>
              <w:jc w:val="both"/>
              <w:rPr>
                <w:rFonts w:ascii="Arial" w:hAnsi="Arial" w:cs="Arial"/>
                <w:sz w:val="24"/>
                <w:szCs w:val="24"/>
              </w:rPr>
            </w:pPr>
            <w:r w:rsidRPr="00EB43CC">
              <w:rPr>
                <w:rFonts w:ascii="Arial" w:hAnsi="Arial" w:cs="Arial"/>
                <w:b/>
                <w:sz w:val="24"/>
                <w:szCs w:val="24"/>
              </w:rPr>
              <w:t>Soft Sediments</w:t>
            </w:r>
          </w:p>
        </w:tc>
        <w:tc>
          <w:tcPr>
            <w:tcW w:w="1710" w:type="dxa"/>
            <w:tcBorders>
              <w:top w:val="double" w:sz="4" w:space="0" w:color="auto"/>
              <w:left w:val="double" w:sz="7" w:space="0" w:color="auto"/>
              <w:bottom w:val="single" w:sz="7" w:space="0" w:color="auto"/>
              <w:right w:val="double" w:sz="7" w:space="0" w:color="auto"/>
            </w:tcBorders>
          </w:tcPr>
          <w:p w:rsidR="001C674C" w:rsidRPr="00EB43CC" w:rsidRDefault="001C674C" w:rsidP="00F07055">
            <w:pPr>
              <w:tabs>
                <w:tab w:val="left" w:pos="-720"/>
              </w:tabs>
              <w:suppressAutoHyphens/>
              <w:spacing w:before="90" w:after="54"/>
              <w:jc w:val="both"/>
              <w:rPr>
                <w:rFonts w:ascii="Arial" w:hAnsi="Arial" w:cs="Arial"/>
                <w:sz w:val="24"/>
                <w:szCs w:val="24"/>
              </w:rPr>
            </w:pPr>
            <w:r w:rsidRPr="00EB43CC">
              <w:rPr>
                <w:rFonts w:ascii="Arial" w:hAnsi="Arial" w:cs="Arial"/>
                <w:sz w:val="24"/>
                <w:szCs w:val="24"/>
              </w:rPr>
              <w:t>Silt</w:t>
            </w:r>
          </w:p>
        </w:tc>
        <w:tc>
          <w:tcPr>
            <w:tcW w:w="1260" w:type="dxa"/>
            <w:tcBorders>
              <w:top w:val="double" w:sz="4" w:space="0" w:color="auto"/>
              <w:left w:val="double" w:sz="7" w:space="0" w:color="auto"/>
              <w:bottom w:val="single" w:sz="7" w:space="0" w:color="auto"/>
              <w:right w:val="single" w:sz="4" w:space="0" w:color="auto"/>
            </w:tcBorders>
          </w:tcPr>
          <w:p w:rsidR="001C674C" w:rsidRPr="00EB43CC" w:rsidRDefault="001C674C" w:rsidP="00E35D7B">
            <w:pPr>
              <w:tabs>
                <w:tab w:val="left" w:pos="-720"/>
              </w:tabs>
              <w:suppressAutoHyphens/>
              <w:spacing w:before="90" w:after="54"/>
              <w:jc w:val="center"/>
              <w:rPr>
                <w:rFonts w:ascii="Arial" w:hAnsi="Arial" w:cs="Arial"/>
                <w:sz w:val="24"/>
                <w:szCs w:val="24"/>
              </w:rPr>
            </w:pPr>
          </w:p>
        </w:tc>
        <w:tc>
          <w:tcPr>
            <w:tcW w:w="1080" w:type="dxa"/>
            <w:tcBorders>
              <w:top w:val="double" w:sz="4" w:space="0" w:color="auto"/>
              <w:left w:val="nil"/>
              <w:bottom w:val="single" w:sz="7" w:space="0" w:color="auto"/>
              <w:right w:val="single" w:sz="4" w:space="0" w:color="auto"/>
            </w:tcBorders>
          </w:tcPr>
          <w:p w:rsidR="001C674C" w:rsidRPr="00EB43CC" w:rsidRDefault="001C674C" w:rsidP="00E35D7B">
            <w:pPr>
              <w:tabs>
                <w:tab w:val="left" w:pos="-720"/>
              </w:tabs>
              <w:suppressAutoHyphens/>
              <w:spacing w:before="90" w:after="54"/>
              <w:jc w:val="center"/>
              <w:rPr>
                <w:rFonts w:ascii="Arial" w:hAnsi="Arial" w:cs="Arial"/>
                <w:sz w:val="24"/>
                <w:szCs w:val="24"/>
              </w:rPr>
            </w:pPr>
            <w:r>
              <w:rPr>
                <w:rFonts w:ascii="Arial" w:hAnsi="Arial" w:cs="Arial"/>
                <w:sz w:val="24"/>
                <w:szCs w:val="24"/>
              </w:rPr>
              <w:t>4</w:t>
            </w:r>
            <w:r w:rsidRPr="00EB43CC">
              <w:rPr>
                <w:rFonts w:ascii="Arial" w:hAnsi="Arial" w:cs="Arial"/>
                <w:sz w:val="24"/>
                <w:szCs w:val="24"/>
              </w:rPr>
              <w:t>%</w:t>
            </w:r>
          </w:p>
        </w:tc>
        <w:tc>
          <w:tcPr>
            <w:tcW w:w="1170" w:type="dxa"/>
            <w:tcBorders>
              <w:top w:val="double" w:sz="4" w:space="0" w:color="auto"/>
              <w:left w:val="nil"/>
              <w:bottom w:val="single" w:sz="7" w:space="0" w:color="auto"/>
              <w:right w:val="single" w:sz="4" w:space="0" w:color="auto"/>
            </w:tcBorders>
          </w:tcPr>
          <w:p w:rsidR="001C674C" w:rsidRPr="00EB43CC" w:rsidRDefault="001C674C" w:rsidP="00E35D7B">
            <w:pPr>
              <w:tabs>
                <w:tab w:val="left" w:pos="-720"/>
              </w:tabs>
              <w:suppressAutoHyphens/>
              <w:spacing w:before="90" w:after="54"/>
              <w:jc w:val="center"/>
              <w:rPr>
                <w:rFonts w:ascii="Arial" w:hAnsi="Arial" w:cs="Arial"/>
                <w:sz w:val="24"/>
                <w:szCs w:val="24"/>
              </w:rPr>
            </w:pPr>
            <w:r>
              <w:rPr>
                <w:rFonts w:ascii="Arial" w:hAnsi="Arial" w:cs="Arial"/>
                <w:sz w:val="24"/>
                <w:szCs w:val="24"/>
              </w:rPr>
              <w:t>39</w:t>
            </w:r>
            <w:r w:rsidRPr="00EB43CC">
              <w:rPr>
                <w:rFonts w:ascii="Arial" w:hAnsi="Arial" w:cs="Arial"/>
                <w:sz w:val="24"/>
                <w:szCs w:val="24"/>
              </w:rPr>
              <w:t>%</w:t>
            </w:r>
          </w:p>
        </w:tc>
        <w:tc>
          <w:tcPr>
            <w:tcW w:w="1260" w:type="dxa"/>
            <w:tcBorders>
              <w:top w:val="double" w:sz="4" w:space="0" w:color="auto"/>
              <w:left w:val="nil"/>
              <w:bottom w:val="single" w:sz="7" w:space="0" w:color="auto"/>
              <w:right w:val="double" w:sz="7" w:space="0" w:color="auto"/>
            </w:tcBorders>
          </w:tcPr>
          <w:p w:rsidR="001C674C" w:rsidRPr="00EB43CC" w:rsidRDefault="001C674C" w:rsidP="00E35D7B">
            <w:pPr>
              <w:tabs>
                <w:tab w:val="left" w:pos="-720"/>
              </w:tabs>
              <w:suppressAutoHyphens/>
              <w:spacing w:before="90" w:after="54"/>
              <w:jc w:val="center"/>
              <w:rPr>
                <w:rFonts w:ascii="Arial" w:hAnsi="Arial" w:cs="Arial"/>
                <w:sz w:val="24"/>
                <w:szCs w:val="24"/>
              </w:rPr>
            </w:pPr>
            <w:r>
              <w:rPr>
                <w:rFonts w:ascii="Arial" w:hAnsi="Arial" w:cs="Arial"/>
                <w:sz w:val="24"/>
                <w:szCs w:val="24"/>
              </w:rPr>
              <w:t>38</w:t>
            </w:r>
            <w:r w:rsidRPr="00EB43CC">
              <w:rPr>
                <w:rFonts w:ascii="Arial" w:hAnsi="Arial" w:cs="Arial"/>
                <w:sz w:val="24"/>
                <w:szCs w:val="24"/>
              </w:rPr>
              <w:t>%</w:t>
            </w:r>
          </w:p>
        </w:tc>
        <w:tc>
          <w:tcPr>
            <w:tcW w:w="1350" w:type="dxa"/>
            <w:tcBorders>
              <w:top w:val="double" w:sz="4" w:space="0" w:color="auto"/>
              <w:left w:val="nil"/>
              <w:bottom w:val="single" w:sz="7" w:space="0" w:color="auto"/>
              <w:right w:val="double" w:sz="7" w:space="0" w:color="auto"/>
            </w:tcBorders>
          </w:tcPr>
          <w:p w:rsidR="001C674C" w:rsidRPr="00EB43CC" w:rsidRDefault="001C674C" w:rsidP="00E35D7B">
            <w:pPr>
              <w:tabs>
                <w:tab w:val="left" w:pos="-720"/>
              </w:tabs>
              <w:suppressAutoHyphens/>
              <w:spacing w:before="90" w:after="54"/>
              <w:jc w:val="center"/>
              <w:rPr>
                <w:rFonts w:ascii="Arial" w:hAnsi="Arial" w:cs="Arial"/>
                <w:sz w:val="24"/>
                <w:szCs w:val="24"/>
              </w:rPr>
            </w:pPr>
            <w:r>
              <w:rPr>
                <w:rFonts w:ascii="Arial" w:hAnsi="Arial" w:cs="Arial"/>
                <w:sz w:val="24"/>
                <w:szCs w:val="24"/>
              </w:rPr>
              <w:t>16</w:t>
            </w:r>
            <w:r w:rsidRPr="00EB43CC">
              <w:rPr>
                <w:rFonts w:ascii="Arial" w:hAnsi="Arial" w:cs="Arial"/>
                <w:sz w:val="24"/>
                <w:szCs w:val="24"/>
              </w:rPr>
              <w:t>%</w:t>
            </w:r>
          </w:p>
        </w:tc>
      </w:tr>
      <w:tr w:rsidR="001C674C" w:rsidRPr="00EB43CC">
        <w:tblPrEx>
          <w:tblCellMar>
            <w:top w:w="0" w:type="dxa"/>
            <w:bottom w:w="0" w:type="dxa"/>
          </w:tblCellMar>
        </w:tblPrEx>
        <w:trPr>
          <w:cantSplit/>
          <w:trHeight w:val="343"/>
        </w:trPr>
        <w:tc>
          <w:tcPr>
            <w:tcW w:w="1530" w:type="dxa"/>
            <w:vMerge/>
            <w:tcBorders>
              <w:top w:val="nil"/>
              <w:left w:val="double" w:sz="7" w:space="0" w:color="auto"/>
              <w:bottom w:val="double" w:sz="7" w:space="0" w:color="auto"/>
            </w:tcBorders>
          </w:tcPr>
          <w:p w:rsidR="001C674C" w:rsidRPr="00EB43CC" w:rsidRDefault="001C674C" w:rsidP="00DB0C69">
            <w:pPr>
              <w:tabs>
                <w:tab w:val="left" w:pos="-720"/>
              </w:tabs>
              <w:suppressAutoHyphens/>
              <w:spacing w:before="90" w:after="54"/>
              <w:jc w:val="both"/>
              <w:rPr>
                <w:rFonts w:ascii="Arial" w:hAnsi="Arial" w:cs="Arial"/>
                <w:b/>
                <w:sz w:val="24"/>
                <w:szCs w:val="24"/>
              </w:rPr>
            </w:pPr>
          </w:p>
        </w:tc>
        <w:tc>
          <w:tcPr>
            <w:tcW w:w="1710" w:type="dxa"/>
            <w:tcBorders>
              <w:top w:val="single" w:sz="7" w:space="0" w:color="auto"/>
              <w:left w:val="double" w:sz="7" w:space="0" w:color="auto"/>
              <w:bottom w:val="single" w:sz="4" w:space="0" w:color="auto"/>
              <w:right w:val="double" w:sz="7" w:space="0" w:color="auto"/>
            </w:tcBorders>
          </w:tcPr>
          <w:p w:rsidR="001C674C" w:rsidRPr="00EB43CC" w:rsidRDefault="001C674C" w:rsidP="00F07055">
            <w:pPr>
              <w:tabs>
                <w:tab w:val="left" w:pos="-720"/>
              </w:tabs>
              <w:suppressAutoHyphens/>
              <w:spacing w:before="90" w:after="54"/>
              <w:jc w:val="both"/>
              <w:rPr>
                <w:rFonts w:ascii="Arial" w:hAnsi="Arial" w:cs="Arial"/>
                <w:sz w:val="24"/>
                <w:szCs w:val="24"/>
              </w:rPr>
            </w:pPr>
            <w:r>
              <w:rPr>
                <w:rFonts w:ascii="Arial" w:hAnsi="Arial" w:cs="Arial"/>
                <w:sz w:val="24"/>
                <w:szCs w:val="24"/>
              </w:rPr>
              <w:t>Muck</w:t>
            </w:r>
          </w:p>
        </w:tc>
        <w:tc>
          <w:tcPr>
            <w:tcW w:w="1260" w:type="dxa"/>
            <w:tcBorders>
              <w:top w:val="single" w:sz="7" w:space="0" w:color="auto"/>
              <w:left w:val="double" w:sz="7" w:space="0" w:color="auto"/>
              <w:bottom w:val="single" w:sz="4" w:space="0" w:color="auto"/>
              <w:right w:val="single" w:sz="4" w:space="0" w:color="auto"/>
            </w:tcBorders>
          </w:tcPr>
          <w:p w:rsidR="001C674C" w:rsidRPr="00EB43CC" w:rsidRDefault="001C674C" w:rsidP="00E35D7B">
            <w:pPr>
              <w:tabs>
                <w:tab w:val="left" w:pos="-720"/>
              </w:tabs>
              <w:suppressAutoHyphens/>
              <w:spacing w:before="90" w:after="54"/>
              <w:jc w:val="center"/>
              <w:rPr>
                <w:rFonts w:ascii="Arial" w:hAnsi="Arial" w:cs="Arial"/>
                <w:sz w:val="24"/>
                <w:szCs w:val="24"/>
              </w:rPr>
            </w:pPr>
            <w:r>
              <w:rPr>
                <w:rFonts w:ascii="Arial" w:hAnsi="Arial" w:cs="Arial"/>
                <w:sz w:val="24"/>
                <w:szCs w:val="24"/>
              </w:rPr>
              <w:t>9%</w:t>
            </w:r>
          </w:p>
        </w:tc>
        <w:tc>
          <w:tcPr>
            <w:tcW w:w="1080" w:type="dxa"/>
            <w:tcBorders>
              <w:top w:val="single" w:sz="7" w:space="0" w:color="auto"/>
              <w:left w:val="nil"/>
              <w:bottom w:val="single" w:sz="4" w:space="0" w:color="auto"/>
              <w:right w:val="single" w:sz="4" w:space="0" w:color="auto"/>
            </w:tcBorders>
          </w:tcPr>
          <w:p w:rsidR="001C674C" w:rsidRPr="00EB43CC" w:rsidRDefault="001C674C" w:rsidP="00E35D7B">
            <w:pPr>
              <w:tabs>
                <w:tab w:val="left" w:pos="-720"/>
              </w:tabs>
              <w:suppressAutoHyphens/>
              <w:spacing w:before="90" w:after="54"/>
              <w:jc w:val="center"/>
              <w:rPr>
                <w:rFonts w:ascii="Arial" w:hAnsi="Arial" w:cs="Arial"/>
                <w:sz w:val="24"/>
                <w:szCs w:val="24"/>
              </w:rPr>
            </w:pPr>
            <w:r>
              <w:rPr>
                <w:rFonts w:ascii="Arial" w:hAnsi="Arial" w:cs="Arial"/>
                <w:sz w:val="24"/>
                <w:szCs w:val="24"/>
              </w:rPr>
              <w:t>4%</w:t>
            </w:r>
          </w:p>
        </w:tc>
        <w:tc>
          <w:tcPr>
            <w:tcW w:w="1170" w:type="dxa"/>
            <w:tcBorders>
              <w:top w:val="single" w:sz="7" w:space="0" w:color="auto"/>
              <w:left w:val="nil"/>
              <w:bottom w:val="single" w:sz="4" w:space="0" w:color="auto"/>
              <w:right w:val="single" w:sz="4" w:space="0" w:color="auto"/>
            </w:tcBorders>
          </w:tcPr>
          <w:p w:rsidR="001C674C" w:rsidRPr="00EB43CC" w:rsidRDefault="001C674C" w:rsidP="00E35D7B">
            <w:pPr>
              <w:tabs>
                <w:tab w:val="left" w:pos="-720"/>
              </w:tabs>
              <w:suppressAutoHyphens/>
              <w:spacing w:before="90" w:after="54"/>
              <w:jc w:val="center"/>
              <w:rPr>
                <w:rFonts w:ascii="Arial" w:hAnsi="Arial" w:cs="Arial"/>
                <w:sz w:val="24"/>
                <w:szCs w:val="24"/>
              </w:rPr>
            </w:pPr>
          </w:p>
        </w:tc>
        <w:tc>
          <w:tcPr>
            <w:tcW w:w="1260" w:type="dxa"/>
            <w:tcBorders>
              <w:top w:val="single" w:sz="7" w:space="0" w:color="auto"/>
              <w:left w:val="nil"/>
              <w:bottom w:val="single" w:sz="4" w:space="0" w:color="auto"/>
              <w:right w:val="double" w:sz="7" w:space="0" w:color="auto"/>
            </w:tcBorders>
          </w:tcPr>
          <w:p w:rsidR="001C674C" w:rsidRPr="00EB43CC" w:rsidRDefault="001C674C" w:rsidP="00E35D7B">
            <w:pPr>
              <w:tabs>
                <w:tab w:val="left" w:pos="-720"/>
              </w:tabs>
              <w:suppressAutoHyphens/>
              <w:spacing w:before="90" w:after="54"/>
              <w:jc w:val="center"/>
              <w:rPr>
                <w:rFonts w:ascii="Arial" w:hAnsi="Arial" w:cs="Arial"/>
                <w:sz w:val="24"/>
                <w:szCs w:val="24"/>
              </w:rPr>
            </w:pPr>
          </w:p>
        </w:tc>
        <w:tc>
          <w:tcPr>
            <w:tcW w:w="1350" w:type="dxa"/>
            <w:tcBorders>
              <w:top w:val="single" w:sz="7" w:space="0" w:color="auto"/>
              <w:left w:val="nil"/>
              <w:bottom w:val="single" w:sz="4" w:space="0" w:color="auto"/>
              <w:right w:val="double" w:sz="7" w:space="0" w:color="auto"/>
            </w:tcBorders>
          </w:tcPr>
          <w:p w:rsidR="001C674C" w:rsidRPr="00EB43CC" w:rsidRDefault="001C674C" w:rsidP="00E35D7B">
            <w:pPr>
              <w:tabs>
                <w:tab w:val="left" w:pos="-720"/>
              </w:tabs>
              <w:suppressAutoHyphens/>
              <w:spacing w:before="90" w:after="54"/>
              <w:jc w:val="center"/>
              <w:rPr>
                <w:rFonts w:ascii="Arial" w:hAnsi="Arial" w:cs="Arial"/>
                <w:sz w:val="24"/>
                <w:szCs w:val="24"/>
              </w:rPr>
            </w:pPr>
            <w:r>
              <w:rPr>
                <w:rFonts w:ascii="Arial" w:hAnsi="Arial" w:cs="Arial"/>
                <w:sz w:val="24"/>
                <w:szCs w:val="24"/>
              </w:rPr>
              <w:t>4%</w:t>
            </w:r>
          </w:p>
        </w:tc>
      </w:tr>
      <w:tr w:rsidR="001C674C" w:rsidRPr="00EB43CC">
        <w:tblPrEx>
          <w:tblCellMar>
            <w:top w:w="0" w:type="dxa"/>
            <w:bottom w:w="0" w:type="dxa"/>
          </w:tblCellMar>
        </w:tblPrEx>
        <w:trPr>
          <w:cantSplit/>
          <w:trHeight w:val="343"/>
        </w:trPr>
        <w:tc>
          <w:tcPr>
            <w:tcW w:w="1530" w:type="dxa"/>
            <w:vMerge/>
            <w:tcBorders>
              <w:top w:val="nil"/>
              <w:left w:val="double" w:sz="7" w:space="0" w:color="auto"/>
              <w:bottom w:val="double" w:sz="7" w:space="0" w:color="auto"/>
            </w:tcBorders>
          </w:tcPr>
          <w:p w:rsidR="001C674C" w:rsidRPr="00EB43CC" w:rsidRDefault="001C674C" w:rsidP="00DB0C69">
            <w:pPr>
              <w:tabs>
                <w:tab w:val="left" w:pos="-720"/>
              </w:tabs>
              <w:suppressAutoHyphens/>
              <w:spacing w:before="90" w:after="54"/>
              <w:jc w:val="both"/>
              <w:rPr>
                <w:rFonts w:ascii="Arial" w:hAnsi="Arial" w:cs="Arial"/>
                <w:b/>
                <w:sz w:val="24"/>
                <w:szCs w:val="24"/>
              </w:rPr>
            </w:pPr>
          </w:p>
        </w:tc>
        <w:tc>
          <w:tcPr>
            <w:tcW w:w="1710" w:type="dxa"/>
            <w:tcBorders>
              <w:top w:val="single" w:sz="4" w:space="0" w:color="auto"/>
              <w:left w:val="double" w:sz="7" w:space="0" w:color="auto"/>
              <w:bottom w:val="double" w:sz="7" w:space="0" w:color="auto"/>
              <w:right w:val="double" w:sz="7" w:space="0" w:color="auto"/>
            </w:tcBorders>
          </w:tcPr>
          <w:p w:rsidR="001C674C" w:rsidRPr="00EB43CC" w:rsidRDefault="001C674C" w:rsidP="00F07055">
            <w:pPr>
              <w:tabs>
                <w:tab w:val="left" w:pos="-720"/>
              </w:tabs>
              <w:suppressAutoHyphens/>
              <w:spacing w:before="90" w:after="54"/>
              <w:jc w:val="both"/>
              <w:rPr>
                <w:rFonts w:ascii="Arial" w:hAnsi="Arial" w:cs="Arial"/>
                <w:sz w:val="24"/>
                <w:szCs w:val="24"/>
              </w:rPr>
            </w:pPr>
            <w:r w:rsidRPr="00EB43CC">
              <w:rPr>
                <w:rFonts w:ascii="Arial" w:hAnsi="Arial" w:cs="Arial"/>
                <w:sz w:val="24"/>
                <w:szCs w:val="24"/>
              </w:rPr>
              <w:t>Silt/Muck</w:t>
            </w:r>
          </w:p>
        </w:tc>
        <w:tc>
          <w:tcPr>
            <w:tcW w:w="1260" w:type="dxa"/>
            <w:tcBorders>
              <w:top w:val="single" w:sz="4" w:space="0" w:color="auto"/>
              <w:left w:val="double" w:sz="7" w:space="0" w:color="auto"/>
              <w:bottom w:val="double" w:sz="7" w:space="0" w:color="auto"/>
              <w:right w:val="single" w:sz="4" w:space="0" w:color="auto"/>
            </w:tcBorders>
          </w:tcPr>
          <w:p w:rsidR="001C674C" w:rsidRPr="00EB43CC" w:rsidRDefault="001C674C" w:rsidP="00E35D7B">
            <w:pPr>
              <w:tabs>
                <w:tab w:val="left" w:pos="-720"/>
              </w:tabs>
              <w:suppressAutoHyphens/>
              <w:spacing w:before="90" w:after="54"/>
              <w:jc w:val="center"/>
              <w:rPr>
                <w:rFonts w:ascii="Arial" w:hAnsi="Arial" w:cs="Arial"/>
                <w:sz w:val="24"/>
                <w:szCs w:val="24"/>
              </w:rPr>
            </w:pPr>
            <w:r w:rsidRPr="00EB43CC">
              <w:rPr>
                <w:rFonts w:ascii="Arial" w:hAnsi="Arial" w:cs="Arial"/>
                <w:sz w:val="24"/>
                <w:szCs w:val="24"/>
              </w:rPr>
              <w:t>4%</w:t>
            </w:r>
          </w:p>
        </w:tc>
        <w:tc>
          <w:tcPr>
            <w:tcW w:w="1080" w:type="dxa"/>
            <w:tcBorders>
              <w:top w:val="single" w:sz="4" w:space="0" w:color="auto"/>
              <w:left w:val="nil"/>
              <w:bottom w:val="double" w:sz="7" w:space="0" w:color="auto"/>
              <w:right w:val="single" w:sz="4" w:space="0" w:color="auto"/>
            </w:tcBorders>
          </w:tcPr>
          <w:p w:rsidR="001C674C" w:rsidRPr="00EB43CC" w:rsidRDefault="001C674C" w:rsidP="00E35D7B">
            <w:pPr>
              <w:tabs>
                <w:tab w:val="left" w:pos="-720"/>
              </w:tabs>
              <w:suppressAutoHyphens/>
              <w:spacing w:before="90" w:after="54"/>
              <w:jc w:val="center"/>
              <w:rPr>
                <w:rFonts w:ascii="Arial" w:hAnsi="Arial" w:cs="Arial"/>
                <w:sz w:val="24"/>
                <w:szCs w:val="24"/>
              </w:rPr>
            </w:pPr>
          </w:p>
        </w:tc>
        <w:tc>
          <w:tcPr>
            <w:tcW w:w="1170" w:type="dxa"/>
            <w:tcBorders>
              <w:top w:val="single" w:sz="4" w:space="0" w:color="auto"/>
              <w:left w:val="nil"/>
              <w:bottom w:val="double" w:sz="7" w:space="0" w:color="auto"/>
              <w:right w:val="single" w:sz="4" w:space="0" w:color="auto"/>
            </w:tcBorders>
          </w:tcPr>
          <w:p w:rsidR="001C674C" w:rsidRPr="00EB43CC" w:rsidRDefault="001C674C" w:rsidP="00E35D7B">
            <w:pPr>
              <w:tabs>
                <w:tab w:val="left" w:pos="-720"/>
              </w:tabs>
              <w:suppressAutoHyphens/>
              <w:spacing w:before="90" w:after="54"/>
              <w:jc w:val="center"/>
              <w:rPr>
                <w:rFonts w:ascii="Arial" w:hAnsi="Arial" w:cs="Arial"/>
                <w:sz w:val="24"/>
                <w:szCs w:val="24"/>
              </w:rPr>
            </w:pPr>
          </w:p>
        </w:tc>
        <w:tc>
          <w:tcPr>
            <w:tcW w:w="1260" w:type="dxa"/>
            <w:tcBorders>
              <w:top w:val="single" w:sz="4" w:space="0" w:color="auto"/>
              <w:left w:val="nil"/>
              <w:bottom w:val="double" w:sz="7" w:space="0" w:color="auto"/>
              <w:right w:val="double" w:sz="7" w:space="0" w:color="auto"/>
            </w:tcBorders>
          </w:tcPr>
          <w:p w:rsidR="001C674C" w:rsidRPr="00EB43CC" w:rsidRDefault="001C674C" w:rsidP="00E35D7B">
            <w:pPr>
              <w:tabs>
                <w:tab w:val="left" w:pos="-720"/>
              </w:tabs>
              <w:suppressAutoHyphens/>
              <w:spacing w:before="90" w:after="54"/>
              <w:jc w:val="center"/>
              <w:rPr>
                <w:rFonts w:ascii="Arial" w:hAnsi="Arial" w:cs="Arial"/>
                <w:sz w:val="24"/>
                <w:szCs w:val="24"/>
              </w:rPr>
            </w:pPr>
          </w:p>
        </w:tc>
        <w:tc>
          <w:tcPr>
            <w:tcW w:w="1350" w:type="dxa"/>
            <w:tcBorders>
              <w:top w:val="single" w:sz="4" w:space="0" w:color="auto"/>
              <w:left w:val="nil"/>
              <w:bottom w:val="double" w:sz="7" w:space="0" w:color="auto"/>
              <w:right w:val="double" w:sz="7" w:space="0" w:color="auto"/>
            </w:tcBorders>
          </w:tcPr>
          <w:p w:rsidR="001C674C" w:rsidRPr="00EB43CC" w:rsidRDefault="001C674C" w:rsidP="00E35D7B">
            <w:pPr>
              <w:tabs>
                <w:tab w:val="left" w:pos="-720"/>
              </w:tabs>
              <w:suppressAutoHyphens/>
              <w:spacing w:before="90" w:after="54"/>
              <w:jc w:val="center"/>
              <w:rPr>
                <w:rFonts w:ascii="Arial" w:hAnsi="Arial" w:cs="Arial"/>
                <w:sz w:val="24"/>
                <w:szCs w:val="24"/>
              </w:rPr>
            </w:pPr>
            <w:r>
              <w:rPr>
                <w:rFonts w:ascii="Arial" w:hAnsi="Arial" w:cs="Arial"/>
                <w:sz w:val="24"/>
                <w:szCs w:val="24"/>
              </w:rPr>
              <w:t>1</w:t>
            </w:r>
            <w:r w:rsidRPr="00EB43CC">
              <w:rPr>
                <w:rFonts w:ascii="Arial" w:hAnsi="Arial" w:cs="Arial"/>
                <w:sz w:val="24"/>
                <w:szCs w:val="24"/>
              </w:rPr>
              <w:t>%</w:t>
            </w:r>
          </w:p>
        </w:tc>
      </w:tr>
    </w:tbl>
    <w:p w:rsidR="00A97D59" w:rsidRPr="00EB43CC" w:rsidRDefault="00A97D59" w:rsidP="00DB0C69">
      <w:pPr>
        <w:tabs>
          <w:tab w:val="left" w:pos="-720"/>
        </w:tabs>
        <w:suppressAutoHyphens/>
        <w:jc w:val="both"/>
        <w:rPr>
          <w:rFonts w:ascii="Arial" w:hAnsi="Arial" w:cs="Arial"/>
          <w:sz w:val="24"/>
          <w:szCs w:val="24"/>
        </w:rPr>
      </w:pPr>
    </w:p>
    <w:p w:rsidR="00A97D59" w:rsidRPr="00EB43CC" w:rsidRDefault="00A97D59" w:rsidP="00DB0C69">
      <w:pPr>
        <w:tabs>
          <w:tab w:val="left" w:pos="-720"/>
        </w:tabs>
        <w:suppressAutoHyphens/>
        <w:jc w:val="both"/>
        <w:rPr>
          <w:rFonts w:ascii="Arial" w:hAnsi="Arial" w:cs="Arial"/>
          <w:sz w:val="24"/>
          <w:szCs w:val="24"/>
        </w:rPr>
      </w:pPr>
    </w:p>
    <w:p w:rsidR="00D778E2" w:rsidRDefault="00D778E2" w:rsidP="00D778E2">
      <w:pPr>
        <w:pStyle w:val="BodyText"/>
        <w:jc w:val="both"/>
        <w:rPr>
          <w:rFonts w:ascii="Arial" w:hAnsi="Arial" w:cs="Arial"/>
          <w:b/>
          <w:szCs w:val="24"/>
        </w:rPr>
      </w:pPr>
    </w:p>
    <w:p w:rsidR="00BB73FD" w:rsidRDefault="00BB73FD" w:rsidP="00D778E2">
      <w:pPr>
        <w:pStyle w:val="BodyText"/>
        <w:jc w:val="both"/>
        <w:rPr>
          <w:rFonts w:ascii="Arial" w:hAnsi="Arial" w:cs="Arial"/>
          <w:b/>
          <w:szCs w:val="24"/>
        </w:rPr>
        <w:sectPr w:rsidR="00BB73FD" w:rsidSect="00A60703">
          <w:endnotePr>
            <w:numFmt w:val="decimal"/>
          </w:endnotePr>
          <w:pgSz w:w="12240" w:h="15840"/>
          <w:pgMar w:top="1440" w:right="1440" w:bottom="1440" w:left="1440" w:header="1440" w:footer="1440" w:gutter="0"/>
          <w:pgNumType w:start="1"/>
          <w:cols w:space="720"/>
          <w:noEndnote/>
        </w:sectPr>
      </w:pPr>
    </w:p>
    <w:p w:rsidR="00BB73FD" w:rsidRDefault="005F13C3" w:rsidP="00BB73FD">
      <w:pPr>
        <w:rPr>
          <w:rFonts w:ascii="Arial" w:hAnsi="Arial" w:cs="Arial"/>
          <w:b/>
          <w:sz w:val="24"/>
          <w:szCs w:val="24"/>
        </w:rPr>
      </w:pPr>
      <w:r>
        <w:rPr>
          <w:noProof/>
        </w:rPr>
        <mc:AlternateContent>
          <mc:Choice Requires="wps">
            <w:drawing>
              <wp:anchor distT="0" distB="0" distL="114300" distR="114300" simplePos="0" relativeHeight="251724800" behindDoc="0" locked="0" layoutInCell="1" allowOverlap="1">
                <wp:simplePos x="0" y="0"/>
                <wp:positionH relativeFrom="column">
                  <wp:posOffset>4375785</wp:posOffset>
                </wp:positionH>
                <wp:positionV relativeFrom="paragraph">
                  <wp:posOffset>2402840</wp:posOffset>
                </wp:positionV>
                <wp:extent cx="400050" cy="933450"/>
                <wp:effectExtent l="0" t="0" r="0" b="0"/>
                <wp:wrapNone/>
                <wp:docPr id="146" name="Freeform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0" cy="933450"/>
                        </a:xfrm>
                        <a:custGeom>
                          <a:avLst/>
                          <a:gdLst>
                            <a:gd name="T0" fmla="*/ 570 w 630"/>
                            <a:gd name="T1" fmla="*/ 0 h 1470"/>
                            <a:gd name="T2" fmla="*/ 210 w 630"/>
                            <a:gd name="T3" fmla="*/ 180 h 1470"/>
                            <a:gd name="T4" fmla="*/ 210 w 630"/>
                            <a:gd name="T5" fmla="*/ 540 h 1470"/>
                            <a:gd name="T6" fmla="*/ 210 w 630"/>
                            <a:gd name="T7" fmla="*/ 720 h 1470"/>
                            <a:gd name="T8" fmla="*/ 210 w 630"/>
                            <a:gd name="T9" fmla="*/ 900 h 1470"/>
                            <a:gd name="T10" fmla="*/ 30 w 630"/>
                            <a:gd name="T11" fmla="*/ 1260 h 1470"/>
                            <a:gd name="T12" fmla="*/ 30 w 630"/>
                            <a:gd name="T13" fmla="*/ 1440 h 1470"/>
                            <a:gd name="T14" fmla="*/ 210 w 630"/>
                            <a:gd name="T15" fmla="*/ 1080 h 1470"/>
                            <a:gd name="T16" fmla="*/ 570 w 630"/>
                            <a:gd name="T17" fmla="*/ 540 h 1470"/>
                            <a:gd name="T18" fmla="*/ 570 w 630"/>
                            <a:gd name="T19" fmla="*/ 180 h 1470"/>
                            <a:gd name="T20" fmla="*/ 570 w 630"/>
                            <a:gd name="T21" fmla="*/ 0 h 1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30" h="1470">
                              <a:moveTo>
                                <a:pt x="570" y="0"/>
                              </a:moveTo>
                              <a:cubicBezTo>
                                <a:pt x="510" y="0"/>
                                <a:pt x="270" y="90"/>
                                <a:pt x="210" y="180"/>
                              </a:cubicBezTo>
                              <a:cubicBezTo>
                                <a:pt x="150" y="270"/>
                                <a:pt x="210" y="450"/>
                                <a:pt x="210" y="540"/>
                              </a:cubicBezTo>
                              <a:cubicBezTo>
                                <a:pt x="210" y="630"/>
                                <a:pt x="210" y="660"/>
                                <a:pt x="210" y="720"/>
                              </a:cubicBezTo>
                              <a:cubicBezTo>
                                <a:pt x="210" y="780"/>
                                <a:pt x="240" y="810"/>
                                <a:pt x="210" y="900"/>
                              </a:cubicBezTo>
                              <a:cubicBezTo>
                                <a:pt x="180" y="990"/>
                                <a:pt x="60" y="1170"/>
                                <a:pt x="30" y="1260"/>
                              </a:cubicBezTo>
                              <a:cubicBezTo>
                                <a:pt x="0" y="1350"/>
                                <a:pt x="0" y="1470"/>
                                <a:pt x="30" y="1440"/>
                              </a:cubicBezTo>
                              <a:cubicBezTo>
                                <a:pt x="60" y="1410"/>
                                <a:pt x="120" y="1230"/>
                                <a:pt x="210" y="1080"/>
                              </a:cubicBezTo>
                              <a:cubicBezTo>
                                <a:pt x="300" y="930"/>
                                <a:pt x="510" y="690"/>
                                <a:pt x="570" y="540"/>
                              </a:cubicBezTo>
                              <a:cubicBezTo>
                                <a:pt x="630" y="390"/>
                                <a:pt x="570" y="270"/>
                                <a:pt x="570" y="180"/>
                              </a:cubicBezTo>
                              <a:cubicBezTo>
                                <a:pt x="570" y="90"/>
                                <a:pt x="630" y="0"/>
                                <a:pt x="570" y="0"/>
                              </a:cubicBezTo>
                              <a:close/>
                            </a:path>
                          </a:pathLst>
                        </a:custGeom>
                        <a:solidFill>
                          <a:srgbClr val="800000"/>
                        </a:solidFill>
                        <a:ln w="9525">
                          <a:solidFill>
                            <a:srgbClr val="8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5CBF4" id="Freeform 155" o:spid="_x0000_s1026" style="position:absolute;margin-left:344.55pt;margin-top:189.2pt;width:31.5pt;height:7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0,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" path="m570,c510,,270,90,210,180v-60,90,,270,,360c210,630,210,660,210,720v,60,30,90,,180c180,990,60,1170,30,1260,,1350,,1470,30,1440v30,-30,90,-210,180,-360c300,930,510,690,570,540v60,-150,,-270,,-360c570,90,630,,570,xe" fillcolor="maroon" strokecolor="maroon">
                <v:path arrowok="t" o:connecttype="custom" o:connectlocs="361950,0;133350,114300;133350,342900;133350,457200;133350,571500;19050,800100;19050,914400;133350,685800;361950,342900;361950,114300;361950,0" o:connectangles="0,0,0,0,0,0,0,0,0,0,0"/>
              </v:shape>
            </w:pict>
          </mc:Fallback>
        </mc:AlternateContent>
      </w:r>
      <w:r>
        <w:rPr>
          <w:noProof/>
        </w:rPr>
        <mc:AlternateContent>
          <mc:Choice Requires="wps">
            <w:drawing>
              <wp:anchor distT="0" distB="0" distL="114300" distR="114300" simplePos="0" relativeHeight="251723776" behindDoc="0" locked="0" layoutInCell="1" allowOverlap="1">
                <wp:simplePos x="0" y="0"/>
                <wp:positionH relativeFrom="column">
                  <wp:posOffset>4585335</wp:posOffset>
                </wp:positionH>
                <wp:positionV relativeFrom="paragraph">
                  <wp:posOffset>1450340</wp:posOffset>
                </wp:positionV>
                <wp:extent cx="304800" cy="781050"/>
                <wp:effectExtent l="0" t="0" r="0" b="0"/>
                <wp:wrapNone/>
                <wp:docPr id="145" name="Freeform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781050"/>
                        </a:xfrm>
                        <a:custGeom>
                          <a:avLst/>
                          <a:gdLst>
                            <a:gd name="T0" fmla="*/ 420 w 480"/>
                            <a:gd name="T1" fmla="*/ 60 h 1230"/>
                            <a:gd name="T2" fmla="*/ 60 w 480"/>
                            <a:gd name="T3" fmla="*/ 60 h 1230"/>
                            <a:gd name="T4" fmla="*/ 60 w 480"/>
                            <a:gd name="T5" fmla="*/ 420 h 1230"/>
                            <a:gd name="T6" fmla="*/ 60 w 480"/>
                            <a:gd name="T7" fmla="*/ 780 h 1230"/>
                            <a:gd name="T8" fmla="*/ 420 w 480"/>
                            <a:gd name="T9" fmla="*/ 1140 h 1230"/>
                            <a:gd name="T10" fmla="*/ 420 w 480"/>
                            <a:gd name="T11" fmla="*/ 240 h 1230"/>
                            <a:gd name="T12" fmla="*/ 420 w 480"/>
                            <a:gd name="T13" fmla="*/ 60 h 1230"/>
                          </a:gdLst>
                          <a:ahLst/>
                          <a:cxnLst>
                            <a:cxn ang="0">
                              <a:pos x="T0" y="T1"/>
                            </a:cxn>
                            <a:cxn ang="0">
                              <a:pos x="T2" y="T3"/>
                            </a:cxn>
                            <a:cxn ang="0">
                              <a:pos x="T4" y="T5"/>
                            </a:cxn>
                            <a:cxn ang="0">
                              <a:pos x="T6" y="T7"/>
                            </a:cxn>
                            <a:cxn ang="0">
                              <a:pos x="T8" y="T9"/>
                            </a:cxn>
                            <a:cxn ang="0">
                              <a:pos x="T10" y="T11"/>
                            </a:cxn>
                            <a:cxn ang="0">
                              <a:pos x="T12" y="T13"/>
                            </a:cxn>
                          </a:cxnLst>
                          <a:rect l="0" t="0" r="r" b="b"/>
                          <a:pathLst>
                            <a:path w="480" h="1230">
                              <a:moveTo>
                                <a:pt x="420" y="60"/>
                              </a:moveTo>
                              <a:cubicBezTo>
                                <a:pt x="360" y="30"/>
                                <a:pt x="120" y="0"/>
                                <a:pt x="60" y="60"/>
                              </a:cubicBezTo>
                              <a:cubicBezTo>
                                <a:pt x="0" y="120"/>
                                <a:pt x="60" y="300"/>
                                <a:pt x="60" y="420"/>
                              </a:cubicBezTo>
                              <a:cubicBezTo>
                                <a:pt x="60" y="540"/>
                                <a:pt x="0" y="660"/>
                                <a:pt x="60" y="780"/>
                              </a:cubicBezTo>
                              <a:cubicBezTo>
                                <a:pt x="120" y="900"/>
                                <a:pt x="360" y="1230"/>
                                <a:pt x="420" y="1140"/>
                              </a:cubicBezTo>
                              <a:cubicBezTo>
                                <a:pt x="480" y="1050"/>
                                <a:pt x="420" y="420"/>
                                <a:pt x="420" y="240"/>
                              </a:cubicBezTo>
                              <a:cubicBezTo>
                                <a:pt x="420" y="60"/>
                                <a:pt x="480" y="90"/>
                                <a:pt x="420" y="60"/>
                              </a:cubicBezTo>
                              <a:close/>
                            </a:path>
                          </a:pathLst>
                        </a:custGeom>
                        <a:solidFill>
                          <a:srgbClr val="800000"/>
                        </a:solidFill>
                        <a:ln w="9525">
                          <a:solidFill>
                            <a:srgbClr val="8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04C85" id="Freeform 154" o:spid="_x0000_s1026" style="position:absolute;margin-left:361.05pt;margin-top:114.2pt;width:24pt;height:6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0,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" path="m420,60c360,30,120,,60,60v-60,60,,240,,360c60,540,,660,60,780v60,120,300,450,360,360c480,1050,420,420,420,240v,-180,60,-150,,-180xe" fillcolor="maroon" strokecolor="maroon">
                <v:path arrowok="t" o:connecttype="custom" o:connectlocs="266700,38100;38100,38100;38100,266700;38100,495300;266700,723900;266700,152400;266700,38100" o:connectangles="0,0,0,0,0,0,0"/>
              </v:shape>
            </w:pict>
          </mc:Fallback>
        </mc:AlternateContent>
      </w:r>
      <w:r>
        <w:rPr>
          <w:noProof/>
        </w:rPr>
        <mc:AlternateContent>
          <mc:Choice Requires="wps">
            <w:drawing>
              <wp:anchor distT="0" distB="0" distL="114300" distR="114300" simplePos="0" relativeHeight="251722752" behindDoc="0" locked="0" layoutInCell="1" allowOverlap="1">
                <wp:simplePos x="0" y="0"/>
                <wp:positionH relativeFrom="column">
                  <wp:posOffset>4490085</wp:posOffset>
                </wp:positionH>
                <wp:positionV relativeFrom="paragraph">
                  <wp:posOffset>440690</wp:posOffset>
                </wp:positionV>
                <wp:extent cx="1866900" cy="1085850"/>
                <wp:effectExtent l="0" t="0" r="0" b="0"/>
                <wp:wrapNone/>
                <wp:docPr id="144" name="Freeform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6900" cy="1085850"/>
                        </a:xfrm>
                        <a:custGeom>
                          <a:avLst/>
                          <a:gdLst>
                            <a:gd name="T0" fmla="*/ 2550 w 2940"/>
                            <a:gd name="T1" fmla="*/ 930 h 1710"/>
                            <a:gd name="T2" fmla="*/ 2910 w 2940"/>
                            <a:gd name="T3" fmla="*/ 930 h 1710"/>
                            <a:gd name="T4" fmla="*/ 2730 w 2940"/>
                            <a:gd name="T5" fmla="*/ 1110 h 1710"/>
                            <a:gd name="T6" fmla="*/ 2550 w 2940"/>
                            <a:gd name="T7" fmla="*/ 1290 h 1710"/>
                            <a:gd name="T8" fmla="*/ 2370 w 2940"/>
                            <a:gd name="T9" fmla="*/ 1290 h 1710"/>
                            <a:gd name="T10" fmla="*/ 2010 w 2940"/>
                            <a:gd name="T11" fmla="*/ 1110 h 1710"/>
                            <a:gd name="T12" fmla="*/ 1290 w 2940"/>
                            <a:gd name="T13" fmla="*/ 1110 h 1710"/>
                            <a:gd name="T14" fmla="*/ 930 w 2940"/>
                            <a:gd name="T15" fmla="*/ 1290 h 1710"/>
                            <a:gd name="T16" fmla="*/ 570 w 2940"/>
                            <a:gd name="T17" fmla="*/ 1470 h 1710"/>
                            <a:gd name="T18" fmla="*/ 570 w 2940"/>
                            <a:gd name="T19" fmla="*/ 1650 h 1710"/>
                            <a:gd name="T20" fmla="*/ 210 w 2940"/>
                            <a:gd name="T21" fmla="*/ 1650 h 1710"/>
                            <a:gd name="T22" fmla="*/ 30 w 2940"/>
                            <a:gd name="T23" fmla="*/ 1290 h 1710"/>
                            <a:gd name="T24" fmla="*/ 30 w 2940"/>
                            <a:gd name="T25" fmla="*/ 930 h 1710"/>
                            <a:gd name="T26" fmla="*/ 210 w 2940"/>
                            <a:gd name="T27" fmla="*/ 570 h 1710"/>
                            <a:gd name="T28" fmla="*/ 570 w 2940"/>
                            <a:gd name="T29" fmla="*/ 390 h 1710"/>
                            <a:gd name="T30" fmla="*/ 750 w 2940"/>
                            <a:gd name="T31" fmla="*/ 390 h 1710"/>
                            <a:gd name="T32" fmla="*/ 750 w 2940"/>
                            <a:gd name="T33" fmla="*/ 210 h 1710"/>
                            <a:gd name="T34" fmla="*/ 930 w 2940"/>
                            <a:gd name="T35" fmla="*/ 30 h 1710"/>
                            <a:gd name="T36" fmla="*/ 1470 w 2940"/>
                            <a:gd name="T37" fmla="*/ 210 h 1710"/>
                            <a:gd name="T38" fmla="*/ 1650 w 2940"/>
                            <a:gd name="T39" fmla="*/ 210 h 1710"/>
                            <a:gd name="T40" fmla="*/ 2010 w 2940"/>
                            <a:gd name="T41" fmla="*/ 210 h 1710"/>
                            <a:gd name="T42" fmla="*/ 2190 w 2940"/>
                            <a:gd name="T43" fmla="*/ 210 h 1710"/>
                            <a:gd name="T44" fmla="*/ 2190 w 2940"/>
                            <a:gd name="T45" fmla="*/ 30 h 1710"/>
                            <a:gd name="T46" fmla="*/ 2550 w 2940"/>
                            <a:gd name="T47" fmla="*/ 30 h 1710"/>
                            <a:gd name="T48" fmla="*/ 2550 w 2940"/>
                            <a:gd name="T49" fmla="*/ 210 h 1710"/>
                            <a:gd name="T50" fmla="*/ 2550 w 2940"/>
                            <a:gd name="T51" fmla="*/ 570 h 1710"/>
                            <a:gd name="T52" fmla="*/ 2550 w 2940"/>
                            <a:gd name="T53" fmla="*/ 750 h 1710"/>
                            <a:gd name="T54" fmla="*/ 2550 w 2940"/>
                            <a:gd name="T55" fmla="*/ 930 h 17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940" h="1710">
                              <a:moveTo>
                                <a:pt x="2550" y="930"/>
                              </a:moveTo>
                              <a:cubicBezTo>
                                <a:pt x="2610" y="960"/>
                                <a:pt x="2880" y="900"/>
                                <a:pt x="2910" y="930"/>
                              </a:cubicBezTo>
                              <a:cubicBezTo>
                                <a:pt x="2940" y="960"/>
                                <a:pt x="2790" y="1050"/>
                                <a:pt x="2730" y="1110"/>
                              </a:cubicBezTo>
                              <a:cubicBezTo>
                                <a:pt x="2670" y="1170"/>
                                <a:pt x="2610" y="1260"/>
                                <a:pt x="2550" y="1290"/>
                              </a:cubicBezTo>
                              <a:cubicBezTo>
                                <a:pt x="2490" y="1320"/>
                                <a:pt x="2460" y="1320"/>
                                <a:pt x="2370" y="1290"/>
                              </a:cubicBezTo>
                              <a:cubicBezTo>
                                <a:pt x="2280" y="1260"/>
                                <a:pt x="2190" y="1140"/>
                                <a:pt x="2010" y="1110"/>
                              </a:cubicBezTo>
                              <a:cubicBezTo>
                                <a:pt x="1830" y="1080"/>
                                <a:pt x="1470" y="1080"/>
                                <a:pt x="1290" y="1110"/>
                              </a:cubicBezTo>
                              <a:cubicBezTo>
                                <a:pt x="1110" y="1140"/>
                                <a:pt x="1050" y="1230"/>
                                <a:pt x="930" y="1290"/>
                              </a:cubicBezTo>
                              <a:cubicBezTo>
                                <a:pt x="810" y="1350"/>
                                <a:pt x="630" y="1410"/>
                                <a:pt x="570" y="1470"/>
                              </a:cubicBezTo>
                              <a:cubicBezTo>
                                <a:pt x="510" y="1530"/>
                                <a:pt x="630" y="1620"/>
                                <a:pt x="570" y="1650"/>
                              </a:cubicBezTo>
                              <a:cubicBezTo>
                                <a:pt x="510" y="1680"/>
                                <a:pt x="300" y="1710"/>
                                <a:pt x="210" y="1650"/>
                              </a:cubicBezTo>
                              <a:cubicBezTo>
                                <a:pt x="120" y="1590"/>
                                <a:pt x="60" y="1410"/>
                                <a:pt x="30" y="1290"/>
                              </a:cubicBezTo>
                              <a:cubicBezTo>
                                <a:pt x="0" y="1170"/>
                                <a:pt x="0" y="1050"/>
                                <a:pt x="30" y="930"/>
                              </a:cubicBezTo>
                              <a:cubicBezTo>
                                <a:pt x="60" y="810"/>
                                <a:pt x="120" y="660"/>
                                <a:pt x="210" y="570"/>
                              </a:cubicBezTo>
                              <a:cubicBezTo>
                                <a:pt x="300" y="480"/>
                                <a:pt x="480" y="420"/>
                                <a:pt x="570" y="390"/>
                              </a:cubicBezTo>
                              <a:cubicBezTo>
                                <a:pt x="660" y="360"/>
                                <a:pt x="720" y="420"/>
                                <a:pt x="750" y="390"/>
                              </a:cubicBezTo>
                              <a:cubicBezTo>
                                <a:pt x="780" y="360"/>
                                <a:pt x="720" y="270"/>
                                <a:pt x="750" y="210"/>
                              </a:cubicBezTo>
                              <a:cubicBezTo>
                                <a:pt x="780" y="150"/>
                                <a:pt x="810" y="30"/>
                                <a:pt x="930" y="30"/>
                              </a:cubicBezTo>
                              <a:cubicBezTo>
                                <a:pt x="1050" y="30"/>
                                <a:pt x="1350" y="180"/>
                                <a:pt x="1470" y="210"/>
                              </a:cubicBezTo>
                              <a:cubicBezTo>
                                <a:pt x="1590" y="240"/>
                                <a:pt x="1560" y="210"/>
                                <a:pt x="1650" y="210"/>
                              </a:cubicBezTo>
                              <a:cubicBezTo>
                                <a:pt x="1740" y="210"/>
                                <a:pt x="1920" y="210"/>
                                <a:pt x="2010" y="210"/>
                              </a:cubicBezTo>
                              <a:cubicBezTo>
                                <a:pt x="2100" y="210"/>
                                <a:pt x="2160" y="240"/>
                                <a:pt x="2190" y="210"/>
                              </a:cubicBezTo>
                              <a:cubicBezTo>
                                <a:pt x="2220" y="180"/>
                                <a:pt x="2130" y="60"/>
                                <a:pt x="2190" y="30"/>
                              </a:cubicBezTo>
                              <a:cubicBezTo>
                                <a:pt x="2250" y="0"/>
                                <a:pt x="2490" y="0"/>
                                <a:pt x="2550" y="30"/>
                              </a:cubicBezTo>
                              <a:cubicBezTo>
                                <a:pt x="2610" y="60"/>
                                <a:pt x="2550" y="120"/>
                                <a:pt x="2550" y="210"/>
                              </a:cubicBezTo>
                              <a:cubicBezTo>
                                <a:pt x="2550" y="300"/>
                                <a:pt x="2550" y="480"/>
                                <a:pt x="2550" y="570"/>
                              </a:cubicBezTo>
                              <a:cubicBezTo>
                                <a:pt x="2550" y="660"/>
                                <a:pt x="2550" y="690"/>
                                <a:pt x="2550" y="750"/>
                              </a:cubicBezTo>
                              <a:cubicBezTo>
                                <a:pt x="2550" y="810"/>
                                <a:pt x="2490" y="900"/>
                                <a:pt x="2550" y="930"/>
                              </a:cubicBezTo>
                              <a:close/>
                            </a:path>
                          </a:pathLst>
                        </a:custGeom>
                        <a:solidFill>
                          <a:srgbClr val="339966"/>
                        </a:solidFill>
                        <a:ln w="9525">
                          <a:solidFill>
                            <a:srgbClr val="339966"/>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BC818" id="Freeform 153" o:spid="_x0000_s1026" style="position:absolute;margin-left:353.55pt;margin-top:34.7pt;width:147pt;height:8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40,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" path="m2550,930v60,30,330,-30,360,c2940,960,2790,1050,2730,1110v-60,60,-120,150,-180,180c2490,1320,2460,1320,2370,1290v-90,-30,-180,-150,-360,-180c1830,1080,1470,1080,1290,1110v-180,30,-240,120,-360,180c810,1350,630,1410,570,1470v-60,60,60,150,,180c510,1680,300,1710,210,1650,120,1590,60,1410,30,1290,,1170,,1050,30,930,60,810,120,660,210,570,300,480,480,420,570,390v90,-30,150,30,180,c780,360,720,270,750,210,780,150,810,30,930,30v120,,420,150,540,180c1590,240,1560,210,1650,210v90,,270,,360,c2100,210,2160,240,2190,210v30,-30,-60,-150,,-180c2250,,2490,,2550,30v60,30,,90,,180c2550,300,2550,480,2550,570v,90,,120,,180c2550,810,2490,900,2550,930xe" fillcolor="#396" strokecolor="#396">
                <v:path arrowok="t" o:connecttype="custom" o:connectlocs="1619250,590550;1847850,590550;1733550,704850;1619250,819150;1504950,819150;1276350,704850;819150,704850;590550,819150;361950,933450;361950,1047750;133350,1047750;19050,819150;19050,590550;133350,361950;361950,247650;476250,247650;476250,133350;590550,19050;933450,133350;1047750,133350;1276350,133350;1390650,133350;1390650,19050;1619250,19050;1619250,133350;1619250,361950;1619250,476250;1619250,590550" o:connectangles="0,0,0,0,0,0,0,0,0,0,0,0,0,0,0,0,0,0,0,0,0,0,0,0,0,0,0,0"/>
              </v:shape>
            </w:pict>
          </mc:Fallback>
        </mc:AlternateContent>
      </w:r>
      <w:r>
        <w:rPr>
          <w:noProof/>
        </w:rPr>
        <mc:AlternateContent>
          <mc:Choice Requires="wps">
            <w:drawing>
              <wp:anchor distT="0" distB="0" distL="114300" distR="114300" simplePos="0" relativeHeight="251721728" behindDoc="0" locked="0" layoutInCell="1" allowOverlap="1">
                <wp:simplePos x="0" y="0"/>
                <wp:positionH relativeFrom="column">
                  <wp:posOffset>6109335</wp:posOffset>
                </wp:positionH>
                <wp:positionV relativeFrom="paragraph">
                  <wp:posOffset>535940</wp:posOffset>
                </wp:positionV>
                <wp:extent cx="838200" cy="971550"/>
                <wp:effectExtent l="0" t="0" r="0" b="0"/>
                <wp:wrapNone/>
                <wp:docPr id="143" name="Freeform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0" cy="971550"/>
                        </a:xfrm>
                        <a:custGeom>
                          <a:avLst/>
                          <a:gdLst>
                            <a:gd name="T0" fmla="*/ 720 w 1320"/>
                            <a:gd name="T1" fmla="*/ 1500 h 1530"/>
                            <a:gd name="T2" fmla="*/ 900 w 1320"/>
                            <a:gd name="T3" fmla="*/ 1500 h 1530"/>
                            <a:gd name="T4" fmla="*/ 1080 w 1320"/>
                            <a:gd name="T5" fmla="*/ 1500 h 1530"/>
                            <a:gd name="T6" fmla="*/ 1260 w 1320"/>
                            <a:gd name="T7" fmla="*/ 1320 h 1530"/>
                            <a:gd name="T8" fmla="*/ 1260 w 1320"/>
                            <a:gd name="T9" fmla="*/ 960 h 1530"/>
                            <a:gd name="T10" fmla="*/ 1260 w 1320"/>
                            <a:gd name="T11" fmla="*/ 600 h 1530"/>
                            <a:gd name="T12" fmla="*/ 900 w 1320"/>
                            <a:gd name="T13" fmla="*/ 600 h 1530"/>
                            <a:gd name="T14" fmla="*/ 1080 w 1320"/>
                            <a:gd name="T15" fmla="*/ 420 h 1530"/>
                            <a:gd name="T16" fmla="*/ 1260 w 1320"/>
                            <a:gd name="T17" fmla="*/ 240 h 1530"/>
                            <a:gd name="T18" fmla="*/ 900 w 1320"/>
                            <a:gd name="T19" fmla="*/ 60 h 1530"/>
                            <a:gd name="T20" fmla="*/ 720 w 1320"/>
                            <a:gd name="T21" fmla="*/ 60 h 1530"/>
                            <a:gd name="T22" fmla="*/ 540 w 1320"/>
                            <a:gd name="T23" fmla="*/ 60 h 1530"/>
                            <a:gd name="T24" fmla="*/ 360 w 1320"/>
                            <a:gd name="T25" fmla="*/ 60 h 1530"/>
                            <a:gd name="T26" fmla="*/ 180 w 1320"/>
                            <a:gd name="T27" fmla="*/ 420 h 1530"/>
                            <a:gd name="T28" fmla="*/ 0 w 1320"/>
                            <a:gd name="T29" fmla="*/ 420 h 1530"/>
                            <a:gd name="T30" fmla="*/ 180 w 1320"/>
                            <a:gd name="T31" fmla="*/ 780 h 1530"/>
                            <a:gd name="T32" fmla="*/ 360 w 1320"/>
                            <a:gd name="T33" fmla="*/ 960 h 1530"/>
                            <a:gd name="T34" fmla="*/ 540 w 1320"/>
                            <a:gd name="T35" fmla="*/ 780 h 1530"/>
                            <a:gd name="T36" fmla="*/ 900 w 1320"/>
                            <a:gd name="T37" fmla="*/ 780 h 1530"/>
                            <a:gd name="T38" fmla="*/ 1080 w 1320"/>
                            <a:gd name="T39" fmla="*/ 960 h 1530"/>
                            <a:gd name="T40" fmla="*/ 1080 w 1320"/>
                            <a:gd name="T41" fmla="*/ 1140 h 1530"/>
                            <a:gd name="T42" fmla="*/ 720 w 1320"/>
                            <a:gd name="T43" fmla="*/ 1320 h 1530"/>
                            <a:gd name="T44" fmla="*/ 540 w 1320"/>
                            <a:gd name="T45" fmla="*/ 1500 h 1530"/>
                            <a:gd name="T46" fmla="*/ 720 w 1320"/>
                            <a:gd name="T47" fmla="*/ 1500 h 1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320" h="1530">
                              <a:moveTo>
                                <a:pt x="720" y="1500"/>
                              </a:moveTo>
                              <a:cubicBezTo>
                                <a:pt x="780" y="1500"/>
                                <a:pt x="840" y="1500"/>
                                <a:pt x="900" y="1500"/>
                              </a:cubicBezTo>
                              <a:cubicBezTo>
                                <a:pt x="960" y="1500"/>
                                <a:pt x="1020" y="1530"/>
                                <a:pt x="1080" y="1500"/>
                              </a:cubicBezTo>
                              <a:cubicBezTo>
                                <a:pt x="1140" y="1470"/>
                                <a:pt x="1230" y="1410"/>
                                <a:pt x="1260" y="1320"/>
                              </a:cubicBezTo>
                              <a:cubicBezTo>
                                <a:pt x="1290" y="1230"/>
                                <a:pt x="1260" y="1080"/>
                                <a:pt x="1260" y="960"/>
                              </a:cubicBezTo>
                              <a:cubicBezTo>
                                <a:pt x="1260" y="840"/>
                                <a:pt x="1320" y="660"/>
                                <a:pt x="1260" y="600"/>
                              </a:cubicBezTo>
                              <a:cubicBezTo>
                                <a:pt x="1200" y="540"/>
                                <a:pt x="930" y="630"/>
                                <a:pt x="900" y="600"/>
                              </a:cubicBezTo>
                              <a:cubicBezTo>
                                <a:pt x="870" y="570"/>
                                <a:pt x="1020" y="480"/>
                                <a:pt x="1080" y="420"/>
                              </a:cubicBezTo>
                              <a:cubicBezTo>
                                <a:pt x="1140" y="360"/>
                                <a:pt x="1290" y="300"/>
                                <a:pt x="1260" y="240"/>
                              </a:cubicBezTo>
                              <a:cubicBezTo>
                                <a:pt x="1230" y="180"/>
                                <a:pt x="990" y="90"/>
                                <a:pt x="900" y="60"/>
                              </a:cubicBezTo>
                              <a:cubicBezTo>
                                <a:pt x="810" y="30"/>
                                <a:pt x="780" y="60"/>
                                <a:pt x="720" y="60"/>
                              </a:cubicBezTo>
                              <a:cubicBezTo>
                                <a:pt x="660" y="60"/>
                                <a:pt x="600" y="60"/>
                                <a:pt x="540" y="60"/>
                              </a:cubicBezTo>
                              <a:cubicBezTo>
                                <a:pt x="480" y="60"/>
                                <a:pt x="420" y="0"/>
                                <a:pt x="360" y="60"/>
                              </a:cubicBezTo>
                              <a:cubicBezTo>
                                <a:pt x="300" y="120"/>
                                <a:pt x="240" y="360"/>
                                <a:pt x="180" y="420"/>
                              </a:cubicBezTo>
                              <a:cubicBezTo>
                                <a:pt x="120" y="480"/>
                                <a:pt x="0" y="360"/>
                                <a:pt x="0" y="420"/>
                              </a:cubicBezTo>
                              <a:cubicBezTo>
                                <a:pt x="0" y="480"/>
                                <a:pt x="120" y="690"/>
                                <a:pt x="180" y="780"/>
                              </a:cubicBezTo>
                              <a:cubicBezTo>
                                <a:pt x="240" y="870"/>
                                <a:pt x="300" y="960"/>
                                <a:pt x="360" y="960"/>
                              </a:cubicBezTo>
                              <a:cubicBezTo>
                                <a:pt x="420" y="960"/>
                                <a:pt x="450" y="810"/>
                                <a:pt x="540" y="780"/>
                              </a:cubicBezTo>
                              <a:cubicBezTo>
                                <a:pt x="630" y="750"/>
                                <a:pt x="810" y="750"/>
                                <a:pt x="900" y="780"/>
                              </a:cubicBezTo>
                              <a:cubicBezTo>
                                <a:pt x="990" y="810"/>
                                <a:pt x="1050" y="900"/>
                                <a:pt x="1080" y="960"/>
                              </a:cubicBezTo>
                              <a:cubicBezTo>
                                <a:pt x="1110" y="1020"/>
                                <a:pt x="1140" y="1080"/>
                                <a:pt x="1080" y="1140"/>
                              </a:cubicBezTo>
                              <a:cubicBezTo>
                                <a:pt x="1020" y="1200"/>
                                <a:pt x="810" y="1260"/>
                                <a:pt x="720" y="1320"/>
                              </a:cubicBezTo>
                              <a:cubicBezTo>
                                <a:pt x="630" y="1380"/>
                                <a:pt x="540" y="1470"/>
                                <a:pt x="540" y="1500"/>
                              </a:cubicBezTo>
                              <a:cubicBezTo>
                                <a:pt x="540" y="1530"/>
                                <a:pt x="660" y="1500"/>
                                <a:pt x="720" y="1500"/>
                              </a:cubicBezTo>
                              <a:close/>
                            </a:path>
                          </a:pathLst>
                        </a:custGeom>
                        <a:solidFill>
                          <a:srgbClr val="339966"/>
                        </a:solidFill>
                        <a:ln w="9525">
                          <a:solidFill>
                            <a:srgbClr val="339966"/>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1C8C20" id="Freeform 152" o:spid="_x0000_s1026" style="position:absolute;margin-left:481.05pt;margin-top:42.2pt;width:66pt;height:7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20,1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" path="m720,1500v60,,120,,180,c960,1500,1020,1530,1080,1500v60,-30,150,-90,180,-180c1290,1230,1260,1080,1260,960v,-120,60,-300,,-360c1200,540,930,630,900,600,870,570,1020,480,1080,420v60,-60,210,-120,180,-180c1230,180,990,90,900,60v-90,-30,-120,,-180,c660,60,600,60,540,60,480,60,420,,360,60,300,120,240,360,180,420,120,480,,360,,420v,60,120,270,180,360c240,870,300,960,360,960v60,,90,-150,180,-180c630,750,810,750,900,780v90,30,150,120,180,180c1110,1020,1140,1080,1080,1140v-60,60,-270,120,-360,180c630,1380,540,1470,540,1500v,30,120,,180,xe" fillcolor="#396" strokecolor="#396">
                <v:path arrowok="t" o:connecttype="custom" o:connectlocs="457200,952500;571500,952500;685800,952500;800100,838200;800100,609600;800100,381000;571500,381000;685800,266700;800100,152400;571500,38100;457200,38100;342900,38100;228600,38100;114300,266700;0,266700;114300,495300;228600,609600;342900,495300;571500,495300;685800,609600;685800,723900;457200,838200;342900,952500;457200,952500" o:connectangles="0,0,0,0,0,0,0,0,0,0,0,0,0,0,0,0,0,0,0,0,0,0,0,0"/>
              </v:shape>
            </w:pict>
          </mc:Fallback>
        </mc:AlternateContent>
      </w:r>
      <w:r>
        <w:rPr>
          <w:noProof/>
        </w:rPr>
        <mc:AlternateContent>
          <mc:Choice Requires="wps">
            <w:drawing>
              <wp:anchor distT="0" distB="0" distL="114300" distR="114300" simplePos="0" relativeHeight="251720704" behindDoc="0" locked="0" layoutInCell="1" allowOverlap="1">
                <wp:simplePos x="0" y="0"/>
                <wp:positionH relativeFrom="column">
                  <wp:posOffset>6661785</wp:posOffset>
                </wp:positionH>
                <wp:positionV relativeFrom="paragraph">
                  <wp:posOffset>2383790</wp:posOffset>
                </wp:positionV>
                <wp:extent cx="266700" cy="152400"/>
                <wp:effectExtent l="0" t="0" r="0" b="0"/>
                <wp:wrapNone/>
                <wp:docPr id="142" name="Freeform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52400"/>
                        </a:xfrm>
                        <a:custGeom>
                          <a:avLst/>
                          <a:gdLst>
                            <a:gd name="T0" fmla="*/ 30 w 420"/>
                            <a:gd name="T1" fmla="*/ 210 h 240"/>
                            <a:gd name="T2" fmla="*/ 210 w 420"/>
                            <a:gd name="T3" fmla="*/ 210 h 240"/>
                            <a:gd name="T4" fmla="*/ 390 w 420"/>
                            <a:gd name="T5" fmla="*/ 210 h 240"/>
                            <a:gd name="T6" fmla="*/ 390 w 420"/>
                            <a:gd name="T7" fmla="*/ 30 h 240"/>
                            <a:gd name="T8" fmla="*/ 210 w 420"/>
                            <a:gd name="T9" fmla="*/ 30 h 240"/>
                            <a:gd name="T10" fmla="*/ 30 w 420"/>
                            <a:gd name="T11" fmla="*/ 30 h 240"/>
                            <a:gd name="T12" fmla="*/ 30 w 420"/>
                            <a:gd name="T13" fmla="*/ 210 h 240"/>
                          </a:gdLst>
                          <a:ahLst/>
                          <a:cxnLst>
                            <a:cxn ang="0">
                              <a:pos x="T0" y="T1"/>
                            </a:cxn>
                            <a:cxn ang="0">
                              <a:pos x="T2" y="T3"/>
                            </a:cxn>
                            <a:cxn ang="0">
                              <a:pos x="T4" y="T5"/>
                            </a:cxn>
                            <a:cxn ang="0">
                              <a:pos x="T6" y="T7"/>
                            </a:cxn>
                            <a:cxn ang="0">
                              <a:pos x="T8" y="T9"/>
                            </a:cxn>
                            <a:cxn ang="0">
                              <a:pos x="T10" y="T11"/>
                            </a:cxn>
                            <a:cxn ang="0">
                              <a:pos x="T12" y="T13"/>
                            </a:cxn>
                          </a:cxnLst>
                          <a:rect l="0" t="0" r="r" b="b"/>
                          <a:pathLst>
                            <a:path w="420" h="240">
                              <a:moveTo>
                                <a:pt x="30" y="210"/>
                              </a:moveTo>
                              <a:cubicBezTo>
                                <a:pt x="60" y="240"/>
                                <a:pt x="150" y="210"/>
                                <a:pt x="210" y="210"/>
                              </a:cubicBezTo>
                              <a:cubicBezTo>
                                <a:pt x="270" y="210"/>
                                <a:pt x="360" y="240"/>
                                <a:pt x="390" y="210"/>
                              </a:cubicBezTo>
                              <a:cubicBezTo>
                                <a:pt x="420" y="180"/>
                                <a:pt x="420" y="60"/>
                                <a:pt x="390" y="30"/>
                              </a:cubicBezTo>
                              <a:cubicBezTo>
                                <a:pt x="360" y="0"/>
                                <a:pt x="270" y="30"/>
                                <a:pt x="210" y="30"/>
                              </a:cubicBezTo>
                              <a:cubicBezTo>
                                <a:pt x="150" y="30"/>
                                <a:pt x="60" y="0"/>
                                <a:pt x="30" y="30"/>
                              </a:cubicBezTo>
                              <a:cubicBezTo>
                                <a:pt x="0" y="60"/>
                                <a:pt x="0" y="180"/>
                                <a:pt x="30" y="210"/>
                              </a:cubicBezTo>
                              <a:close/>
                            </a:path>
                          </a:pathLst>
                        </a:custGeom>
                        <a:solidFill>
                          <a:srgbClr val="339966"/>
                        </a:solidFill>
                        <a:ln w="9525">
                          <a:solidFill>
                            <a:srgbClr val="339966"/>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0E53D" id="Freeform 151" o:spid="_x0000_s1026" style="position:absolute;margin-left:524.55pt;margin-top:187.7pt;width:21pt;height:1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" path="m30,210v30,30,120,,180,c270,210,360,240,390,210v30,-30,30,-150,,-180c360,,270,30,210,30,150,30,60,,30,30,,60,,180,30,210xe" fillcolor="#396" strokecolor="#396">
                <v:path arrowok="t" o:connecttype="custom" o:connectlocs="19050,133350;133350,133350;247650,133350;247650,19050;133350,19050;19050,19050;19050,133350" o:connectangles="0,0,0,0,0,0,0"/>
              </v:shape>
            </w:pict>
          </mc:Fallback>
        </mc:AlternateContent>
      </w:r>
      <w:r>
        <w:rPr>
          <w:noProof/>
        </w:rPr>
        <mc:AlternateContent>
          <mc:Choice Requires="wps">
            <w:drawing>
              <wp:anchor distT="0" distB="0" distL="114300" distR="114300" simplePos="0" relativeHeight="251719680" behindDoc="0" locked="0" layoutInCell="1" allowOverlap="1">
                <wp:simplePos x="0" y="0"/>
                <wp:positionH relativeFrom="column">
                  <wp:posOffset>6909435</wp:posOffset>
                </wp:positionH>
                <wp:positionV relativeFrom="paragraph">
                  <wp:posOffset>2269490</wp:posOffset>
                </wp:positionV>
                <wp:extent cx="457200" cy="247650"/>
                <wp:effectExtent l="0" t="0" r="0" b="0"/>
                <wp:wrapNone/>
                <wp:docPr id="141" name="Freeform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47650"/>
                        </a:xfrm>
                        <a:custGeom>
                          <a:avLst/>
                          <a:gdLst>
                            <a:gd name="T0" fmla="*/ 540 w 720"/>
                            <a:gd name="T1" fmla="*/ 30 h 390"/>
                            <a:gd name="T2" fmla="*/ 720 w 720"/>
                            <a:gd name="T3" fmla="*/ 210 h 390"/>
                            <a:gd name="T4" fmla="*/ 540 w 720"/>
                            <a:gd name="T5" fmla="*/ 390 h 390"/>
                            <a:gd name="T6" fmla="*/ 360 w 720"/>
                            <a:gd name="T7" fmla="*/ 210 h 390"/>
                            <a:gd name="T8" fmla="*/ 180 w 720"/>
                            <a:gd name="T9" fmla="*/ 210 h 390"/>
                            <a:gd name="T10" fmla="*/ 0 w 720"/>
                            <a:gd name="T11" fmla="*/ 210 h 390"/>
                            <a:gd name="T12" fmla="*/ 180 w 720"/>
                            <a:gd name="T13" fmla="*/ 30 h 390"/>
                            <a:gd name="T14" fmla="*/ 540 w 720"/>
                            <a:gd name="T15" fmla="*/ 30 h 39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20" h="390">
                              <a:moveTo>
                                <a:pt x="540" y="30"/>
                              </a:moveTo>
                              <a:cubicBezTo>
                                <a:pt x="630" y="60"/>
                                <a:pt x="720" y="150"/>
                                <a:pt x="720" y="210"/>
                              </a:cubicBezTo>
                              <a:cubicBezTo>
                                <a:pt x="720" y="270"/>
                                <a:pt x="600" y="390"/>
                                <a:pt x="540" y="390"/>
                              </a:cubicBezTo>
                              <a:cubicBezTo>
                                <a:pt x="480" y="390"/>
                                <a:pt x="420" y="240"/>
                                <a:pt x="360" y="210"/>
                              </a:cubicBezTo>
                              <a:cubicBezTo>
                                <a:pt x="300" y="180"/>
                                <a:pt x="240" y="210"/>
                                <a:pt x="180" y="210"/>
                              </a:cubicBezTo>
                              <a:cubicBezTo>
                                <a:pt x="120" y="210"/>
                                <a:pt x="0" y="240"/>
                                <a:pt x="0" y="210"/>
                              </a:cubicBezTo>
                              <a:cubicBezTo>
                                <a:pt x="0" y="180"/>
                                <a:pt x="90" y="60"/>
                                <a:pt x="180" y="30"/>
                              </a:cubicBezTo>
                              <a:cubicBezTo>
                                <a:pt x="270" y="0"/>
                                <a:pt x="450" y="0"/>
                                <a:pt x="540" y="30"/>
                              </a:cubicBezTo>
                              <a:close/>
                            </a:path>
                          </a:pathLst>
                        </a:custGeom>
                        <a:solidFill>
                          <a:srgbClr val="339966"/>
                        </a:solidFill>
                        <a:ln w="9525">
                          <a:solidFill>
                            <a:srgbClr val="339966"/>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1A6AC" id="Freeform 150" o:spid="_x0000_s1026" style="position:absolute;margin-left:544.05pt;margin-top:178.7pt;width:36pt;height:1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" path="m540,30v90,30,180,120,180,180c720,270,600,390,540,390,480,390,420,240,360,210v-60,-30,-120,,-180,c120,210,,240,,210,,180,90,60,180,30,270,,450,,540,30xe" fillcolor="#396" strokecolor="#396">
                <v:path arrowok="t" o:connecttype="custom" o:connectlocs="342900,19050;457200,133350;342900,247650;228600,133350;114300,133350;0,133350;114300,19050;342900,19050" o:connectangles="0,0,0,0,0,0,0,0"/>
              </v:shape>
            </w:pict>
          </mc:Fallback>
        </mc:AlternateContent>
      </w:r>
      <w:r>
        <w:rPr>
          <w:noProof/>
        </w:rPr>
        <mc:AlternateContent>
          <mc:Choice Requires="wps">
            <w:drawing>
              <wp:anchor distT="0" distB="0" distL="114300" distR="114300" simplePos="0" relativeHeight="251718656" behindDoc="0" locked="0" layoutInCell="1" allowOverlap="1">
                <wp:simplePos x="0" y="0"/>
                <wp:positionH relativeFrom="column">
                  <wp:posOffset>5823585</wp:posOffset>
                </wp:positionH>
                <wp:positionV relativeFrom="paragraph">
                  <wp:posOffset>2021840</wp:posOffset>
                </wp:positionV>
                <wp:extent cx="952500" cy="381000"/>
                <wp:effectExtent l="0" t="0" r="0" b="0"/>
                <wp:wrapNone/>
                <wp:docPr id="140" name="Freeform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0" cy="381000"/>
                        </a:xfrm>
                        <a:custGeom>
                          <a:avLst/>
                          <a:gdLst>
                            <a:gd name="T0" fmla="*/ 90 w 1500"/>
                            <a:gd name="T1" fmla="*/ 60 h 600"/>
                            <a:gd name="T2" fmla="*/ 990 w 1500"/>
                            <a:gd name="T3" fmla="*/ 60 h 600"/>
                            <a:gd name="T4" fmla="*/ 1350 w 1500"/>
                            <a:gd name="T5" fmla="*/ 420 h 600"/>
                            <a:gd name="T6" fmla="*/ 1350 w 1500"/>
                            <a:gd name="T7" fmla="*/ 600 h 600"/>
                            <a:gd name="T8" fmla="*/ 450 w 1500"/>
                            <a:gd name="T9" fmla="*/ 420 h 600"/>
                            <a:gd name="T10" fmla="*/ 90 w 1500"/>
                            <a:gd name="T11" fmla="*/ 60 h 600"/>
                          </a:gdLst>
                          <a:ahLst/>
                          <a:cxnLst>
                            <a:cxn ang="0">
                              <a:pos x="T0" y="T1"/>
                            </a:cxn>
                            <a:cxn ang="0">
                              <a:pos x="T2" y="T3"/>
                            </a:cxn>
                            <a:cxn ang="0">
                              <a:pos x="T4" y="T5"/>
                            </a:cxn>
                            <a:cxn ang="0">
                              <a:pos x="T6" y="T7"/>
                            </a:cxn>
                            <a:cxn ang="0">
                              <a:pos x="T8" y="T9"/>
                            </a:cxn>
                            <a:cxn ang="0">
                              <a:pos x="T10" y="T11"/>
                            </a:cxn>
                          </a:cxnLst>
                          <a:rect l="0" t="0" r="r" b="b"/>
                          <a:pathLst>
                            <a:path w="1500" h="600">
                              <a:moveTo>
                                <a:pt x="90" y="60"/>
                              </a:moveTo>
                              <a:cubicBezTo>
                                <a:pt x="180" y="0"/>
                                <a:pt x="780" y="0"/>
                                <a:pt x="990" y="60"/>
                              </a:cubicBezTo>
                              <a:cubicBezTo>
                                <a:pt x="1200" y="120"/>
                                <a:pt x="1290" y="330"/>
                                <a:pt x="1350" y="420"/>
                              </a:cubicBezTo>
                              <a:cubicBezTo>
                                <a:pt x="1410" y="510"/>
                                <a:pt x="1500" y="600"/>
                                <a:pt x="1350" y="600"/>
                              </a:cubicBezTo>
                              <a:cubicBezTo>
                                <a:pt x="1200" y="600"/>
                                <a:pt x="660" y="510"/>
                                <a:pt x="450" y="420"/>
                              </a:cubicBezTo>
                              <a:cubicBezTo>
                                <a:pt x="240" y="330"/>
                                <a:pt x="0" y="120"/>
                                <a:pt x="90" y="60"/>
                              </a:cubicBezTo>
                              <a:close/>
                            </a:path>
                          </a:pathLst>
                        </a:custGeom>
                        <a:solidFill>
                          <a:srgbClr val="339966"/>
                        </a:solidFill>
                        <a:ln w="9525">
                          <a:solidFill>
                            <a:srgbClr val="339966"/>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7EB5D" id="Freeform 149" o:spid="_x0000_s1026" style="position:absolute;margin-left:458.55pt;margin-top:159.2pt;width:75pt;height:30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0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" path="m90,60c180,,780,,990,60v210,60,300,270,360,360c1410,510,1500,600,1350,600,1200,600,660,510,450,420,240,330,,120,90,60xe" fillcolor="#396" strokecolor="#396">
                <v:path arrowok="t" o:connecttype="custom" o:connectlocs="57150,38100;628650,38100;857250,266700;857250,381000;285750,266700;57150,38100" o:connectangles="0,0,0,0,0,0"/>
              </v:shape>
            </w:pict>
          </mc:Fallback>
        </mc:AlternateContent>
      </w:r>
      <w:r>
        <w:rPr>
          <w:noProof/>
        </w:rPr>
        <mc:AlternateContent>
          <mc:Choice Requires="wps">
            <w:drawing>
              <wp:anchor distT="0" distB="0" distL="114300" distR="114300" simplePos="0" relativeHeight="251717632" behindDoc="0" locked="0" layoutInCell="1" allowOverlap="1">
                <wp:simplePos x="0" y="0"/>
                <wp:positionH relativeFrom="column">
                  <wp:posOffset>4394835</wp:posOffset>
                </wp:positionH>
                <wp:positionV relativeFrom="paragraph">
                  <wp:posOffset>2040890</wp:posOffset>
                </wp:positionV>
                <wp:extent cx="2895600" cy="1981200"/>
                <wp:effectExtent l="0" t="0" r="0" b="0"/>
                <wp:wrapNone/>
                <wp:docPr id="139" name="Freeform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0" cy="1981200"/>
                        </a:xfrm>
                        <a:custGeom>
                          <a:avLst/>
                          <a:gdLst>
                            <a:gd name="T0" fmla="*/ 180 w 4560"/>
                            <a:gd name="T1" fmla="*/ 3090 h 3120"/>
                            <a:gd name="T2" fmla="*/ 720 w 4560"/>
                            <a:gd name="T3" fmla="*/ 2910 h 3120"/>
                            <a:gd name="T4" fmla="*/ 1080 w 4560"/>
                            <a:gd name="T5" fmla="*/ 2550 h 3120"/>
                            <a:gd name="T6" fmla="*/ 1260 w 4560"/>
                            <a:gd name="T7" fmla="*/ 2010 h 3120"/>
                            <a:gd name="T8" fmla="*/ 1620 w 4560"/>
                            <a:gd name="T9" fmla="*/ 1650 h 3120"/>
                            <a:gd name="T10" fmla="*/ 1980 w 4560"/>
                            <a:gd name="T11" fmla="*/ 1110 h 3120"/>
                            <a:gd name="T12" fmla="*/ 2340 w 4560"/>
                            <a:gd name="T13" fmla="*/ 750 h 3120"/>
                            <a:gd name="T14" fmla="*/ 2700 w 4560"/>
                            <a:gd name="T15" fmla="*/ 570 h 3120"/>
                            <a:gd name="T16" fmla="*/ 3240 w 4560"/>
                            <a:gd name="T17" fmla="*/ 570 h 3120"/>
                            <a:gd name="T18" fmla="*/ 3600 w 4560"/>
                            <a:gd name="T19" fmla="*/ 570 h 3120"/>
                            <a:gd name="T20" fmla="*/ 3780 w 4560"/>
                            <a:gd name="T21" fmla="*/ 750 h 3120"/>
                            <a:gd name="T22" fmla="*/ 3960 w 4560"/>
                            <a:gd name="T23" fmla="*/ 570 h 3120"/>
                            <a:gd name="T24" fmla="*/ 4140 w 4560"/>
                            <a:gd name="T25" fmla="*/ 390 h 3120"/>
                            <a:gd name="T26" fmla="*/ 4500 w 4560"/>
                            <a:gd name="T27" fmla="*/ 570 h 3120"/>
                            <a:gd name="T28" fmla="*/ 4500 w 4560"/>
                            <a:gd name="T29" fmla="*/ 750 h 3120"/>
                            <a:gd name="T30" fmla="*/ 4500 w 4560"/>
                            <a:gd name="T31" fmla="*/ 390 h 3120"/>
                            <a:gd name="T32" fmla="*/ 4140 w 4560"/>
                            <a:gd name="T33" fmla="*/ 390 h 3120"/>
                            <a:gd name="T34" fmla="*/ 3960 w 4560"/>
                            <a:gd name="T35" fmla="*/ 390 h 3120"/>
                            <a:gd name="T36" fmla="*/ 3240 w 4560"/>
                            <a:gd name="T37" fmla="*/ 390 h 3120"/>
                            <a:gd name="T38" fmla="*/ 2340 w 4560"/>
                            <a:gd name="T39" fmla="*/ 30 h 3120"/>
                            <a:gd name="T40" fmla="*/ 1800 w 4560"/>
                            <a:gd name="T41" fmla="*/ 210 h 3120"/>
                            <a:gd name="T42" fmla="*/ 1440 w 4560"/>
                            <a:gd name="T43" fmla="*/ 570 h 3120"/>
                            <a:gd name="T44" fmla="*/ 1260 w 4560"/>
                            <a:gd name="T45" fmla="*/ 1110 h 3120"/>
                            <a:gd name="T46" fmla="*/ 1080 w 4560"/>
                            <a:gd name="T47" fmla="*/ 1650 h 3120"/>
                            <a:gd name="T48" fmla="*/ 900 w 4560"/>
                            <a:gd name="T49" fmla="*/ 2010 h 3120"/>
                            <a:gd name="T50" fmla="*/ 720 w 4560"/>
                            <a:gd name="T51" fmla="*/ 2370 h 3120"/>
                            <a:gd name="T52" fmla="*/ 360 w 4560"/>
                            <a:gd name="T53" fmla="*/ 2730 h 3120"/>
                            <a:gd name="T54" fmla="*/ 180 w 4560"/>
                            <a:gd name="T55" fmla="*/ 2910 h 3120"/>
                            <a:gd name="T56" fmla="*/ 0 w 4560"/>
                            <a:gd name="T57" fmla="*/ 3090 h 3120"/>
                            <a:gd name="T58" fmla="*/ 180 w 4560"/>
                            <a:gd name="T59" fmla="*/ 3090 h 3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560" h="3120">
                              <a:moveTo>
                                <a:pt x="180" y="3090"/>
                              </a:moveTo>
                              <a:cubicBezTo>
                                <a:pt x="300" y="3060"/>
                                <a:pt x="570" y="3000"/>
                                <a:pt x="720" y="2910"/>
                              </a:cubicBezTo>
                              <a:cubicBezTo>
                                <a:pt x="870" y="2820"/>
                                <a:pt x="990" y="2700"/>
                                <a:pt x="1080" y="2550"/>
                              </a:cubicBezTo>
                              <a:cubicBezTo>
                                <a:pt x="1170" y="2400"/>
                                <a:pt x="1170" y="2160"/>
                                <a:pt x="1260" y="2010"/>
                              </a:cubicBezTo>
                              <a:cubicBezTo>
                                <a:pt x="1350" y="1860"/>
                                <a:pt x="1500" y="1800"/>
                                <a:pt x="1620" y="1650"/>
                              </a:cubicBezTo>
                              <a:cubicBezTo>
                                <a:pt x="1740" y="1500"/>
                                <a:pt x="1860" y="1260"/>
                                <a:pt x="1980" y="1110"/>
                              </a:cubicBezTo>
                              <a:cubicBezTo>
                                <a:pt x="2100" y="960"/>
                                <a:pt x="2220" y="840"/>
                                <a:pt x="2340" y="750"/>
                              </a:cubicBezTo>
                              <a:cubicBezTo>
                                <a:pt x="2460" y="660"/>
                                <a:pt x="2550" y="600"/>
                                <a:pt x="2700" y="570"/>
                              </a:cubicBezTo>
                              <a:cubicBezTo>
                                <a:pt x="2850" y="540"/>
                                <a:pt x="3090" y="570"/>
                                <a:pt x="3240" y="570"/>
                              </a:cubicBezTo>
                              <a:cubicBezTo>
                                <a:pt x="3390" y="570"/>
                                <a:pt x="3510" y="540"/>
                                <a:pt x="3600" y="570"/>
                              </a:cubicBezTo>
                              <a:cubicBezTo>
                                <a:pt x="3690" y="600"/>
                                <a:pt x="3720" y="750"/>
                                <a:pt x="3780" y="750"/>
                              </a:cubicBezTo>
                              <a:cubicBezTo>
                                <a:pt x="3840" y="750"/>
                                <a:pt x="3900" y="630"/>
                                <a:pt x="3960" y="570"/>
                              </a:cubicBezTo>
                              <a:cubicBezTo>
                                <a:pt x="4020" y="510"/>
                                <a:pt x="4050" y="390"/>
                                <a:pt x="4140" y="390"/>
                              </a:cubicBezTo>
                              <a:cubicBezTo>
                                <a:pt x="4230" y="390"/>
                                <a:pt x="4440" y="510"/>
                                <a:pt x="4500" y="570"/>
                              </a:cubicBezTo>
                              <a:cubicBezTo>
                                <a:pt x="4560" y="630"/>
                                <a:pt x="4500" y="780"/>
                                <a:pt x="4500" y="750"/>
                              </a:cubicBezTo>
                              <a:cubicBezTo>
                                <a:pt x="4500" y="720"/>
                                <a:pt x="4560" y="450"/>
                                <a:pt x="4500" y="390"/>
                              </a:cubicBezTo>
                              <a:cubicBezTo>
                                <a:pt x="4440" y="330"/>
                                <a:pt x="4230" y="390"/>
                                <a:pt x="4140" y="390"/>
                              </a:cubicBezTo>
                              <a:cubicBezTo>
                                <a:pt x="4050" y="390"/>
                                <a:pt x="4110" y="390"/>
                                <a:pt x="3960" y="390"/>
                              </a:cubicBezTo>
                              <a:cubicBezTo>
                                <a:pt x="3810" y="390"/>
                                <a:pt x="3510" y="450"/>
                                <a:pt x="3240" y="390"/>
                              </a:cubicBezTo>
                              <a:cubicBezTo>
                                <a:pt x="2970" y="330"/>
                                <a:pt x="2580" y="60"/>
                                <a:pt x="2340" y="30"/>
                              </a:cubicBezTo>
                              <a:cubicBezTo>
                                <a:pt x="2100" y="0"/>
                                <a:pt x="1950" y="120"/>
                                <a:pt x="1800" y="210"/>
                              </a:cubicBezTo>
                              <a:cubicBezTo>
                                <a:pt x="1650" y="300"/>
                                <a:pt x="1530" y="420"/>
                                <a:pt x="1440" y="570"/>
                              </a:cubicBezTo>
                              <a:cubicBezTo>
                                <a:pt x="1350" y="720"/>
                                <a:pt x="1320" y="930"/>
                                <a:pt x="1260" y="1110"/>
                              </a:cubicBezTo>
                              <a:cubicBezTo>
                                <a:pt x="1200" y="1290"/>
                                <a:pt x="1140" y="1500"/>
                                <a:pt x="1080" y="1650"/>
                              </a:cubicBezTo>
                              <a:cubicBezTo>
                                <a:pt x="1020" y="1800"/>
                                <a:pt x="960" y="1890"/>
                                <a:pt x="900" y="2010"/>
                              </a:cubicBezTo>
                              <a:cubicBezTo>
                                <a:pt x="840" y="2130"/>
                                <a:pt x="810" y="2250"/>
                                <a:pt x="720" y="2370"/>
                              </a:cubicBezTo>
                              <a:cubicBezTo>
                                <a:pt x="630" y="2490"/>
                                <a:pt x="450" y="2640"/>
                                <a:pt x="360" y="2730"/>
                              </a:cubicBezTo>
                              <a:cubicBezTo>
                                <a:pt x="270" y="2820"/>
                                <a:pt x="240" y="2850"/>
                                <a:pt x="180" y="2910"/>
                              </a:cubicBezTo>
                              <a:cubicBezTo>
                                <a:pt x="120" y="2970"/>
                                <a:pt x="0" y="3060"/>
                                <a:pt x="0" y="3090"/>
                              </a:cubicBezTo>
                              <a:cubicBezTo>
                                <a:pt x="0" y="3120"/>
                                <a:pt x="60" y="3120"/>
                                <a:pt x="180" y="3090"/>
                              </a:cubicBezTo>
                              <a:close/>
                            </a:path>
                          </a:pathLst>
                        </a:custGeom>
                        <a:solidFill>
                          <a:srgbClr val="339966"/>
                        </a:solidFill>
                        <a:ln w="9525">
                          <a:solidFill>
                            <a:srgbClr val="339966"/>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F8D25" id="Freeform 148" o:spid="_x0000_s1026" style="position:absolute;margin-left:346.05pt;margin-top:160.7pt;width:228pt;height:15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560,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" path="m180,3090v120,-30,390,-90,540,-180c870,2820,990,2700,1080,2550v90,-150,90,-390,180,-540c1350,1860,1500,1800,1620,1650v120,-150,240,-390,360,-540c2100,960,2220,840,2340,750v120,-90,210,-150,360,-180c2850,540,3090,570,3240,570v150,,270,-30,360,c3690,600,3720,750,3780,750v60,,120,-120,180,-180c4020,510,4050,390,4140,390v90,,300,120,360,180c4560,630,4500,780,4500,750v,-30,60,-300,,-360c4440,330,4230,390,4140,390v-90,,-30,,-180,c3810,390,3510,450,3240,390,2970,330,2580,60,2340,30,2100,,1950,120,1800,210v-150,90,-270,210,-360,360c1350,720,1320,930,1260,1110v-60,180,-120,390,-180,540c1020,1800,960,1890,900,2010v-60,120,-90,240,-180,360c630,2490,450,2640,360,2730v-90,90,-120,120,-180,180c120,2970,,3060,,3090v,30,60,30,180,xe" fillcolor="#396" strokecolor="#396">
                <v:path arrowok="t" o:connecttype="custom" o:connectlocs="114300,1962150;457200,1847850;685800,1619250;800100,1276350;1028700,1047750;1257300,704850;1485900,476250;1714500,361950;2057400,361950;2286000,361950;2400300,476250;2514600,361950;2628900,247650;2857500,361950;2857500,476250;2857500,247650;2628900,247650;2514600,247650;2057400,247650;1485900,19050;1143000,133350;914400,361950;800100,704850;685800,1047750;571500,1276350;457200,1504950;228600,1733550;114300,1847850;0,1962150;114300,1962150" o:connectangles="0,0,0,0,0,0,0,0,0,0,0,0,0,0,0,0,0,0,0,0,0,0,0,0,0,0,0,0,0,0"/>
              </v:shape>
            </w:pict>
          </mc:Fallback>
        </mc:AlternateContent>
      </w:r>
      <w:r>
        <w:rPr>
          <w:noProof/>
        </w:rPr>
        <mc:AlternateContent>
          <mc:Choice Requires="wps">
            <w:drawing>
              <wp:anchor distT="0" distB="0" distL="114300" distR="114300" simplePos="0" relativeHeight="251716608" behindDoc="0" locked="0" layoutInCell="1" allowOverlap="1">
                <wp:simplePos x="0" y="0"/>
                <wp:positionH relativeFrom="column">
                  <wp:posOffset>3328035</wp:posOffset>
                </wp:positionH>
                <wp:positionV relativeFrom="paragraph">
                  <wp:posOffset>2840990</wp:posOffset>
                </wp:positionV>
                <wp:extent cx="514350" cy="361950"/>
                <wp:effectExtent l="0" t="0" r="0" b="0"/>
                <wp:wrapNone/>
                <wp:docPr id="138" name="Freeform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4350" cy="361950"/>
                        </a:xfrm>
                        <a:custGeom>
                          <a:avLst/>
                          <a:gdLst>
                            <a:gd name="T0" fmla="*/ 60 w 810"/>
                            <a:gd name="T1" fmla="*/ 570 h 570"/>
                            <a:gd name="T2" fmla="*/ 420 w 810"/>
                            <a:gd name="T3" fmla="*/ 390 h 570"/>
                            <a:gd name="T4" fmla="*/ 600 w 810"/>
                            <a:gd name="T5" fmla="*/ 390 h 570"/>
                            <a:gd name="T6" fmla="*/ 780 w 810"/>
                            <a:gd name="T7" fmla="*/ 210 h 570"/>
                            <a:gd name="T8" fmla="*/ 780 w 810"/>
                            <a:gd name="T9" fmla="*/ 30 h 570"/>
                            <a:gd name="T10" fmla="*/ 600 w 810"/>
                            <a:gd name="T11" fmla="*/ 30 h 570"/>
                            <a:gd name="T12" fmla="*/ 240 w 810"/>
                            <a:gd name="T13" fmla="*/ 210 h 570"/>
                            <a:gd name="T14" fmla="*/ 60 w 810"/>
                            <a:gd name="T15" fmla="*/ 390 h 570"/>
                            <a:gd name="T16" fmla="*/ 60 w 810"/>
                            <a:gd name="T17" fmla="*/ 570 h 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10" h="570">
                              <a:moveTo>
                                <a:pt x="60" y="570"/>
                              </a:moveTo>
                              <a:cubicBezTo>
                                <a:pt x="120" y="570"/>
                                <a:pt x="330" y="420"/>
                                <a:pt x="420" y="390"/>
                              </a:cubicBezTo>
                              <a:cubicBezTo>
                                <a:pt x="510" y="360"/>
                                <a:pt x="540" y="420"/>
                                <a:pt x="600" y="390"/>
                              </a:cubicBezTo>
                              <a:cubicBezTo>
                                <a:pt x="660" y="360"/>
                                <a:pt x="750" y="270"/>
                                <a:pt x="780" y="210"/>
                              </a:cubicBezTo>
                              <a:cubicBezTo>
                                <a:pt x="810" y="150"/>
                                <a:pt x="810" y="60"/>
                                <a:pt x="780" y="30"/>
                              </a:cubicBezTo>
                              <a:cubicBezTo>
                                <a:pt x="750" y="0"/>
                                <a:pt x="690" y="0"/>
                                <a:pt x="600" y="30"/>
                              </a:cubicBezTo>
                              <a:cubicBezTo>
                                <a:pt x="510" y="60"/>
                                <a:pt x="330" y="150"/>
                                <a:pt x="240" y="210"/>
                              </a:cubicBezTo>
                              <a:cubicBezTo>
                                <a:pt x="150" y="270"/>
                                <a:pt x="90" y="330"/>
                                <a:pt x="60" y="390"/>
                              </a:cubicBezTo>
                              <a:cubicBezTo>
                                <a:pt x="30" y="450"/>
                                <a:pt x="0" y="570"/>
                                <a:pt x="60" y="570"/>
                              </a:cubicBezTo>
                              <a:close/>
                            </a:path>
                          </a:pathLst>
                        </a:custGeom>
                        <a:solidFill>
                          <a:srgbClr val="339966"/>
                        </a:solidFill>
                        <a:ln w="9525">
                          <a:solidFill>
                            <a:srgbClr val="339966"/>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3A336" id="Freeform 147" o:spid="_x0000_s1026" style="position:absolute;margin-left:262.05pt;margin-top:223.7pt;width:40.5pt;height:2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10,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" path="m60,570v60,,270,-150,360,-180c510,360,540,420,600,390,660,360,750,270,780,210v30,-60,30,-150,,-180c750,,690,,600,30,510,60,330,150,240,210,150,270,90,330,60,390,30,450,,570,60,570xe" fillcolor="#396" strokecolor="#396">
                <v:path arrowok="t" o:connecttype="custom" o:connectlocs="38100,361950;266700,247650;381000,247650;495300,133350;495300,19050;381000,19050;152400,133350;38100,247650;38100,361950" o:connectangles="0,0,0,0,0,0,0,0,0"/>
              </v:shape>
            </w:pict>
          </mc:Fallback>
        </mc:AlternateContent>
      </w:r>
      <w:r>
        <w:rPr>
          <w:noProof/>
        </w:rPr>
        <mc:AlternateContent>
          <mc:Choice Requires="wps">
            <w:drawing>
              <wp:anchor distT="0" distB="0" distL="114300" distR="114300" simplePos="0" relativeHeight="251703296" behindDoc="0" locked="0" layoutInCell="1" allowOverlap="1">
                <wp:simplePos x="0" y="0"/>
                <wp:positionH relativeFrom="column">
                  <wp:posOffset>2566035</wp:posOffset>
                </wp:positionH>
                <wp:positionV relativeFrom="paragraph">
                  <wp:posOffset>3088640</wp:posOffset>
                </wp:positionV>
                <wp:extent cx="1828800" cy="1295400"/>
                <wp:effectExtent l="0" t="0" r="0" b="0"/>
                <wp:wrapNone/>
                <wp:docPr id="137" name="Freeform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95400"/>
                        </a:xfrm>
                        <a:custGeom>
                          <a:avLst/>
                          <a:gdLst>
                            <a:gd name="T0" fmla="*/ 0 w 2880"/>
                            <a:gd name="T1" fmla="*/ 30 h 2040"/>
                            <a:gd name="T2" fmla="*/ 180 w 2880"/>
                            <a:gd name="T3" fmla="*/ 30 h 2040"/>
                            <a:gd name="T4" fmla="*/ 360 w 2880"/>
                            <a:gd name="T5" fmla="*/ 210 h 2040"/>
                            <a:gd name="T6" fmla="*/ 540 w 2880"/>
                            <a:gd name="T7" fmla="*/ 390 h 2040"/>
                            <a:gd name="T8" fmla="*/ 540 w 2880"/>
                            <a:gd name="T9" fmla="*/ 570 h 2040"/>
                            <a:gd name="T10" fmla="*/ 900 w 2880"/>
                            <a:gd name="T11" fmla="*/ 570 h 2040"/>
                            <a:gd name="T12" fmla="*/ 1260 w 2880"/>
                            <a:gd name="T13" fmla="*/ 570 h 2040"/>
                            <a:gd name="T14" fmla="*/ 1260 w 2880"/>
                            <a:gd name="T15" fmla="*/ 390 h 2040"/>
                            <a:gd name="T16" fmla="*/ 1620 w 2880"/>
                            <a:gd name="T17" fmla="*/ 210 h 2040"/>
                            <a:gd name="T18" fmla="*/ 1800 w 2880"/>
                            <a:gd name="T19" fmla="*/ 390 h 2040"/>
                            <a:gd name="T20" fmla="*/ 1800 w 2880"/>
                            <a:gd name="T21" fmla="*/ 750 h 2040"/>
                            <a:gd name="T22" fmla="*/ 1980 w 2880"/>
                            <a:gd name="T23" fmla="*/ 930 h 2040"/>
                            <a:gd name="T24" fmla="*/ 1980 w 2880"/>
                            <a:gd name="T25" fmla="*/ 1290 h 2040"/>
                            <a:gd name="T26" fmla="*/ 2160 w 2880"/>
                            <a:gd name="T27" fmla="*/ 1470 h 2040"/>
                            <a:gd name="T28" fmla="*/ 2520 w 2880"/>
                            <a:gd name="T29" fmla="*/ 1830 h 2040"/>
                            <a:gd name="T30" fmla="*/ 2700 w 2880"/>
                            <a:gd name="T31" fmla="*/ 2010 h 2040"/>
                            <a:gd name="T32" fmla="*/ 2880 w 2880"/>
                            <a:gd name="T33" fmla="*/ 2010 h 20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880" h="2040">
                              <a:moveTo>
                                <a:pt x="0" y="30"/>
                              </a:moveTo>
                              <a:cubicBezTo>
                                <a:pt x="60" y="15"/>
                                <a:pt x="120" y="0"/>
                                <a:pt x="180" y="30"/>
                              </a:cubicBezTo>
                              <a:cubicBezTo>
                                <a:pt x="240" y="60"/>
                                <a:pt x="300" y="150"/>
                                <a:pt x="360" y="210"/>
                              </a:cubicBezTo>
                              <a:cubicBezTo>
                                <a:pt x="420" y="270"/>
                                <a:pt x="510" y="330"/>
                                <a:pt x="540" y="390"/>
                              </a:cubicBezTo>
                              <a:cubicBezTo>
                                <a:pt x="570" y="450"/>
                                <a:pt x="480" y="540"/>
                                <a:pt x="540" y="570"/>
                              </a:cubicBezTo>
                              <a:cubicBezTo>
                                <a:pt x="600" y="600"/>
                                <a:pt x="780" y="570"/>
                                <a:pt x="900" y="570"/>
                              </a:cubicBezTo>
                              <a:cubicBezTo>
                                <a:pt x="1020" y="570"/>
                                <a:pt x="1200" y="600"/>
                                <a:pt x="1260" y="570"/>
                              </a:cubicBezTo>
                              <a:cubicBezTo>
                                <a:pt x="1320" y="540"/>
                                <a:pt x="1200" y="450"/>
                                <a:pt x="1260" y="390"/>
                              </a:cubicBezTo>
                              <a:cubicBezTo>
                                <a:pt x="1320" y="330"/>
                                <a:pt x="1530" y="210"/>
                                <a:pt x="1620" y="210"/>
                              </a:cubicBezTo>
                              <a:cubicBezTo>
                                <a:pt x="1710" y="210"/>
                                <a:pt x="1770" y="300"/>
                                <a:pt x="1800" y="390"/>
                              </a:cubicBezTo>
                              <a:cubicBezTo>
                                <a:pt x="1830" y="480"/>
                                <a:pt x="1770" y="660"/>
                                <a:pt x="1800" y="750"/>
                              </a:cubicBezTo>
                              <a:cubicBezTo>
                                <a:pt x="1830" y="840"/>
                                <a:pt x="1950" y="840"/>
                                <a:pt x="1980" y="930"/>
                              </a:cubicBezTo>
                              <a:cubicBezTo>
                                <a:pt x="2010" y="1020"/>
                                <a:pt x="1950" y="1200"/>
                                <a:pt x="1980" y="1290"/>
                              </a:cubicBezTo>
                              <a:cubicBezTo>
                                <a:pt x="2010" y="1380"/>
                                <a:pt x="2070" y="1380"/>
                                <a:pt x="2160" y="1470"/>
                              </a:cubicBezTo>
                              <a:cubicBezTo>
                                <a:pt x="2250" y="1560"/>
                                <a:pt x="2430" y="1740"/>
                                <a:pt x="2520" y="1830"/>
                              </a:cubicBezTo>
                              <a:cubicBezTo>
                                <a:pt x="2610" y="1920"/>
                                <a:pt x="2640" y="1980"/>
                                <a:pt x="2700" y="2010"/>
                              </a:cubicBezTo>
                              <a:cubicBezTo>
                                <a:pt x="2760" y="2040"/>
                                <a:pt x="2850" y="2010"/>
                                <a:pt x="2880" y="2010"/>
                              </a:cubicBezTo>
                            </a:path>
                          </a:pathLst>
                        </a:custGeom>
                        <a:noFill/>
                        <a:ln w="76200" cmpd="sng">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10C98" id="Freeform 134" o:spid="_x0000_s1026" style="position:absolute;margin-left:202.05pt;margin-top:243.2pt;width:2in;height:10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80,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" path="m,30c60,15,120,,180,30v60,30,120,120,180,180c420,270,510,330,540,390v30,60,-60,150,,180c600,600,780,570,900,570v120,,300,30,360,c1320,540,1200,450,1260,390v60,-60,270,-180,360,-180c1710,210,1770,300,1800,390v30,90,-30,270,,360c1830,840,1950,840,1980,930v30,90,-30,270,,360c2010,1380,2070,1380,2160,1470v90,90,270,270,360,360c2610,1920,2640,1980,2700,2010v60,30,150,,180,e" filled="f" strokecolor="yellow" strokeweight="6pt">
                <v:path arrowok="t" o:connecttype="custom" o:connectlocs="0,19050;114300,19050;228600,133350;342900,247650;342900,361950;571500,361950;800100,361950;800100,247650;1028700,133350;1143000,247650;1143000,476250;1257300,590550;1257300,819150;1371600,933450;1600200,1162050;1714500,1276350;1828800,1276350" o:connectangles="0,0,0,0,0,0,0,0,0,0,0,0,0,0,0,0,0"/>
              </v:shape>
            </w:pict>
          </mc:Fallback>
        </mc:AlternateContent>
      </w:r>
      <w:r>
        <w:rPr>
          <w:noProof/>
        </w:rPr>
        <mc:AlternateContent>
          <mc:Choice Requires="wps">
            <w:drawing>
              <wp:anchor distT="0" distB="0" distL="114300" distR="114300" simplePos="0" relativeHeight="251715584" behindDoc="0" locked="0" layoutInCell="1" allowOverlap="1">
                <wp:simplePos x="0" y="0"/>
                <wp:positionH relativeFrom="column">
                  <wp:posOffset>2680335</wp:posOffset>
                </wp:positionH>
                <wp:positionV relativeFrom="paragraph">
                  <wp:posOffset>2383790</wp:posOffset>
                </wp:positionV>
                <wp:extent cx="247650" cy="247650"/>
                <wp:effectExtent l="0" t="0" r="0" b="0"/>
                <wp:wrapNone/>
                <wp:docPr id="136" name="Freeform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0" cy="247650"/>
                        </a:xfrm>
                        <a:custGeom>
                          <a:avLst/>
                          <a:gdLst>
                            <a:gd name="T0" fmla="*/ 0 w 390"/>
                            <a:gd name="T1" fmla="*/ 30 h 390"/>
                            <a:gd name="T2" fmla="*/ 180 w 390"/>
                            <a:gd name="T3" fmla="*/ 210 h 390"/>
                            <a:gd name="T4" fmla="*/ 360 w 390"/>
                            <a:gd name="T5" fmla="*/ 390 h 390"/>
                            <a:gd name="T6" fmla="*/ 360 w 390"/>
                            <a:gd name="T7" fmla="*/ 210 h 390"/>
                            <a:gd name="T8" fmla="*/ 180 w 390"/>
                            <a:gd name="T9" fmla="*/ 30 h 390"/>
                            <a:gd name="T10" fmla="*/ 0 w 390"/>
                            <a:gd name="T11" fmla="*/ 30 h 390"/>
                          </a:gdLst>
                          <a:ahLst/>
                          <a:cxnLst>
                            <a:cxn ang="0">
                              <a:pos x="T0" y="T1"/>
                            </a:cxn>
                            <a:cxn ang="0">
                              <a:pos x="T2" y="T3"/>
                            </a:cxn>
                            <a:cxn ang="0">
                              <a:pos x="T4" y="T5"/>
                            </a:cxn>
                            <a:cxn ang="0">
                              <a:pos x="T6" y="T7"/>
                            </a:cxn>
                            <a:cxn ang="0">
                              <a:pos x="T8" y="T9"/>
                            </a:cxn>
                            <a:cxn ang="0">
                              <a:pos x="T10" y="T11"/>
                            </a:cxn>
                          </a:cxnLst>
                          <a:rect l="0" t="0" r="r" b="b"/>
                          <a:pathLst>
                            <a:path w="390" h="390">
                              <a:moveTo>
                                <a:pt x="0" y="30"/>
                              </a:moveTo>
                              <a:cubicBezTo>
                                <a:pt x="0" y="60"/>
                                <a:pt x="120" y="150"/>
                                <a:pt x="180" y="210"/>
                              </a:cubicBezTo>
                              <a:cubicBezTo>
                                <a:pt x="240" y="270"/>
                                <a:pt x="330" y="390"/>
                                <a:pt x="360" y="390"/>
                              </a:cubicBezTo>
                              <a:cubicBezTo>
                                <a:pt x="390" y="390"/>
                                <a:pt x="390" y="270"/>
                                <a:pt x="360" y="210"/>
                              </a:cubicBezTo>
                              <a:cubicBezTo>
                                <a:pt x="330" y="150"/>
                                <a:pt x="240" y="60"/>
                                <a:pt x="180" y="30"/>
                              </a:cubicBezTo>
                              <a:cubicBezTo>
                                <a:pt x="120" y="0"/>
                                <a:pt x="0" y="0"/>
                                <a:pt x="0" y="30"/>
                              </a:cubicBezTo>
                              <a:close/>
                            </a:path>
                          </a:pathLst>
                        </a:custGeom>
                        <a:solidFill>
                          <a:srgbClr val="339966"/>
                        </a:solidFill>
                        <a:ln w="9525">
                          <a:solidFill>
                            <a:srgbClr val="339966"/>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6940EA" id="Freeform 146" o:spid="_x0000_s1026" style="position:absolute;margin-left:211.05pt;margin-top:187.7pt;width:19.5pt;height:1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90,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" path="m,30c,60,120,150,180,210v60,60,150,180,180,180c390,390,390,270,360,210,330,150,240,60,180,30,120,,,,,30xe" fillcolor="#396" strokecolor="#396">
                <v:path arrowok="t" o:connecttype="custom" o:connectlocs="0,19050;114300,133350;228600,247650;228600,133350;114300,19050;0,19050" o:connectangles="0,0,0,0,0,0"/>
              </v:shape>
            </w:pict>
          </mc:Fallback>
        </mc:AlternateContent>
      </w:r>
      <w:r>
        <w:rPr>
          <w:noProof/>
        </w:rPr>
        <mc:AlternateContent>
          <mc:Choice Requires="wps">
            <w:drawing>
              <wp:anchor distT="0" distB="0" distL="114300" distR="114300" simplePos="0" relativeHeight="251714560" behindDoc="0" locked="0" layoutInCell="1" allowOverlap="1">
                <wp:simplePos x="0" y="0"/>
                <wp:positionH relativeFrom="column">
                  <wp:posOffset>2223135</wp:posOffset>
                </wp:positionH>
                <wp:positionV relativeFrom="paragraph">
                  <wp:posOffset>2383790</wp:posOffset>
                </wp:positionV>
                <wp:extent cx="800100" cy="361950"/>
                <wp:effectExtent l="0" t="0" r="0" b="0"/>
                <wp:wrapNone/>
                <wp:docPr id="135" name="Freeform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0" cy="361950"/>
                        </a:xfrm>
                        <a:custGeom>
                          <a:avLst/>
                          <a:gdLst>
                            <a:gd name="T0" fmla="*/ 0 w 1260"/>
                            <a:gd name="T1" fmla="*/ 210 h 570"/>
                            <a:gd name="T2" fmla="*/ 360 w 1260"/>
                            <a:gd name="T3" fmla="*/ 30 h 570"/>
                            <a:gd name="T4" fmla="*/ 540 w 1260"/>
                            <a:gd name="T5" fmla="*/ 30 h 570"/>
                            <a:gd name="T6" fmla="*/ 900 w 1260"/>
                            <a:gd name="T7" fmla="*/ 30 h 570"/>
                            <a:gd name="T8" fmla="*/ 1080 w 1260"/>
                            <a:gd name="T9" fmla="*/ 210 h 570"/>
                            <a:gd name="T10" fmla="*/ 1080 w 1260"/>
                            <a:gd name="T11" fmla="*/ 390 h 570"/>
                            <a:gd name="T12" fmla="*/ 1260 w 1260"/>
                            <a:gd name="T13" fmla="*/ 570 h 570"/>
                          </a:gdLst>
                          <a:ahLst/>
                          <a:cxnLst>
                            <a:cxn ang="0">
                              <a:pos x="T0" y="T1"/>
                            </a:cxn>
                            <a:cxn ang="0">
                              <a:pos x="T2" y="T3"/>
                            </a:cxn>
                            <a:cxn ang="0">
                              <a:pos x="T4" y="T5"/>
                            </a:cxn>
                            <a:cxn ang="0">
                              <a:pos x="T6" y="T7"/>
                            </a:cxn>
                            <a:cxn ang="0">
                              <a:pos x="T8" y="T9"/>
                            </a:cxn>
                            <a:cxn ang="0">
                              <a:pos x="T10" y="T11"/>
                            </a:cxn>
                            <a:cxn ang="0">
                              <a:pos x="T12" y="T13"/>
                            </a:cxn>
                          </a:cxnLst>
                          <a:rect l="0" t="0" r="r" b="b"/>
                          <a:pathLst>
                            <a:path w="1260" h="570">
                              <a:moveTo>
                                <a:pt x="0" y="210"/>
                              </a:moveTo>
                              <a:cubicBezTo>
                                <a:pt x="135" y="135"/>
                                <a:pt x="270" y="60"/>
                                <a:pt x="360" y="30"/>
                              </a:cubicBezTo>
                              <a:cubicBezTo>
                                <a:pt x="450" y="0"/>
                                <a:pt x="450" y="30"/>
                                <a:pt x="540" y="30"/>
                              </a:cubicBezTo>
                              <a:cubicBezTo>
                                <a:pt x="630" y="30"/>
                                <a:pt x="810" y="0"/>
                                <a:pt x="900" y="30"/>
                              </a:cubicBezTo>
                              <a:cubicBezTo>
                                <a:pt x="990" y="60"/>
                                <a:pt x="1050" y="150"/>
                                <a:pt x="1080" y="210"/>
                              </a:cubicBezTo>
                              <a:cubicBezTo>
                                <a:pt x="1110" y="270"/>
                                <a:pt x="1050" y="330"/>
                                <a:pt x="1080" y="390"/>
                              </a:cubicBezTo>
                              <a:cubicBezTo>
                                <a:pt x="1110" y="450"/>
                                <a:pt x="1230" y="540"/>
                                <a:pt x="1260" y="570"/>
                              </a:cubicBezTo>
                            </a:path>
                          </a:pathLst>
                        </a:custGeom>
                        <a:noFill/>
                        <a:ln w="76200" cmpd="sng">
                          <a:solidFill>
                            <a:srgbClr val="3399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AF10A" id="Freeform 145" o:spid="_x0000_s1026" style="position:absolute;margin-left:175.05pt;margin-top:187.7pt;width:63pt;height:2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60,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" path="m,210c135,135,270,60,360,30v90,-30,90,,180,c630,30,810,,900,30v90,30,150,120,180,180c1110,270,1050,330,1080,390v30,60,150,150,180,180e" filled="f" strokecolor="#396" strokeweight="6pt">
                <v:path arrowok="t" o:connecttype="custom" o:connectlocs="0,133350;228600,19050;342900,19050;571500,19050;685800,133350;685800,247650;800100,361950" o:connectangles="0,0,0,0,0,0,0"/>
              </v:shape>
            </w:pict>
          </mc:Fallback>
        </mc:AlternateContent>
      </w:r>
      <w:r>
        <w:rPr>
          <w:noProof/>
        </w:rPr>
        <mc:AlternateContent>
          <mc:Choice Requires="wps">
            <w:drawing>
              <wp:anchor distT="0" distB="0" distL="114300" distR="114300" simplePos="0" relativeHeight="251713536" behindDoc="0" locked="0" layoutInCell="1" allowOverlap="1">
                <wp:simplePos x="0" y="0"/>
                <wp:positionH relativeFrom="column">
                  <wp:posOffset>2337435</wp:posOffset>
                </wp:positionH>
                <wp:positionV relativeFrom="paragraph">
                  <wp:posOffset>2726690</wp:posOffset>
                </wp:positionV>
                <wp:extent cx="457200" cy="266700"/>
                <wp:effectExtent l="0" t="0" r="0" b="0"/>
                <wp:wrapNone/>
                <wp:docPr id="134"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66700"/>
                        </a:xfrm>
                        <a:custGeom>
                          <a:avLst/>
                          <a:gdLst>
                            <a:gd name="T0" fmla="*/ 0 w 720"/>
                            <a:gd name="T1" fmla="*/ 210 h 420"/>
                            <a:gd name="T2" fmla="*/ 180 w 720"/>
                            <a:gd name="T3" fmla="*/ 30 h 420"/>
                            <a:gd name="T4" fmla="*/ 540 w 720"/>
                            <a:gd name="T5" fmla="*/ 30 h 420"/>
                            <a:gd name="T6" fmla="*/ 720 w 720"/>
                            <a:gd name="T7" fmla="*/ 210 h 420"/>
                            <a:gd name="T8" fmla="*/ 540 w 720"/>
                            <a:gd name="T9" fmla="*/ 390 h 420"/>
                            <a:gd name="T10" fmla="*/ 180 w 720"/>
                            <a:gd name="T11" fmla="*/ 390 h 420"/>
                            <a:gd name="T12" fmla="*/ 0 w 720"/>
                            <a:gd name="T13" fmla="*/ 210 h 420"/>
                          </a:gdLst>
                          <a:ahLst/>
                          <a:cxnLst>
                            <a:cxn ang="0">
                              <a:pos x="T0" y="T1"/>
                            </a:cxn>
                            <a:cxn ang="0">
                              <a:pos x="T2" y="T3"/>
                            </a:cxn>
                            <a:cxn ang="0">
                              <a:pos x="T4" y="T5"/>
                            </a:cxn>
                            <a:cxn ang="0">
                              <a:pos x="T6" y="T7"/>
                            </a:cxn>
                            <a:cxn ang="0">
                              <a:pos x="T8" y="T9"/>
                            </a:cxn>
                            <a:cxn ang="0">
                              <a:pos x="T10" y="T11"/>
                            </a:cxn>
                            <a:cxn ang="0">
                              <a:pos x="T12" y="T13"/>
                            </a:cxn>
                          </a:cxnLst>
                          <a:rect l="0" t="0" r="r" b="b"/>
                          <a:pathLst>
                            <a:path w="720" h="420">
                              <a:moveTo>
                                <a:pt x="0" y="210"/>
                              </a:moveTo>
                              <a:cubicBezTo>
                                <a:pt x="0" y="150"/>
                                <a:pt x="90" y="60"/>
                                <a:pt x="180" y="30"/>
                              </a:cubicBezTo>
                              <a:cubicBezTo>
                                <a:pt x="270" y="0"/>
                                <a:pt x="450" y="0"/>
                                <a:pt x="540" y="30"/>
                              </a:cubicBezTo>
                              <a:cubicBezTo>
                                <a:pt x="630" y="60"/>
                                <a:pt x="720" y="150"/>
                                <a:pt x="720" y="210"/>
                              </a:cubicBezTo>
                              <a:cubicBezTo>
                                <a:pt x="720" y="270"/>
                                <a:pt x="630" y="360"/>
                                <a:pt x="540" y="390"/>
                              </a:cubicBezTo>
                              <a:cubicBezTo>
                                <a:pt x="450" y="420"/>
                                <a:pt x="270" y="420"/>
                                <a:pt x="180" y="390"/>
                              </a:cubicBezTo>
                              <a:cubicBezTo>
                                <a:pt x="90" y="360"/>
                                <a:pt x="0" y="270"/>
                                <a:pt x="0" y="210"/>
                              </a:cubicBezTo>
                              <a:close/>
                            </a:path>
                          </a:pathLst>
                        </a:custGeom>
                        <a:solidFill>
                          <a:srgbClr val="339966"/>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B8805" id="Freeform 144" o:spid="_x0000_s1026" style="position:absolute;margin-left:184.05pt;margin-top:214.7pt;width:36pt;height:2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" path="m,210c,150,90,60,180,30,270,,450,,540,30v90,30,180,120,180,180c720,270,630,360,540,390v-90,30,-270,30,-360,c90,360,,270,,210xe" fillcolor="#396">
                <v:path arrowok="t" o:connecttype="custom" o:connectlocs="0,133350;114300,19050;342900,19050;457200,133350;342900,247650;114300,247650;0,133350" o:connectangles="0,0,0,0,0,0,0"/>
              </v:shape>
            </w:pict>
          </mc:Fallback>
        </mc:AlternateContent>
      </w:r>
      <w:r>
        <w:rPr>
          <w:noProof/>
        </w:rPr>
        <mc:AlternateContent>
          <mc:Choice Requires="wps">
            <w:drawing>
              <wp:anchor distT="0" distB="0" distL="114300" distR="114300" simplePos="0" relativeHeight="251712512" behindDoc="0" locked="0" layoutInCell="1" allowOverlap="1">
                <wp:simplePos x="0" y="0"/>
                <wp:positionH relativeFrom="column">
                  <wp:posOffset>1423035</wp:posOffset>
                </wp:positionH>
                <wp:positionV relativeFrom="paragraph">
                  <wp:posOffset>2402840</wp:posOffset>
                </wp:positionV>
                <wp:extent cx="342900" cy="457200"/>
                <wp:effectExtent l="0" t="0" r="0" b="0"/>
                <wp:wrapNone/>
                <wp:docPr id="133"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457200"/>
                        </a:xfrm>
                        <a:custGeom>
                          <a:avLst/>
                          <a:gdLst>
                            <a:gd name="T0" fmla="*/ 0 w 540"/>
                            <a:gd name="T1" fmla="*/ 0 h 720"/>
                            <a:gd name="T2" fmla="*/ 360 w 540"/>
                            <a:gd name="T3" fmla="*/ 180 h 720"/>
                            <a:gd name="T4" fmla="*/ 360 w 540"/>
                            <a:gd name="T5" fmla="*/ 360 h 720"/>
                            <a:gd name="T6" fmla="*/ 540 w 540"/>
                            <a:gd name="T7" fmla="*/ 720 h 720"/>
                          </a:gdLst>
                          <a:ahLst/>
                          <a:cxnLst>
                            <a:cxn ang="0">
                              <a:pos x="T0" y="T1"/>
                            </a:cxn>
                            <a:cxn ang="0">
                              <a:pos x="T2" y="T3"/>
                            </a:cxn>
                            <a:cxn ang="0">
                              <a:pos x="T4" y="T5"/>
                            </a:cxn>
                            <a:cxn ang="0">
                              <a:pos x="T6" y="T7"/>
                            </a:cxn>
                          </a:cxnLst>
                          <a:rect l="0" t="0" r="r" b="b"/>
                          <a:pathLst>
                            <a:path w="540" h="720">
                              <a:moveTo>
                                <a:pt x="0" y="0"/>
                              </a:moveTo>
                              <a:cubicBezTo>
                                <a:pt x="150" y="60"/>
                                <a:pt x="300" y="120"/>
                                <a:pt x="360" y="180"/>
                              </a:cubicBezTo>
                              <a:cubicBezTo>
                                <a:pt x="420" y="240"/>
                                <a:pt x="330" y="270"/>
                                <a:pt x="360" y="360"/>
                              </a:cubicBezTo>
                              <a:cubicBezTo>
                                <a:pt x="390" y="450"/>
                                <a:pt x="510" y="660"/>
                                <a:pt x="540" y="720"/>
                              </a:cubicBezTo>
                            </a:path>
                          </a:pathLst>
                        </a:custGeom>
                        <a:noFill/>
                        <a:ln w="76200" cmpd="sng">
                          <a:solidFill>
                            <a:srgbClr val="3399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4F191" id="Freeform 143" o:spid="_x0000_s1026" style="position:absolute;margin-left:112.05pt;margin-top:189.2pt;width:27pt;height:3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" path="m,c150,60,300,120,360,180v60,60,-30,90,,180c390,450,510,660,540,720e" filled="f" strokecolor="#396" strokeweight="6pt">
                <v:path arrowok="t" o:connecttype="custom" o:connectlocs="0,0;228600,114300;228600,228600;342900,457200" o:connectangles="0,0,0,0"/>
              </v:shape>
            </w:pict>
          </mc:Fallback>
        </mc:AlternateContent>
      </w:r>
      <w:r>
        <w:rPr>
          <w:noProof/>
        </w:rPr>
        <mc:AlternateContent>
          <mc:Choice Requires="wps">
            <w:drawing>
              <wp:anchor distT="0" distB="0" distL="114300" distR="114300" simplePos="0" relativeHeight="251711488" behindDoc="0" locked="0" layoutInCell="1" allowOverlap="1">
                <wp:simplePos x="0" y="0"/>
                <wp:positionH relativeFrom="column">
                  <wp:posOffset>6909435</wp:posOffset>
                </wp:positionH>
                <wp:positionV relativeFrom="paragraph">
                  <wp:posOffset>3317240</wp:posOffset>
                </wp:positionV>
                <wp:extent cx="1371600" cy="685800"/>
                <wp:effectExtent l="0" t="0" r="0" b="0"/>
                <wp:wrapNone/>
                <wp:docPr id="13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85800"/>
                        </a:xfrm>
                        <a:prstGeom prst="rect">
                          <a:avLst/>
                        </a:prstGeom>
                        <a:solidFill>
                          <a:srgbClr val="FFFFFF"/>
                        </a:solidFill>
                        <a:ln w="9525">
                          <a:solidFill>
                            <a:srgbClr val="000000"/>
                          </a:solidFill>
                          <a:miter lim="800000"/>
                          <a:headEnd/>
                          <a:tailEnd/>
                        </a:ln>
                      </wps:spPr>
                      <wps:txbx>
                        <w:txbxContent>
                          <w:p w:rsidR="00BB73FD" w:rsidRPr="001C7291" w:rsidRDefault="00BB73FD" w:rsidP="00BB73FD">
                            <w:pPr>
                              <w:rPr>
                                <w:rFonts w:ascii="Arial" w:hAnsi="Arial" w:cs="Arial"/>
                                <w:sz w:val="24"/>
                                <w:szCs w:val="24"/>
                              </w:rPr>
                            </w:pPr>
                            <w:r>
                              <w:rPr>
                                <w:rFonts w:ascii="Arial" w:hAnsi="Arial" w:cs="Arial"/>
                                <w:sz w:val="24"/>
                                <w:szCs w:val="24"/>
                              </w:rPr>
                              <w:t>Mixed Hard and Soft Sediment Types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2" o:spid="_x0000_s1026" type="#_x0000_t202" style="position:absolute;margin-left:544.05pt;margin-top:261.2pt;width:108pt;height:5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">
                <v:textbox>
                  <w:txbxContent>
                    <w:p w:rsidR="00BB73FD" w:rsidRPr="001C7291" w:rsidRDefault="00BB73FD" w:rsidP="00BB73FD">
                      <w:pPr>
                        <w:rPr>
                          <w:rFonts w:ascii="Arial" w:hAnsi="Arial" w:cs="Arial"/>
                          <w:sz w:val="24"/>
                          <w:szCs w:val="24"/>
                        </w:rPr>
                      </w:pPr>
                      <w:r>
                        <w:rPr>
                          <w:rFonts w:ascii="Arial" w:hAnsi="Arial" w:cs="Arial"/>
                          <w:sz w:val="24"/>
                          <w:szCs w:val="24"/>
                        </w:rPr>
                        <w:t>Mixed Hard and Soft Sediment Types</w:t>
                      </w:r>
                    </w:p>
                  </w:txbxContent>
                </v:textbox>
              </v:shape>
            </w:pict>
          </mc:Fallback>
        </mc:AlternateContent>
      </w:r>
      <w:r>
        <w:rPr>
          <w:noProof/>
        </w:rPr>
        <mc:AlternateContent>
          <mc:Choice Requires="wps">
            <w:drawing>
              <wp:anchor distT="0" distB="0" distL="114300" distR="114300" simplePos="0" relativeHeight="251710464" behindDoc="0" locked="0" layoutInCell="1" allowOverlap="1">
                <wp:simplePos x="0" y="0"/>
                <wp:positionH relativeFrom="column">
                  <wp:posOffset>6109335</wp:posOffset>
                </wp:positionH>
                <wp:positionV relativeFrom="paragraph">
                  <wp:posOffset>3317240</wp:posOffset>
                </wp:positionV>
                <wp:extent cx="685800" cy="457200"/>
                <wp:effectExtent l="0" t="0" r="0" b="0"/>
                <wp:wrapNone/>
                <wp:docPr id="13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57200"/>
                        </a:xfrm>
                        <a:prstGeom prst="rect">
                          <a:avLst/>
                        </a:prstGeom>
                        <a:solidFill>
                          <a:srgbClr val="33996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833844" id="Rectangle 141" o:spid="_x0000_s1026" style="position:absolute;margin-left:481.05pt;margin-top:261.2pt;width:54pt;height:3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" fillcolor="#396"/>
            </w:pict>
          </mc:Fallback>
        </mc:AlternateContent>
      </w:r>
      <w:r>
        <w:rPr>
          <w:noProof/>
        </w:rPr>
        <mc:AlternateContent>
          <mc:Choice Requires="wps">
            <w:drawing>
              <wp:anchor distT="0" distB="0" distL="114300" distR="114300" simplePos="0" relativeHeight="251709440" behindDoc="0" locked="0" layoutInCell="1" allowOverlap="1">
                <wp:simplePos x="0" y="0"/>
                <wp:positionH relativeFrom="column">
                  <wp:posOffset>356235</wp:posOffset>
                </wp:positionH>
                <wp:positionV relativeFrom="paragraph">
                  <wp:posOffset>2117090</wp:posOffset>
                </wp:positionV>
                <wp:extent cx="495300" cy="781050"/>
                <wp:effectExtent l="0" t="0" r="0" b="0"/>
                <wp:wrapNone/>
                <wp:docPr id="130" name="Freeform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5300" cy="781050"/>
                        </a:xfrm>
                        <a:custGeom>
                          <a:avLst/>
                          <a:gdLst>
                            <a:gd name="T0" fmla="*/ 60 w 780"/>
                            <a:gd name="T1" fmla="*/ 990 h 1230"/>
                            <a:gd name="T2" fmla="*/ 60 w 780"/>
                            <a:gd name="T3" fmla="*/ 1170 h 1230"/>
                            <a:gd name="T4" fmla="*/ 240 w 780"/>
                            <a:gd name="T5" fmla="*/ 1170 h 1230"/>
                            <a:gd name="T6" fmla="*/ 420 w 780"/>
                            <a:gd name="T7" fmla="*/ 1170 h 1230"/>
                            <a:gd name="T8" fmla="*/ 600 w 780"/>
                            <a:gd name="T9" fmla="*/ 810 h 1230"/>
                            <a:gd name="T10" fmla="*/ 600 w 780"/>
                            <a:gd name="T11" fmla="*/ 450 h 1230"/>
                            <a:gd name="T12" fmla="*/ 780 w 780"/>
                            <a:gd name="T13" fmla="*/ 270 h 1230"/>
                            <a:gd name="T14" fmla="*/ 600 w 780"/>
                            <a:gd name="T15" fmla="*/ 90 h 1230"/>
                            <a:gd name="T16" fmla="*/ 420 w 780"/>
                            <a:gd name="T17" fmla="*/ 90 h 1230"/>
                            <a:gd name="T18" fmla="*/ 420 w 780"/>
                            <a:gd name="T19" fmla="*/ 630 h 1230"/>
                            <a:gd name="T20" fmla="*/ 60 w 780"/>
                            <a:gd name="T21" fmla="*/ 990 h 1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80" h="1230">
                              <a:moveTo>
                                <a:pt x="60" y="990"/>
                              </a:moveTo>
                              <a:cubicBezTo>
                                <a:pt x="0" y="1080"/>
                                <a:pt x="30" y="1140"/>
                                <a:pt x="60" y="1170"/>
                              </a:cubicBezTo>
                              <a:cubicBezTo>
                                <a:pt x="90" y="1200"/>
                                <a:pt x="180" y="1170"/>
                                <a:pt x="240" y="1170"/>
                              </a:cubicBezTo>
                              <a:cubicBezTo>
                                <a:pt x="300" y="1170"/>
                                <a:pt x="360" y="1230"/>
                                <a:pt x="420" y="1170"/>
                              </a:cubicBezTo>
                              <a:cubicBezTo>
                                <a:pt x="480" y="1110"/>
                                <a:pt x="570" y="930"/>
                                <a:pt x="600" y="810"/>
                              </a:cubicBezTo>
                              <a:cubicBezTo>
                                <a:pt x="630" y="690"/>
                                <a:pt x="570" y="540"/>
                                <a:pt x="600" y="450"/>
                              </a:cubicBezTo>
                              <a:cubicBezTo>
                                <a:pt x="630" y="360"/>
                                <a:pt x="780" y="330"/>
                                <a:pt x="780" y="270"/>
                              </a:cubicBezTo>
                              <a:cubicBezTo>
                                <a:pt x="780" y="210"/>
                                <a:pt x="660" y="120"/>
                                <a:pt x="600" y="90"/>
                              </a:cubicBezTo>
                              <a:cubicBezTo>
                                <a:pt x="540" y="60"/>
                                <a:pt x="450" y="0"/>
                                <a:pt x="420" y="90"/>
                              </a:cubicBezTo>
                              <a:cubicBezTo>
                                <a:pt x="390" y="180"/>
                                <a:pt x="480" y="480"/>
                                <a:pt x="420" y="630"/>
                              </a:cubicBezTo>
                              <a:cubicBezTo>
                                <a:pt x="360" y="780"/>
                                <a:pt x="120" y="900"/>
                                <a:pt x="60" y="990"/>
                              </a:cubicBezTo>
                              <a:close/>
                            </a:path>
                          </a:pathLst>
                        </a:custGeom>
                        <a:solidFill>
                          <a:srgbClr val="339966"/>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CD1A13" id="Freeform 140" o:spid="_x0000_s1026" style="position:absolute;margin-left:28.05pt;margin-top:166.7pt;width:39pt;height:6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80,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" path="m60,990v-60,90,-30,150,,180c90,1200,180,1170,240,1170v60,,120,60,180,c480,1110,570,930,600,810v30,-120,-30,-270,,-360c630,360,780,330,780,270,780,210,660,120,600,90,540,60,450,,420,90v-30,90,60,390,,540c360,780,120,900,60,990xe" fillcolor="#396">
                <v:path arrowok="t" o:connecttype="custom" o:connectlocs="38100,628650;38100,742950;152400,742950;266700,742950;381000,514350;381000,285750;495300,171450;381000,57150;266700,57150;266700,400050;38100,628650" o:connectangles="0,0,0,0,0,0,0,0,0,0,0"/>
              </v:shape>
            </w:pict>
          </mc:Fallback>
        </mc:AlternateContent>
      </w:r>
      <w:r>
        <w:rPr>
          <w:noProof/>
        </w:rPr>
        <mc:AlternateContent>
          <mc:Choice Requires="wps">
            <w:drawing>
              <wp:anchor distT="0" distB="0" distL="114300" distR="114300" simplePos="0" relativeHeight="251708416" behindDoc="0" locked="0" layoutInCell="1" allowOverlap="1">
                <wp:simplePos x="0" y="0"/>
                <wp:positionH relativeFrom="column">
                  <wp:posOffset>4604385</wp:posOffset>
                </wp:positionH>
                <wp:positionV relativeFrom="paragraph">
                  <wp:posOffset>2021840</wp:posOffset>
                </wp:positionV>
                <wp:extent cx="152400" cy="304800"/>
                <wp:effectExtent l="0" t="0" r="0" b="0"/>
                <wp:wrapNone/>
                <wp:docPr id="129" name="Freeform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304800"/>
                        </a:xfrm>
                        <a:custGeom>
                          <a:avLst/>
                          <a:gdLst>
                            <a:gd name="T0" fmla="*/ 30 w 240"/>
                            <a:gd name="T1" fmla="*/ 60 h 480"/>
                            <a:gd name="T2" fmla="*/ 30 w 240"/>
                            <a:gd name="T3" fmla="*/ 240 h 480"/>
                            <a:gd name="T4" fmla="*/ 30 w 240"/>
                            <a:gd name="T5" fmla="*/ 420 h 480"/>
                            <a:gd name="T6" fmla="*/ 210 w 240"/>
                            <a:gd name="T7" fmla="*/ 420 h 480"/>
                            <a:gd name="T8" fmla="*/ 210 w 240"/>
                            <a:gd name="T9" fmla="*/ 60 h 480"/>
                            <a:gd name="T10" fmla="*/ 30 w 240"/>
                            <a:gd name="T11" fmla="*/ 60 h 480"/>
                          </a:gdLst>
                          <a:ahLst/>
                          <a:cxnLst>
                            <a:cxn ang="0">
                              <a:pos x="T0" y="T1"/>
                            </a:cxn>
                            <a:cxn ang="0">
                              <a:pos x="T2" y="T3"/>
                            </a:cxn>
                            <a:cxn ang="0">
                              <a:pos x="T4" y="T5"/>
                            </a:cxn>
                            <a:cxn ang="0">
                              <a:pos x="T6" y="T7"/>
                            </a:cxn>
                            <a:cxn ang="0">
                              <a:pos x="T8" y="T9"/>
                            </a:cxn>
                            <a:cxn ang="0">
                              <a:pos x="T10" y="T11"/>
                            </a:cxn>
                          </a:cxnLst>
                          <a:rect l="0" t="0" r="r" b="b"/>
                          <a:pathLst>
                            <a:path w="240" h="480">
                              <a:moveTo>
                                <a:pt x="30" y="60"/>
                              </a:moveTo>
                              <a:cubicBezTo>
                                <a:pt x="0" y="90"/>
                                <a:pt x="30" y="180"/>
                                <a:pt x="30" y="240"/>
                              </a:cubicBezTo>
                              <a:cubicBezTo>
                                <a:pt x="30" y="300"/>
                                <a:pt x="0" y="390"/>
                                <a:pt x="30" y="420"/>
                              </a:cubicBezTo>
                              <a:cubicBezTo>
                                <a:pt x="60" y="450"/>
                                <a:pt x="180" y="480"/>
                                <a:pt x="210" y="420"/>
                              </a:cubicBezTo>
                              <a:cubicBezTo>
                                <a:pt x="240" y="360"/>
                                <a:pt x="240" y="120"/>
                                <a:pt x="210" y="60"/>
                              </a:cubicBezTo>
                              <a:cubicBezTo>
                                <a:pt x="180" y="0"/>
                                <a:pt x="60" y="30"/>
                                <a:pt x="30" y="60"/>
                              </a:cubicBezTo>
                              <a:close/>
                            </a:path>
                          </a:pathLst>
                        </a:custGeom>
                        <a:solidFill>
                          <a:srgbClr val="FFFF00"/>
                        </a:solidFill>
                        <a:ln w="9525">
                          <a:solidFill>
                            <a:srgbClr val="FF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BE892" id="Freeform 139" o:spid="_x0000_s1026" style="position:absolute;margin-left:362.55pt;margin-top:159.2pt;width:12pt;height:2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" path="m30,60v-30,30,,120,,180c30,300,,390,30,420v30,30,150,60,180,c240,360,240,120,210,60,180,,60,30,30,60xe" fillcolor="yellow" strokecolor="yellow">
                <v:path arrowok="t" o:connecttype="custom" o:connectlocs="19050,38100;19050,152400;19050,266700;133350,266700;133350,38100;19050,38100" o:connectangles="0,0,0,0,0,0"/>
              </v:shape>
            </w:pict>
          </mc:Fallback>
        </mc:AlternateContent>
      </w:r>
      <w:r>
        <w:rPr>
          <w:noProof/>
        </w:rPr>
        <mc:AlternateContent>
          <mc:Choice Requires="wps">
            <w:drawing>
              <wp:anchor distT="0" distB="0" distL="114300" distR="114300" simplePos="0" relativeHeight="251707392" behindDoc="0" locked="0" layoutInCell="1" allowOverlap="1">
                <wp:simplePos x="0" y="0"/>
                <wp:positionH relativeFrom="column">
                  <wp:posOffset>4394835</wp:posOffset>
                </wp:positionH>
                <wp:positionV relativeFrom="paragraph">
                  <wp:posOffset>440690</wp:posOffset>
                </wp:positionV>
                <wp:extent cx="1257300" cy="2419350"/>
                <wp:effectExtent l="0" t="0" r="0" b="0"/>
                <wp:wrapNone/>
                <wp:docPr id="128" name="Freeform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300" cy="2419350"/>
                        </a:xfrm>
                        <a:custGeom>
                          <a:avLst/>
                          <a:gdLst>
                            <a:gd name="T0" fmla="*/ 1980 w 1980"/>
                            <a:gd name="T1" fmla="*/ 210 h 3810"/>
                            <a:gd name="T2" fmla="*/ 1800 w 1980"/>
                            <a:gd name="T3" fmla="*/ 210 h 3810"/>
                            <a:gd name="T4" fmla="*/ 1620 w 1980"/>
                            <a:gd name="T5" fmla="*/ 30 h 3810"/>
                            <a:gd name="T6" fmla="*/ 1260 w 1980"/>
                            <a:gd name="T7" fmla="*/ 30 h 3810"/>
                            <a:gd name="T8" fmla="*/ 1080 w 1980"/>
                            <a:gd name="T9" fmla="*/ 30 h 3810"/>
                            <a:gd name="T10" fmla="*/ 900 w 1980"/>
                            <a:gd name="T11" fmla="*/ 210 h 3810"/>
                            <a:gd name="T12" fmla="*/ 900 w 1980"/>
                            <a:gd name="T13" fmla="*/ 390 h 3810"/>
                            <a:gd name="T14" fmla="*/ 540 w 1980"/>
                            <a:gd name="T15" fmla="*/ 390 h 3810"/>
                            <a:gd name="T16" fmla="*/ 360 w 1980"/>
                            <a:gd name="T17" fmla="*/ 570 h 3810"/>
                            <a:gd name="T18" fmla="*/ 180 w 1980"/>
                            <a:gd name="T19" fmla="*/ 750 h 3810"/>
                            <a:gd name="T20" fmla="*/ 180 w 1980"/>
                            <a:gd name="T21" fmla="*/ 1110 h 3810"/>
                            <a:gd name="T22" fmla="*/ 180 w 1980"/>
                            <a:gd name="T23" fmla="*/ 1470 h 3810"/>
                            <a:gd name="T24" fmla="*/ 360 w 1980"/>
                            <a:gd name="T25" fmla="*/ 1830 h 3810"/>
                            <a:gd name="T26" fmla="*/ 360 w 1980"/>
                            <a:gd name="T27" fmla="*/ 2010 h 3810"/>
                            <a:gd name="T28" fmla="*/ 360 w 1980"/>
                            <a:gd name="T29" fmla="*/ 2370 h 3810"/>
                            <a:gd name="T30" fmla="*/ 540 w 1980"/>
                            <a:gd name="T31" fmla="*/ 2730 h 3810"/>
                            <a:gd name="T32" fmla="*/ 540 w 1980"/>
                            <a:gd name="T33" fmla="*/ 2910 h 3810"/>
                            <a:gd name="T34" fmla="*/ 360 w 1980"/>
                            <a:gd name="T35" fmla="*/ 3090 h 3810"/>
                            <a:gd name="T36" fmla="*/ 180 w 1980"/>
                            <a:gd name="T37" fmla="*/ 3270 h 3810"/>
                            <a:gd name="T38" fmla="*/ 180 w 1980"/>
                            <a:gd name="T39" fmla="*/ 3450 h 3810"/>
                            <a:gd name="T40" fmla="*/ 0 w 1980"/>
                            <a:gd name="T41" fmla="*/ 3810 h 3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980" h="3810">
                              <a:moveTo>
                                <a:pt x="1980" y="210"/>
                              </a:moveTo>
                              <a:cubicBezTo>
                                <a:pt x="1920" y="225"/>
                                <a:pt x="1860" y="240"/>
                                <a:pt x="1800" y="210"/>
                              </a:cubicBezTo>
                              <a:cubicBezTo>
                                <a:pt x="1740" y="180"/>
                                <a:pt x="1710" y="60"/>
                                <a:pt x="1620" y="30"/>
                              </a:cubicBezTo>
                              <a:cubicBezTo>
                                <a:pt x="1530" y="0"/>
                                <a:pt x="1350" y="30"/>
                                <a:pt x="1260" y="30"/>
                              </a:cubicBezTo>
                              <a:cubicBezTo>
                                <a:pt x="1170" y="30"/>
                                <a:pt x="1140" y="0"/>
                                <a:pt x="1080" y="30"/>
                              </a:cubicBezTo>
                              <a:cubicBezTo>
                                <a:pt x="1020" y="60"/>
                                <a:pt x="930" y="150"/>
                                <a:pt x="900" y="210"/>
                              </a:cubicBezTo>
                              <a:cubicBezTo>
                                <a:pt x="870" y="270"/>
                                <a:pt x="960" y="360"/>
                                <a:pt x="900" y="390"/>
                              </a:cubicBezTo>
                              <a:cubicBezTo>
                                <a:pt x="840" y="420"/>
                                <a:pt x="630" y="360"/>
                                <a:pt x="540" y="390"/>
                              </a:cubicBezTo>
                              <a:cubicBezTo>
                                <a:pt x="450" y="420"/>
                                <a:pt x="420" y="510"/>
                                <a:pt x="360" y="570"/>
                              </a:cubicBezTo>
                              <a:cubicBezTo>
                                <a:pt x="300" y="630"/>
                                <a:pt x="210" y="660"/>
                                <a:pt x="180" y="750"/>
                              </a:cubicBezTo>
                              <a:cubicBezTo>
                                <a:pt x="150" y="840"/>
                                <a:pt x="180" y="990"/>
                                <a:pt x="180" y="1110"/>
                              </a:cubicBezTo>
                              <a:cubicBezTo>
                                <a:pt x="180" y="1230"/>
                                <a:pt x="150" y="1350"/>
                                <a:pt x="180" y="1470"/>
                              </a:cubicBezTo>
                              <a:cubicBezTo>
                                <a:pt x="210" y="1590"/>
                                <a:pt x="330" y="1740"/>
                                <a:pt x="360" y="1830"/>
                              </a:cubicBezTo>
                              <a:cubicBezTo>
                                <a:pt x="390" y="1920"/>
                                <a:pt x="360" y="1920"/>
                                <a:pt x="360" y="2010"/>
                              </a:cubicBezTo>
                              <a:cubicBezTo>
                                <a:pt x="360" y="2100"/>
                                <a:pt x="330" y="2250"/>
                                <a:pt x="360" y="2370"/>
                              </a:cubicBezTo>
                              <a:cubicBezTo>
                                <a:pt x="390" y="2490"/>
                                <a:pt x="510" y="2640"/>
                                <a:pt x="540" y="2730"/>
                              </a:cubicBezTo>
                              <a:cubicBezTo>
                                <a:pt x="570" y="2820"/>
                                <a:pt x="570" y="2850"/>
                                <a:pt x="540" y="2910"/>
                              </a:cubicBezTo>
                              <a:cubicBezTo>
                                <a:pt x="510" y="2970"/>
                                <a:pt x="420" y="3030"/>
                                <a:pt x="360" y="3090"/>
                              </a:cubicBezTo>
                              <a:cubicBezTo>
                                <a:pt x="300" y="3150"/>
                                <a:pt x="210" y="3210"/>
                                <a:pt x="180" y="3270"/>
                              </a:cubicBezTo>
                              <a:cubicBezTo>
                                <a:pt x="150" y="3330"/>
                                <a:pt x="210" y="3360"/>
                                <a:pt x="180" y="3450"/>
                              </a:cubicBezTo>
                              <a:cubicBezTo>
                                <a:pt x="150" y="3540"/>
                                <a:pt x="30" y="3750"/>
                                <a:pt x="0" y="3810"/>
                              </a:cubicBezTo>
                            </a:path>
                          </a:pathLst>
                        </a:custGeom>
                        <a:noFill/>
                        <a:ln w="76200" cmpd="sng">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CA674" id="Freeform 138" o:spid="_x0000_s1026" style="position:absolute;margin-left:346.05pt;margin-top:34.7pt;width:99pt;height:19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8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" path="m1980,210v-60,15,-120,30,-180,c1740,180,1710,60,1620,30v-90,-30,-270,,-360,c1170,30,1140,,1080,30,1020,60,930,150,900,210v-30,60,60,150,,180c840,420,630,360,540,390,450,420,420,510,360,570,300,630,210,660,180,750v-30,90,,240,,360c180,1230,150,1350,180,1470v30,120,150,270,180,360c390,1920,360,1920,360,2010v,90,-30,240,,360c390,2490,510,2640,540,2730v30,90,30,120,,180c510,2970,420,3030,360,3090v-60,60,-150,120,-180,180c150,3330,210,3360,180,3450,150,3540,30,3750,,3810e" filled="f" strokecolor="yellow" strokeweight="6pt">
                <v:path arrowok="t" o:connecttype="custom" o:connectlocs="1257300,133350;1143000,133350;1028700,19050;800100,19050;685800,19050;571500,133350;571500,247650;342900,247650;228600,361950;114300,476250;114300,704850;114300,933450;228600,1162050;228600,1276350;228600,1504950;342900,1733550;342900,1847850;228600,1962150;114300,2076450;114300,2190750;0,2419350" o:connectangles="0,0,0,0,0,0,0,0,0,0,0,0,0,0,0,0,0,0,0,0,0"/>
              </v:shape>
            </w:pict>
          </mc:Fallback>
        </mc:AlternateContent>
      </w:r>
      <w:r>
        <w:rPr>
          <w:noProof/>
        </w:rPr>
        <mc:AlternateContent>
          <mc:Choice Requires="wps">
            <w:drawing>
              <wp:anchor distT="0" distB="0" distL="114300" distR="114300" simplePos="0" relativeHeight="251706368" behindDoc="0" locked="0" layoutInCell="1" allowOverlap="1">
                <wp:simplePos x="0" y="0"/>
                <wp:positionH relativeFrom="column">
                  <wp:posOffset>6680835</wp:posOffset>
                </wp:positionH>
                <wp:positionV relativeFrom="paragraph">
                  <wp:posOffset>2288540</wp:posOffset>
                </wp:positionV>
                <wp:extent cx="704850" cy="342900"/>
                <wp:effectExtent l="0" t="0" r="0" b="0"/>
                <wp:wrapNone/>
                <wp:docPr id="95"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850" cy="342900"/>
                        </a:xfrm>
                        <a:custGeom>
                          <a:avLst/>
                          <a:gdLst>
                            <a:gd name="T0" fmla="*/ 0 w 1110"/>
                            <a:gd name="T1" fmla="*/ 360 h 540"/>
                            <a:gd name="T2" fmla="*/ 180 w 1110"/>
                            <a:gd name="T3" fmla="*/ 540 h 540"/>
                            <a:gd name="T4" fmla="*/ 360 w 1110"/>
                            <a:gd name="T5" fmla="*/ 360 h 540"/>
                            <a:gd name="T6" fmla="*/ 540 w 1110"/>
                            <a:gd name="T7" fmla="*/ 180 h 540"/>
                            <a:gd name="T8" fmla="*/ 720 w 1110"/>
                            <a:gd name="T9" fmla="*/ 180 h 540"/>
                            <a:gd name="T10" fmla="*/ 900 w 1110"/>
                            <a:gd name="T11" fmla="*/ 360 h 540"/>
                            <a:gd name="T12" fmla="*/ 1080 w 1110"/>
                            <a:gd name="T13" fmla="*/ 360 h 540"/>
                            <a:gd name="T14" fmla="*/ 1080 w 1110"/>
                            <a:gd name="T15" fmla="*/ 180 h 540"/>
                            <a:gd name="T16" fmla="*/ 900 w 1110"/>
                            <a:gd name="T17" fmla="*/ 0 h 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10" h="540">
                              <a:moveTo>
                                <a:pt x="0" y="360"/>
                              </a:moveTo>
                              <a:cubicBezTo>
                                <a:pt x="60" y="450"/>
                                <a:pt x="120" y="540"/>
                                <a:pt x="180" y="540"/>
                              </a:cubicBezTo>
                              <a:cubicBezTo>
                                <a:pt x="240" y="540"/>
                                <a:pt x="300" y="420"/>
                                <a:pt x="360" y="360"/>
                              </a:cubicBezTo>
                              <a:cubicBezTo>
                                <a:pt x="420" y="300"/>
                                <a:pt x="480" y="210"/>
                                <a:pt x="540" y="180"/>
                              </a:cubicBezTo>
                              <a:cubicBezTo>
                                <a:pt x="600" y="150"/>
                                <a:pt x="660" y="150"/>
                                <a:pt x="720" y="180"/>
                              </a:cubicBezTo>
                              <a:cubicBezTo>
                                <a:pt x="780" y="210"/>
                                <a:pt x="840" y="330"/>
                                <a:pt x="900" y="360"/>
                              </a:cubicBezTo>
                              <a:cubicBezTo>
                                <a:pt x="960" y="390"/>
                                <a:pt x="1050" y="390"/>
                                <a:pt x="1080" y="360"/>
                              </a:cubicBezTo>
                              <a:cubicBezTo>
                                <a:pt x="1110" y="330"/>
                                <a:pt x="1110" y="240"/>
                                <a:pt x="1080" y="180"/>
                              </a:cubicBezTo>
                              <a:cubicBezTo>
                                <a:pt x="1050" y="120"/>
                                <a:pt x="930" y="30"/>
                                <a:pt x="900" y="0"/>
                              </a:cubicBezTo>
                            </a:path>
                          </a:pathLst>
                        </a:custGeom>
                        <a:noFill/>
                        <a:ln w="76200" cmpd="sng">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D1AC2" id="Freeform 137" o:spid="_x0000_s1026" style="position:absolute;margin-left:526.05pt;margin-top:180.2pt;width:55.5pt;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1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" path="m,360v60,90,120,180,180,180c240,540,300,420,360,360,420,300,480,210,540,180v60,-30,120,-30,180,c780,210,840,330,900,360v60,30,150,30,180,c1110,330,1110,240,1080,180,1050,120,930,30,900,e" filled="f" strokecolor="yellow" strokeweight="6pt">
                <v:path arrowok="t" o:connecttype="custom" o:connectlocs="0,228600;114300,342900;228600,228600;342900,114300;457200,114300;571500,228600;685800,228600;685800,114300;571500,0" o:connectangles="0,0,0,0,0,0,0,0,0"/>
              </v:shape>
            </w:pict>
          </mc:Fallback>
        </mc:AlternateContent>
      </w:r>
      <w:r>
        <w:rPr>
          <w:noProof/>
        </w:rPr>
        <mc:AlternateContent>
          <mc:Choice Requires="wps">
            <w:drawing>
              <wp:anchor distT="0" distB="0" distL="114300" distR="114300" simplePos="0" relativeHeight="251705344" behindDoc="0" locked="0" layoutInCell="1" allowOverlap="1">
                <wp:simplePos x="0" y="0"/>
                <wp:positionH relativeFrom="column">
                  <wp:posOffset>3689985</wp:posOffset>
                </wp:positionH>
                <wp:positionV relativeFrom="paragraph">
                  <wp:posOffset>3545840</wp:posOffset>
                </wp:positionV>
                <wp:extent cx="152400" cy="381000"/>
                <wp:effectExtent l="0" t="0" r="0" b="0"/>
                <wp:wrapNone/>
                <wp:docPr id="94"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381000"/>
                        </a:xfrm>
                        <a:custGeom>
                          <a:avLst/>
                          <a:gdLst>
                            <a:gd name="T0" fmla="*/ 30 w 240"/>
                            <a:gd name="T1" fmla="*/ 0 h 600"/>
                            <a:gd name="T2" fmla="*/ 30 w 240"/>
                            <a:gd name="T3" fmla="*/ 180 h 600"/>
                            <a:gd name="T4" fmla="*/ 30 w 240"/>
                            <a:gd name="T5" fmla="*/ 540 h 600"/>
                            <a:gd name="T6" fmla="*/ 210 w 240"/>
                            <a:gd name="T7" fmla="*/ 540 h 600"/>
                            <a:gd name="T8" fmla="*/ 210 w 240"/>
                            <a:gd name="T9" fmla="*/ 360 h 600"/>
                            <a:gd name="T10" fmla="*/ 210 w 240"/>
                            <a:gd name="T11" fmla="*/ 180 h 600"/>
                            <a:gd name="T12" fmla="*/ 30 w 240"/>
                            <a:gd name="T13" fmla="*/ 0 h 600"/>
                          </a:gdLst>
                          <a:ahLst/>
                          <a:cxnLst>
                            <a:cxn ang="0">
                              <a:pos x="T0" y="T1"/>
                            </a:cxn>
                            <a:cxn ang="0">
                              <a:pos x="T2" y="T3"/>
                            </a:cxn>
                            <a:cxn ang="0">
                              <a:pos x="T4" y="T5"/>
                            </a:cxn>
                            <a:cxn ang="0">
                              <a:pos x="T6" y="T7"/>
                            </a:cxn>
                            <a:cxn ang="0">
                              <a:pos x="T8" y="T9"/>
                            </a:cxn>
                            <a:cxn ang="0">
                              <a:pos x="T10" y="T11"/>
                            </a:cxn>
                            <a:cxn ang="0">
                              <a:pos x="T12" y="T13"/>
                            </a:cxn>
                          </a:cxnLst>
                          <a:rect l="0" t="0" r="r" b="b"/>
                          <a:pathLst>
                            <a:path w="240" h="600">
                              <a:moveTo>
                                <a:pt x="30" y="0"/>
                              </a:moveTo>
                              <a:cubicBezTo>
                                <a:pt x="0" y="0"/>
                                <a:pt x="30" y="90"/>
                                <a:pt x="30" y="180"/>
                              </a:cubicBezTo>
                              <a:cubicBezTo>
                                <a:pt x="30" y="270"/>
                                <a:pt x="0" y="480"/>
                                <a:pt x="30" y="540"/>
                              </a:cubicBezTo>
                              <a:cubicBezTo>
                                <a:pt x="60" y="600"/>
                                <a:pt x="180" y="570"/>
                                <a:pt x="210" y="540"/>
                              </a:cubicBezTo>
                              <a:cubicBezTo>
                                <a:pt x="240" y="510"/>
                                <a:pt x="210" y="420"/>
                                <a:pt x="210" y="360"/>
                              </a:cubicBezTo>
                              <a:cubicBezTo>
                                <a:pt x="210" y="300"/>
                                <a:pt x="240" y="240"/>
                                <a:pt x="210" y="180"/>
                              </a:cubicBezTo>
                              <a:cubicBezTo>
                                <a:pt x="180" y="120"/>
                                <a:pt x="60" y="0"/>
                                <a:pt x="30" y="0"/>
                              </a:cubicBezTo>
                              <a:close/>
                            </a:path>
                          </a:pathLst>
                        </a:custGeom>
                        <a:solidFill>
                          <a:srgbClr val="FFFF00"/>
                        </a:solidFill>
                        <a:ln w="9525">
                          <a:solidFill>
                            <a:srgbClr val="FF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6DB5D" id="Freeform 136" o:spid="_x0000_s1026" style="position:absolute;margin-left:290.55pt;margin-top:279.2pt;width:12pt;height:30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" path="m30,v-30,,,90,,180c30,270,,480,30,540v30,60,150,30,180,c240,510,210,420,210,360v,-60,30,-120,,-180c180,120,60,,30,xe" fillcolor="yellow" strokecolor="yellow">
                <v:path arrowok="t" o:connecttype="custom" o:connectlocs="19050,0;19050,114300;19050,342900;133350,342900;133350,228600;133350,114300;19050,0" o:connectangles="0,0,0,0,0,0,0"/>
              </v:shape>
            </w:pict>
          </mc:Fallback>
        </mc:AlternateContent>
      </w:r>
      <w:r>
        <w:rPr>
          <w:noProof/>
        </w:rPr>
        <mc:AlternateContent>
          <mc:Choice Requires="wps">
            <w:drawing>
              <wp:anchor distT="0" distB="0" distL="114300" distR="114300" simplePos="0" relativeHeight="251704320" behindDoc="0" locked="0" layoutInCell="1" allowOverlap="1">
                <wp:simplePos x="0" y="0"/>
                <wp:positionH relativeFrom="column">
                  <wp:posOffset>2889885</wp:posOffset>
                </wp:positionH>
                <wp:positionV relativeFrom="paragraph">
                  <wp:posOffset>3412490</wp:posOffset>
                </wp:positionV>
                <wp:extent cx="495300" cy="152400"/>
                <wp:effectExtent l="0" t="0" r="0" b="0"/>
                <wp:wrapNone/>
                <wp:docPr id="93" name="Freeform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5300" cy="152400"/>
                        </a:xfrm>
                        <a:custGeom>
                          <a:avLst/>
                          <a:gdLst>
                            <a:gd name="T0" fmla="*/ 30 w 780"/>
                            <a:gd name="T1" fmla="*/ 30 h 240"/>
                            <a:gd name="T2" fmla="*/ 210 w 780"/>
                            <a:gd name="T3" fmla="*/ 210 h 240"/>
                            <a:gd name="T4" fmla="*/ 390 w 780"/>
                            <a:gd name="T5" fmla="*/ 210 h 240"/>
                            <a:gd name="T6" fmla="*/ 750 w 780"/>
                            <a:gd name="T7" fmla="*/ 30 h 240"/>
                            <a:gd name="T8" fmla="*/ 570 w 780"/>
                            <a:gd name="T9" fmla="*/ 30 h 240"/>
                            <a:gd name="T10" fmla="*/ 390 w 780"/>
                            <a:gd name="T11" fmla="*/ 30 h 240"/>
                            <a:gd name="T12" fmla="*/ 30 w 780"/>
                            <a:gd name="T13" fmla="*/ 30 h 240"/>
                          </a:gdLst>
                          <a:ahLst/>
                          <a:cxnLst>
                            <a:cxn ang="0">
                              <a:pos x="T0" y="T1"/>
                            </a:cxn>
                            <a:cxn ang="0">
                              <a:pos x="T2" y="T3"/>
                            </a:cxn>
                            <a:cxn ang="0">
                              <a:pos x="T4" y="T5"/>
                            </a:cxn>
                            <a:cxn ang="0">
                              <a:pos x="T6" y="T7"/>
                            </a:cxn>
                            <a:cxn ang="0">
                              <a:pos x="T8" y="T9"/>
                            </a:cxn>
                            <a:cxn ang="0">
                              <a:pos x="T10" y="T11"/>
                            </a:cxn>
                            <a:cxn ang="0">
                              <a:pos x="T12" y="T13"/>
                            </a:cxn>
                          </a:cxnLst>
                          <a:rect l="0" t="0" r="r" b="b"/>
                          <a:pathLst>
                            <a:path w="780" h="240">
                              <a:moveTo>
                                <a:pt x="30" y="30"/>
                              </a:moveTo>
                              <a:cubicBezTo>
                                <a:pt x="0" y="60"/>
                                <a:pt x="150" y="180"/>
                                <a:pt x="210" y="210"/>
                              </a:cubicBezTo>
                              <a:cubicBezTo>
                                <a:pt x="270" y="240"/>
                                <a:pt x="300" y="240"/>
                                <a:pt x="390" y="210"/>
                              </a:cubicBezTo>
                              <a:cubicBezTo>
                                <a:pt x="480" y="180"/>
                                <a:pt x="720" y="60"/>
                                <a:pt x="750" y="30"/>
                              </a:cubicBezTo>
                              <a:cubicBezTo>
                                <a:pt x="780" y="0"/>
                                <a:pt x="630" y="30"/>
                                <a:pt x="570" y="30"/>
                              </a:cubicBezTo>
                              <a:cubicBezTo>
                                <a:pt x="510" y="30"/>
                                <a:pt x="480" y="30"/>
                                <a:pt x="390" y="30"/>
                              </a:cubicBezTo>
                              <a:cubicBezTo>
                                <a:pt x="300" y="30"/>
                                <a:pt x="60" y="0"/>
                                <a:pt x="30" y="30"/>
                              </a:cubicBezTo>
                              <a:close/>
                            </a:path>
                          </a:pathLst>
                        </a:custGeom>
                        <a:solidFill>
                          <a:srgbClr val="FFFF00"/>
                        </a:solidFill>
                        <a:ln w="9525">
                          <a:solidFill>
                            <a:srgbClr val="FF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A976F" id="Freeform 135" o:spid="_x0000_s1026" style="position:absolute;margin-left:227.55pt;margin-top:268.7pt;width:39pt;height:1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8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" path="m30,30c,60,150,180,210,210v60,30,90,30,180,c480,180,720,60,750,30,780,,630,30,570,30v-60,,-90,,-180,c300,30,60,,30,30xe" fillcolor="yellow" strokecolor="yellow">
                <v:path arrowok="t" o:connecttype="custom" o:connectlocs="19050,19050;133350,133350;247650,133350;476250,19050;361950,19050;247650,19050;19050,19050" o:connectangles="0,0,0,0,0,0,0"/>
              </v:shape>
            </w:pict>
          </mc:Fallback>
        </mc:AlternateContent>
      </w:r>
      <w:r>
        <w:rPr>
          <w:noProof/>
        </w:rPr>
        <mc:AlternateContent>
          <mc:Choice Requires="wps">
            <w:drawing>
              <wp:anchor distT="0" distB="0" distL="114300" distR="114300" simplePos="0" relativeHeight="251702272" behindDoc="0" locked="0" layoutInCell="1" allowOverlap="1">
                <wp:simplePos x="0" y="0"/>
                <wp:positionH relativeFrom="column">
                  <wp:posOffset>1423035</wp:posOffset>
                </wp:positionH>
                <wp:positionV relativeFrom="paragraph">
                  <wp:posOffset>2479040</wp:posOffset>
                </wp:positionV>
                <wp:extent cx="1162050" cy="857250"/>
                <wp:effectExtent l="0" t="0" r="0" b="0"/>
                <wp:wrapNone/>
                <wp:docPr id="92"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2050" cy="857250"/>
                        </a:xfrm>
                        <a:custGeom>
                          <a:avLst/>
                          <a:gdLst>
                            <a:gd name="T0" fmla="*/ 180 w 1830"/>
                            <a:gd name="T1" fmla="*/ 240 h 1350"/>
                            <a:gd name="T2" fmla="*/ 180 w 1830"/>
                            <a:gd name="T3" fmla="*/ 420 h 1350"/>
                            <a:gd name="T4" fmla="*/ 180 w 1830"/>
                            <a:gd name="T5" fmla="*/ 600 h 1350"/>
                            <a:gd name="T6" fmla="*/ 360 w 1830"/>
                            <a:gd name="T7" fmla="*/ 780 h 1350"/>
                            <a:gd name="T8" fmla="*/ 540 w 1830"/>
                            <a:gd name="T9" fmla="*/ 960 h 1350"/>
                            <a:gd name="T10" fmla="*/ 540 w 1830"/>
                            <a:gd name="T11" fmla="*/ 1140 h 1350"/>
                            <a:gd name="T12" fmla="*/ 900 w 1830"/>
                            <a:gd name="T13" fmla="*/ 1320 h 1350"/>
                            <a:gd name="T14" fmla="*/ 1080 w 1830"/>
                            <a:gd name="T15" fmla="*/ 1320 h 1350"/>
                            <a:gd name="T16" fmla="*/ 1440 w 1830"/>
                            <a:gd name="T17" fmla="*/ 1320 h 1350"/>
                            <a:gd name="T18" fmla="*/ 1620 w 1830"/>
                            <a:gd name="T19" fmla="*/ 1140 h 1350"/>
                            <a:gd name="T20" fmla="*/ 1800 w 1830"/>
                            <a:gd name="T21" fmla="*/ 960 h 1350"/>
                            <a:gd name="T22" fmla="*/ 1800 w 1830"/>
                            <a:gd name="T23" fmla="*/ 780 h 1350"/>
                            <a:gd name="T24" fmla="*/ 1620 w 1830"/>
                            <a:gd name="T25" fmla="*/ 780 h 1350"/>
                            <a:gd name="T26" fmla="*/ 1440 w 1830"/>
                            <a:gd name="T27" fmla="*/ 780 h 1350"/>
                            <a:gd name="T28" fmla="*/ 1440 w 1830"/>
                            <a:gd name="T29" fmla="*/ 1140 h 1350"/>
                            <a:gd name="T30" fmla="*/ 1440 w 1830"/>
                            <a:gd name="T31" fmla="*/ 1320 h 1350"/>
                            <a:gd name="T32" fmla="*/ 1260 w 1830"/>
                            <a:gd name="T33" fmla="*/ 1320 h 1350"/>
                            <a:gd name="T34" fmla="*/ 1080 w 1830"/>
                            <a:gd name="T35" fmla="*/ 1320 h 1350"/>
                            <a:gd name="T36" fmla="*/ 900 w 1830"/>
                            <a:gd name="T37" fmla="*/ 1320 h 1350"/>
                            <a:gd name="T38" fmla="*/ 720 w 1830"/>
                            <a:gd name="T39" fmla="*/ 1320 h 1350"/>
                            <a:gd name="T40" fmla="*/ 540 w 1830"/>
                            <a:gd name="T41" fmla="*/ 1140 h 1350"/>
                            <a:gd name="T42" fmla="*/ 540 w 1830"/>
                            <a:gd name="T43" fmla="*/ 960 h 1350"/>
                            <a:gd name="T44" fmla="*/ 360 w 1830"/>
                            <a:gd name="T45" fmla="*/ 600 h 1350"/>
                            <a:gd name="T46" fmla="*/ 360 w 1830"/>
                            <a:gd name="T47" fmla="*/ 420 h 1350"/>
                            <a:gd name="T48" fmla="*/ 180 w 1830"/>
                            <a:gd name="T49" fmla="*/ 60 h 1350"/>
                            <a:gd name="T50" fmla="*/ 0 w 1830"/>
                            <a:gd name="T51" fmla="*/ 60 h 1350"/>
                            <a:gd name="T52" fmla="*/ 180 w 1830"/>
                            <a:gd name="T53" fmla="*/ 240 h 1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830" h="1350">
                              <a:moveTo>
                                <a:pt x="180" y="240"/>
                              </a:moveTo>
                              <a:cubicBezTo>
                                <a:pt x="210" y="300"/>
                                <a:pt x="180" y="360"/>
                                <a:pt x="180" y="420"/>
                              </a:cubicBezTo>
                              <a:cubicBezTo>
                                <a:pt x="180" y="480"/>
                                <a:pt x="150" y="540"/>
                                <a:pt x="180" y="600"/>
                              </a:cubicBezTo>
                              <a:cubicBezTo>
                                <a:pt x="210" y="660"/>
                                <a:pt x="300" y="720"/>
                                <a:pt x="360" y="780"/>
                              </a:cubicBezTo>
                              <a:cubicBezTo>
                                <a:pt x="420" y="840"/>
                                <a:pt x="510" y="900"/>
                                <a:pt x="540" y="960"/>
                              </a:cubicBezTo>
                              <a:cubicBezTo>
                                <a:pt x="570" y="1020"/>
                                <a:pt x="480" y="1080"/>
                                <a:pt x="540" y="1140"/>
                              </a:cubicBezTo>
                              <a:cubicBezTo>
                                <a:pt x="600" y="1200"/>
                                <a:pt x="810" y="1290"/>
                                <a:pt x="900" y="1320"/>
                              </a:cubicBezTo>
                              <a:cubicBezTo>
                                <a:pt x="990" y="1350"/>
                                <a:pt x="990" y="1320"/>
                                <a:pt x="1080" y="1320"/>
                              </a:cubicBezTo>
                              <a:cubicBezTo>
                                <a:pt x="1170" y="1320"/>
                                <a:pt x="1350" y="1350"/>
                                <a:pt x="1440" y="1320"/>
                              </a:cubicBezTo>
                              <a:cubicBezTo>
                                <a:pt x="1530" y="1290"/>
                                <a:pt x="1560" y="1200"/>
                                <a:pt x="1620" y="1140"/>
                              </a:cubicBezTo>
                              <a:cubicBezTo>
                                <a:pt x="1680" y="1080"/>
                                <a:pt x="1770" y="1020"/>
                                <a:pt x="1800" y="960"/>
                              </a:cubicBezTo>
                              <a:cubicBezTo>
                                <a:pt x="1830" y="900"/>
                                <a:pt x="1830" y="810"/>
                                <a:pt x="1800" y="780"/>
                              </a:cubicBezTo>
                              <a:cubicBezTo>
                                <a:pt x="1770" y="750"/>
                                <a:pt x="1680" y="780"/>
                                <a:pt x="1620" y="780"/>
                              </a:cubicBezTo>
                              <a:cubicBezTo>
                                <a:pt x="1560" y="780"/>
                                <a:pt x="1470" y="720"/>
                                <a:pt x="1440" y="780"/>
                              </a:cubicBezTo>
                              <a:cubicBezTo>
                                <a:pt x="1410" y="840"/>
                                <a:pt x="1440" y="1050"/>
                                <a:pt x="1440" y="1140"/>
                              </a:cubicBezTo>
                              <a:cubicBezTo>
                                <a:pt x="1440" y="1230"/>
                                <a:pt x="1470" y="1290"/>
                                <a:pt x="1440" y="1320"/>
                              </a:cubicBezTo>
                              <a:cubicBezTo>
                                <a:pt x="1410" y="1350"/>
                                <a:pt x="1320" y="1320"/>
                                <a:pt x="1260" y="1320"/>
                              </a:cubicBezTo>
                              <a:cubicBezTo>
                                <a:pt x="1200" y="1320"/>
                                <a:pt x="1140" y="1320"/>
                                <a:pt x="1080" y="1320"/>
                              </a:cubicBezTo>
                              <a:cubicBezTo>
                                <a:pt x="1020" y="1320"/>
                                <a:pt x="960" y="1320"/>
                                <a:pt x="900" y="1320"/>
                              </a:cubicBezTo>
                              <a:cubicBezTo>
                                <a:pt x="840" y="1320"/>
                                <a:pt x="780" y="1350"/>
                                <a:pt x="720" y="1320"/>
                              </a:cubicBezTo>
                              <a:cubicBezTo>
                                <a:pt x="660" y="1290"/>
                                <a:pt x="570" y="1200"/>
                                <a:pt x="540" y="1140"/>
                              </a:cubicBezTo>
                              <a:cubicBezTo>
                                <a:pt x="510" y="1080"/>
                                <a:pt x="570" y="1050"/>
                                <a:pt x="540" y="960"/>
                              </a:cubicBezTo>
                              <a:cubicBezTo>
                                <a:pt x="510" y="870"/>
                                <a:pt x="390" y="690"/>
                                <a:pt x="360" y="600"/>
                              </a:cubicBezTo>
                              <a:cubicBezTo>
                                <a:pt x="330" y="510"/>
                                <a:pt x="390" y="510"/>
                                <a:pt x="360" y="420"/>
                              </a:cubicBezTo>
                              <a:cubicBezTo>
                                <a:pt x="330" y="330"/>
                                <a:pt x="240" y="120"/>
                                <a:pt x="180" y="60"/>
                              </a:cubicBezTo>
                              <a:cubicBezTo>
                                <a:pt x="120" y="0"/>
                                <a:pt x="0" y="30"/>
                                <a:pt x="0" y="60"/>
                              </a:cubicBezTo>
                              <a:cubicBezTo>
                                <a:pt x="0" y="90"/>
                                <a:pt x="150" y="180"/>
                                <a:pt x="180" y="240"/>
                              </a:cubicBezTo>
                              <a:close/>
                            </a:path>
                          </a:pathLst>
                        </a:custGeom>
                        <a:solidFill>
                          <a:srgbClr val="FFFF00"/>
                        </a:solidFill>
                        <a:ln w="76200" cmpd="sng">
                          <a:solidFill>
                            <a:srgbClr val="FF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E9CD3" id="Freeform 133" o:spid="_x0000_s1026" style="position:absolute;margin-left:112.05pt;margin-top:195.2pt;width:91.5pt;height:6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30,1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" path="m180,240v30,60,,120,,180c180,480,150,540,180,600v30,60,120,120,180,180c420,840,510,900,540,960v30,60,-60,120,,180c600,1200,810,1290,900,1320v90,30,90,,180,c1170,1320,1350,1350,1440,1320v90,-30,120,-120,180,-180c1680,1080,1770,1020,1800,960v30,-60,30,-150,,-180c1770,750,1680,780,1620,780v-60,,-150,-60,-180,c1410,840,1440,1050,1440,1140v,90,30,150,,180c1410,1350,1320,1320,1260,1320v-60,,-120,,-180,c1020,1320,960,1320,900,1320v-60,,-120,30,-180,c660,1290,570,1200,540,1140v-30,-60,30,-90,,-180c510,870,390,690,360,600v-30,-90,30,-90,,-180c330,330,240,120,180,60,120,,,30,,60,,90,150,180,180,240xe" fillcolor="yellow" strokecolor="yellow" strokeweight="6pt">
                <v:path arrowok="t" o:connecttype="custom" o:connectlocs="114300,152400;114300,266700;114300,381000;228600,495300;342900,609600;342900,723900;571500,838200;685800,838200;914400,838200;1028700,723900;1143000,609600;1143000,495300;1028700,495300;914400,495300;914400,723900;914400,838200;800100,838200;685800,838200;571500,838200;457200,838200;342900,723900;342900,609600;228600,381000;228600,266700;114300,38100;0,38100;114300,152400" o:connectangles="0,0,0,0,0,0,0,0,0,0,0,0,0,0,0,0,0,0,0,0,0,0,0,0,0,0,0"/>
              </v:shape>
            </w:pict>
          </mc:Fallback>
        </mc:AlternateContent>
      </w:r>
      <w:r>
        <w:rPr>
          <w:noProof/>
        </w:rPr>
        <mc:AlternateContent>
          <mc:Choice Requires="wps">
            <w:drawing>
              <wp:anchor distT="0" distB="0" distL="114300" distR="114300" simplePos="0" relativeHeight="251701248" behindDoc="0" locked="0" layoutInCell="1" allowOverlap="1">
                <wp:simplePos x="0" y="0"/>
                <wp:positionH relativeFrom="column">
                  <wp:posOffset>165735</wp:posOffset>
                </wp:positionH>
                <wp:positionV relativeFrom="paragraph">
                  <wp:posOffset>2383790</wp:posOffset>
                </wp:positionV>
                <wp:extent cx="1276350" cy="952500"/>
                <wp:effectExtent l="0" t="0" r="0" b="0"/>
                <wp:wrapNone/>
                <wp:docPr id="91"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6350" cy="952500"/>
                        </a:xfrm>
                        <a:custGeom>
                          <a:avLst/>
                          <a:gdLst>
                            <a:gd name="T0" fmla="*/ 0 w 2010"/>
                            <a:gd name="T1" fmla="*/ 930 h 1500"/>
                            <a:gd name="T2" fmla="*/ 180 w 2010"/>
                            <a:gd name="T3" fmla="*/ 750 h 1500"/>
                            <a:gd name="T4" fmla="*/ 360 w 2010"/>
                            <a:gd name="T5" fmla="*/ 750 h 1500"/>
                            <a:gd name="T6" fmla="*/ 720 w 2010"/>
                            <a:gd name="T7" fmla="*/ 750 h 1500"/>
                            <a:gd name="T8" fmla="*/ 900 w 2010"/>
                            <a:gd name="T9" fmla="*/ 570 h 1500"/>
                            <a:gd name="T10" fmla="*/ 1080 w 2010"/>
                            <a:gd name="T11" fmla="*/ 390 h 1500"/>
                            <a:gd name="T12" fmla="*/ 1440 w 2010"/>
                            <a:gd name="T13" fmla="*/ 210 h 1500"/>
                            <a:gd name="T14" fmla="*/ 1620 w 2010"/>
                            <a:gd name="T15" fmla="*/ 30 h 1500"/>
                            <a:gd name="T16" fmla="*/ 1800 w 2010"/>
                            <a:gd name="T17" fmla="*/ 30 h 1500"/>
                            <a:gd name="T18" fmla="*/ 1980 w 2010"/>
                            <a:gd name="T19" fmla="*/ 210 h 1500"/>
                            <a:gd name="T20" fmla="*/ 1980 w 2010"/>
                            <a:gd name="T21" fmla="*/ 390 h 1500"/>
                            <a:gd name="T22" fmla="*/ 1980 w 2010"/>
                            <a:gd name="T23" fmla="*/ 570 h 1500"/>
                            <a:gd name="T24" fmla="*/ 1800 w 2010"/>
                            <a:gd name="T25" fmla="*/ 570 h 1500"/>
                            <a:gd name="T26" fmla="*/ 1440 w 2010"/>
                            <a:gd name="T27" fmla="*/ 570 h 1500"/>
                            <a:gd name="T28" fmla="*/ 1260 w 2010"/>
                            <a:gd name="T29" fmla="*/ 570 h 1500"/>
                            <a:gd name="T30" fmla="*/ 1080 w 2010"/>
                            <a:gd name="T31" fmla="*/ 750 h 1500"/>
                            <a:gd name="T32" fmla="*/ 1260 w 2010"/>
                            <a:gd name="T33" fmla="*/ 1110 h 1500"/>
                            <a:gd name="T34" fmla="*/ 1260 w 2010"/>
                            <a:gd name="T35" fmla="*/ 1290 h 1500"/>
                            <a:gd name="T36" fmla="*/ 1080 w 2010"/>
                            <a:gd name="T37" fmla="*/ 1470 h 1500"/>
                            <a:gd name="T38" fmla="*/ 900 w 2010"/>
                            <a:gd name="T39" fmla="*/ 1470 h 1500"/>
                            <a:gd name="T40" fmla="*/ 540 w 2010"/>
                            <a:gd name="T41" fmla="*/ 1470 h 1500"/>
                            <a:gd name="T42" fmla="*/ 360 w 2010"/>
                            <a:gd name="T43" fmla="*/ 1470 h 1500"/>
                            <a:gd name="T44" fmla="*/ 180 w 2010"/>
                            <a:gd name="T45" fmla="*/ 1290 h 1500"/>
                            <a:gd name="T46" fmla="*/ 0 w 2010"/>
                            <a:gd name="T47" fmla="*/ 930 h 1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010" h="1500">
                              <a:moveTo>
                                <a:pt x="0" y="930"/>
                              </a:moveTo>
                              <a:cubicBezTo>
                                <a:pt x="0" y="840"/>
                                <a:pt x="120" y="780"/>
                                <a:pt x="180" y="750"/>
                              </a:cubicBezTo>
                              <a:cubicBezTo>
                                <a:pt x="240" y="720"/>
                                <a:pt x="270" y="750"/>
                                <a:pt x="360" y="750"/>
                              </a:cubicBezTo>
                              <a:cubicBezTo>
                                <a:pt x="450" y="750"/>
                                <a:pt x="630" y="780"/>
                                <a:pt x="720" y="750"/>
                              </a:cubicBezTo>
                              <a:cubicBezTo>
                                <a:pt x="810" y="720"/>
                                <a:pt x="840" y="630"/>
                                <a:pt x="900" y="570"/>
                              </a:cubicBezTo>
                              <a:cubicBezTo>
                                <a:pt x="960" y="510"/>
                                <a:pt x="990" y="450"/>
                                <a:pt x="1080" y="390"/>
                              </a:cubicBezTo>
                              <a:cubicBezTo>
                                <a:pt x="1170" y="330"/>
                                <a:pt x="1350" y="270"/>
                                <a:pt x="1440" y="210"/>
                              </a:cubicBezTo>
                              <a:cubicBezTo>
                                <a:pt x="1530" y="150"/>
                                <a:pt x="1560" y="60"/>
                                <a:pt x="1620" y="30"/>
                              </a:cubicBezTo>
                              <a:cubicBezTo>
                                <a:pt x="1680" y="0"/>
                                <a:pt x="1740" y="0"/>
                                <a:pt x="1800" y="30"/>
                              </a:cubicBezTo>
                              <a:cubicBezTo>
                                <a:pt x="1860" y="60"/>
                                <a:pt x="1950" y="150"/>
                                <a:pt x="1980" y="210"/>
                              </a:cubicBezTo>
                              <a:cubicBezTo>
                                <a:pt x="2010" y="270"/>
                                <a:pt x="1980" y="330"/>
                                <a:pt x="1980" y="390"/>
                              </a:cubicBezTo>
                              <a:cubicBezTo>
                                <a:pt x="1980" y="450"/>
                                <a:pt x="2010" y="540"/>
                                <a:pt x="1980" y="570"/>
                              </a:cubicBezTo>
                              <a:cubicBezTo>
                                <a:pt x="1950" y="600"/>
                                <a:pt x="1890" y="570"/>
                                <a:pt x="1800" y="570"/>
                              </a:cubicBezTo>
                              <a:cubicBezTo>
                                <a:pt x="1710" y="570"/>
                                <a:pt x="1530" y="570"/>
                                <a:pt x="1440" y="570"/>
                              </a:cubicBezTo>
                              <a:cubicBezTo>
                                <a:pt x="1350" y="570"/>
                                <a:pt x="1320" y="540"/>
                                <a:pt x="1260" y="570"/>
                              </a:cubicBezTo>
                              <a:cubicBezTo>
                                <a:pt x="1200" y="600"/>
                                <a:pt x="1080" y="660"/>
                                <a:pt x="1080" y="750"/>
                              </a:cubicBezTo>
                              <a:cubicBezTo>
                                <a:pt x="1080" y="840"/>
                                <a:pt x="1230" y="1020"/>
                                <a:pt x="1260" y="1110"/>
                              </a:cubicBezTo>
                              <a:cubicBezTo>
                                <a:pt x="1290" y="1200"/>
                                <a:pt x="1290" y="1230"/>
                                <a:pt x="1260" y="1290"/>
                              </a:cubicBezTo>
                              <a:cubicBezTo>
                                <a:pt x="1230" y="1350"/>
                                <a:pt x="1140" y="1440"/>
                                <a:pt x="1080" y="1470"/>
                              </a:cubicBezTo>
                              <a:cubicBezTo>
                                <a:pt x="1020" y="1500"/>
                                <a:pt x="990" y="1470"/>
                                <a:pt x="900" y="1470"/>
                              </a:cubicBezTo>
                              <a:cubicBezTo>
                                <a:pt x="810" y="1470"/>
                                <a:pt x="630" y="1470"/>
                                <a:pt x="540" y="1470"/>
                              </a:cubicBezTo>
                              <a:cubicBezTo>
                                <a:pt x="450" y="1470"/>
                                <a:pt x="420" y="1500"/>
                                <a:pt x="360" y="1470"/>
                              </a:cubicBezTo>
                              <a:cubicBezTo>
                                <a:pt x="300" y="1440"/>
                                <a:pt x="240" y="1380"/>
                                <a:pt x="180" y="1290"/>
                              </a:cubicBezTo>
                              <a:cubicBezTo>
                                <a:pt x="120" y="1200"/>
                                <a:pt x="0" y="1020"/>
                                <a:pt x="0" y="930"/>
                              </a:cubicBezTo>
                              <a:close/>
                            </a:path>
                          </a:pathLst>
                        </a:cu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EFD39" id="Freeform 132" o:spid="_x0000_s1026" style="position:absolute;margin-left:13.05pt;margin-top:187.7pt;width:100.5pt;height: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10,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" path="m,930c,840,120,780,180,750v60,-30,90,,180,c450,750,630,780,720,750,810,720,840,630,900,570v60,-60,90,-120,180,-180c1170,330,1350,270,1440,210,1530,150,1560,60,1620,30,1680,,1740,,1800,30v60,30,150,120,180,180c2010,270,1980,330,1980,390v,60,30,150,,180c1950,600,1890,570,1800,570v-90,,-270,,-360,c1350,570,1320,540,1260,570v-60,30,-180,90,-180,180c1080,840,1230,1020,1260,1110v30,90,30,120,,180c1230,1350,1140,1440,1080,1470v-60,30,-90,,-180,c810,1470,630,1470,540,1470v-90,,-120,30,-180,c300,1440,240,1380,180,1290,120,1200,,1020,,930xe" fillcolor="yellow">
                <v:path arrowok="t" o:connecttype="custom" o:connectlocs="0,590550;114300,476250;228600,476250;457200,476250;571500,361950;685800,247650;914400,133350;1028700,19050;1143000,19050;1257300,133350;1257300,247650;1257300,361950;1143000,361950;914400,361950;800100,361950;685800,476250;800100,704850;800100,819150;685800,933450;571500,933450;342900,933450;228600,933450;114300,819150;0,590550" o:connectangles="0,0,0,0,0,0,0,0,0,0,0,0,0,0,0,0,0,0,0,0,0,0,0,0"/>
              </v:shape>
            </w:pict>
          </mc:Fallback>
        </mc:AlternateContent>
      </w:r>
      <w:r>
        <w:rPr>
          <w:noProof/>
        </w:rPr>
        <mc:AlternateContent>
          <mc:Choice Requires="wps">
            <w:drawing>
              <wp:anchor distT="0" distB="0" distL="114300" distR="114300" simplePos="0" relativeHeight="251700224" behindDoc="0" locked="0" layoutInCell="1" allowOverlap="1">
                <wp:simplePos x="0" y="0"/>
                <wp:positionH relativeFrom="column">
                  <wp:posOffset>6909435</wp:posOffset>
                </wp:positionH>
                <wp:positionV relativeFrom="paragraph">
                  <wp:posOffset>2860040</wp:posOffset>
                </wp:positionV>
                <wp:extent cx="1371600" cy="457200"/>
                <wp:effectExtent l="0" t="0" r="0" b="0"/>
                <wp:wrapNone/>
                <wp:docPr id="90"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FFFFFF"/>
                        </a:solidFill>
                        <a:ln w="9525">
                          <a:solidFill>
                            <a:srgbClr val="000000"/>
                          </a:solidFill>
                          <a:miter lim="800000"/>
                          <a:headEnd/>
                          <a:tailEnd/>
                        </a:ln>
                      </wps:spPr>
                      <wps:txbx>
                        <w:txbxContent>
                          <w:p w:rsidR="00BB73FD" w:rsidRPr="001D33A7" w:rsidRDefault="00BB73FD" w:rsidP="00BB73FD">
                            <w:pPr>
                              <w:rPr>
                                <w:rFonts w:ascii="Arial" w:hAnsi="Arial" w:cs="Arial"/>
                                <w:sz w:val="24"/>
                                <w:szCs w:val="24"/>
                              </w:rPr>
                            </w:pPr>
                            <w:r>
                              <w:rPr>
                                <w:rFonts w:ascii="Arial" w:hAnsi="Arial" w:cs="Arial"/>
                                <w:sz w:val="24"/>
                                <w:szCs w:val="24"/>
                              </w:rPr>
                              <w:t>Mixed Hard Sediment Types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027" type="#_x0000_t202" style="position:absolute;margin-left:544.05pt;margin-top:225.2pt;width:108pt;height:3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">
                <v:textbox>
                  <w:txbxContent>
                    <w:p w:rsidR="00BB73FD" w:rsidRPr="001D33A7" w:rsidRDefault="00BB73FD" w:rsidP="00BB73FD">
                      <w:pPr>
                        <w:rPr>
                          <w:rFonts w:ascii="Arial" w:hAnsi="Arial" w:cs="Arial"/>
                          <w:sz w:val="24"/>
                          <w:szCs w:val="24"/>
                        </w:rPr>
                      </w:pPr>
                      <w:r>
                        <w:rPr>
                          <w:rFonts w:ascii="Arial" w:hAnsi="Arial" w:cs="Arial"/>
                          <w:sz w:val="24"/>
                          <w:szCs w:val="24"/>
                        </w:rPr>
                        <w:t>Mixed Hard Sediment Types</w:t>
                      </w:r>
                    </w:p>
                  </w:txbxContent>
                </v:textbox>
              </v:shape>
            </w:pict>
          </mc:Fallback>
        </mc:AlternateContent>
      </w:r>
      <w:r>
        <w:rPr>
          <w:noProof/>
        </w:rPr>
        <mc:AlternateContent>
          <mc:Choice Requires="wps">
            <w:drawing>
              <wp:anchor distT="0" distB="0" distL="114300" distR="114300" simplePos="0" relativeHeight="251699200" behindDoc="0" locked="0" layoutInCell="1" allowOverlap="1">
                <wp:simplePos x="0" y="0"/>
                <wp:positionH relativeFrom="column">
                  <wp:posOffset>6109335</wp:posOffset>
                </wp:positionH>
                <wp:positionV relativeFrom="paragraph">
                  <wp:posOffset>2860040</wp:posOffset>
                </wp:positionV>
                <wp:extent cx="685800" cy="457200"/>
                <wp:effectExtent l="0" t="0" r="0" b="0"/>
                <wp:wrapNone/>
                <wp:docPr id="89"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5720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2CFC3A" id="Rectangle 130" o:spid="_x0000_s1026" style="position:absolute;margin-left:481.05pt;margin-top:225.2pt;width:54pt;height:3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" fillcolor="yellow"/>
            </w:pict>
          </mc:Fallback>
        </mc:AlternateContent>
      </w:r>
      <w:r>
        <w:rPr>
          <w:noProof/>
        </w:rPr>
        <mc:AlternateContent>
          <mc:Choice Requires="wps">
            <w:drawing>
              <wp:anchor distT="0" distB="0" distL="114300" distR="114300" simplePos="0" relativeHeight="251698176" behindDoc="0" locked="0" layoutInCell="1" allowOverlap="1">
                <wp:simplePos x="0" y="0"/>
                <wp:positionH relativeFrom="column">
                  <wp:posOffset>260985</wp:posOffset>
                </wp:positionH>
                <wp:positionV relativeFrom="paragraph">
                  <wp:posOffset>2059940</wp:posOffset>
                </wp:positionV>
                <wp:extent cx="819150" cy="247650"/>
                <wp:effectExtent l="0" t="0" r="0" b="0"/>
                <wp:wrapNone/>
                <wp:docPr id="88"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9150" cy="247650"/>
                        </a:xfrm>
                        <a:custGeom>
                          <a:avLst/>
                          <a:gdLst>
                            <a:gd name="T0" fmla="*/ 30 w 1290"/>
                            <a:gd name="T1" fmla="*/ 360 h 390"/>
                            <a:gd name="T2" fmla="*/ 210 w 1290"/>
                            <a:gd name="T3" fmla="*/ 180 h 390"/>
                            <a:gd name="T4" fmla="*/ 390 w 1290"/>
                            <a:gd name="T5" fmla="*/ 180 h 390"/>
                            <a:gd name="T6" fmla="*/ 570 w 1290"/>
                            <a:gd name="T7" fmla="*/ 180 h 390"/>
                            <a:gd name="T8" fmla="*/ 750 w 1290"/>
                            <a:gd name="T9" fmla="*/ 180 h 390"/>
                            <a:gd name="T10" fmla="*/ 1110 w 1290"/>
                            <a:gd name="T11" fmla="*/ 0 h 390"/>
                            <a:gd name="T12" fmla="*/ 1290 w 1290"/>
                            <a:gd name="T13" fmla="*/ 180 h 390"/>
                            <a:gd name="T14" fmla="*/ 1110 w 1290"/>
                            <a:gd name="T15" fmla="*/ 180 h 390"/>
                            <a:gd name="T16" fmla="*/ 930 w 1290"/>
                            <a:gd name="T17" fmla="*/ 180 h 390"/>
                            <a:gd name="T18" fmla="*/ 750 w 1290"/>
                            <a:gd name="T19" fmla="*/ 180 h 390"/>
                            <a:gd name="T20" fmla="*/ 570 w 1290"/>
                            <a:gd name="T21" fmla="*/ 180 h 390"/>
                            <a:gd name="T22" fmla="*/ 390 w 1290"/>
                            <a:gd name="T23" fmla="*/ 360 h 390"/>
                            <a:gd name="T24" fmla="*/ 30 w 1290"/>
                            <a:gd name="T25" fmla="*/ 360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90" h="390">
                              <a:moveTo>
                                <a:pt x="30" y="360"/>
                              </a:moveTo>
                              <a:cubicBezTo>
                                <a:pt x="0" y="330"/>
                                <a:pt x="150" y="210"/>
                                <a:pt x="210" y="180"/>
                              </a:cubicBezTo>
                              <a:cubicBezTo>
                                <a:pt x="270" y="150"/>
                                <a:pt x="330" y="180"/>
                                <a:pt x="390" y="180"/>
                              </a:cubicBezTo>
                              <a:cubicBezTo>
                                <a:pt x="450" y="180"/>
                                <a:pt x="510" y="180"/>
                                <a:pt x="570" y="180"/>
                              </a:cubicBezTo>
                              <a:cubicBezTo>
                                <a:pt x="630" y="180"/>
                                <a:pt x="660" y="210"/>
                                <a:pt x="750" y="180"/>
                              </a:cubicBezTo>
                              <a:cubicBezTo>
                                <a:pt x="840" y="150"/>
                                <a:pt x="1020" y="0"/>
                                <a:pt x="1110" y="0"/>
                              </a:cubicBezTo>
                              <a:cubicBezTo>
                                <a:pt x="1200" y="0"/>
                                <a:pt x="1290" y="150"/>
                                <a:pt x="1290" y="180"/>
                              </a:cubicBezTo>
                              <a:cubicBezTo>
                                <a:pt x="1290" y="210"/>
                                <a:pt x="1170" y="180"/>
                                <a:pt x="1110" y="180"/>
                              </a:cubicBezTo>
                              <a:cubicBezTo>
                                <a:pt x="1050" y="180"/>
                                <a:pt x="990" y="180"/>
                                <a:pt x="930" y="180"/>
                              </a:cubicBezTo>
                              <a:cubicBezTo>
                                <a:pt x="870" y="180"/>
                                <a:pt x="810" y="180"/>
                                <a:pt x="750" y="180"/>
                              </a:cubicBezTo>
                              <a:cubicBezTo>
                                <a:pt x="690" y="180"/>
                                <a:pt x="630" y="150"/>
                                <a:pt x="570" y="180"/>
                              </a:cubicBezTo>
                              <a:cubicBezTo>
                                <a:pt x="510" y="210"/>
                                <a:pt x="480" y="330"/>
                                <a:pt x="390" y="360"/>
                              </a:cubicBezTo>
                              <a:cubicBezTo>
                                <a:pt x="300" y="390"/>
                                <a:pt x="60" y="390"/>
                                <a:pt x="30" y="360"/>
                              </a:cubicBezTo>
                              <a:close/>
                            </a:path>
                          </a:pathLst>
                        </a:cu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7E1F8D" id="Freeform 129" o:spid="_x0000_s1026" style="position:absolute;margin-left:20.55pt;margin-top:162.2pt;width:64.5pt;height:1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90,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" path="m30,360c,330,150,210,210,180v60,-30,120,,180,c450,180,510,180,570,180v60,,90,30,180,c840,150,1020,,1110,v90,,180,150,180,180c1290,210,1170,180,1110,180v-60,,-120,,-180,c870,180,810,180,750,180v-60,,-120,-30,-180,c510,210,480,330,390,360v-90,30,-330,30,-360,xe" fillcolor="yellow">
                <v:path arrowok="t" o:connecttype="custom" o:connectlocs="19050,228600;133350,114300;247650,114300;361950,114300;476250,114300;704850,0;819150,114300;704850,114300;590550,114300;476250,114300;361950,114300;247650,228600;19050,228600" o:connectangles="0,0,0,0,0,0,0,0,0,0,0,0,0"/>
              </v:shape>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column">
                  <wp:posOffset>3480435</wp:posOffset>
                </wp:positionH>
                <wp:positionV relativeFrom="paragraph">
                  <wp:posOffset>2745740</wp:posOffset>
                </wp:positionV>
                <wp:extent cx="381000" cy="342900"/>
                <wp:effectExtent l="0" t="0" r="0" b="0"/>
                <wp:wrapNone/>
                <wp:docPr id="87" name="Freeform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0" cy="342900"/>
                        </a:xfrm>
                        <a:custGeom>
                          <a:avLst/>
                          <a:gdLst>
                            <a:gd name="T0" fmla="*/ 0 w 600"/>
                            <a:gd name="T1" fmla="*/ 0 h 540"/>
                            <a:gd name="T2" fmla="*/ 180 w 600"/>
                            <a:gd name="T3" fmla="*/ 180 h 540"/>
                            <a:gd name="T4" fmla="*/ 540 w 600"/>
                            <a:gd name="T5" fmla="*/ 180 h 540"/>
                            <a:gd name="T6" fmla="*/ 540 w 600"/>
                            <a:gd name="T7" fmla="*/ 540 h 540"/>
                          </a:gdLst>
                          <a:ahLst/>
                          <a:cxnLst>
                            <a:cxn ang="0">
                              <a:pos x="T0" y="T1"/>
                            </a:cxn>
                            <a:cxn ang="0">
                              <a:pos x="T2" y="T3"/>
                            </a:cxn>
                            <a:cxn ang="0">
                              <a:pos x="T4" y="T5"/>
                            </a:cxn>
                            <a:cxn ang="0">
                              <a:pos x="T6" y="T7"/>
                            </a:cxn>
                          </a:cxnLst>
                          <a:rect l="0" t="0" r="r" b="b"/>
                          <a:pathLst>
                            <a:path w="600" h="540">
                              <a:moveTo>
                                <a:pt x="0" y="0"/>
                              </a:moveTo>
                              <a:cubicBezTo>
                                <a:pt x="45" y="75"/>
                                <a:pt x="90" y="150"/>
                                <a:pt x="180" y="180"/>
                              </a:cubicBezTo>
                              <a:cubicBezTo>
                                <a:pt x="270" y="210"/>
                                <a:pt x="480" y="120"/>
                                <a:pt x="540" y="180"/>
                              </a:cubicBezTo>
                              <a:cubicBezTo>
                                <a:pt x="600" y="240"/>
                                <a:pt x="540" y="480"/>
                                <a:pt x="540" y="540"/>
                              </a:cubicBezTo>
                            </a:path>
                          </a:pathLst>
                        </a:custGeom>
                        <a:noFill/>
                        <a:ln w="76200" cmpd="sng">
                          <a:solidFill>
                            <a:srgbClr val="FFCC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F67B8" id="Freeform 128" o:spid="_x0000_s1026" style="position:absolute;margin-left:274.05pt;margin-top:216.2pt;width:30pt;height: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" path="m,c45,75,90,150,180,180v90,30,300,-60,360,c600,240,540,480,540,540e" filled="f" strokecolor="#fc9" strokeweight="6pt">
                <v:path arrowok="t" o:connecttype="custom" o:connectlocs="0,0;114300,114300;342900,114300;342900,342900" o:connectangles="0,0,0,0"/>
              </v:shape>
            </w:pict>
          </mc:Fallback>
        </mc:AlternateContent>
      </w:r>
      <w:r>
        <w:rPr>
          <w:noProof/>
        </w:rPr>
        <mc:AlternateContent>
          <mc:Choice Requires="wps">
            <w:drawing>
              <wp:anchor distT="0" distB="0" distL="114300" distR="114300" simplePos="0" relativeHeight="251696128" behindDoc="0" locked="0" layoutInCell="1" allowOverlap="1">
                <wp:simplePos x="0" y="0"/>
                <wp:positionH relativeFrom="column">
                  <wp:posOffset>3347085</wp:posOffset>
                </wp:positionH>
                <wp:positionV relativeFrom="paragraph">
                  <wp:posOffset>2612390</wp:posOffset>
                </wp:positionV>
                <wp:extent cx="247650" cy="152400"/>
                <wp:effectExtent l="0" t="0" r="0" b="0"/>
                <wp:wrapNone/>
                <wp:docPr id="86" name="Freeform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0" cy="152400"/>
                        </a:xfrm>
                        <a:custGeom>
                          <a:avLst/>
                          <a:gdLst>
                            <a:gd name="T0" fmla="*/ 30 w 390"/>
                            <a:gd name="T1" fmla="*/ 30 h 240"/>
                            <a:gd name="T2" fmla="*/ 210 w 390"/>
                            <a:gd name="T3" fmla="*/ 30 h 240"/>
                            <a:gd name="T4" fmla="*/ 390 w 390"/>
                            <a:gd name="T5" fmla="*/ 210 h 240"/>
                            <a:gd name="T6" fmla="*/ 210 w 390"/>
                            <a:gd name="T7" fmla="*/ 210 h 240"/>
                            <a:gd name="T8" fmla="*/ 30 w 390"/>
                            <a:gd name="T9" fmla="*/ 210 h 240"/>
                            <a:gd name="T10" fmla="*/ 30 w 390"/>
                            <a:gd name="T11" fmla="*/ 30 h 240"/>
                          </a:gdLst>
                          <a:ahLst/>
                          <a:cxnLst>
                            <a:cxn ang="0">
                              <a:pos x="T0" y="T1"/>
                            </a:cxn>
                            <a:cxn ang="0">
                              <a:pos x="T2" y="T3"/>
                            </a:cxn>
                            <a:cxn ang="0">
                              <a:pos x="T4" y="T5"/>
                            </a:cxn>
                            <a:cxn ang="0">
                              <a:pos x="T6" y="T7"/>
                            </a:cxn>
                            <a:cxn ang="0">
                              <a:pos x="T8" y="T9"/>
                            </a:cxn>
                            <a:cxn ang="0">
                              <a:pos x="T10" y="T11"/>
                            </a:cxn>
                          </a:cxnLst>
                          <a:rect l="0" t="0" r="r" b="b"/>
                          <a:pathLst>
                            <a:path w="390" h="240">
                              <a:moveTo>
                                <a:pt x="30" y="30"/>
                              </a:moveTo>
                              <a:cubicBezTo>
                                <a:pt x="60" y="0"/>
                                <a:pt x="150" y="0"/>
                                <a:pt x="210" y="30"/>
                              </a:cubicBezTo>
                              <a:cubicBezTo>
                                <a:pt x="270" y="60"/>
                                <a:pt x="390" y="180"/>
                                <a:pt x="390" y="210"/>
                              </a:cubicBezTo>
                              <a:cubicBezTo>
                                <a:pt x="390" y="240"/>
                                <a:pt x="270" y="210"/>
                                <a:pt x="210" y="210"/>
                              </a:cubicBezTo>
                              <a:cubicBezTo>
                                <a:pt x="150" y="210"/>
                                <a:pt x="60" y="240"/>
                                <a:pt x="30" y="210"/>
                              </a:cubicBezTo>
                              <a:cubicBezTo>
                                <a:pt x="0" y="180"/>
                                <a:pt x="0" y="60"/>
                                <a:pt x="30" y="30"/>
                              </a:cubicBezTo>
                              <a:close/>
                            </a:path>
                          </a:pathLst>
                        </a:custGeom>
                        <a:solidFill>
                          <a:srgbClr val="808080"/>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4050D" id="Freeform 127" o:spid="_x0000_s1026" style="position:absolute;margin-left:263.55pt;margin-top:205.7pt;width:19.5pt;height:1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9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" path="m30,30c60,,150,,210,30v60,30,180,150,180,180c390,240,270,210,210,210v-60,,-150,30,-180,c,180,,60,30,30xe" fillcolor="gray" strokecolor="gray">
                <v:path arrowok="t" o:connecttype="custom" o:connectlocs="19050,19050;133350,19050;247650,133350;133350,133350;19050,133350;19050,19050" o:connectangles="0,0,0,0,0,0"/>
              </v:shape>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4032885</wp:posOffset>
                </wp:positionH>
                <wp:positionV relativeFrom="paragraph">
                  <wp:posOffset>3069590</wp:posOffset>
                </wp:positionV>
                <wp:extent cx="381000" cy="381000"/>
                <wp:effectExtent l="0" t="0" r="0" b="0"/>
                <wp:wrapNone/>
                <wp:docPr id="85"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0" cy="381000"/>
                        </a:xfrm>
                        <a:custGeom>
                          <a:avLst/>
                          <a:gdLst>
                            <a:gd name="T0" fmla="*/ 30 w 600"/>
                            <a:gd name="T1" fmla="*/ 390 h 600"/>
                            <a:gd name="T2" fmla="*/ 390 w 600"/>
                            <a:gd name="T3" fmla="*/ 210 h 600"/>
                            <a:gd name="T4" fmla="*/ 570 w 600"/>
                            <a:gd name="T5" fmla="*/ 30 h 600"/>
                            <a:gd name="T6" fmla="*/ 570 w 600"/>
                            <a:gd name="T7" fmla="*/ 390 h 600"/>
                            <a:gd name="T8" fmla="*/ 390 w 600"/>
                            <a:gd name="T9" fmla="*/ 570 h 600"/>
                            <a:gd name="T10" fmla="*/ 210 w 600"/>
                            <a:gd name="T11" fmla="*/ 570 h 600"/>
                            <a:gd name="T12" fmla="*/ 30 w 600"/>
                            <a:gd name="T13" fmla="*/ 390 h 600"/>
                          </a:gdLst>
                          <a:ahLst/>
                          <a:cxnLst>
                            <a:cxn ang="0">
                              <a:pos x="T0" y="T1"/>
                            </a:cxn>
                            <a:cxn ang="0">
                              <a:pos x="T2" y="T3"/>
                            </a:cxn>
                            <a:cxn ang="0">
                              <a:pos x="T4" y="T5"/>
                            </a:cxn>
                            <a:cxn ang="0">
                              <a:pos x="T6" y="T7"/>
                            </a:cxn>
                            <a:cxn ang="0">
                              <a:pos x="T8" y="T9"/>
                            </a:cxn>
                            <a:cxn ang="0">
                              <a:pos x="T10" y="T11"/>
                            </a:cxn>
                            <a:cxn ang="0">
                              <a:pos x="T12" y="T13"/>
                            </a:cxn>
                          </a:cxnLst>
                          <a:rect l="0" t="0" r="r" b="b"/>
                          <a:pathLst>
                            <a:path w="600" h="600">
                              <a:moveTo>
                                <a:pt x="30" y="390"/>
                              </a:moveTo>
                              <a:cubicBezTo>
                                <a:pt x="60" y="330"/>
                                <a:pt x="300" y="270"/>
                                <a:pt x="390" y="210"/>
                              </a:cubicBezTo>
                              <a:cubicBezTo>
                                <a:pt x="480" y="150"/>
                                <a:pt x="540" y="0"/>
                                <a:pt x="570" y="30"/>
                              </a:cubicBezTo>
                              <a:cubicBezTo>
                                <a:pt x="600" y="60"/>
                                <a:pt x="600" y="300"/>
                                <a:pt x="570" y="390"/>
                              </a:cubicBezTo>
                              <a:cubicBezTo>
                                <a:pt x="540" y="480"/>
                                <a:pt x="450" y="540"/>
                                <a:pt x="390" y="570"/>
                              </a:cubicBezTo>
                              <a:cubicBezTo>
                                <a:pt x="330" y="600"/>
                                <a:pt x="270" y="600"/>
                                <a:pt x="210" y="570"/>
                              </a:cubicBezTo>
                              <a:cubicBezTo>
                                <a:pt x="150" y="540"/>
                                <a:pt x="0" y="450"/>
                                <a:pt x="30" y="390"/>
                              </a:cubicBezTo>
                              <a:close/>
                            </a:path>
                          </a:pathLst>
                        </a:custGeom>
                        <a:solidFill>
                          <a:srgbClr val="808080"/>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24E33" id="Freeform 126" o:spid="_x0000_s1026" style="position:absolute;margin-left:317.55pt;margin-top:241.7pt;width:30pt;height:30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" path="m30,390c60,330,300,270,390,210,480,150,540,,570,30v30,30,30,270,,360c540,480,450,540,390,570v-60,30,-120,30,-180,c150,540,,450,30,390xe" fillcolor="gray" strokecolor="gray">
                <v:path arrowok="t" o:connecttype="custom" o:connectlocs="19050,247650;247650,133350;361950,19050;361950,247650;247650,361950;133350,361950;19050,247650" o:connectangles="0,0,0,0,0,0,0"/>
              </v:shape>
            </w:pict>
          </mc:Fallback>
        </mc:AlternateContent>
      </w:r>
      <w:r>
        <w:rPr>
          <w:noProof/>
        </w:rPr>
        <mc:AlternateContent>
          <mc:Choice Requires="wps">
            <w:drawing>
              <wp:anchor distT="0" distB="0" distL="114300" distR="114300" simplePos="0" relativeHeight="251694080" behindDoc="0" locked="0" layoutInCell="1" allowOverlap="1">
                <wp:simplePos x="0" y="0"/>
                <wp:positionH relativeFrom="column">
                  <wp:posOffset>3004185</wp:posOffset>
                </wp:positionH>
                <wp:positionV relativeFrom="paragraph">
                  <wp:posOffset>2726690</wp:posOffset>
                </wp:positionV>
                <wp:extent cx="152400" cy="152400"/>
                <wp:effectExtent l="0" t="0" r="0" b="0"/>
                <wp:wrapNone/>
                <wp:docPr id="84" name="Freeform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52400"/>
                        </a:xfrm>
                        <a:custGeom>
                          <a:avLst/>
                          <a:gdLst>
                            <a:gd name="T0" fmla="*/ 30 w 240"/>
                            <a:gd name="T1" fmla="*/ 30 h 240"/>
                            <a:gd name="T2" fmla="*/ 210 w 240"/>
                            <a:gd name="T3" fmla="*/ 30 h 240"/>
                            <a:gd name="T4" fmla="*/ 210 w 240"/>
                            <a:gd name="T5" fmla="*/ 210 h 240"/>
                            <a:gd name="T6" fmla="*/ 30 w 240"/>
                            <a:gd name="T7" fmla="*/ 210 h 240"/>
                            <a:gd name="T8" fmla="*/ 30 w 240"/>
                            <a:gd name="T9" fmla="*/ 30 h 240"/>
                          </a:gdLst>
                          <a:ahLst/>
                          <a:cxnLst>
                            <a:cxn ang="0">
                              <a:pos x="T0" y="T1"/>
                            </a:cxn>
                            <a:cxn ang="0">
                              <a:pos x="T2" y="T3"/>
                            </a:cxn>
                            <a:cxn ang="0">
                              <a:pos x="T4" y="T5"/>
                            </a:cxn>
                            <a:cxn ang="0">
                              <a:pos x="T6" y="T7"/>
                            </a:cxn>
                            <a:cxn ang="0">
                              <a:pos x="T8" y="T9"/>
                            </a:cxn>
                          </a:cxnLst>
                          <a:rect l="0" t="0" r="r" b="b"/>
                          <a:pathLst>
                            <a:path w="240" h="240">
                              <a:moveTo>
                                <a:pt x="30" y="30"/>
                              </a:moveTo>
                              <a:cubicBezTo>
                                <a:pt x="60" y="0"/>
                                <a:pt x="180" y="0"/>
                                <a:pt x="210" y="30"/>
                              </a:cubicBezTo>
                              <a:cubicBezTo>
                                <a:pt x="240" y="60"/>
                                <a:pt x="240" y="180"/>
                                <a:pt x="210" y="210"/>
                              </a:cubicBezTo>
                              <a:cubicBezTo>
                                <a:pt x="180" y="240"/>
                                <a:pt x="60" y="240"/>
                                <a:pt x="30" y="210"/>
                              </a:cubicBezTo>
                              <a:cubicBezTo>
                                <a:pt x="0" y="180"/>
                                <a:pt x="0" y="60"/>
                                <a:pt x="30" y="30"/>
                              </a:cubicBezTo>
                              <a:close/>
                            </a:path>
                          </a:pathLst>
                        </a:custGeom>
                        <a:solidFill>
                          <a:srgbClr val="808080"/>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1AC8C" id="Freeform 125" o:spid="_x0000_s1026" style="position:absolute;margin-left:236.55pt;margin-top:214.7pt;width:12pt;height:1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" path="m30,30c60,,180,,210,30v30,30,30,150,,180c180,240,60,240,30,210,,180,,60,30,30xe" fillcolor="gray" strokecolor="gray">
                <v:path arrowok="t" o:connecttype="custom" o:connectlocs="19050,19050;133350,19050;133350,133350;19050,133350;19050,19050" o:connectangles="0,0,0,0,0"/>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column">
                  <wp:posOffset>3004185</wp:posOffset>
                </wp:positionH>
                <wp:positionV relativeFrom="paragraph">
                  <wp:posOffset>2612390</wp:posOffset>
                </wp:positionV>
                <wp:extent cx="1504950" cy="819150"/>
                <wp:effectExtent l="0" t="0" r="0" b="0"/>
                <wp:wrapNone/>
                <wp:docPr id="83" name="Freeform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04950" cy="819150"/>
                        </a:xfrm>
                        <a:custGeom>
                          <a:avLst/>
                          <a:gdLst>
                            <a:gd name="T0" fmla="*/ 2370 w 2370"/>
                            <a:gd name="T1" fmla="*/ 390 h 1290"/>
                            <a:gd name="T2" fmla="*/ 2190 w 2370"/>
                            <a:gd name="T3" fmla="*/ 750 h 1290"/>
                            <a:gd name="T4" fmla="*/ 2190 w 2370"/>
                            <a:gd name="T5" fmla="*/ 1110 h 1290"/>
                            <a:gd name="T6" fmla="*/ 2010 w 2370"/>
                            <a:gd name="T7" fmla="*/ 1290 h 1290"/>
                            <a:gd name="T8" fmla="*/ 1650 w 2370"/>
                            <a:gd name="T9" fmla="*/ 1110 h 1290"/>
                            <a:gd name="T10" fmla="*/ 1470 w 2370"/>
                            <a:gd name="T11" fmla="*/ 930 h 1290"/>
                            <a:gd name="T12" fmla="*/ 1470 w 2370"/>
                            <a:gd name="T13" fmla="*/ 750 h 1290"/>
                            <a:gd name="T14" fmla="*/ 1290 w 2370"/>
                            <a:gd name="T15" fmla="*/ 390 h 1290"/>
                            <a:gd name="T16" fmla="*/ 1110 w 2370"/>
                            <a:gd name="T17" fmla="*/ 210 h 1290"/>
                            <a:gd name="T18" fmla="*/ 930 w 2370"/>
                            <a:gd name="T19" fmla="*/ 210 h 1290"/>
                            <a:gd name="T20" fmla="*/ 750 w 2370"/>
                            <a:gd name="T21" fmla="*/ 30 h 1290"/>
                            <a:gd name="T22" fmla="*/ 570 w 2370"/>
                            <a:gd name="T23" fmla="*/ 30 h 1290"/>
                            <a:gd name="T24" fmla="*/ 570 w 2370"/>
                            <a:gd name="T25" fmla="*/ 210 h 1290"/>
                            <a:gd name="T26" fmla="*/ 390 w 2370"/>
                            <a:gd name="T27" fmla="*/ 390 h 1290"/>
                            <a:gd name="T28" fmla="*/ 210 w 2370"/>
                            <a:gd name="T29" fmla="*/ 210 h 1290"/>
                            <a:gd name="T30" fmla="*/ 30 w 2370"/>
                            <a:gd name="T31" fmla="*/ 210 h 1290"/>
                            <a:gd name="T32" fmla="*/ 30 w 2370"/>
                            <a:gd name="T33" fmla="*/ 390 h 1290"/>
                            <a:gd name="T34" fmla="*/ 210 w 2370"/>
                            <a:gd name="T35" fmla="*/ 390 h 1290"/>
                            <a:gd name="T36" fmla="*/ 390 w 2370"/>
                            <a:gd name="T37" fmla="*/ 390 h 1290"/>
                            <a:gd name="T38" fmla="*/ 570 w 2370"/>
                            <a:gd name="T39" fmla="*/ 210 h 12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370" h="1290">
                              <a:moveTo>
                                <a:pt x="2370" y="390"/>
                              </a:moveTo>
                              <a:cubicBezTo>
                                <a:pt x="2295" y="510"/>
                                <a:pt x="2220" y="630"/>
                                <a:pt x="2190" y="750"/>
                              </a:cubicBezTo>
                              <a:cubicBezTo>
                                <a:pt x="2160" y="870"/>
                                <a:pt x="2220" y="1020"/>
                                <a:pt x="2190" y="1110"/>
                              </a:cubicBezTo>
                              <a:cubicBezTo>
                                <a:pt x="2160" y="1200"/>
                                <a:pt x="2100" y="1290"/>
                                <a:pt x="2010" y="1290"/>
                              </a:cubicBezTo>
                              <a:cubicBezTo>
                                <a:pt x="1920" y="1290"/>
                                <a:pt x="1740" y="1170"/>
                                <a:pt x="1650" y="1110"/>
                              </a:cubicBezTo>
                              <a:cubicBezTo>
                                <a:pt x="1560" y="1050"/>
                                <a:pt x="1500" y="990"/>
                                <a:pt x="1470" y="930"/>
                              </a:cubicBezTo>
                              <a:cubicBezTo>
                                <a:pt x="1440" y="870"/>
                                <a:pt x="1500" y="840"/>
                                <a:pt x="1470" y="750"/>
                              </a:cubicBezTo>
                              <a:cubicBezTo>
                                <a:pt x="1440" y="660"/>
                                <a:pt x="1350" y="480"/>
                                <a:pt x="1290" y="390"/>
                              </a:cubicBezTo>
                              <a:cubicBezTo>
                                <a:pt x="1230" y="300"/>
                                <a:pt x="1170" y="240"/>
                                <a:pt x="1110" y="210"/>
                              </a:cubicBezTo>
                              <a:cubicBezTo>
                                <a:pt x="1050" y="180"/>
                                <a:pt x="990" y="240"/>
                                <a:pt x="930" y="210"/>
                              </a:cubicBezTo>
                              <a:cubicBezTo>
                                <a:pt x="870" y="180"/>
                                <a:pt x="810" y="60"/>
                                <a:pt x="750" y="30"/>
                              </a:cubicBezTo>
                              <a:cubicBezTo>
                                <a:pt x="690" y="0"/>
                                <a:pt x="600" y="0"/>
                                <a:pt x="570" y="30"/>
                              </a:cubicBezTo>
                              <a:cubicBezTo>
                                <a:pt x="540" y="60"/>
                                <a:pt x="600" y="150"/>
                                <a:pt x="570" y="210"/>
                              </a:cubicBezTo>
                              <a:cubicBezTo>
                                <a:pt x="540" y="270"/>
                                <a:pt x="450" y="390"/>
                                <a:pt x="390" y="390"/>
                              </a:cubicBezTo>
                              <a:cubicBezTo>
                                <a:pt x="330" y="390"/>
                                <a:pt x="270" y="240"/>
                                <a:pt x="210" y="210"/>
                              </a:cubicBezTo>
                              <a:cubicBezTo>
                                <a:pt x="150" y="180"/>
                                <a:pt x="60" y="180"/>
                                <a:pt x="30" y="210"/>
                              </a:cubicBezTo>
                              <a:cubicBezTo>
                                <a:pt x="0" y="240"/>
                                <a:pt x="0" y="360"/>
                                <a:pt x="30" y="390"/>
                              </a:cubicBezTo>
                              <a:cubicBezTo>
                                <a:pt x="60" y="420"/>
                                <a:pt x="150" y="390"/>
                                <a:pt x="210" y="390"/>
                              </a:cubicBezTo>
                              <a:cubicBezTo>
                                <a:pt x="270" y="390"/>
                                <a:pt x="330" y="420"/>
                                <a:pt x="390" y="390"/>
                              </a:cubicBezTo>
                              <a:cubicBezTo>
                                <a:pt x="450" y="360"/>
                                <a:pt x="540" y="240"/>
                                <a:pt x="570" y="210"/>
                              </a:cubicBezTo>
                            </a:path>
                          </a:pathLst>
                        </a:custGeom>
                        <a:noFill/>
                        <a:ln w="76200" cmpd="sng">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7C473" id="Freeform 124" o:spid="_x0000_s1026" style="position:absolute;margin-left:236.55pt;margin-top:205.7pt;width:118.5pt;height:6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70,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" path="m2370,390v-75,120,-150,240,-180,360c2160,870,2220,1020,2190,1110v-30,90,-90,180,-180,180c1920,1290,1740,1170,1650,1110,1560,1050,1500,990,1470,930v-30,-60,30,-90,,-180c1440,660,1350,480,1290,390,1230,300,1170,240,1110,210v-60,-30,-120,30,-180,c870,180,810,60,750,30,690,,600,,570,30v-30,30,30,120,,180c540,270,450,390,390,390,330,390,270,240,210,210,150,180,60,180,30,210,,240,,360,30,390v30,30,120,,180,c270,390,330,420,390,390,450,360,540,240,570,210e" filled="f" strokecolor="gray" strokeweight="6pt">
                <v:path arrowok="t" o:connecttype="custom" o:connectlocs="1504950,247650;1390650,476250;1390650,704850;1276350,819150;1047750,704850;933450,590550;933450,476250;819150,247650;704850,133350;590550,133350;476250,19050;361950,19050;361950,133350;247650,247650;133350,133350;19050,133350;19050,247650;133350,247650;247650,247650;361950,133350" o:connectangles="0,0,0,0,0,0,0,0,0,0,0,0,0,0,0,0,0,0,0,0"/>
              </v:shape>
            </w:pict>
          </mc:Fallback>
        </mc:AlternateContent>
      </w:r>
      <w:r>
        <w:rPr>
          <w:noProof/>
        </w:rPr>
        <mc:AlternateContent>
          <mc:Choice Requires="wps">
            <w:drawing>
              <wp:anchor distT="0" distB="0" distL="114300" distR="114300" simplePos="0" relativeHeight="251692032" behindDoc="0" locked="0" layoutInCell="1" allowOverlap="1">
                <wp:simplePos x="0" y="0"/>
                <wp:positionH relativeFrom="column">
                  <wp:posOffset>1746885</wp:posOffset>
                </wp:positionH>
                <wp:positionV relativeFrom="paragraph">
                  <wp:posOffset>2517140</wp:posOffset>
                </wp:positionV>
                <wp:extent cx="152400" cy="247650"/>
                <wp:effectExtent l="0" t="0" r="0" b="0"/>
                <wp:wrapNone/>
                <wp:docPr id="82"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247650"/>
                        </a:xfrm>
                        <a:custGeom>
                          <a:avLst/>
                          <a:gdLst>
                            <a:gd name="T0" fmla="*/ 30 w 240"/>
                            <a:gd name="T1" fmla="*/ 0 h 390"/>
                            <a:gd name="T2" fmla="*/ 30 w 240"/>
                            <a:gd name="T3" fmla="*/ 180 h 390"/>
                            <a:gd name="T4" fmla="*/ 210 w 240"/>
                            <a:gd name="T5" fmla="*/ 180 h 390"/>
                            <a:gd name="T6" fmla="*/ 210 w 240"/>
                            <a:gd name="T7" fmla="*/ 360 h 390"/>
                            <a:gd name="T8" fmla="*/ 30 w 240"/>
                            <a:gd name="T9" fmla="*/ 360 h 390"/>
                            <a:gd name="T10" fmla="*/ 30 w 240"/>
                            <a:gd name="T11" fmla="*/ 180 h 390"/>
                            <a:gd name="T12" fmla="*/ 30 w 240"/>
                            <a:gd name="T13" fmla="*/ 0 h 390"/>
                          </a:gdLst>
                          <a:ahLst/>
                          <a:cxnLst>
                            <a:cxn ang="0">
                              <a:pos x="T0" y="T1"/>
                            </a:cxn>
                            <a:cxn ang="0">
                              <a:pos x="T2" y="T3"/>
                            </a:cxn>
                            <a:cxn ang="0">
                              <a:pos x="T4" y="T5"/>
                            </a:cxn>
                            <a:cxn ang="0">
                              <a:pos x="T6" y="T7"/>
                            </a:cxn>
                            <a:cxn ang="0">
                              <a:pos x="T8" y="T9"/>
                            </a:cxn>
                            <a:cxn ang="0">
                              <a:pos x="T10" y="T11"/>
                            </a:cxn>
                            <a:cxn ang="0">
                              <a:pos x="T12" y="T13"/>
                            </a:cxn>
                          </a:cxnLst>
                          <a:rect l="0" t="0" r="r" b="b"/>
                          <a:pathLst>
                            <a:path w="240" h="390">
                              <a:moveTo>
                                <a:pt x="30" y="0"/>
                              </a:moveTo>
                              <a:cubicBezTo>
                                <a:pt x="30" y="0"/>
                                <a:pt x="0" y="150"/>
                                <a:pt x="30" y="180"/>
                              </a:cubicBezTo>
                              <a:cubicBezTo>
                                <a:pt x="60" y="210"/>
                                <a:pt x="180" y="150"/>
                                <a:pt x="210" y="180"/>
                              </a:cubicBezTo>
                              <a:cubicBezTo>
                                <a:pt x="240" y="210"/>
                                <a:pt x="240" y="330"/>
                                <a:pt x="210" y="360"/>
                              </a:cubicBezTo>
                              <a:cubicBezTo>
                                <a:pt x="180" y="390"/>
                                <a:pt x="60" y="390"/>
                                <a:pt x="30" y="360"/>
                              </a:cubicBezTo>
                              <a:cubicBezTo>
                                <a:pt x="0" y="330"/>
                                <a:pt x="30" y="240"/>
                                <a:pt x="30" y="180"/>
                              </a:cubicBezTo>
                              <a:cubicBezTo>
                                <a:pt x="30" y="120"/>
                                <a:pt x="30" y="0"/>
                                <a:pt x="30" y="0"/>
                              </a:cubicBezTo>
                              <a:close/>
                            </a:path>
                          </a:pathLst>
                        </a:custGeom>
                        <a:solidFill>
                          <a:srgbClr val="808080"/>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1034D" id="Freeform 123" o:spid="_x0000_s1026" style="position:absolute;margin-left:137.55pt;margin-top:198.2pt;width:12pt;height:1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0,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" path="m30,v,,-30,150,,180c60,210,180,150,210,180v30,30,30,150,,180c180,390,60,390,30,360,,330,30,240,30,180,30,120,30,,30,xe" fillcolor="gray" strokecolor="gray">
                <v:path arrowok="t" o:connecttype="custom" o:connectlocs="19050,0;19050,114300;133350,114300;133350,228600;19050,228600;19050,114300;19050,0" o:connectangles="0,0,0,0,0,0,0"/>
              </v:shape>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column">
                  <wp:posOffset>1537335</wp:posOffset>
                </wp:positionH>
                <wp:positionV relativeFrom="paragraph">
                  <wp:posOffset>2383790</wp:posOffset>
                </wp:positionV>
                <wp:extent cx="133350" cy="133350"/>
                <wp:effectExtent l="0" t="0" r="0" b="0"/>
                <wp:wrapNone/>
                <wp:docPr id="81" name="Freeform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133350"/>
                        </a:xfrm>
                        <a:custGeom>
                          <a:avLst/>
                          <a:gdLst>
                            <a:gd name="T0" fmla="*/ 0 w 210"/>
                            <a:gd name="T1" fmla="*/ 30 h 210"/>
                            <a:gd name="T2" fmla="*/ 180 w 210"/>
                            <a:gd name="T3" fmla="*/ 30 h 210"/>
                            <a:gd name="T4" fmla="*/ 180 w 210"/>
                            <a:gd name="T5" fmla="*/ 210 h 210"/>
                            <a:gd name="T6" fmla="*/ 0 w 210"/>
                            <a:gd name="T7" fmla="*/ 30 h 210"/>
                          </a:gdLst>
                          <a:ahLst/>
                          <a:cxnLst>
                            <a:cxn ang="0">
                              <a:pos x="T0" y="T1"/>
                            </a:cxn>
                            <a:cxn ang="0">
                              <a:pos x="T2" y="T3"/>
                            </a:cxn>
                            <a:cxn ang="0">
                              <a:pos x="T4" y="T5"/>
                            </a:cxn>
                            <a:cxn ang="0">
                              <a:pos x="T6" y="T7"/>
                            </a:cxn>
                          </a:cxnLst>
                          <a:rect l="0" t="0" r="r" b="b"/>
                          <a:pathLst>
                            <a:path w="210" h="210">
                              <a:moveTo>
                                <a:pt x="0" y="30"/>
                              </a:moveTo>
                              <a:cubicBezTo>
                                <a:pt x="0" y="0"/>
                                <a:pt x="150" y="0"/>
                                <a:pt x="180" y="30"/>
                              </a:cubicBezTo>
                              <a:cubicBezTo>
                                <a:pt x="210" y="60"/>
                                <a:pt x="210" y="210"/>
                                <a:pt x="180" y="210"/>
                              </a:cubicBezTo>
                              <a:cubicBezTo>
                                <a:pt x="150" y="210"/>
                                <a:pt x="0" y="60"/>
                                <a:pt x="0" y="30"/>
                              </a:cubicBezTo>
                              <a:close/>
                            </a:path>
                          </a:pathLst>
                        </a:custGeom>
                        <a:solidFill>
                          <a:srgbClr val="808080"/>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4A90A7" id="Freeform 122" o:spid="_x0000_s1026" style="position:absolute;margin-left:121.05pt;margin-top:187.7pt;width:10.5pt;height:1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" path="m,30c,,150,,180,30v30,30,30,180,,180c150,210,,60,,30xe" fillcolor="gray" strokecolor="gray">
                <v:path arrowok="t" o:connecttype="custom" o:connectlocs="0,19050;114300,19050;114300,133350;0,19050" o:connectangles="0,0,0,0"/>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column">
                  <wp:posOffset>2204085</wp:posOffset>
                </wp:positionH>
                <wp:positionV relativeFrom="paragraph">
                  <wp:posOffset>2498090</wp:posOffset>
                </wp:positionV>
                <wp:extent cx="152400" cy="247650"/>
                <wp:effectExtent l="0" t="0" r="0" b="0"/>
                <wp:wrapNone/>
                <wp:docPr id="80" name="Freeform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247650"/>
                        </a:xfrm>
                        <a:custGeom>
                          <a:avLst/>
                          <a:gdLst>
                            <a:gd name="T0" fmla="*/ 30 w 240"/>
                            <a:gd name="T1" fmla="*/ 30 h 390"/>
                            <a:gd name="T2" fmla="*/ 210 w 240"/>
                            <a:gd name="T3" fmla="*/ 30 h 390"/>
                            <a:gd name="T4" fmla="*/ 210 w 240"/>
                            <a:gd name="T5" fmla="*/ 210 h 390"/>
                            <a:gd name="T6" fmla="*/ 30 w 240"/>
                            <a:gd name="T7" fmla="*/ 390 h 390"/>
                            <a:gd name="T8" fmla="*/ 30 w 240"/>
                            <a:gd name="T9" fmla="*/ 210 h 390"/>
                            <a:gd name="T10" fmla="*/ 30 w 240"/>
                            <a:gd name="T11" fmla="*/ 30 h 390"/>
                          </a:gdLst>
                          <a:ahLst/>
                          <a:cxnLst>
                            <a:cxn ang="0">
                              <a:pos x="T0" y="T1"/>
                            </a:cxn>
                            <a:cxn ang="0">
                              <a:pos x="T2" y="T3"/>
                            </a:cxn>
                            <a:cxn ang="0">
                              <a:pos x="T4" y="T5"/>
                            </a:cxn>
                            <a:cxn ang="0">
                              <a:pos x="T6" y="T7"/>
                            </a:cxn>
                            <a:cxn ang="0">
                              <a:pos x="T8" y="T9"/>
                            </a:cxn>
                            <a:cxn ang="0">
                              <a:pos x="T10" y="T11"/>
                            </a:cxn>
                          </a:cxnLst>
                          <a:rect l="0" t="0" r="r" b="b"/>
                          <a:pathLst>
                            <a:path w="240" h="390">
                              <a:moveTo>
                                <a:pt x="30" y="30"/>
                              </a:moveTo>
                              <a:cubicBezTo>
                                <a:pt x="60" y="0"/>
                                <a:pt x="180" y="0"/>
                                <a:pt x="210" y="30"/>
                              </a:cubicBezTo>
                              <a:cubicBezTo>
                                <a:pt x="240" y="60"/>
                                <a:pt x="240" y="150"/>
                                <a:pt x="210" y="210"/>
                              </a:cubicBezTo>
                              <a:cubicBezTo>
                                <a:pt x="180" y="270"/>
                                <a:pt x="60" y="390"/>
                                <a:pt x="30" y="390"/>
                              </a:cubicBezTo>
                              <a:cubicBezTo>
                                <a:pt x="0" y="390"/>
                                <a:pt x="30" y="270"/>
                                <a:pt x="30" y="210"/>
                              </a:cubicBezTo>
                              <a:cubicBezTo>
                                <a:pt x="30" y="150"/>
                                <a:pt x="0" y="60"/>
                                <a:pt x="30" y="30"/>
                              </a:cubicBezTo>
                              <a:close/>
                            </a:path>
                          </a:pathLst>
                        </a:custGeom>
                        <a:solidFill>
                          <a:srgbClr val="808080"/>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6B4E7B" id="Freeform 121" o:spid="_x0000_s1026" style="position:absolute;margin-left:173.55pt;margin-top:196.7pt;width:12pt;height:1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0,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" path="m30,30c60,,180,,210,30v30,30,30,120,,180c180,270,60,390,30,390v-30,,,-120,,-180c30,150,,60,30,30xe" fillcolor="gray" strokecolor="gray">
                <v:path arrowok="t" o:connecttype="custom" o:connectlocs="19050,19050;133350,19050;133350,133350;19050,247650;19050,133350;19050,19050" o:connectangles="0,0,0,0,0,0"/>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1537335</wp:posOffset>
                </wp:positionH>
                <wp:positionV relativeFrom="paragraph">
                  <wp:posOffset>2402840</wp:posOffset>
                </wp:positionV>
                <wp:extent cx="800100" cy="381000"/>
                <wp:effectExtent l="0" t="0" r="0" b="0"/>
                <wp:wrapNone/>
                <wp:docPr id="79"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0" cy="381000"/>
                        </a:xfrm>
                        <a:custGeom>
                          <a:avLst/>
                          <a:gdLst>
                            <a:gd name="T0" fmla="*/ 0 w 1260"/>
                            <a:gd name="T1" fmla="*/ 0 h 600"/>
                            <a:gd name="T2" fmla="*/ 180 w 1260"/>
                            <a:gd name="T3" fmla="*/ 180 h 600"/>
                            <a:gd name="T4" fmla="*/ 360 w 1260"/>
                            <a:gd name="T5" fmla="*/ 180 h 600"/>
                            <a:gd name="T6" fmla="*/ 360 w 1260"/>
                            <a:gd name="T7" fmla="*/ 540 h 600"/>
                            <a:gd name="T8" fmla="*/ 540 w 1260"/>
                            <a:gd name="T9" fmla="*/ 540 h 600"/>
                            <a:gd name="T10" fmla="*/ 900 w 1260"/>
                            <a:gd name="T11" fmla="*/ 540 h 600"/>
                            <a:gd name="T12" fmla="*/ 1080 w 1260"/>
                            <a:gd name="T13" fmla="*/ 540 h 600"/>
                            <a:gd name="T14" fmla="*/ 1080 w 1260"/>
                            <a:gd name="T15" fmla="*/ 360 h 600"/>
                            <a:gd name="T16" fmla="*/ 1260 w 1260"/>
                            <a:gd name="T17" fmla="*/ 180 h 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60" h="600">
                              <a:moveTo>
                                <a:pt x="0" y="0"/>
                              </a:moveTo>
                              <a:cubicBezTo>
                                <a:pt x="60" y="75"/>
                                <a:pt x="120" y="150"/>
                                <a:pt x="180" y="180"/>
                              </a:cubicBezTo>
                              <a:cubicBezTo>
                                <a:pt x="240" y="210"/>
                                <a:pt x="330" y="120"/>
                                <a:pt x="360" y="180"/>
                              </a:cubicBezTo>
                              <a:cubicBezTo>
                                <a:pt x="390" y="240"/>
                                <a:pt x="330" y="480"/>
                                <a:pt x="360" y="540"/>
                              </a:cubicBezTo>
                              <a:cubicBezTo>
                                <a:pt x="390" y="600"/>
                                <a:pt x="450" y="540"/>
                                <a:pt x="540" y="540"/>
                              </a:cubicBezTo>
                              <a:cubicBezTo>
                                <a:pt x="630" y="540"/>
                                <a:pt x="810" y="540"/>
                                <a:pt x="900" y="540"/>
                              </a:cubicBezTo>
                              <a:cubicBezTo>
                                <a:pt x="990" y="540"/>
                                <a:pt x="1050" y="570"/>
                                <a:pt x="1080" y="540"/>
                              </a:cubicBezTo>
                              <a:cubicBezTo>
                                <a:pt x="1110" y="510"/>
                                <a:pt x="1050" y="420"/>
                                <a:pt x="1080" y="360"/>
                              </a:cubicBezTo>
                              <a:cubicBezTo>
                                <a:pt x="1110" y="300"/>
                                <a:pt x="1185" y="240"/>
                                <a:pt x="1260" y="180"/>
                              </a:cubicBezTo>
                            </a:path>
                          </a:pathLst>
                        </a:custGeom>
                        <a:noFill/>
                        <a:ln w="76200" cmpd="sng">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7FC69" id="Freeform 120" o:spid="_x0000_s1026" style="position:absolute;margin-left:121.05pt;margin-top:189.2pt;width:63pt;height:3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6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" path="m,c60,75,120,150,180,180v60,30,150,-60,180,c390,240,330,480,360,540v30,60,90,,180,c630,540,810,540,900,540v90,,150,30,180,c1110,510,1050,420,1080,360v30,-60,105,-120,180,-180e" filled="f" strokecolor="gray" strokeweight="6pt">
                <v:path arrowok="t" o:connecttype="custom" o:connectlocs="0,0;114300,114300;228600,114300;228600,342900;342900,342900;571500,342900;685800,342900;685800,228600;800100,114300" o:connectangles="0,0,0,0,0,0,0,0,0"/>
              </v:shap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1080135</wp:posOffset>
                </wp:positionH>
                <wp:positionV relativeFrom="paragraph">
                  <wp:posOffset>1145540</wp:posOffset>
                </wp:positionV>
                <wp:extent cx="2057400" cy="342900"/>
                <wp:effectExtent l="0" t="0" r="0" b="0"/>
                <wp:wrapNone/>
                <wp:docPr id="78"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42900"/>
                        </a:xfrm>
                        <a:prstGeom prst="rect">
                          <a:avLst/>
                        </a:prstGeom>
                        <a:solidFill>
                          <a:srgbClr val="FFFFFF"/>
                        </a:solidFill>
                        <a:ln w="9525">
                          <a:solidFill>
                            <a:srgbClr val="000000"/>
                          </a:solidFill>
                          <a:miter lim="800000"/>
                          <a:headEnd/>
                          <a:tailEnd/>
                        </a:ln>
                      </wps:spPr>
                      <wps:txbx>
                        <w:txbxContent>
                          <w:p w:rsidR="00BB73FD" w:rsidRPr="00795E23" w:rsidRDefault="00BB73FD" w:rsidP="00BB73FD">
                            <w:pPr>
                              <w:rPr>
                                <w:rFonts w:ascii="Arial" w:hAnsi="Arial" w:cs="Arial"/>
                                <w:sz w:val="24"/>
                                <w:szCs w:val="24"/>
                              </w:rPr>
                            </w:pPr>
                            <w:r>
                              <w:rPr>
                                <w:rFonts w:ascii="Arial" w:hAnsi="Arial" w:cs="Arial"/>
                                <w:sz w:val="24"/>
                                <w:szCs w:val="24"/>
                              </w:rPr>
                              <w:t>High-Density Sand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28" type="#_x0000_t202" style="position:absolute;margin-left:85.05pt;margin-top:90.2pt;width:162pt;height: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">
                <v:textbox>
                  <w:txbxContent>
                    <w:p w:rsidR="00BB73FD" w:rsidRPr="00795E23" w:rsidRDefault="00BB73FD" w:rsidP="00BB73FD">
                      <w:pPr>
                        <w:rPr>
                          <w:rFonts w:ascii="Arial" w:hAnsi="Arial" w:cs="Arial"/>
                          <w:sz w:val="24"/>
                          <w:szCs w:val="24"/>
                        </w:rPr>
                      </w:pPr>
                      <w:r>
                        <w:rPr>
                          <w:rFonts w:ascii="Arial" w:hAnsi="Arial" w:cs="Arial"/>
                          <w:sz w:val="24"/>
                          <w:szCs w:val="24"/>
                        </w:rPr>
                        <w:t>High-Density Sand</w:t>
                      </w:r>
                    </w:p>
                  </w:txbxContent>
                </v:textbox>
              </v:shape>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1080135</wp:posOffset>
                </wp:positionH>
                <wp:positionV relativeFrom="paragraph">
                  <wp:posOffset>1602740</wp:posOffset>
                </wp:positionV>
                <wp:extent cx="2057400" cy="342900"/>
                <wp:effectExtent l="0" t="0" r="0" b="0"/>
                <wp:wrapNone/>
                <wp:docPr id="77"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42900"/>
                        </a:xfrm>
                        <a:prstGeom prst="rect">
                          <a:avLst/>
                        </a:prstGeom>
                        <a:solidFill>
                          <a:srgbClr val="FFFFFF"/>
                        </a:solidFill>
                        <a:ln w="9525">
                          <a:solidFill>
                            <a:srgbClr val="000000"/>
                          </a:solidFill>
                          <a:miter lim="800000"/>
                          <a:headEnd/>
                          <a:tailEnd/>
                        </a:ln>
                      </wps:spPr>
                      <wps:txbx>
                        <w:txbxContent>
                          <w:p w:rsidR="00BB73FD" w:rsidRPr="00795E23" w:rsidRDefault="00BB73FD" w:rsidP="00BB73FD">
                            <w:pPr>
                              <w:rPr>
                                <w:rFonts w:ascii="Arial" w:hAnsi="Arial" w:cs="Arial"/>
                                <w:sz w:val="24"/>
                                <w:szCs w:val="24"/>
                              </w:rPr>
                            </w:pPr>
                            <w:r>
                              <w:rPr>
                                <w:rFonts w:ascii="Arial" w:hAnsi="Arial" w:cs="Arial"/>
                                <w:sz w:val="24"/>
                                <w:szCs w:val="24"/>
                              </w:rPr>
                              <w:t>Rock/Gravel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29" type="#_x0000_t202" style="position:absolute;margin-left:85.05pt;margin-top:126.2pt;width:162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">
                <v:textbox>
                  <w:txbxContent>
                    <w:p w:rsidR="00BB73FD" w:rsidRPr="00795E23" w:rsidRDefault="00BB73FD" w:rsidP="00BB73FD">
                      <w:pPr>
                        <w:rPr>
                          <w:rFonts w:ascii="Arial" w:hAnsi="Arial" w:cs="Arial"/>
                          <w:sz w:val="24"/>
                          <w:szCs w:val="24"/>
                        </w:rPr>
                      </w:pPr>
                      <w:r>
                        <w:rPr>
                          <w:rFonts w:ascii="Arial" w:hAnsi="Arial" w:cs="Arial"/>
                          <w:sz w:val="24"/>
                          <w:szCs w:val="24"/>
                        </w:rPr>
                        <w:t>Rock/Gravel</w:t>
                      </w:r>
                    </w:p>
                  </w:txbxContent>
                </v:textbox>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280035</wp:posOffset>
                </wp:positionH>
                <wp:positionV relativeFrom="paragraph">
                  <wp:posOffset>1602740</wp:posOffset>
                </wp:positionV>
                <wp:extent cx="685800" cy="342900"/>
                <wp:effectExtent l="0" t="0" r="0" b="0"/>
                <wp:wrapNone/>
                <wp:docPr id="76"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9EF2E3" id="Rectangle 118" o:spid="_x0000_s1026" style="position:absolute;margin-left:22.05pt;margin-top:126.2pt;width:54pt;height: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" fillcolor="gray"/>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280035</wp:posOffset>
                </wp:positionH>
                <wp:positionV relativeFrom="paragraph">
                  <wp:posOffset>1145540</wp:posOffset>
                </wp:positionV>
                <wp:extent cx="685800" cy="342900"/>
                <wp:effectExtent l="0" t="0" r="0" b="0"/>
                <wp:wrapNone/>
                <wp:docPr id="75"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rect">
                          <a:avLst/>
                        </a:prstGeom>
                        <a:solidFill>
                          <a:srgbClr val="FFCC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C31DD2" id="Rectangle 115" o:spid="_x0000_s1026" style="position:absolute;margin-left:22.05pt;margin-top:90.2pt;width:54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" fillcolor="#fc9"/>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280035</wp:posOffset>
                </wp:positionH>
                <wp:positionV relativeFrom="paragraph">
                  <wp:posOffset>574040</wp:posOffset>
                </wp:positionV>
                <wp:extent cx="685800" cy="342900"/>
                <wp:effectExtent l="0" t="0" r="0" b="0"/>
                <wp:wrapNone/>
                <wp:docPr id="74"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0B46C7" id="Rectangle 108" o:spid="_x0000_s1026" style="position:absolute;margin-left:22.05pt;margin-top:45.2pt;width:54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" fillcolor="black"/>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280035</wp:posOffset>
                </wp:positionH>
                <wp:positionV relativeFrom="paragraph">
                  <wp:posOffset>2540</wp:posOffset>
                </wp:positionV>
                <wp:extent cx="685800" cy="342900"/>
                <wp:effectExtent l="0" t="0" r="0" b="0"/>
                <wp:wrapNone/>
                <wp:docPr id="73"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rect">
                          <a:avLst/>
                        </a:prstGeom>
                        <a:solidFill>
                          <a:srgbClr val="8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5D71AD" id="Rectangle 105" o:spid="_x0000_s1026" style="position:absolute;margin-left:22.05pt;margin-top:.2pt;width:54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" fillcolor="maroon"/>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51435</wp:posOffset>
                </wp:positionH>
                <wp:positionV relativeFrom="paragraph">
                  <wp:posOffset>2288540</wp:posOffset>
                </wp:positionV>
                <wp:extent cx="247650" cy="342900"/>
                <wp:effectExtent l="0" t="0" r="0" b="0"/>
                <wp:wrapNone/>
                <wp:docPr id="72"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0" cy="342900"/>
                        </a:xfrm>
                        <a:custGeom>
                          <a:avLst/>
                          <a:gdLst>
                            <a:gd name="T0" fmla="*/ 0 w 390"/>
                            <a:gd name="T1" fmla="*/ 540 h 540"/>
                            <a:gd name="T2" fmla="*/ 180 w 390"/>
                            <a:gd name="T3" fmla="*/ 360 h 540"/>
                            <a:gd name="T4" fmla="*/ 360 w 390"/>
                            <a:gd name="T5" fmla="*/ 180 h 540"/>
                            <a:gd name="T6" fmla="*/ 360 w 390"/>
                            <a:gd name="T7" fmla="*/ 0 h 540"/>
                          </a:gdLst>
                          <a:ahLst/>
                          <a:cxnLst>
                            <a:cxn ang="0">
                              <a:pos x="T0" y="T1"/>
                            </a:cxn>
                            <a:cxn ang="0">
                              <a:pos x="T2" y="T3"/>
                            </a:cxn>
                            <a:cxn ang="0">
                              <a:pos x="T4" y="T5"/>
                            </a:cxn>
                            <a:cxn ang="0">
                              <a:pos x="T6" y="T7"/>
                            </a:cxn>
                          </a:cxnLst>
                          <a:rect l="0" t="0" r="r" b="b"/>
                          <a:pathLst>
                            <a:path w="390" h="540">
                              <a:moveTo>
                                <a:pt x="0" y="540"/>
                              </a:moveTo>
                              <a:cubicBezTo>
                                <a:pt x="60" y="480"/>
                                <a:pt x="120" y="420"/>
                                <a:pt x="180" y="360"/>
                              </a:cubicBezTo>
                              <a:cubicBezTo>
                                <a:pt x="240" y="300"/>
                                <a:pt x="330" y="240"/>
                                <a:pt x="360" y="180"/>
                              </a:cubicBezTo>
                              <a:cubicBezTo>
                                <a:pt x="390" y="120"/>
                                <a:pt x="375" y="60"/>
                                <a:pt x="360" y="0"/>
                              </a:cubicBezTo>
                            </a:path>
                          </a:pathLst>
                        </a:custGeom>
                        <a:noFill/>
                        <a:ln w="76200" cmpd="sng">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811BE" id="Freeform 117" o:spid="_x0000_s1026" style="position:absolute;margin-left:4.05pt;margin-top:180.2pt;width:19.5pt;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9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" path="m,540c60,480,120,420,180,360,240,300,330,240,360,180,390,120,375,60,360,e" filled="f" strokecolor="gray" strokeweight="6pt">
                <v:path arrowok="t" o:connecttype="custom" o:connectlocs="0,342900;114300,228600;228600,114300;228600,0" o:connectangles="0,0,0,0"/>
              </v:shap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3689985</wp:posOffset>
                </wp:positionH>
                <wp:positionV relativeFrom="paragraph">
                  <wp:posOffset>2021840</wp:posOffset>
                </wp:positionV>
                <wp:extent cx="3009900" cy="2343150"/>
                <wp:effectExtent l="0" t="0" r="0" b="0"/>
                <wp:wrapNone/>
                <wp:docPr id="70"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09900" cy="2343150"/>
                        </a:xfrm>
                        <a:custGeom>
                          <a:avLst/>
                          <a:gdLst>
                            <a:gd name="T0" fmla="*/ 210 w 4740"/>
                            <a:gd name="T1" fmla="*/ 2580 h 3690"/>
                            <a:gd name="T2" fmla="*/ 30 w 4740"/>
                            <a:gd name="T3" fmla="*/ 2760 h 3690"/>
                            <a:gd name="T4" fmla="*/ 390 w 4740"/>
                            <a:gd name="T5" fmla="*/ 3120 h 3690"/>
                            <a:gd name="T6" fmla="*/ 570 w 4740"/>
                            <a:gd name="T7" fmla="*/ 3300 h 3690"/>
                            <a:gd name="T8" fmla="*/ 750 w 4740"/>
                            <a:gd name="T9" fmla="*/ 3480 h 3690"/>
                            <a:gd name="T10" fmla="*/ 1110 w 4740"/>
                            <a:gd name="T11" fmla="*/ 3660 h 3690"/>
                            <a:gd name="T12" fmla="*/ 1650 w 4740"/>
                            <a:gd name="T13" fmla="*/ 3660 h 3690"/>
                            <a:gd name="T14" fmla="*/ 2010 w 4740"/>
                            <a:gd name="T15" fmla="*/ 3480 h 3690"/>
                            <a:gd name="T16" fmla="*/ 2370 w 4740"/>
                            <a:gd name="T17" fmla="*/ 3300 h 3690"/>
                            <a:gd name="T18" fmla="*/ 2370 w 4740"/>
                            <a:gd name="T19" fmla="*/ 2940 h 3690"/>
                            <a:gd name="T20" fmla="*/ 2730 w 4740"/>
                            <a:gd name="T21" fmla="*/ 2580 h 3690"/>
                            <a:gd name="T22" fmla="*/ 2910 w 4740"/>
                            <a:gd name="T23" fmla="*/ 2220 h 3690"/>
                            <a:gd name="T24" fmla="*/ 3090 w 4740"/>
                            <a:gd name="T25" fmla="*/ 2040 h 3690"/>
                            <a:gd name="T26" fmla="*/ 3450 w 4740"/>
                            <a:gd name="T27" fmla="*/ 1860 h 3690"/>
                            <a:gd name="T28" fmla="*/ 3630 w 4740"/>
                            <a:gd name="T29" fmla="*/ 1500 h 3690"/>
                            <a:gd name="T30" fmla="*/ 3630 w 4740"/>
                            <a:gd name="T31" fmla="*/ 1320 h 3690"/>
                            <a:gd name="T32" fmla="*/ 3990 w 4740"/>
                            <a:gd name="T33" fmla="*/ 1140 h 3690"/>
                            <a:gd name="T34" fmla="*/ 4170 w 4740"/>
                            <a:gd name="T35" fmla="*/ 780 h 3690"/>
                            <a:gd name="T36" fmla="*/ 4350 w 4740"/>
                            <a:gd name="T37" fmla="*/ 780 h 3690"/>
                            <a:gd name="T38" fmla="*/ 4530 w 4740"/>
                            <a:gd name="T39" fmla="*/ 780 h 3690"/>
                            <a:gd name="T40" fmla="*/ 4710 w 4740"/>
                            <a:gd name="T41" fmla="*/ 960 h 3690"/>
                            <a:gd name="T42" fmla="*/ 4710 w 4740"/>
                            <a:gd name="T43" fmla="*/ 600 h 3690"/>
                            <a:gd name="T44" fmla="*/ 4710 w 4740"/>
                            <a:gd name="T45" fmla="*/ 420 h 3690"/>
                            <a:gd name="T46" fmla="*/ 4530 w 4740"/>
                            <a:gd name="T47" fmla="*/ 420 h 3690"/>
                            <a:gd name="T48" fmla="*/ 3990 w 4740"/>
                            <a:gd name="T49" fmla="*/ 60 h 3690"/>
                            <a:gd name="T50" fmla="*/ 3450 w 4740"/>
                            <a:gd name="T51" fmla="*/ 60 h 3690"/>
                            <a:gd name="T52" fmla="*/ 3270 w 4740"/>
                            <a:gd name="T53" fmla="*/ 60 h 3690"/>
                            <a:gd name="T54" fmla="*/ 2910 w 4740"/>
                            <a:gd name="T55" fmla="*/ 240 h 3690"/>
                            <a:gd name="T56" fmla="*/ 2550 w 4740"/>
                            <a:gd name="T57" fmla="*/ 600 h 3690"/>
                            <a:gd name="T58" fmla="*/ 2370 w 4740"/>
                            <a:gd name="T59" fmla="*/ 960 h 3690"/>
                            <a:gd name="T60" fmla="*/ 2190 w 4740"/>
                            <a:gd name="T61" fmla="*/ 1500 h 3690"/>
                            <a:gd name="T62" fmla="*/ 2010 w 4740"/>
                            <a:gd name="T63" fmla="*/ 2220 h 3690"/>
                            <a:gd name="T64" fmla="*/ 1830 w 4740"/>
                            <a:gd name="T65" fmla="*/ 2580 h 3690"/>
                            <a:gd name="T66" fmla="*/ 1650 w 4740"/>
                            <a:gd name="T67" fmla="*/ 2760 h 3690"/>
                            <a:gd name="T68" fmla="*/ 1290 w 4740"/>
                            <a:gd name="T69" fmla="*/ 3120 h 3690"/>
                            <a:gd name="T70" fmla="*/ 1110 w 4740"/>
                            <a:gd name="T71" fmla="*/ 3120 h 3690"/>
                            <a:gd name="T72" fmla="*/ 750 w 4740"/>
                            <a:gd name="T73" fmla="*/ 3300 h 3690"/>
                            <a:gd name="T74" fmla="*/ 570 w 4740"/>
                            <a:gd name="T75" fmla="*/ 3120 h 3690"/>
                            <a:gd name="T76" fmla="*/ 570 w 4740"/>
                            <a:gd name="T77" fmla="*/ 2940 h 3690"/>
                            <a:gd name="T78" fmla="*/ 390 w 4740"/>
                            <a:gd name="T79" fmla="*/ 2760 h 3690"/>
                            <a:gd name="T80" fmla="*/ 210 w 4740"/>
                            <a:gd name="T81" fmla="*/ 2580 h 3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740" h="3690">
                              <a:moveTo>
                                <a:pt x="210" y="2580"/>
                              </a:moveTo>
                              <a:cubicBezTo>
                                <a:pt x="150" y="2580"/>
                                <a:pt x="0" y="2670"/>
                                <a:pt x="30" y="2760"/>
                              </a:cubicBezTo>
                              <a:cubicBezTo>
                                <a:pt x="60" y="2850"/>
                                <a:pt x="300" y="3030"/>
                                <a:pt x="390" y="3120"/>
                              </a:cubicBezTo>
                              <a:cubicBezTo>
                                <a:pt x="480" y="3210"/>
                                <a:pt x="510" y="3240"/>
                                <a:pt x="570" y="3300"/>
                              </a:cubicBezTo>
                              <a:cubicBezTo>
                                <a:pt x="630" y="3360"/>
                                <a:pt x="660" y="3420"/>
                                <a:pt x="750" y="3480"/>
                              </a:cubicBezTo>
                              <a:cubicBezTo>
                                <a:pt x="840" y="3540"/>
                                <a:pt x="960" y="3630"/>
                                <a:pt x="1110" y="3660"/>
                              </a:cubicBezTo>
                              <a:cubicBezTo>
                                <a:pt x="1260" y="3690"/>
                                <a:pt x="1500" y="3690"/>
                                <a:pt x="1650" y="3660"/>
                              </a:cubicBezTo>
                              <a:cubicBezTo>
                                <a:pt x="1800" y="3630"/>
                                <a:pt x="1890" y="3540"/>
                                <a:pt x="2010" y="3480"/>
                              </a:cubicBezTo>
                              <a:cubicBezTo>
                                <a:pt x="2130" y="3420"/>
                                <a:pt x="2310" y="3390"/>
                                <a:pt x="2370" y="3300"/>
                              </a:cubicBezTo>
                              <a:cubicBezTo>
                                <a:pt x="2430" y="3210"/>
                                <a:pt x="2310" y="3060"/>
                                <a:pt x="2370" y="2940"/>
                              </a:cubicBezTo>
                              <a:cubicBezTo>
                                <a:pt x="2430" y="2820"/>
                                <a:pt x="2640" y="2700"/>
                                <a:pt x="2730" y="2580"/>
                              </a:cubicBezTo>
                              <a:cubicBezTo>
                                <a:pt x="2820" y="2460"/>
                                <a:pt x="2850" y="2310"/>
                                <a:pt x="2910" y="2220"/>
                              </a:cubicBezTo>
                              <a:cubicBezTo>
                                <a:pt x="2970" y="2130"/>
                                <a:pt x="3000" y="2100"/>
                                <a:pt x="3090" y="2040"/>
                              </a:cubicBezTo>
                              <a:cubicBezTo>
                                <a:pt x="3180" y="1980"/>
                                <a:pt x="3360" y="1950"/>
                                <a:pt x="3450" y="1860"/>
                              </a:cubicBezTo>
                              <a:cubicBezTo>
                                <a:pt x="3540" y="1770"/>
                                <a:pt x="3600" y="1590"/>
                                <a:pt x="3630" y="1500"/>
                              </a:cubicBezTo>
                              <a:cubicBezTo>
                                <a:pt x="3660" y="1410"/>
                                <a:pt x="3570" y="1380"/>
                                <a:pt x="3630" y="1320"/>
                              </a:cubicBezTo>
                              <a:cubicBezTo>
                                <a:pt x="3690" y="1260"/>
                                <a:pt x="3900" y="1230"/>
                                <a:pt x="3990" y="1140"/>
                              </a:cubicBezTo>
                              <a:cubicBezTo>
                                <a:pt x="4080" y="1050"/>
                                <a:pt x="4110" y="840"/>
                                <a:pt x="4170" y="780"/>
                              </a:cubicBezTo>
                              <a:cubicBezTo>
                                <a:pt x="4230" y="720"/>
                                <a:pt x="4290" y="780"/>
                                <a:pt x="4350" y="780"/>
                              </a:cubicBezTo>
                              <a:cubicBezTo>
                                <a:pt x="4410" y="780"/>
                                <a:pt x="4470" y="750"/>
                                <a:pt x="4530" y="780"/>
                              </a:cubicBezTo>
                              <a:cubicBezTo>
                                <a:pt x="4590" y="810"/>
                                <a:pt x="4680" y="990"/>
                                <a:pt x="4710" y="960"/>
                              </a:cubicBezTo>
                              <a:cubicBezTo>
                                <a:pt x="4740" y="930"/>
                                <a:pt x="4710" y="690"/>
                                <a:pt x="4710" y="600"/>
                              </a:cubicBezTo>
                              <a:cubicBezTo>
                                <a:pt x="4710" y="510"/>
                                <a:pt x="4740" y="450"/>
                                <a:pt x="4710" y="420"/>
                              </a:cubicBezTo>
                              <a:cubicBezTo>
                                <a:pt x="4680" y="390"/>
                                <a:pt x="4650" y="480"/>
                                <a:pt x="4530" y="420"/>
                              </a:cubicBezTo>
                              <a:cubicBezTo>
                                <a:pt x="4410" y="360"/>
                                <a:pt x="4170" y="120"/>
                                <a:pt x="3990" y="60"/>
                              </a:cubicBezTo>
                              <a:cubicBezTo>
                                <a:pt x="3810" y="0"/>
                                <a:pt x="3570" y="60"/>
                                <a:pt x="3450" y="60"/>
                              </a:cubicBezTo>
                              <a:cubicBezTo>
                                <a:pt x="3330" y="60"/>
                                <a:pt x="3360" y="30"/>
                                <a:pt x="3270" y="60"/>
                              </a:cubicBezTo>
                              <a:cubicBezTo>
                                <a:pt x="3180" y="90"/>
                                <a:pt x="3030" y="150"/>
                                <a:pt x="2910" y="240"/>
                              </a:cubicBezTo>
                              <a:cubicBezTo>
                                <a:pt x="2790" y="330"/>
                                <a:pt x="2640" y="480"/>
                                <a:pt x="2550" y="600"/>
                              </a:cubicBezTo>
                              <a:cubicBezTo>
                                <a:pt x="2460" y="720"/>
                                <a:pt x="2430" y="810"/>
                                <a:pt x="2370" y="960"/>
                              </a:cubicBezTo>
                              <a:cubicBezTo>
                                <a:pt x="2310" y="1110"/>
                                <a:pt x="2250" y="1290"/>
                                <a:pt x="2190" y="1500"/>
                              </a:cubicBezTo>
                              <a:cubicBezTo>
                                <a:pt x="2130" y="1710"/>
                                <a:pt x="2070" y="2040"/>
                                <a:pt x="2010" y="2220"/>
                              </a:cubicBezTo>
                              <a:cubicBezTo>
                                <a:pt x="1950" y="2400"/>
                                <a:pt x="1890" y="2490"/>
                                <a:pt x="1830" y="2580"/>
                              </a:cubicBezTo>
                              <a:cubicBezTo>
                                <a:pt x="1770" y="2670"/>
                                <a:pt x="1740" y="2670"/>
                                <a:pt x="1650" y="2760"/>
                              </a:cubicBezTo>
                              <a:cubicBezTo>
                                <a:pt x="1560" y="2850"/>
                                <a:pt x="1380" y="3060"/>
                                <a:pt x="1290" y="3120"/>
                              </a:cubicBezTo>
                              <a:cubicBezTo>
                                <a:pt x="1200" y="3180"/>
                                <a:pt x="1200" y="3090"/>
                                <a:pt x="1110" y="3120"/>
                              </a:cubicBezTo>
                              <a:cubicBezTo>
                                <a:pt x="1020" y="3150"/>
                                <a:pt x="840" y="3300"/>
                                <a:pt x="750" y="3300"/>
                              </a:cubicBezTo>
                              <a:cubicBezTo>
                                <a:pt x="660" y="3300"/>
                                <a:pt x="600" y="3180"/>
                                <a:pt x="570" y="3120"/>
                              </a:cubicBezTo>
                              <a:cubicBezTo>
                                <a:pt x="540" y="3060"/>
                                <a:pt x="600" y="3000"/>
                                <a:pt x="570" y="2940"/>
                              </a:cubicBezTo>
                              <a:cubicBezTo>
                                <a:pt x="540" y="2880"/>
                                <a:pt x="450" y="2820"/>
                                <a:pt x="390" y="2760"/>
                              </a:cubicBezTo>
                              <a:cubicBezTo>
                                <a:pt x="330" y="2700"/>
                                <a:pt x="270" y="2580"/>
                                <a:pt x="210" y="2580"/>
                              </a:cubicBezTo>
                              <a:close/>
                            </a:path>
                          </a:pathLst>
                        </a:custGeom>
                        <a:solidFill>
                          <a:srgbClr val="FFCC99"/>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E82AF" id="Freeform 114" o:spid="_x0000_s1026" style="position:absolute;margin-left:290.55pt;margin-top:159.2pt;width:237pt;height:18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40,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" path="m210,2580v-60,,-210,90,-180,180c60,2850,300,3030,390,3120v90,90,120,120,180,180c630,3360,660,3420,750,3480v90,60,210,150,360,180c1260,3690,1500,3690,1650,3660v150,-30,240,-120,360,-180c2130,3420,2310,3390,2370,3300v60,-90,-60,-240,,-360c2430,2820,2640,2700,2730,2580v90,-120,120,-270,180,-360c2970,2130,3000,2100,3090,2040v90,-60,270,-90,360,-180c3540,1770,3600,1590,3630,1500v30,-90,-60,-120,,-180c3690,1260,3900,1230,3990,1140v90,-90,120,-300,180,-360c4230,720,4290,780,4350,780v60,,120,-30,180,c4590,810,4680,990,4710,960v30,-30,,-270,,-360c4710,510,4740,450,4710,420v-30,-30,-60,60,-180,c4410,360,4170,120,3990,60v-180,-60,-420,,-540,c3330,60,3360,30,3270,60v-90,30,-240,90,-360,180c2790,330,2640,480,2550,600v-90,120,-120,210,-180,360c2310,1110,2250,1290,2190,1500v-60,210,-120,540,-180,720c1950,2400,1890,2490,1830,2580v-60,90,-90,90,-180,180c1560,2850,1380,3060,1290,3120v-90,60,-90,-30,-180,c1020,3150,840,3300,750,3300v-90,,-150,-120,-180,-180c540,3060,600,3000,570,2940,540,2880,450,2820,390,2760,330,2700,270,2580,210,2580xe" fillcolor="#fc9">
                <v:path arrowok="t" o:connecttype="custom" o:connectlocs="133350,1638300;19050,1752600;247650,1981200;361950,2095500;476250,2209800;704850,2324100;1047750,2324100;1276350,2209800;1504950,2095500;1504950,1866900;1733550,1638300;1847850,1409700;1962150,1295400;2190750,1181100;2305050,952500;2305050,838200;2533650,723900;2647950,495300;2762250,495300;2876550,495300;2990850,609600;2990850,381000;2990850,266700;2876550,266700;2533650,38100;2190750,38100;2076450,38100;1847850,152400;1619250,381000;1504950,609600;1390650,952500;1276350,1409700;1162050,1638300;1047750,1752600;819150,1981200;704850,1981200;476250,2095500;361950,1981200;361950,1866900;247650,1752600;133350,1638300" o:connectangles="0,0,0,0,0,0,0,0,0,0,0,0,0,0,0,0,0,0,0,0,0,0,0,0,0,0,0,0,0,0,0,0,0,0,0,0,0,0,0,0,0"/>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6566535</wp:posOffset>
                </wp:positionH>
                <wp:positionV relativeFrom="paragraph">
                  <wp:posOffset>1469390</wp:posOffset>
                </wp:positionV>
                <wp:extent cx="704850" cy="952500"/>
                <wp:effectExtent l="0" t="0" r="0" b="0"/>
                <wp:wrapNone/>
                <wp:docPr id="69" name="Freeform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850" cy="952500"/>
                        </a:xfrm>
                        <a:custGeom>
                          <a:avLst/>
                          <a:gdLst>
                            <a:gd name="T0" fmla="*/ 180 w 1110"/>
                            <a:gd name="T1" fmla="*/ 30 h 1500"/>
                            <a:gd name="T2" fmla="*/ 360 w 1110"/>
                            <a:gd name="T3" fmla="*/ 30 h 1500"/>
                            <a:gd name="T4" fmla="*/ 540 w 1110"/>
                            <a:gd name="T5" fmla="*/ 210 h 1500"/>
                            <a:gd name="T6" fmla="*/ 540 w 1110"/>
                            <a:gd name="T7" fmla="*/ 390 h 1500"/>
                            <a:gd name="T8" fmla="*/ 720 w 1110"/>
                            <a:gd name="T9" fmla="*/ 390 h 1500"/>
                            <a:gd name="T10" fmla="*/ 900 w 1110"/>
                            <a:gd name="T11" fmla="*/ 390 h 1500"/>
                            <a:gd name="T12" fmla="*/ 1080 w 1110"/>
                            <a:gd name="T13" fmla="*/ 210 h 1500"/>
                            <a:gd name="T14" fmla="*/ 1080 w 1110"/>
                            <a:gd name="T15" fmla="*/ 390 h 1500"/>
                            <a:gd name="T16" fmla="*/ 900 w 1110"/>
                            <a:gd name="T17" fmla="*/ 570 h 1500"/>
                            <a:gd name="T18" fmla="*/ 900 w 1110"/>
                            <a:gd name="T19" fmla="*/ 750 h 1500"/>
                            <a:gd name="T20" fmla="*/ 900 w 1110"/>
                            <a:gd name="T21" fmla="*/ 930 h 1500"/>
                            <a:gd name="T22" fmla="*/ 1080 w 1110"/>
                            <a:gd name="T23" fmla="*/ 1110 h 1500"/>
                            <a:gd name="T24" fmla="*/ 1080 w 1110"/>
                            <a:gd name="T25" fmla="*/ 1290 h 1500"/>
                            <a:gd name="T26" fmla="*/ 1080 w 1110"/>
                            <a:gd name="T27" fmla="*/ 1470 h 1500"/>
                            <a:gd name="T28" fmla="*/ 900 w 1110"/>
                            <a:gd name="T29" fmla="*/ 1470 h 1500"/>
                            <a:gd name="T30" fmla="*/ 720 w 1110"/>
                            <a:gd name="T31" fmla="*/ 1290 h 1500"/>
                            <a:gd name="T32" fmla="*/ 540 w 1110"/>
                            <a:gd name="T33" fmla="*/ 1110 h 1500"/>
                            <a:gd name="T34" fmla="*/ 360 w 1110"/>
                            <a:gd name="T35" fmla="*/ 930 h 1500"/>
                            <a:gd name="T36" fmla="*/ 180 w 1110"/>
                            <a:gd name="T37" fmla="*/ 390 h 1500"/>
                            <a:gd name="T38" fmla="*/ 0 w 1110"/>
                            <a:gd name="T39" fmla="*/ 210 h 1500"/>
                            <a:gd name="T40" fmla="*/ 180 w 1110"/>
                            <a:gd name="T41" fmla="*/ 30 h 1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10" h="1500">
                              <a:moveTo>
                                <a:pt x="180" y="30"/>
                              </a:moveTo>
                              <a:cubicBezTo>
                                <a:pt x="240" y="0"/>
                                <a:pt x="300" y="0"/>
                                <a:pt x="360" y="30"/>
                              </a:cubicBezTo>
                              <a:cubicBezTo>
                                <a:pt x="420" y="60"/>
                                <a:pt x="510" y="150"/>
                                <a:pt x="540" y="210"/>
                              </a:cubicBezTo>
                              <a:cubicBezTo>
                                <a:pt x="570" y="270"/>
                                <a:pt x="510" y="360"/>
                                <a:pt x="540" y="390"/>
                              </a:cubicBezTo>
                              <a:cubicBezTo>
                                <a:pt x="570" y="420"/>
                                <a:pt x="660" y="390"/>
                                <a:pt x="720" y="390"/>
                              </a:cubicBezTo>
                              <a:cubicBezTo>
                                <a:pt x="780" y="390"/>
                                <a:pt x="840" y="420"/>
                                <a:pt x="900" y="390"/>
                              </a:cubicBezTo>
                              <a:cubicBezTo>
                                <a:pt x="960" y="360"/>
                                <a:pt x="1050" y="210"/>
                                <a:pt x="1080" y="210"/>
                              </a:cubicBezTo>
                              <a:cubicBezTo>
                                <a:pt x="1110" y="210"/>
                                <a:pt x="1110" y="330"/>
                                <a:pt x="1080" y="390"/>
                              </a:cubicBezTo>
                              <a:cubicBezTo>
                                <a:pt x="1050" y="450"/>
                                <a:pt x="930" y="510"/>
                                <a:pt x="900" y="570"/>
                              </a:cubicBezTo>
                              <a:cubicBezTo>
                                <a:pt x="870" y="630"/>
                                <a:pt x="900" y="690"/>
                                <a:pt x="900" y="750"/>
                              </a:cubicBezTo>
                              <a:cubicBezTo>
                                <a:pt x="900" y="810"/>
                                <a:pt x="870" y="870"/>
                                <a:pt x="900" y="930"/>
                              </a:cubicBezTo>
                              <a:cubicBezTo>
                                <a:pt x="930" y="990"/>
                                <a:pt x="1050" y="1050"/>
                                <a:pt x="1080" y="1110"/>
                              </a:cubicBezTo>
                              <a:cubicBezTo>
                                <a:pt x="1110" y="1170"/>
                                <a:pt x="1080" y="1230"/>
                                <a:pt x="1080" y="1290"/>
                              </a:cubicBezTo>
                              <a:cubicBezTo>
                                <a:pt x="1080" y="1350"/>
                                <a:pt x="1110" y="1440"/>
                                <a:pt x="1080" y="1470"/>
                              </a:cubicBezTo>
                              <a:cubicBezTo>
                                <a:pt x="1050" y="1500"/>
                                <a:pt x="960" y="1500"/>
                                <a:pt x="900" y="1470"/>
                              </a:cubicBezTo>
                              <a:cubicBezTo>
                                <a:pt x="840" y="1440"/>
                                <a:pt x="780" y="1350"/>
                                <a:pt x="720" y="1290"/>
                              </a:cubicBezTo>
                              <a:cubicBezTo>
                                <a:pt x="660" y="1230"/>
                                <a:pt x="600" y="1170"/>
                                <a:pt x="540" y="1110"/>
                              </a:cubicBezTo>
                              <a:cubicBezTo>
                                <a:pt x="480" y="1050"/>
                                <a:pt x="420" y="1050"/>
                                <a:pt x="360" y="930"/>
                              </a:cubicBezTo>
                              <a:cubicBezTo>
                                <a:pt x="300" y="810"/>
                                <a:pt x="240" y="510"/>
                                <a:pt x="180" y="390"/>
                              </a:cubicBezTo>
                              <a:cubicBezTo>
                                <a:pt x="120" y="270"/>
                                <a:pt x="0" y="270"/>
                                <a:pt x="0" y="210"/>
                              </a:cubicBezTo>
                              <a:cubicBezTo>
                                <a:pt x="0" y="150"/>
                                <a:pt x="120" y="60"/>
                                <a:pt x="180" y="30"/>
                              </a:cubicBezTo>
                              <a:close/>
                            </a:path>
                          </a:pathLst>
                        </a:custGeom>
                        <a:solidFill>
                          <a:srgbClr val="FFCC99"/>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8861B" id="Freeform 113" o:spid="_x0000_s1026" style="position:absolute;margin-left:517.05pt;margin-top:115.7pt;width:55.5pt;height: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10,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" path="m180,30c240,,300,,360,30v60,30,150,120,180,180c570,270,510,360,540,390v30,30,120,,180,c780,390,840,420,900,390v60,-30,150,-180,180,-180c1110,210,1110,330,1080,390,1050,450,930,510,900,570v-30,60,,120,,180c900,810,870,870,900,930v30,60,150,120,180,180c1110,1170,1080,1230,1080,1290v,60,30,150,,180c1050,1500,960,1500,900,1470,840,1440,780,1350,720,1290,660,1230,600,1170,540,1110,480,1050,420,1050,360,930,300,810,240,510,180,390,120,270,,270,,210,,150,120,60,180,30xe" fillcolor="#fc9">
                <v:path arrowok="t" o:connecttype="custom" o:connectlocs="114300,19050;228600,19050;342900,133350;342900,247650;457200,247650;571500,247650;685800,133350;685800,247650;571500,361950;571500,476250;571500,590550;685800,704850;685800,819150;685800,933450;571500,933450;457200,819150;342900,704850;228600,590550;114300,247650;0,133350;114300,19050" o:connectangles="0,0,0,0,0,0,0,0,0,0,0,0,0,0,0,0,0,0,0,0,0"/>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2546985</wp:posOffset>
                </wp:positionH>
                <wp:positionV relativeFrom="paragraph">
                  <wp:posOffset>2726690</wp:posOffset>
                </wp:positionV>
                <wp:extent cx="1390650" cy="857250"/>
                <wp:effectExtent l="0" t="0" r="0" b="0"/>
                <wp:wrapNone/>
                <wp:docPr id="68" name="Freeform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0650" cy="857250"/>
                        </a:xfrm>
                        <a:custGeom>
                          <a:avLst/>
                          <a:gdLst>
                            <a:gd name="T0" fmla="*/ 1110 w 2190"/>
                            <a:gd name="T1" fmla="*/ 1110 h 1350"/>
                            <a:gd name="T2" fmla="*/ 930 w 2190"/>
                            <a:gd name="T3" fmla="*/ 1110 h 1350"/>
                            <a:gd name="T4" fmla="*/ 570 w 2190"/>
                            <a:gd name="T5" fmla="*/ 1110 h 1350"/>
                            <a:gd name="T6" fmla="*/ 390 w 2190"/>
                            <a:gd name="T7" fmla="*/ 750 h 1350"/>
                            <a:gd name="T8" fmla="*/ 210 w 2190"/>
                            <a:gd name="T9" fmla="*/ 570 h 1350"/>
                            <a:gd name="T10" fmla="*/ 30 w 2190"/>
                            <a:gd name="T11" fmla="*/ 390 h 1350"/>
                            <a:gd name="T12" fmla="*/ 30 w 2190"/>
                            <a:gd name="T13" fmla="*/ 210 h 1350"/>
                            <a:gd name="T14" fmla="*/ 210 w 2190"/>
                            <a:gd name="T15" fmla="*/ 390 h 1350"/>
                            <a:gd name="T16" fmla="*/ 390 w 2190"/>
                            <a:gd name="T17" fmla="*/ 210 h 1350"/>
                            <a:gd name="T18" fmla="*/ 570 w 2190"/>
                            <a:gd name="T19" fmla="*/ 570 h 1350"/>
                            <a:gd name="T20" fmla="*/ 930 w 2190"/>
                            <a:gd name="T21" fmla="*/ 750 h 1350"/>
                            <a:gd name="T22" fmla="*/ 1110 w 2190"/>
                            <a:gd name="T23" fmla="*/ 750 h 1350"/>
                            <a:gd name="T24" fmla="*/ 1290 w 2190"/>
                            <a:gd name="T25" fmla="*/ 570 h 1350"/>
                            <a:gd name="T26" fmla="*/ 1110 w 2190"/>
                            <a:gd name="T27" fmla="*/ 390 h 1350"/>
                            <a:gd name="T28" fmla="*/ 930 w 2190"/>
                            <a:gd name="T29" fmla="*/ 210 h 1350"/>
                            <a:gd name="T30" fmla="*/ 1110 w 2190"/>
                            <a:gd name="T31" fmla="*/ 30 h 1350"/>
                            <a:gd name="T32" fmla="*/ 1470 w 2190"/>
                            <a:gd name="T33" fmla="*/ 30 h 1350"/>
                            <a:gd name="T34" fmla="*/ 1650 w 2190"/>
                            <a:gd name="T35" fmla="*/ 210 h 1350"/>
                            <a:gd name="T36" fmla="*/ 1830 w 2190"/>
                            <a:gd name="T37" fmla="*/ 210 h 1350"/>
                            <a:gd name="T38" fmla="*/ 2010 w 2190"/>
                            <a:gd name="T39" fmla="*/ 570 h 1350"/>
                            <a:gd name="T40" fmla="*/ 2190 w 2190"/>
                            <a:gd name="T41" fmla="*/ 750 h 1350"/>
                            <a:gd name="T42" fmla="*/ 2010 w 2190"/>
                            <a:gd name="T43" fmla="*/ 1110 h 1350"/>
                            <a:gd name="T44" fmla="*/ 2010 w 2190"/>
                            <a:gd name="T45" fmla="*/ 1290 h 1350"/>
                            <a:gd name="T46" fmla="*/ 1830 w 2190"/>
                            <a:gd name="T47" fmla="*/ 750 h 1350"/>
                            <a:gd name="T48" fmla="*/ 1830 w 2190"/>
                            <a:gd name="T49" fmla="*/ 570 h 1350"/>
                            <a:gd name="T50" fmla="*/ 1470 w 2190"/>
                            <a:gd name="T51" fmla="*/ 570 h 1350"/>
                            <a:gd name="T52" fmla="*/ 1290 w 2190"/>
                            <a:gd name="T53" fmla="*/ 930 h 1350"/>
                            <a:gd name="T54" fmla="*/ 1110 w 2190"/>
                            <a:gd name="T55" fmla="*/ 1110 h 1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190" h="1350">
                              <a:moveTo>
                                <a:pt x="1110" y="1110"/>
                              </a:moveTo>
                              <a:cubicBezTo>
                                <a:pt x="1050" y="1140"/>
                                <a:pt x="1020" y="1110"/>
                                <a:pt x="930" y="1110"/>
                              </a:cubicBezTo>
                              <a:cubicBezTo>
                                <a:pt x="840" y="1110"/>
                                <a:pt x="660" y="1170"/>
                                <a:pt x="570" y="1110"/>
                              </a:cubicBezTo>
                              <a:cubicBezTo>
                                <a:pt x="480" y="1050"/>
                                <a:pt x="450" y="840"/>
                                <a:pt x="390" y="750"/>
                              </a:cubicBezTo>
                              <a:cubicBezTo>
                                <a:pt x="330" y="660"/>
                                <a:pt x="270" y="630"/>
                                <a:pt x="210" y="570"/>
                              </a:cubicBezTo>
                              <a:cubicBezTo>
                                <a:pt x="150" y="510"/>
                                <a:pt x="60" y="450"/>
                                <a:pt x="30" y="390"/>
                              </a:cubicBezTo>
                              <a:cubicBezTo>
                                <a:pt x="0" y="330"/>
                                <a:pt x="0" y="210"/>
                                <a:pt x="30" y="210"/>
                              </a:cubicBezTo>
                              <a:cubicBezTo>
                                <a:pt x="60" y="210"/>
                                <a:pt x="150" y="390"/>
                                <a:pt x="210" y="390"/>
                              </a:cubicBezTo>
                              <a:cubicBezTo>
                                <a:pt x="270" y="390"/>
                                <a:pt x="330" y="180"/>
                                <a:pt x="390" y="210"/>
                              </a:cubicBezTo>
                              <a:cubicBezTo>
                                <a:pt x="450" y="240"/>
                                <a:pt x="480" y="480"/>
                                <a:pt x="570" y="570"/>
                              </a:cubicBezTo>
                              <a:cubicBezTo>
                                <a:pt x="660" y="660"/>
                                <a:pt x="840" y="720"/>
                                <a:pt x="930" y="750"/>
                              </a:cubicBezTo>
                              <a:cubicBezTo>
                                <a:pt x="1020" y="780"/>
                                <a:pt x="1050" y="780"/>
                                <a:pt x="1110" y="750"/>
                              </a:cubicBezTo>
                              <a:cubicBezTo>
                                <a:pt x="1170" y="720"/>
                                <a:pt x="1290" y="630"/>
                                <a:pt x="1290" y="570"/>
                              </a:cubicBezTo>
                              <a:cubicBezTo>
                                <a:pt x="1290" y="510"/>
                                <a:pt x="1170" y="450"/>
                                <a:pt x="1110" y="390"/>
                              </a:cubicBezTo>
                              <a:cubicBezTo>
                                <a:pt x="1050" y="330"/>
                                <a:pt x="930" y="270"/>
                                <a:pt x="930" y="210"/>
                              </a:cubicBezTo>
                              <a:cubicBezTo>
                                <a:pt x="930" y="150"/>
                                <a:pt x="1020" y="60"/>
                                <a:pt x="1110" y="30"/>
                              </a:cubicBezTo>
                              <a:cubicBezTo>
                                <a:pt x="1200" y="0"/>
                                <a:pt x="1380" y="0"/>
                                <a:pt x="1470" y="30"/>
                              </a:cubicBezTo>
                              <a:cubicBezTo>
                                <a:pt x="1560" y="60"/>
                                <a:pt x="1590" y="180"/>
                                <a:pt x="1650" y="210"/>
                              </a:cubicBezTo>
                              <a:cubicBezTo>
                                <a:pt x="1710" y="240"/>
                                <a:pt x="1770" y="150"/>
                                <a:pt x="1830" y="210"/>
                              </a:cubicBezTo>
                              <a:cubicBezTo>
                                <a:pt x="1890" y="270"/>
                                <a:pt x="1950" y="480"/>
                                <a:pt x="2010" y="570"/>
                              </a:cubicBezTo>
                              <a:cubicBezTo>
                                <a:pt x="2070" y="660"/>
                                <a:pt x="2190" y="660"/>
                                <a:pt x="2190" y="750"/>
                              </a:cubicBezTo>
                              <a:cubicBezTo>
                                <a:pt x="2190" y="840"/>
                                <a:pt x="2040" y="1020"/>
                                <a:pt x="2010" y="1110"/>
                              </a:cubicBezTo>
                              <a:cubicBezTo>
                                <a:pt x="1980" y="1200"/>
                                <a:pt x="2040" y="1350"/>
                                <a:pt x="2010" y="1290"/>
                              </a:cubicBezTo>
                              <a:cubicBezTo>
                                <a:pt x="1980" y="1230"/>
                                <a:pt x="1860" y="870"/>
                                <a:pt x="1830" y="750"/>
                              </a:cubicBezTo>
                              <a:cubicBezTo>
                                <a:pt x="1800" y="630"/>
                                <a:pt x="1890" y="600"/>
                                <a:pt x="1830" y="570"/>
                              </a:cubicBezTo>
                              <a:cubicBezTo>
                                <a:pt x="1770" y="540"/>
                                <a:pt x="1560" y="510"/>
                                <a:pt x="1470" y="570"/>
                              </a:cubicBezTo>
                              <a:cubicBezTo>
                                <a:pt x="1380" y="630"/>
                                <a:pt x="1350" y="840"/>
                                <a:pt x="1290" y="930"/>
                              </a:cubicBezTo>
                              <a:cubicBezTo>
                                <a:pt x="1230" y="1020"/>
                                <a:pt x="1170" y="1080"/>
                                <a:pt x="1110" y="1110"/>
                              </a:cubicBezTo>
                              <a:close/>
                            </a:path>
                          </a:pathLst>
                        </a:custGeom>
                        <a:solidFill>
                          <a:srgbClr val="FFCC99"/>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033A4" id="Freeform 112" o:spid="_x0000_s1026" style="position:absolute;margin-left:200.55pt;margin-top:214.7pt;width:109.5pt;height: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90,1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" path="m1110,1110v-60,30,-90,,-180,c840,1110,660,1170,570,1110,480,1050,450,840,390,750,330,660,270,630,210,570,150,510,60,450,30,390,,330,,210,30,210v30,,120,180,180,180c270,390,330,180,390,210v60,30,90,270,180,360c660,660,840,720,930,750v90,30,120,30,180,c1170,720,1290,630,1290,570v,-60,-120,-120,-180,-180c1050,330,930,270,930,210v,-60,90,-150,180,-180c1200,,1380,,1470,30v90,30,120,150,180,180c1710,240,1770,150,1830,210v60,60,120,270,180,360c2070,660,2190,660,2190,750v,90,-150,270,-180,360c1980,1200,2040,1350,2010,1290,1980,1230,1860,870,1830,750v-30,-120,60,-150,,-180c1770,540,1560,510,1470,570v-90,60,-120,270,-180,360c1230,1020,1170,1080,1110,1110xe" fillcolor="#fc9">
                <v:path arrowok="t" o:connecttype="custom" o:connectlocs="704850,704850;590550,704850;361950,704850;247650,476250;133350,361950;19050,247650;19050,133350;133350,247650;247650,133350;361950,361950;590550,476250;704850,476250;819150,361950;704850,247650;590550,133350;704850,19050;933450,19050;1047750,133350;1162050,133350;1276350,361950;1390650,476250;1276350,704850;1276350,819150;1162050,476250;1162050,361950;933450,361950;819150,590550;704850,704850" o:connectangles="0,0,0,0,0,0,0,0,0,0,0,0,0,0,0,0,0,0,0,0,0,0,0,0,0,0,0,0"/>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1403985</wp:posOffset>
                </wp:positionH>
                <wp:positionV relativeFrom="paragraph">
                  <wp:posOffset>2383790</wp:posOffset>
                </wp:positionV>
                <wp:extent cx="1047750" cy="952500"/>
                <wp:effectExtent l="0" t="0" r="0" b="0"/>
                <wp:wrapNone/>
                <wp:docPr id="67"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750" cy="952500"/>
                        </a:xfrm>
                        <a:custGeom>
                          <a:avLst/>
                          <a:gdLst>
                            <a:gd name="T0" fmla="*/ 210 w 1650"/>
                            <a:gd name="T1" fmla="*/ 210 h 1500"/>
                            <a:gd name="T2" fmla="*/ 390 w 1650"/>
                            <a:gd name="T3" fmla="*/ 570 h 1500"/>
                            <a:gd name="T4" fmla="*/ 390 w 1650"/>
                            <a:gd name="T5" fmla="*/ 750 h 1500"/>
                            <a:gd name="T6" fmla="*/ 390 w 1650"/>
                            <a:gd name="T7" fmla="*/ 930 h 1500"/>
                            <a:gd name="T8" fmla="*/ 570 w 1650"/>
                            <a:gd name="T9" fmla="*/ 1110 h 1500"/>
                            <a:gd name="T10" fmla="*/ 570 w 1650"/>
                            <a:gd name="T11" fmla="*/ 1290 h 1500"/>
                            <a:gd name="T12" fmla="*/ 930 w 1650"/>
                            <a:gd name="T13" fmla="*/ 1470 h 1500"/>
                            <a:gd name="T14" fmla="*/ 1290 w 1650"/>
                            <a:gd name="T15" fmla="*/ 1470 h 1500"/>
                            <a:gd name="T16" fmla="*/ 1470 w 1650"/>
                            <a:gd name="T17" fmla="*/ 1290 h 1500"/>
                            <a:gd name="T18" fmla="*/ 1470 w 1650"/>
                            <a:gd name="T19" fmla="*/ 1110 h 1500"/>
                            <a:gd name="T20" fmla="*/ 1650 w 1650"/>
                            <a:gd name="T21" fmla="*/ 930 h 1500"/>
                            <a:gd name="T22" fmla="*/ 1470 w 1650"/>
                            <a:gd name="T23" fmla="*/ 750 h 1500"/>
                            <a:gd name="T24" fmla="*/ 1290 w 1650"/>
                            <a:gd name="T25" fmla="*/ 750 h 1500"/>
                            <a:gd name="T26" fmla="*/ 1110 w 1650"/>
                            <a:gd name="T27" fmla="*/ 930 h 1500"/>
                            <a:gd name="T28" fmla="*/ 1290 w 1650"/>
                            <a:gd name="T29" fmla="*/ 750 h 1500"/>
                            <a:gd name="T30" fmla="*/ 1290 w 1650"/>
                            <a:gd name="T31" fmla="*/ 570 h 1500"/>
                            <a:gd name="T32" fmla="*/ 1110 w 1650"/>
                            <a:gd name="T33" fmla="*/ 570 h 1500"/>
                            <a:gd name="T34" fmla="*/ 930 w 1650"/>
                            <a:gd name="T35" fmla="*/ 570 h 1500"/>
                            <a:gd name="T36" fmla="*/ 750 w 1650"/>
                            <a:gd name="T37" fmla="*/ 570 h 1500"/>
                            <a:gd name="T38" fmla="*/ 570 w 1650"/>
                            <a:gd name="T39" fmla="*/ 390 h 1500"/>
                            <a:gd name="T40" fmla="*/ 570 w 1650"/>
                            <a:gd name="T41" fmla="*/ 210 h 1500"/>
                            <a:gd name="T42" fmla="*/ 390 w 1650"/>
                            <a:gd name="T43" fmla="*/ 30 h 1500"/>
                            <a:gd name="T44" fmla="*/ 210 w 1650"/>
                            <a:gd name="T45" fmla="*/ 30 h 1500"/>
                            <a:gd name="T46" fmla="*/ 30 w 1650"/>
                            <a:gd name="T47" fmla="*/ 30 h 1500"/>
                            <a:gd name="T48" fmla="*/ 390 w 1650"/>
                            <a:gd name="T49" fmla="*/ 210 h 1500"/>
                            <a:gd name="T50" fmla="*/ 210 w 1650"/>
                            <a:gd name="T51" fmla="*/ 210 h 1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50" h="1500">
                              <a:moveTo>
                                <a:pt x="210" y="210"/>
                              </a:moveTo>
                              <a:cubicBezTo>
                                <a:pt x="210" y="270"/>
                                <a:pt x="360" y="480"/>
                                <a:pt x="390" y="570"/>
                              </a:cubicBezTo>
                              <a:cubicBezTo>
                                <a:pt x="420" y="660"/>
                                <a:pt x="390" y="690"/>
                                <a:pt x="390" y="750"/>
                              </a:cubicBezTo>
                              <a:cubicBezTo>
                                <a:pt x="390" y="810"/>
                                <a:pt x="360" y="870"/>
                                <a:pt x="390" y="930"/>
                              </a:cubicBezTo>
                              <a:cubicBezTo>
                                <a:pt x="420" y="990"/>
                                <a:pt x="540" y="1050"/>
                                <a:pt x="570" y="1110"/>
                              </a:cubicBezTo>
                              <a:cubicBezTo>
                                <a:pt x="600" y="1170"/>
                                <a:pt x="510" y="1230"/>
                                <a:pt x="570" y="1290"/>
                              </a:cubicBezTo>
                              <a:cubicBezTo>
                                <a:pt x="630" y="1350"/>
                                <a:pt x="810" y="1440"/>
                                <a:pt x="930" y="1470"/>
                              </a:cubicBezTo>
                              <a:cubicBezTo>
                                <a:pt x="1050" y="1500"/>
                                <a:pt x="1200" y="1500"/>
                                <a:pt x="1290" y="1470"/>
                              </a:cubicBezTo>
                              <a:cubicBezTo>
                                <a:pt x="1380" y="1440"/>
                                <a:pt x="1440" y="1350"/>
                                <a:pt x="1470" y="1290"/>
                              </a:cubicBezTo>
                              <a:cubicBezTo>
                                <a:pt x="1500" y="1230"/>
                                <a:pt x="1440" y="1170"/>
                                <a:pt x="1470" y="1110"/>
                              </a:cubicBezTo>
                              <a:cubicBezTo>
                                <a:pt x="1500" y="1050"/>
                                <a:pt x="1650" y="990"/>
                                <a:pt x="1650" y="930"/>
                              </a:cubicBezTo>
                              <a:cubicBezTo>
                                <a:pt x="1650" y="870"/>
                                <a:pt x="1530" y="780"/>
                                <a:pt x="1470" y="750"/>
                              </a:cubicBezTo>
                              <a:cubicBezTo>
                                <a:pt x="1410" y="720"/>
                                <a:pt x="1350" y="720"/>
                                <a:pt x="1290" y="750"/>
                              </a:cubicBezTo>
                              <a:cubicBezTo>
                                <a:pt x="1230" y="780"/>
                                <a:pt x="1110" y="930"/>
                                <a:pt x="1110" y="930"/>
                              </a:cubicBezTo>
                              <a:cubicBezTo>
                                <a:pt x="1110" y="930"/>
                                <a:pt x="1260" y="810"/>
                                <a:pt x="1290" y="750"/>
                              </a:cubicBezTo>
                              <a:cubicBezTo>
                                <a:pt x="1320" y="690"/>
                                <a:pt x="1320" y="600"/>
                                <a:pt x="1290" y="570"/>
                              </a:cubicBezTo>
                              <a:cubicBezTo>
                                <a:pt x="1260" y="540"/>
                                <a:pt x="1170" y="570"/>
                                <a:pt x="1110" y="570"/>
                              </a:cubicBezTo>
                              <a:cubicBezTo>
                                <a:pt x="1050" y="570"/>
                                <a:pt x="990" y="570"/>
                                <a:pt x="930" y="570"/>
                              </a:cubicBezTo>
                              <a:cubicBezTo>
                                <a:pt x="870" y="570"/>
                                <a:pt x="810" y="600"/>
                                <a:pt x="750" y="570"/>
                              </a:cubicBezTo>
                              <a:cubicBezTo>
                                <a:pt x="690" y="540"/>
                                <a:pt x="600" y="450"/>
                                <a:pt x="570" y="390"/>
                              </a:cubicBezTo>
                              <a:cubicBezTo>
                                <a:pt x="540" y="330"/>
                                <a:pt x="600" y="270"/>
                                <a:pt x="570" y="210"/>
                              </a:cubicBezTo>
                              <a:cubicBezTo>
                                <a:pt x="540" y="150"/>
                                <a:pt x="450" y="60"/>
                                <a:pt x="390" y="30"/>
                              </a:cubicBezTo>
                              <a:cubicBezTo>
                                <a:pt x="330" y="0"/>
                                <a:pt x="270" y="30"/>
                                <a:pt x="210" y="30"/>
                              </a:cubicBezTo>
                              <a:cubicBezTo>
                                <a:pt x="150" y="30"/>
                                <a:pt x="0" y="0"/>
                                <a:pt x="30" y="30"/>
                              </a:cubicBezTo>
                              <a:cubicBezTo>
                                <a:pt x="60" y="60"/>
                                <a:pt x="360" y="180"/>
                                <a:pt x="390" y="210"/>
                              </a:cubicBezTo>
                              <a:cubicBezTo>
                                <a:pt x="420" y="240"/>
                                <a:pt x="210" y="150"/>
                                <a:pt x="210" y="210"/>
                              </a:cubicBezTo>
                              <a:close/>
                            </a:path>
                          </a:pathLst>
                        </a:custGeom>
                        <a:solidFill>
                          <a:srgbClr val="FFCC99"/>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CA1E7" id="Freeform 111" o:spid="_x0000_s1026" style="position:absolute;margin-left:110.55pt;margin-top:187.7pt;width:82.5pt;height: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50,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" path="m210,210v,60,150,270,180,360c420,660,390,690,390,750v,60,-30,120,,180c420,990,540,1050,570,1110v30,60,-60,120,,180c630,1350,810,1440,930,1470v120,30,270,30,360,c1380,1440,1440,1350,1470,1290v30,-60,-30,-120,,-180c1500,1050,1650,990,1650,930v,-60,-120,-150,-180,-180c1410,720,1350,720,1290,750v-60,30,-180,180,-180,180c1110,930,1260,810,1290,750v30,-60,30,-150,,-180c1260,540,1170,570,1110,570v-60,,-120,,-180,c870,570,810,600,750,570,690,540,600,450,570,390v-30,-60,30,-120,,-180c540,150,450,60,390,30,330,,270,30,210,30,150,30,,,30,30,60,60,360,180,390,210v30,30,-180,-60,-180,xe" fillcolor="#fc9">
                <v:path arrowok="t" o:connecttype="custom" o:connectlocs="133350,133350;247650,361950;247650,476250;247650,590550;361950,704850;361950,819150;590550,933450;819150,933450;933450,819150;933450,704850;1047750,590550;933450,476250;819150,476250;704850,590550;819150,476250;819150,361950;704850,361950;590550,361950;476250,361950;361950,247650;361950,133350;247650,19050;133350,19050;19050,19050;247650,133350;133350,133350" o:connectangles="0,0,0,0,0,0,0,0,0,0,0,0,0,0,0,0,0,0,0,0,0,0,0,0,0,0"/>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146685</wp:posOffset>
                </wp:positionH>
                <wp:positionV relativeFrom="paragraph">
                  <wp:posOffset>2040890</wp:posOffset>
                </wp:positionV>
                <wp:extent cx="1295400" cy="857250"/>
                <wp:effectExtent l="0" t="0" r="0" b="0"/>
                <wp:wrapNone/>
                <wp:docPr id="66" name="Freeform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0" cy="857250"/>
                        </a:xfrm>
                        <a:custGeom>
                          <a:avLst/>
                          <a:gdLst>
                            <a:gd name="T0" fmla="*/ 30 w 2040"/>
                            <a:gd name="T1" fmla="*/ 1290 h 1350"/>
                            <a:gd name="T2" fmla="*/ 30 w 2040"/>
                            <a:gd name="T3" fmla="*/ 930 h 1350"/>
                            <a:gd name="T4" fmla="*/ 210 w 2040"/>
                            <a:gd name="T5" fmla="*/ 750 h 1350"/>
                            <a:gd name="T6" fmla="*/ 210 w 2040"/>
                            <a:gd name="T7" fmla="*/ 390 h 1350"/>
                            <a:gd name="T8" fmla="*/ 390 w 2040"/>
                            <a:gd name="T9" fmla="*/ 390 h 1350"/>
                            <a:gd name="T10" fmla="*/ 570 w 2040"/>
                            <a:gd name="T11" fmla="*/ 390 h 1350"/>
                            <a:gd name="T12" fmla="*/ 750 w 2040"/>
                            <a:gd name="T13" fmla="*/ 210 h 1350"/>
                            <a:gd name="T14" fmla="*/ 930 w 2040"/>
                            <a:gd name="T15" fmla="*/ 30 h 1350"/>
                            <a:gd name="T16" fmla="*/ 1290 w 2040"/>
                            <a:gd name="T17" fmla="*/ 30 h 1350"/>
                            <a:gd name="T18" fmla="*/ 1470 w 2040"/>
                            <a:gd name="T19" fmla="*/ 30 h 1350"/>
                            <a:gd name="T20" fmla="*/ 1830 w 2040"/>
                            <a:gd name="T21" fmla="*/ 210 h 1350"/>
                            <a:gd name="T22" fmla="*/ 2010 w 2040"/>
                            <a:gd name="T23" fmla="*/ 390 h 1350"/>
                            <a:gd name="T24" fmla="*/ 2010 w 2040"/>
                            <a:gd name="T25" fmla="*/ 570 h 1350"/>
                            <a:gd name="T26" fmla="*/ 1830 w 2040"/>
                            <a:gd name="T27" fmla="*/ 570 h 1350"/>
                            <a:gd name="T28" fmla="*/ 1650 w 2040"/>
                            <a:gd name="T29" fmla="*/ 390 h 1350"/>
                            <a:gd name="T30" fmla="*/ 1470 w 2040"/>
                            <a:gd name="T31" fmla="*/ 210 h 1350"/>
                            <a:gd name="T32" fmla="*/ 1290 w 2040"/>
                            <a:gd name="T33" fmla="*/ 210 h 1350"/>
                            <a:gd name="T34" fmla="*/ 930 w 2040"/>
                            <a:gd name="T35" fmla="*/ 210 h 1350"/>
                            <a:gd name="T36" fmla="*/ 930 w 2040"/>
                            <a:gd name="T37" fmla="*/ 390 h 1350"/>
                            <a:gd name="T38" fmla="*/ 750 w 2040"/>
                            <a:gd name="T39" fmla="*/ 570 h 1350"/>
                            <a:gd name="T40" fmla="*/ 750 w 2040"/>
                            <a:gd name="T41" fmla="*/ 930 h 1350"/>
                            <a:gd name="T42" fmla="*/ 570 w 2040"/>
                            <a:gd name="T43" fmla="*/ 1110 h 1350"/>
                            <a:gd name="T44" fmla="*/ 390 w 2040"/>
                            <a:gd name="T45" fmla="*/ 1290 h 1350"/>
                            <a:gd name="T46" fmla="*/ 210 w 2040"/>
                            <a:gd name="T47" fmla="*/ 1290 h 1350"/>
                            <a:gd name="T48" fmla="*/ 30 w 2040"/>
                            <a:gd name="T49" fmla="*/ 1290 h 1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040" h="1350">
                              <a:moveTo>
                                <a:pt x="30" y="1290"/>
                              </a:moveTo>
                              <a:cubicBezTo>
                                <a:pt x="0" y="1230"/>
                                <a:pt x="0" y="1020"/>
                                <a:pt x="30" y="930"/>
                              </a:cubicBezTo>
                              <a:cubicBezTo>
                                <a:pt x="60" y="840"/>
                                <a:pt x="180" y="840"/>
                                <a:pt x="210" y="750"/>
                              </a:cubicBezTo>
                              <a:cubicBezTo>
                                <a:pt x="240" y="660"/>
                                <a:pt x="180" y="450"/>
                                <a:pt x="210" y="390"/>
                              </a:cubicBezTo>
                              <a:cubicBezTo>
                                <a:pt x="240" y="330"/>
                                <a:pt x="330" y="390"/>
                                <a:pt x="390" y="390"/>
                              </a:cubicBezTo>
                              <a:cubicBezTo>
                                <a:pt x="450" y="390"/>
                                <a:pt x="510" y="420"/>
                                <a:pt x="570" y="390"/>
                              </a:cubicBezTo>
                              <a:cubicBezTo>
                                <a:pt x="630" y="360"/>
                                <a:pt x="690" y="270"/>
                                <a:pt x="750" y="210"/>
                              </a:cubicBezTo>
                              <a:cubicBezTo>
                                <a:pt x="810" y="150"/>
                                <a:pt x="840" y="60"/>
                                <a:pt x="930" y="30"/>
                              </a:cubicBezTo>
                              <a:cubicBezTo>
                                <a:pt x="1020" y="0"/>
                                <a:pt x="1200" y="30"/>
                                <a:pt x="1290" y="30"/>
                              </a:cubicBezTo>
                              <a:cubicBezTo>
                                <a:pt x="1380" y="30"/>
                                <a:pt x="1380" y="0"/>
                                <a:pt x="1470" y="30"/>
                              </a:cubicBezTo>
                              <a:cubicBezTo>
                                <a:pt x="1560" y="60"/>
                                <a:pt x="1740" y="150"/>
                                <a:pt x="1830" y="210"/>
                              </a:cubicBezTo>
                              <a:cubicBezTo>
                                <a:pt x="1920" y="270"/>
                                <a:pt x="1980" y="330"/>
                                <a:pt x="2010" y="390"/>
                              </a:cubicBezTo>
                              <a:cubicBezTo>
                                <a:pt x="2040" y="450"/>
                                <a:pt x="2040" y="540"/>
                                <a:pt x="2010" y="570"/>
                              </a:cubicBezTo>
                              <a:cubicBezTo>
                                <a:pt x="1980" y="600"/>
                                <a:pt x="1890" y="600"/>
                                <a:pt x="1830" y="570"/>
                              </a:cubicBezTo>
                              <a:cubicBezTo>
                                <a:pt x="1770" y="540"/>
                                <a:pt x="1710" y="450"/>
                                <a:pt x="1650" y="390"/>
                              </a:cubicBezTo>
                              <a:cubicBezTo>
                                <a:pt x="1590" y="330"/>
                                <a:pt x="1530" y="240"/>
                                <a:pt x="1470" y="210"/>
                              </a:cubicBezTo>
                              <a:cubicBezTo>
                                <a:pt x="1410" y="180"/>
                                <a:pt x="1380" y="210"/>
                                <a:pt x="1290" y="210"/>
                              </a:cubicBezTo>
                              <a:cubicBezTo>
                                <a:pt x="1200" y="210"/>
                                <a:pt x="990" y="180"/>
                                <a:pt x="930" y="210"/>
                              </a:cubicBezTo>
                              <a:cubicBezTo>
                                <a:pt x="870" y="240"/>
                                <a:pt x="960" y="330"/>
                                <a:pt x="930" y="390"/>
                              </a:cubicBezTo>
                              <a:cubicBezTo>
                                <a:pt x="900" y="450"/>
                                <a:pt x="780" y="480"/>
                                <a:pt x="750" y="570"/>
                              </a:cubicBezTo>
                              <a:cubicBezTo>
                                <a:pt x="720" y="660"/>
                                <a:pt x="780" y="840"/>
                                <a:pt x="750" y="930"/>
                              </a:cubicBezTo>
                              <a:cubicBezTo>
                                <a:pt x="720" y="1020"/>
                                <a:pt x="630" y="1050"/>
                                <a:pt x="570" y="1110"/>
                              </a:cubicBezTo>
                              <a:cubicBezTo>
                                <a:pt x="510" y="1170"/>
                                <a:pt x="450" y="1260"/>
                                <a:pt x="390" y="1290"/>
                              </a:cubicBezTo>
                              <a:cubicBezTo>
                                <a:pt x="330" y="1320"/>
                                <a:pt x="270" y="1290"/>
                                <a:pt x="210" y="1290"/>
                              </a:cubicBezTo>
                              <a:cubicBezTo>
                                <a:pt x="150" y="1290"/>
                                <a:pt x="60" y="1350"/>
                                <a:pt x="30" y="1290"/>
                              </a:cubicBezTo>
                              <a:close/>
                            </a:path>
                          </a:pathLst>
                        </a:custGeom>
                        <a:solidFill>
                          <a:srgbClr val="FFCC99"/>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A8941" id="Freeform 110" o:spid="_x0000_s1026" style="position:absolute;margin-left:11.55pt;margin-top:160.7pt;width:102pt;height:6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40,1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" path="m30,1290c,1230,,1020,30,930,60,840,180,840,210,750v30,-90,-30,-300,,-360c240,330,330,390,390,390v60,,120,30,180,c630,360,690,270,750,210,810,150,840,60,930,30v90,-30,270,,360,c1380,30,1380,,1470,30v90,30,270,120,360,180c1920,270,1980,330,2010,390v30,60,30,150,,180c1980,600,1890,600,1830,570,1770,540,1710,450,1650,390,1590,330,1530,240,1470,210v-60,-30,-90,,-180,c1200,210,990,180,930,210v-60,30,30,120,,180c900,450,780,480,750,570v-30,90,30,270,,360c720,1020,630,1050,570,1110v-60,60,-120,150,-180,180c330,1320,270,1290,210,1290v-60,,-150,60,-180,xe" fillcolor="#fc9">
                <v:path arrowok="t" o:connecttype="custom" o:connectlocs="19050,819150;19050,590550;133350,476250;133350,247650;247650,247650;361950,247650;476250,133350;590550,19050;819150,19050;933450,19050;1162050,133350;1276350,247650;1276350,361950;1162050,361950;1047750,247650;933450,133350;819150,133350;590550,133350;590550,247650;476250,361950;476250,590550;361950,704850;247650,819150;133350,819150;19050,819150" o:connectangles="0,0,0,0,0,0,0,0,0,0,0,0,0,0,0,0,0,0,0,0,0,0,0,0,0"/>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1080135</wp:posOffset>
                </wp:positionH>
                <wp:positionV relativeFrom="paragraph">
                  <wp:posOffset>574040</wp:posOffset>
                </wp:positionV>
                <wp:extent cx="2057400" cy="342900"/>
                <wp:effectExtent l="0" t="0" r="0" b="0"/>
                <wp:wrapNone/>
                <wp:docPr id="65"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42900"/>
                        </a:xfrm>
                        <a:prstGeom prst="rect">
                          <a:avLst/>
                        </a:prstGeom>
                        <a:solidFill>
                          <a:srgbClr val="FFFFFF"/>
                        </a:solidFill>
                        <a:ln w="9525">
                          <a:solidFill>
                            <a:srgbClr val="000000"/>
                          </a:solidFill>
                          <a:miter lim="800000"/>
                          <a:headEnd/>
                          <a:tailEnd/>
                        </a:ln>
                      </wps:spPr>
                      <wps:txbx>
                        <w:txbxContent>
                          <w:p w:rsidR="00BB73FD" w:rsidRPr="005E60DA" w:rsidRDefault="00BB73FD" w:rsidP="00BB73FD">
                            <w:pPr>
                              <w:rPr>
                                <w:rFonts w:ascii="Arial" w:hAnsi="Arial" w:cs="Arial"/>
                                <w:sz w:val="24"/>
                                <w:szCs w:val="24"/>
                              </w:rPr>
                            </w:pPr>
                            <w:r>
                              <w:rPr>
                                <w:rFonts w:ascii="Arial" w:hAnsi="Arial" w:cs="Arial"/>
                                <w:sz w:val="24"/>
                                <w:szCs w:val="24"/>
                              </w:rPr>
                              <w:t>Highly-Organic Muck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30" type="#_x0000_t202" style="position:absolute;margin-left:85.05pt;margin-top:45.2pt;width:162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">
                <v:textbox>
                  <w:txbxContent>
                    <w:p w:rsidR="00BB73FD" w:rsidRPr="005E60DA" w:rsidRDefault="00BB73FD" w:rsidP="00BB73FD">
                      <w:pPr>
                        <w:rPr>
                          <w:rFonts w:ascii="Arial" w:hAnsi="Arial" w:cs="Arial"/>
                          <w:sz w:val="24"/>
                          <w:szCs w:val="24"/>
                        </w:rPr>
                      </w:pPr>
                      <w:r>
                        <w:rPr>
                          <w:rFonts w:ascii="Arial" w:hAnsi="Arial" w:cs="Arial"/>
                          <w:sz w:val="24"/>
                          <w:szCs w:val="24"/>
                        </w:rPr>
                        <w:t>Highly-Organic Muck</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6661785</wp:posOffset>
                </wp:positionH>
                <wp:positionV relativeFrom="paragraph">
                  <wp:posOffset>535940</wp:posOffset>
                </wp:positionV>
                <wp:extent cx="723900" cy="857250"/>
                <wp:effectExtent l="0" t="0" r="0" b="0"/>
                <wp:wrapNone/>
                <wp:docPr id="64"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0" cy="857250"/>
                        </a:xfrm>
                        <a:custGeom>
                          <a:avLst/>
                          <a:gdLst>
                            <a:gd name="T0" fmla="*/ 390 w 1140"/>
                            <a:gd name="T1" fmla="*/ 1320 h 1350"/>
                            <a:gd name="T2" fmla="*/ 570 w 1140"/>
                            <a:gd name="T3" fmla="*/ 1320 h 1350"/>
                            <a:gd name="T4" fmla="*/ 570 w 1140"/>
                            <a:gd name="T5" fmla="*/ 1140 h 1350"/>
                            <a:gd name="T6" fmla="*/ 750 w 1140"/>
                            <a:gd name="T7" fmla="*/ 960 h 1350"/>
                            <a:gd name="T8" fmla="*/ 930 w 1140"/>
                            <a:gd name="T9" fmla="*/ 780 h 1350"/>
                            <a:gd name="T10" fmla="*/ 1110 w 1140"/>
                            <a:gd name="T11" fmla="*/ 600 h 1350"/>
                            <a:gd name="T12" fmla="*/ 1110 w 1140"/>
                            <a:gd name="T13" fmla="*/ 420 h 1350"/>
                            <a:gd name="T14" fmla="*/ 930 w 1140"/>
                            <a:gd name="T15" fmla="*/ 240 h 1350"/>
                            <a:gd name="T16" fmla="*/ 750 w 1140"/>
                            <a:gd name="T17" fmla="*/ 60 h 1350"/>
                            <a:gd name="T18" fmla="*/ 570 w 1140"/>
                            <a:gd name="T19" fmla="*/ 60 h 1350"/>
                            <a:gd name="T20" fmla="*/ 210 w 1140"/>
                            <a:gd name="T21" fmla="*/ 420 h 1350"/>
                            <a:gd name="T22" fmla="*/ 30 w 1140"/>
                            <a:gd name="T23" fmla="*/ 600 h 1350"/>
                            <a:gd name="T24" fmla="*/ 390 w 1140"/>
                            <a:gd name="T25" fmla="*/ 780 h 1350"/>
                            <a:gd name="T26" fmla="*/ 390 w 1140"/>
                            <a:gd name="T27" fmla="*/ 1140 h 1350"/>
                            <a:gd name="T28" fmla="*/ 390 w 1140"/>
                            <a:gd name="T29" fmla="*/ 1320 h 1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40" h="1350">
                              <a:moveTo>
                                <a:pt x="390" y="1320"/>
                              </a:moveTo>
                              <a:cubicBezTo>
                                <a:pt x="420" y="1350"/>
                                <a:pt x="540" y="1350"/>
                                <a:pt x="570" y="1320"/>
                              </a:cubicBezTo>
                              <a:cubicBezTo>
                                <a:pt x="600" y="1290"/>
                                <a:pt x="540" y="1200"/>
                                <a:pt x="570" y="1140"/>
                              </a:cubicBezTo>
                              <a:cubicBezTo>
                                <a:pt x="600" y="1080"/>
                                <a:pt x="690" y="1020"/>
                                <a:pt x="750" y="960"/>
                              </a:cubicBezTo>
                              <a:cubicBezTo>
                                <a:pt x="810" y="900"/>
                                <a:pt x="870" y="840"/>
                                <a:pt x="930" y="780"/>
                              </a:cubicBezTo>
                              <a:cubicBezTo>
                                <a:pt x="990" y="720"/>
                                <a:pt x="1080" y="660"/>
                                <a:pt x="1110" y="600"/>
                              </a:cubicBezTo>
                              <a:cubicBezTo>
                                <a:pt x="1140" y="540"/>
                                <a:pt x="1140" y="480"/>
                                <a:pt x="1110" y="420"/>
                              </a:cubicBezTo>
                              <a:cubicBezTo>
                                <a:pt x="1080" y="360"/>
                                <a:pt x="990" y="300"/>
                                <a:pt x="930" y="240"/>
                              </a:cubicBezTo>
                              <a:cubicBezTo>
                                <a:pt x="870" y="180"/>
                                <a:pt x="810" y="90"/>
                                <a:pt x="750" y="60"/>
                              </a:cubicBezTo>
                              <a:cubicBezTo>
                                <a:pt x="690" y="30"/>
                                <a:pt x="660" y="0"/>
                                <a:pt x="570" y="60"/>
                              </a:cubicBezTo>
                              <a:cubicBezTo>
                                <a:pt x="480" y="120"/>
                                <a:pt x="300" y="330"/>
                                <a:pt x="210" y="420"/>
                              </a:cubicBezTo>
                              <a:cubicBezTo>
                                <a:pt x="120" y="510"/>
                                <a:pt x="0" y="540"/>
                                <a:pt x="30" y="600"/>
                              </a:cubicBezTo>
                              <a:cubicBezTo>
                                <a:pt x="60" y="660"/>
                                <a:pt x="330" y="690"/>
                                <a:pt x="390" y="780"/>
                              </a:cubicBezTo>
                              <a:cubicBezTo>
                                <a:pt x="450" y="870"/>
                                <a:pt x="390" y="1050"/>
                                <a:pt x="390" y="1140"/>
                              </a:cubicBezTo>
                              <a:cubicBezTo>
                                <a:pt x="390" y="1230"/>
                                <a:pt x="360" y="1290"/>
                                <a:pt x="390" y="1320"/>
                              </a:cubicBez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F25781" id="Freeform 107" o:spid="_x0000_s1026" style="position:absolute;margin-left:524.55pt;margin-top:42.2pt;width:57pt;height: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40,1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" path="m390,1320v30,30,150,30,180,c600,1290,540,1200,570,1140v30,-60,120,-120,180,-180c810,900,870,840,930,780v60,-60,150,-120,180,-180c1140,540,1140,480,1110,420,1080,360,990,300,930,240,870,180,810,90,750,60,690,30,660,,570,60,480,120,300,330,210,420,120,510,,540,30,600v30,60,300,90,360,180c450,870,390,1050,390,1140v,90,-30,150,,180xe" fillcolor="black">
                <v:path arrowok="t" o:connecttype="custom" o:connectlocs="247650,838200;361950,838200;361950,723900;476250,609600;590550,495300;704850,381000;704850,266700;590550,152400;476250,38100;361950,38100;133350,266700;19050,381000;247650,495300;247650,723900;247650,838200" o:connectangles="0,0,0,0,0,0,0,0,0,0,0,0,0,0,0"/>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1080135</wp:posOffset>
                </wp:positionH>
                <wp:positionV relativeFrom="paragraph">
                  <wp:posOffset>2540</wp:posOffset>
                </wp:positionV>
                <wp:extent cx="4000500" cy="457200"/>
                <wp:effectExtent l="0" t="0" r="0" b="0"/>
                <wp:wrapNone/>
                <wp:docPr id="127"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457200"/>
                        </a:xfrm>
                        <a:prstGeom prst="rect">
                          <a:avLst/>
                        </a:prstGeom>
                        <a:solidFill>
                          <a:srgbClr val="FFFFFF"/>
                        </a:solidFill>
                        <a:ln w="9525">
                          <a:solidFill>
                            <a:srgbClr val="000000"/>
                          </a:solidFill>
                          <a:miter lim="800000"/>
                          <a:headEnd/>
                          <a:tailEnd/>
                        </a:ln>
                      </wps:spPr>
                      <wps:txbx>
                        <w:txbxContent>
                          <w:p w:rsidR="00BB73FD" w:rsidRPr="005E60DA" w:rsidRDefault="00BB73FD" w:rsidP="00BB73FD">
                            <w:pPr>
                              <w:rPr>
                                <w:rFonts w:ascii="Arial" w:hAnsi="Arial" w:cs="Arial"/>
                                <w:sz w:val="24"/>
                                <w:szCs w:val="24"/>
                              </w:rPr>
                            </w:pPr>
                            <w:r>
                              <w:rPr>
                                <w:rFonts w:ascii="Arial" w:hAnsi="Arial" w:cs="Arial"/>
                                <w:sz w:val="24"/>
                                <w:szCs w:val="24"/>
                              </w:rPr>
                              <w:t xml:space="preserve">Intermediate-Density Silt, most favorable for plant growth.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31" type="#_x0000_t202" style="position:absolute;margin-left:85.05pt;margin-top:.2pt;width:315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">
                <v:textbox>
                  <w:txbxContent>
                    <w:p w:rsidR="00BB73FD" w:rsidRPr="005E60DA" w:rsidRDefault="00BB73FD" w:rsidP="00BB73FD">
                      <w:pPr>
                        <w:rPr>
                          <w:rFonts w:ascii="Arial" w:hAnsi="Arial" w:cs="Arial"/>
                          <w:sz w:val="24"/>
                          <w:szCs w:val="24"/>
                        </w:rPr>
                      </w:pPr>
                      <w:r>
                        <w:rPr>
                          <w:rFonts w:ascii="Arial" w:hAnsi="Arial" w:cs="Arial"/>
                          <w:sz w:val="24"/>
                          <w:szCs w:val="24"/>
                        </w:rPr>
                        <w:t xml:space="preserve">Intermediate-Density Silt, most favorable for plant growth.  </w:t>
                      </w:r>
                    </w:p>
                  </w:txbxContent>
                </v:textbox>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584835</wp:posOffset>
                </wp:positionH>
                <wp:positionV relativeFrom="paragraph">
                  <wp:posOffset>2136140</wp:posOffset>
                </wp:positionV>
                <wp:extent cx="742950" cy="723900"/>
                <wp:effectExtent l="0" t="0" r="0" b="0"/>
                <wp:wrapNone/>
                <wp:docPr id="126"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2950" cy="723900"/>
                        </a:xfrm>
                        <a:custGeom>
                          <a:avLst/>
                          <a:gdLst>
                            <a:gd name="T0" fmla="*/ 60 w 1170"/>
                            <a:gd name="T1" fmla="*/ 780 h 1140"/>
                            <a:gd name="T2" fmla="*/ 240 w 1170"/>
                            <a:gd name="T3" fmla="*/ 420 h 1140"/>
                            <a:gd name="T4" fmla="*/ 240 w 1170"/>
                            <a:gd name="T5" fmla="*/ 240 h 1140"/>
                            <a:gd name="T6" fmla="*/ 420 w 1170"/>
                            <a:gd name="T7" fmla="*/ 60 h 1140"/>
                            <a:gd name="T8" fmla="*/ 780 w 1170"/>
                            <a:gd name="T9" fmla="*/ 60 h 1140"/>
                            <a:gd name="T10" fmla="*/ 1140 w 1170"/>
                            <a:gd name="T11" fmla="*/ 420 h 1140"/>
                            <a:gd name="T12" fmla="*/ 960 w 1170"/>
                            <a:gd name="T13" fmla="*/ 420 h 1140"/>
                            <a:gd name="T14" fmla="*/ 780 w 1170"/>
                            <a:gd name="T15" fmla="*/ 600 h 1140"/>
                            <a:gd name="T16" fmla="*/ 420 w 1170"/>
                            <a:gd name="T17" fmla="*/ 780 h 1140"/>
                            <a:gd name="T18" fmla="*/ 60 w 1170"/>
                            <a:gd name="T19" fmla="*/ 1140 h 1140"/>
                            <a:gd name="T20" fmla="*/ 60 w 1170"/>
                            <a:gd name="T21" fmla="*/ 780 h 1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70" h="1140">
                              <a:moveTo>
                                <a:pt x="60" y="780"/>
                              </a:moveTo>
                              <a:cubicBezTo>
                                <a:pt x="90" y="660"/>
                                <a:pt x="210" y="510"/>
                                <a:pt x="240" y="420"/>
                              </a:cubicBezTo>
                              <a:cubicBezTo>
                                <a:pt x="270" y="330"/>
                                <a:pt x="210" y="300"/>
                                <a:pt x="240" y="240"/>
                              </a:cubicBezTo>
                              <a:cubicBezTo>
                                <a:pt x="270" y="180"/>
                                <a:pt x="330" y="90"/>
                                <a:pt x="420" y="60"/>
                              </a:cubicBezTo>
                              <a:cubicBezTo>
                                <a:pt x="510" y="30"/>
                                <a:pt x="660" y="0"/>
                                <a:pt x="780" y="60"/>
                              </a:cubicBezTo>
                              <a:cubicBezTo>
                                <a:pt x="900" y="120"/>
                                <a:pt x="1110" y="360"/>
                                <a:pt x="1140" y="420"/>
                              </a:cubicBezTo>
                              <a:cubicBezTo>
                                <a:pt x="1170" y="480"/>
                                <a:pt x="1020" y="390"/>
                                <a:pt x="960" y="420"/>
                              </a:cubicBezTo>
                              <a:cubicBezTo>
                                <a:pt x="900" y="450"/>
                                <a:pt x="870" y="540"/>
                                <a:pt x="780" y="600"/>
                              </a:cubicBezTo>
                              <a:cubicBezTo>
                                <a:pt x="690" y="660"/>
                                <a:pt x="540" y="690"/>
                                <a:pt x="420" y="780"/>
                              </a:cubicBezTo>
                              <a:cubicBezTo>
                                <a:pt x="300" y="870"/>
                                <a:pt x="120" y="1140"/>
                                <a:pt x="60" y="1140"/>
                              </a:cubicBezTo>
                              <a:cubicBezTo>
                                <a:pt x="0" y="1140"/>
                                <a:pt x="30" y="900"/>
                                <a:pt x="60" y="780"/>
                              </a:cubicBezTo>
                              <a:close/>
                            </a:path>
                          </a:pathLst>
                        </a:custGeom>
                        <a:solidFill>
                          <a:srgbClr val="8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2875D" id="Freeform 104" o:spid="_x0000_s1026" style="position:absolute;margin-left:46.05pt;margin-top:168.2pt;width:58.5pt;height:5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70,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" path="m60,780c90,660,210,510,240,420v30,-90,-30,-120,,-180c270,180,330,90,420,60,510,30,660,,780,60v120,60,330,300,360,360c1170,480,1020,390,960,420,900,450,870,540,780,600,690,660,540,690,420,780,300,870,120,1140,60,1140,,1140,30,900,60,780xe" fillcolor="maroon">
                <v:path arrowok="t" o:connecttype="custom" o:connectlocs="38100,495300;152400,266700;152400,152400;266700,38100;495300,38100;723900,266700;609600,266700;495300,381000;266700,495300;38100,723900;38100,495300" o:connectangles="0,0,0,0,0,0,0,0,0,0,0"/>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2204085</wp:posOffset>
                </wp:positionH>
                <wp:positionV relativeFrom="paragraph">
                  <wp:posOffset>2402840</wp:posOffset>
                </wp:positionV>
                <wp:extent cx="1162050" cy="800100"/>
                <wp:effectExtent l="0" t="0" r="0" b="0"/>
                <wp:wrapNone/>
                <wp:docPr id="125" name="Freeform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2050" cy="800100"/>
                        </a:xfrm>
                        <a:custGeom>
                          <a:avLst/>
                          <a:gdLst>
                            <a:gd name="T0" fmla="*/ 210 w 1830"/>
                            <a:gd name="T1" fmla="*/ 720 h 1260"/>
                            <a:gd name="T2" fmla="*/ 30 w 1830"/>
                            <a:gd name="T3" fmla="*/ 900 h 1260"/>
                            <a:gd name="T4" fmla="*/ 390 w 1830"/>
                            <a:gd name="T5" fmla="*/ 900 h 1260"/>
                            <a:gd name="T6" fmla="*/ 570 w 1830"/>
                            <a:gd name="T7" fmla="*/ 720 h 1260"/>
                            <a:gd name="T8" fmla="*/ 750 w 1830"/>
                            <a:gd name="T9" fmla="*/ 720 h 1260"/>
                            <a:gd name="T10" fmla="*/ 1110 w 1830"/>
                            <a:gd name="T11" fmla="*/ 1080 h 1260"/>
                            <a:gd name="T12" fmla="*/ 1650 w 1830"/>
                            <a:gd name="T13" fmla="*/ 1260 h 1260"/>
                            <a:gd name="T14" fmla="*/ 1830 w 1830"/>
                            <a:gd name="T15" fmla="*/ 1080 h 1260"/>
                            <a:gd name="T16" fmla="*/ 1650 w 1830"/>
                            <a:gd name="T17" fmla="*/ 900 h 1260"/>
                            <a:gd name="T18" fmla="*/ 1290 w 1830"/>
                            <a:gd name="T19" fmla="*/ 720 h 1260"/>
                            <a:gd name="T20" fmla="*/ 1110 w 1830"/>
                            <a:gd name="T21" fmla="*/ 360 h 1260"/>
                            <a:gd name="T22" fmla="*/ 930 w 1830"/>
                            <a:gd name="T23" fmla="*/ 180 h 1260"/>
                            <a:gd name="T24" fmla="*/ 570 w 1830"/>
                            <a:gd name="T25" fmla="*/ 0 h 1260"/>
                            <a:gd name="T26" fmla="*/ 210 w 1830"/>
                            <a:gd name="T27" fmla="*/ 180 h 1260"/>
                            <a:gd name="T28" fmla="*/ 210 w 1830"/>
                            <a:gd name="T29" fmla="*/ 360 h 1260"/>
                            <a:gd name="T30" fmla="*/ 30 w 1830"/>
                            <a:gd name="T31" fmla="*/ 720 h 1260"/>
                            <a:gd name="T32" fmla="*/ 30 w 1830"/>
                            <a:gd name="T33" fmla="*/ 900 h 1260"/>
                            <a:gd name="T34" fmla="*/ 210 w 1830"/>
                            <a:gd name="T35" fmla="*/ 900 h 1260"/>
                            <a:gd name="T36" fmla="*/ 390 w 1830"/>
                            <a:gd name="T37" fmla="*/ 900 h 1260"/>
                            <a:gd name="T38" fmla="*/ 390 w 1830"/>
                            <a:gd name="T39" fmla="*/ 720 h 1260"/>
                            <a:gd name="T40" fmla="*/ 750 w 1830"/>
                            <a:gd name="T41" fmla="*/ 720 h 1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830" h="1260">
                              <a:moveTo>
                                <a:pt x="210" y="720"/>
                              </a:moveTo>
                              <a:cubicBezTo>
                                <a:pt x="105" y="795"/>
                                <a:pt x="0" y="870"/>
                                <a:pt x="30" y="900"/>
                              </a:cubicBezTo>
                              <a:cubicBezTo>
                                <a:pt x="60" y="930"/>
                                <a:pt x="300" y="930"/>
                                <a:pt x="390" y="900"/>
                              </a:cubicBezTo>
                              <a:cubicBezTo>
                                <a:pt x="480" y="870"/>
                                <a:pt x="510" y="750"/>
                                <a:pt x="570" y="720"/>
                              </a:cubicBezTo>
                              <a:cubicBezTo>
                                <a:pt x="630" y="690"/>
                                <a:pt x="660" y="660"/>
                                <a:pt x="750" y="720"/>
                              </a:cubicBezTo>
                              <a:cubicBezTo>
                                <a:pt x="840" y="780"/>
                                <a:pt x="960" y="990"/>
                                <a:pt x="1110" y="1080"/>
                              </a:cubicBezTo>
                              <a:cubicBezTo>
                                <a:pt x="1260" y="1170"/>
                                <a:pt x="1530" y="1260"/>
                                <a:pt x="1650" y="1260"/>
                              </a:cubicBezTo>
                              <a:cubicBezTo>
                                <a:pt x="1770" y="1260"/>
                                <a:pt x="1830" y="1140"/>
                                <a:pt x="1830" y="1080"/>
                              </a:cubicBezTo>
                              <a:cubicBezTo>
                                <a:pt x="1830" y="1020"/>
                                <a:pt x="1740" y="960"/>
                                <a:pt x="1650" y="900"/>
                              </a:cubicBezTo>
                              <a:cubicBezTo>
                                <a:pt x="1560" y="840"/>
                                <a:pt x="1380" y="810"/>
                                <a:pt x="1290" y="720"/>
                              </a:cubicBezTo>
                              <a:cubicBezTo>
                                <a:pt x="1200" y="630"/>
                                <a:pt x="1170" y="450"/>
                                <a:pt x="1110" y="360"/>
                              </a:cubicBezTo>
                              <a:cubicBezTo>
                                <a:pt x="1050" y="270"/>
                                <a:pt x="1020" y="240"/>
                                <a:pt x="930" y="180"/>
                              </a:cubicBezTo>
                              <a:cubicBezTo>
                                <a:pt x="840" y="120"/>
                                <a:pt x="690" y="0"/>
                                <a:pt x="570" y="0"/>
                              </a:cubicBezTo>
                              <a:cubicBezTo>
                                <a:pt x="450" y="0"/>
                                <a:pt x="270" y="120"/>
                                <a:pt x="210" y="180"/>
                              </a:cubicBezTo>
                              <a:cubicBezTo>
                                <a:pt x="150" y="240"/>
                                <a:pt x="240" y="270"/>
                                <a:pt x="210" y="360"/>
                              </a:cubicBezTo>
                              <a:cubicBezTo>
                                <a:pt x="180" y="450"/>
                                <a:pt x="60" y="630"/>
                                <a:pt x="30" y="720"/>
                              </a:cubicBezTo>
                              <a:cubicBezTo>
                                <a:pt x="0" y="810"/>
                                <a:pt x="0" y="870"/>
                                <a:pt x="30" y="900"/>
                              </a:cubicBezTo>
                              <a:cubicBezTo>
                                <a:pt x="60" y="930"/>
                                <a:pt x="150" y="900"/>
                                <a:pt x="210" y="900"/>
                              </a:cubicBezTo>
                              <a:cubicBezTo>
                                <a:pt x="270" y="900"/>
                                <a:pt x="360" y="930"/>
                                <a:pt x="390" y="900"/>
                              </a:cubicBezTo>
                              <a:cubicBezTo>
                                <a:pt x="420" y="870"/>
                                <a:pt x="330" y="750"/>
                                <a:pt x="390" y="720"/>
                              </a:cubicBezTo>
                              <a:cubicBezTo>
                                <a:pt x="450" y="690"/>
                                <a:pt x="600" y="705"/>
                                <a:pt x="750" y="720"/>
                              </a:cubicBezTo>
                            </a:path>
                          </a:pathLst>
                        </a:custGeom>
                        <a:solidFill>
                          <a:srgbClr val="8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D4A3B" id="Freeform 103" o:spid="_x0000_s1026" style="position:absolute;margin-left:173.55pt;margin-top:189.2pt;width:91.5pt;height:6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3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" path="m210,720c105,795,,870,30,900v30,30,270,30,360,c480,870,510,750,570,720v60,-30,90,-60,180,c840,780,960,990,1110,1080v150,90,420,180,540,180c1770,1260,1830,1140,1830,1080v,-60,-90,-120,-180,-180c1560,840,1380,810,1290,720,1200,630,1170,450,1110,360,1050,270,1020,240,930,180,840,120,690,,570,,450,,270,120,210,180v-60,60,30,90,,180c180,450,60,630,30,720,,810,,870,30,900v30,30,120,,180,c270,900,360,930,390,900v30,-30,-60,-150,,-180c450,690,600,705,750,720e" fillcolor="maroon">
                <v:path arrowok="t" o:connecttype="custom" o:connectlocs="133350,457200;19050,571500;247650,571500;361950,457200;476250,457200;704850,685800;1047750,800100;1162050,685800;1047750,571500;819150,457200;704850,228600;590550,114300;361950,0;133350,114300;133350,228600;19050,457200;19050,571500;133350,571500;247650,571500;247650,457200;476250,457200" o:connectangles="0,0,0,0,0,0,0,0,0,0,0,0,0,0,0,0,0,0,0,0,0"/>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3804285</wp:posOffset>
                </wp:positionH>
                <wp:positionV relativeFrom="paragraph">
                  <wp:posOffset>1012190</wp:posOffset>
                </wp:positionV>
                <wp:extent cx="3219450" cy="3124200"/>
                <wp:effectExtent l="0" t="0" r="0" b="0"/>
                <wp:wrapNone/>
                <wp:docPr id="124"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19450" cy="3124200"/>
                        </a:xfrm>
                        <a:custGeom>
                          <a:avLst/>
                          <a:gdLst>
                            <a:gd name="T0" fmla="*/ 750 w 5070"/>
                            <a:gd name="T1" fmla="*/ 3810 h 4920"/>
                            <a:gd name="T2" fmla="*/ 390 w 5070"/>
                            <a:gd name="T3" fmla="*/ 3810 h 4920"/>
                            <a:gd name="T4" fmla="*/ 210 w 5070"/>
                            <a:gd name="T5" fmla="*/ 3630 h 4920"/>
                            <a:gd name="T6" fmla="*/ 30 w 5070"/>
                            <a:gd name="T7" fmla="*/ 4170 h 4920"/>
                            <a:gd name="T8" fmla="*/ 390 w 5070"/>
                            <a:gd name="T9" fmla="*/ 4530 h 4920"/>
                            <a:gd name="T10" fmla="*/ 570 w 5070"/>
                            <a:gd name="T11" fmla="*/ 4890 h 4920"/>
                            <a:gd name="T12" fmla="*/ 1110 w 5070"/>
                            <a:gd name="T13" fmla="*/ 4710 h 4920"/>
                            <a:gd name="T14" fmla="*/ 1470 w 5070"/>
                            <a:gd name="T15" fmla="*/ 4350 h 4920"/>
                            <a:gd name="T16" fmla="*/ 1830 w 5070"/>
                            <a:gd name="T17" fmla="*/ 3810 h 4920"/>
                            <a:gd name="T18" fmla="*/ 2010 w 5070"/>
                            <a:gd name="T19" fmla="*/ 3270 h 4920"/>
                            <a:gd name="T20" fmla="*/ 2190 w 5070"/>
                            <a:gd name="T21" fmla="*/ 2550 h 4920"/>
                            <a:gd name="T22" fmla="*/ 2370 w 5070"/>
                            <a:gd name="T23" fmla="*/ 2190 h 4920"/>
                            <a:gd name="T24" fmla="*/ 3090 w 5070"/>
                            <a:gd name="T25" fmla="*/ 1650 h 4920"/>
                            <a:gd name="T26" fmla="*/ 3630 w 5070"/>
                            <a:gd name="T27" fmla="*/ 1650 h 4920"/>
                            <a:gd name="T28" fmla="*/ 4530 w 5070"/>
                            <a:gd name="T29" fmla="*/ 2010 h 4920"/>
                            <a:gd name="T30" fmla="*/ 4890 w 5070"/>
                            <a:gd name="T31" fmla="*/ 2190 h 4920"/>
                            <a:gd name="T32" fmla="*/ 5070 w 5070"/>
                            <a:gd name="T33" fmla="*/ 2010 h 4920"/>
                            <a:gd name="T34" fmla="*/ 4890 w 5070"/>
                            <a:gd name="T35" fmla="*/ 1830 h 4920"/>
                            <a:gd name="T36" fmla="*/ 4530 w 5070"/>
                            <a:gd name="T37" fmla="*/ 1290 h 4920"/>
                            <a:gd name="T38" fmla="*/ 4350 w 5070"/>
                            <a:gd name="T39" fmla="*/ 750 h 4920"/>
                            <a:gd name="T40" fmla="*/ 4710 w 5070"/>
                            <a:gd name="T41" fmla="*/ 390 h 4920"/>
                            <a:gd name="T42" fmla="*/ 4530 w 5070"/>
                            <a:gd name="T43" fmla="*/ 30 h 4920"/>
                            <a:gd name="T44" fmla="*/ 3990 w 5070"/>
                            <a:gd name="T45" fmla="*/ 210 h 4920"/>
                            <a:gd name="T46" fmla="*/ 3630 w 5070"/>
                            <a:gd name="T47" fmla="*/ 390 h 4920"/>
                            <a:gd name="T48" fmla="*/ 2730 w 5070"/>
                            <a:gd name="T49" fmla="*/ 210 h 4920"/>
                            <a:gd name="T50" fmla="*/ 1830 w 5070"/>
                            <a:gd name="T51" fmla="*/ 390 h 4920"/>
                            <a:gd name="T52" fmla="*/ 1650 w 5070"/>
                            <a:gd name="T53" fmla="*/ 750 h 4920"/>
                            <a:gd name="T54" fmla="*/ 1650 w 5070"/>
                            <a:gd name="T55" fmla="*/ 1470 h 4920"/>
                            <a:gd name="T56" fmla="*/ 1470 w 5070"/>
                            <a:gd name="T57" fmla="*/ 2190 h 4920"/>
                            <a:gd name="T58" fmla="*/ 1290 w 5070"/>
                            <a:gd name="T59" fmla="*/ 2730 h 4920"/>
                            <a:gd name="T60" fmla="*/ 1110 w 5070"/>
                            <a:gd name="T61" fmla="*/ 3270 h 4920"/>
                            <a:gd name="T62" fmla="*/ 930 w 5070"/>
                            <a:gd name="T63" fmla="*/ 3630 h 4920"/>
                            <a:gd name="T64" fmla="*/ 750 w 5070"/>
                            <a:gd name="T65" fmla="*/ 3810 h 49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070" h="4920">
                              <a:moveTo>
                                <a:pt x="750" y="3810"/>
                              </a:moveTo>
                              <a:cubicBezTo>
                                <a:pt x="660" y="3840"/>
                                <a:pt x="480" y="3840"/>
                                <a:pt x="390" y="3810"/>
                              </a:cubicBezTo>
                              <a:cubicBezTo>
                                <a:pt x="300" y="3780"/>
                                <a:pt x="270" y="3570"/>
                                <a:pt x="210" y="3630"/>
                              </a:cubicBezTo>
                              <a:cubicBezTo>
                                <a:pt x="150" y="3690"/>
                                <a:pt x="0" y="4020"/>
                                <a:pt x="30" y="4170"/>
                              </a:cubicBezTo>
                              <a:cubicBezTo>
                                <a:pt x="60" y="4320"/>
                                <a:pt x="300" y="4410"/>
                                <a:pt x="390" y="4530"/>
                              </a:cubicBezTo>
                              <a:cubicBezTo>
                                <a:pt x="480" y="4650"/>
                                <a:pt x="450" y="4860"/>
                                <a:pt x="570" y="4890"/>
                              </a:cubicBezTo>
                              <a:cubicBezTo>
                                <a:pt x="690" y="4920"/>
                                <a:pt x="960" y="4800"/>
                                <a:pt x="1110" y="4710"/>
                              </a:cubicBezTo>
                              <a:cubicBezTo>
                                <a:pt x="1260" y="4620"/>
                                <a:pt x="1350" y="4500"/>
                                <a:pt x="1470" y="4350"/>
                              </a:cubicBezTo>
                              <a:cubicBezTo>
                                <a:pt x="1590" y="4200"/>
                                <a:pt x="1740" y="3990"/>
                                <a:pt x="1830" y="3810"/>
                              </a:cubicBezTo>
                              <a:cubicBezTo>
                                <a:pt x="1920" y="3630"/>
                                <a:pt x="1950" y="3480"/>
                                <a:pt x="2010" y="3270"/>
                              </a:cubicBezTo>
                              <a:cubicBezTo>
                                <a:pt x="2070" y="3060"/>
                                <a:pt x="2130" y="2730"/>
                                <a:pt x="2190" y="2550"/>
                              </a:cubicBezTo>
                              <a:cubicBezTo>
                                <a:pt x="2250" y="2370"/>
                                <a:pt x="2220" y="2340"/>
                                <a:pt x="2370" y="2190"/>
                              </a:cubicBezTo>
                              <a:cubicBezTo>
                                <a:pt x="2520" y="2040"/>
                                <a:pt x="2880" y="1740"/>
                                <a:pt x="3090" y="1650"/>
                              </a:cubicBezTo>
                              <a:cubicBezTo>
                                <a:pt x="3300" y="1560"/>
                                <a:pt x="3390" y="1590"/>
                                <a:pt x="3630" y="1650"/>
                              </a:cubicBezTo>
                              <a:cubicBezTo>
                                <a:pt x="3870" y="1710"/>
                                <a:pt x="4320" y="1920"/>
                                <a:pt x="4530" y="2010"/>
                              </a:cubicBezTo>
                              <a:cubicBezTo>
                                <a:pt x="4740" y="2100"/>
                                <a:pt x="4800" y="2190"/>
                                <a:pt x="4890" y="2190"/>
                              </a:cubicBezTo>
                              <a:cubicBezTo>
                                <a:pt x="4980" y="2190"/>
                                <a:pt x="5070" y="2070"/>
                                <a:pt x="5070" y="2010"/>
                              </a:cubicBezTo>
                              <a:cubicBezTo>
                                <a:pt x="5070" y="1950"/>
                                <a:pt x="4980" y="1950"/>
                                <a:pt x="4890" y="1830"/>
                              </a:cubicBezTo>
                              <a:cubicBezTo>
                                <a:pt x="4800" y="1710"/>
                                <a:pt x="4620" y="1470"/>
                                <a:pt x="4530" y="1290"/>
                              </a:cubicBezTo>
                              <a:cubicBezTo>
                                <a:pt x="4440" y="1110"/>
                                <a:pt x="4320" y="900"/>
                                <a:pt x="4350" y="750"/>
                              </a:cubicBezTo>
                              <a:cubicBezTo>
                                <a:pt x="4380" y="600"/>
                                <a:pt x="4680" y="510"/>
                                <a:pt x="4710" y="390"/>
                              </a:cubicBezTo>
                              <a:cubicBezTo>
                                <a:pt x="4740" y="270"/>
                                <a:pt x="4650" y="60"/>
                                <a:pt x="4530" y="30"/>
                              </a:cubicBezTo>
                              <a:cubicBezTo>
                                <a:pt x="4410" y="0"/>
                                <a:pt x="4140" y="150"/>
                                <a:pt x="3990" y="210"/>
                              </a:cubicBezTo>
                              <a:cubicBezTo>
                                <a:pt x="3840" y="270"/>
                                <a:pt x="3840" y="390"/>
                                <a:pt x="3630" y="390"/>
                              </a:cubicBezTo>
                              <a:cubicBezTo>
                                <a:pt x="3420" y="390"/>
                                <a:pt x="3030" y="210"/>
                                <a:pt x="2730" y="210"/>
                              </a:cubicBezTo>
                              <a:cubicBezTo>
                                <a:pt x="2430" y="210"/>
                                <a:pt x="2010" y="300"/>
                                <a:pt x="1830" y="390"/>
                              </a:cubicBezTo>
                              <a:cubicBezTo>
                                <a:pt x="1650" y="480"/>
                                <a:pt x="1680" y="570"/>
                                <a:pt x="1650" y="750"/>
                              </a:cubicBezTo>
                              <a:cubicBezTo>
                                <a:pt x="1620" y="930"/>
                                <a:pt x="1680" y="1230"/>
                                <a:pt x="1650" y="1470"/>
                              </a:cubicBezTo>
                              <a:cubicBezTo>
                                <a:pt x="1620" y="1710"/>
                                <a:pt x="1530" y="1980"/>
                                <a:pt x="1470" y="2190"/>
                              </a:cubicBezTo>
                              <a:cubicBezTo>
                                <a:pt x="1410" y="2400"/>
                                <a:pt x="1350" y="2550"/>
                                <a:pt x="1290" y="2730"/>
                              </a:cubicBezTo>
                              <a:cubicBezTo>
                                <a:pt x="1230" y="2910"/>
                                <a:pt x="1170" y="3120"/>
                                <a:pt x="1110" y="3270"/>
                              </a:cubicBezTo>
                              <a:cubicBezTo>
                                <a:pt x="1050" y="3420"/>
                                <a:pt x="990" y="3540"/>
                                <a:pt x="930" y="3630"/>
                              </a:cubicBezTo>
                              <a:cubicBezTo>
                                <a:pt x="870" y="3720"/>
                                <a:pt x="840" y="3780"/>
                                <a:pt x="750" y="3810"/>
                              </a:cubicBezTo>
                              <a:close/>
                            </a:path>
                          </a:pathLst>
                        </a:custGeom>
                        <a:solidFill>
                          <a:srgbClr val="800000"/>
                        </a:solidFill>
                        <a:ln w="9525">
                          <a:solidFill>
                            <a:srgbClr val="9933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28CA1" id="Freeform 102" o:spid="_x0000_s1026" style="position:absolute;margin-left:299.55pt;margin-top:79.7pt;width:253.5pt;height:24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070,4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" path="m750,3810v-90,30,-270,30,-360,c300,3780,270,3570,210,3630,150,3690,,4020,30,4170v30,150,270,240,360,360c480,4650,450,4860,570,4890v120,30,390,-90,540,-180c1260,4620,1350,4500,1470,4350v120,-150,270,-360,360,-540c1920,3630,1950,3480,2010,3270v60,-210,120,-540,180,-720c2250,2370,2220,2340,2370,2190v150,-150,510,-450,720,-540c3300,1560,3390,1590,3630,1650v240,60,690,270,900,360c4740,2100,4800,2190,4890,2190v90,,180,-120,180,-180c5070,1950,4980,1950,4890,1830v-90,-120,-270,-360,-360,-540c4440,1110,4320,900,4350,750v30,-150,330,-240,360,-360c4740,270,4650,60,4530,30,4410,,4140,150,3990,210v-150,60,-150,180,-360,180c3420,390,3030,210,2730,210v-300,,-720,90,-900,180c1650,480,1680,570,1650,750v-30,180,30,480,,720c1620,1710,1530,1980,1470,2190v-60,210,-120,360,-180,540c1230,2910,1170,3120,1110,3270v-60,150,-120,270,-180,360c870,3720,840,3780,750,3810xe" fillcolor="maroon" strokecolor="#930">
                <v:path arrowok="t" o:connecttype="custom" o:connectlocs="476250,2419350;247650,2419350;133350,2305050;19050,2647950;247650,2876550;361950,3105150;704850,2990850;933450,2762250;1162050,2419350;1276350,2076450;1390650,1619250;1504950,1390650;1962150,1047750;2305050,1047750;2876550,1276350;3105150,1390650;3219450,1276350;3105150,1162050;2876550,819150;2762250,476250;2990850,247650;2876550,19050;2533650,133350;2305050,247650;1733550,133350;1162050,247650;1047750,476250;1047750,933450;933450,1390650;819150,1733550;704850,2076450;590550,2305050;476250,2419350" o:connectangles="0,0,0,0,0,0,0,0,0,0,0,0,0,0,0,0,0,0,0,0,0,0,0,0,0,0,0,0,0,0,0,0,0"/>
              </v:shape>
            </w:pict>
          </mc:Fallback>
        </mc:AlternateContent>
      </w:r>
      <w:r>
        <w:rPr>
          <w:noProof/>
        </w:rPr>
        <w:drawing>
          <wp:anchor distT="0" distB="0" distL="114300" distR="114300" simplePos="0" relativeHeight="251669504" behindDoc="0" locked="0" layoutInCell="1" allowOverlap="1">
            <wp:simplePos x="0" y="0"/>
            <wp:positionH relativeFrom="column">
              <wp:posOffset>-62865</wp:posOffset>
            </wp:positionH>
            <wp:positionV relativeFrom="paragraph">
              <wp:posOffset>2540</wp:posOffset>
            </wp:positionV>
            <wp:extent cx="8343900" cy="4417695"/>
            <wp:effectExtent l="0" t="0" r="0" b="0"/>
            <wp:wrapTopAndBottom/>
            <wp:docPr id="123"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 cstate="print">
                      <a:extLst>
                        <a:ext uri="{28A0092B-C50C-407E-A947-70E740481C1C}">
                          <a14:useLocalDpi xmlns:a14="http://schemas.microsoft.com/office/drawing/2010/main" val="0"/>
                        </a:ext>
                      </a:extLst>
                    </a:blip>
                    <a:srcRect l="9300" t="19316" r="15204" b="36064"/>
                    <a:stretch>
                      <a:fillRect/>
                    </a:stretch>
                  </pic:blipFill>
                  <pic:spPr bwMode="auto">
                    <a:xfrm>
                      <a:off x="0" y="0"/>
                      <a:ext cx="8343900" cy="4417695"/>
                    </a:xfrm>
                    <a:prstGeom prst="rect">
                      <a:avLst/>
                    </a:prstGeom>
                    <a:noFill/>
                    <a:ln>
                      <a:noFill/>
                    </a:ln>
                  </pic:spPr>
                </pic:pic>
              </a:graphicData>
            </a:graphic>
            <wp14:sizeRelH relativeFrom="page">
              <wp14:pctWidth>0</wp14:pctWidth>
            </wp14:sizeRelH>
            <wp14:sizeRelV relativeFrom="page">
              <wp14:pctHeight>0</wp14:pctHeight>
            </wp14:sizeRelV>
          </wp:anchor>
        </w:drawing>
      </w:r>
      <w:r w:rsidR="00BB73FD">
        <w:rPr>
          <w:rFonts w:ascii="Arial" w:hAnsi="Arial" w:cs="Arial"/>
          <w:b/>
          <w:sz w:val="24"/>
          <w:szCs w:val="24"/>
        </w:rPr>
        <w:t xml:space="preserve">Figure 1.  Distribution of sediment types in </w:t>
      </w:r>
      <w:smartTag w:uri="urn:schemas-microsoft-com:office:smarttags" w:element="place">
        <w:smartTag w:uri="urn:schemas-microsoft-com:office:smarttags" w:element="PlaceType">
          <w:r w:rsidR="00BB73FD">
            <w:rPr>
              <w:rFonts w:ascii="Arial" w:hAnsi="Arial" w:cs="Arial"/>
              <w:b/>
              <w:sz w:val="24"/>
              <w:szCs w:val="24"/>
            </w:rPr>
            <w:t>Lake</w:t>
          </w:r>
        </w:smartTag>
        <w:r w:rsidR="00BB73FD">
          <w:rPr>
            <w:rFonts w:ascii="Arial" w:hAnsi="Arial" w:cs="Arial"/>
            <w:b/>
            <w:sz w:val="24"/>
            <w:szCs w:val="24"/>
          </w:rPr>
          <w:t xml:space="preserve"> </w:t>
        </w:r>
        <w:smartTag w:uri="urn:schemas-microsoft-com:office:smarttags" w:element="PlaceName">
          <w:r w:rsidR="00BB73FD">
            <w:rPr>
              <w:rFonts w:ascii="Arial" w:hAnsi="Arial" w:cs="Arial"/>
              <w:b/>
              <w:sz w:val="24"/>
              <w:szCs w:val="24"/>
            </w:rPr>
            <w:t>Mallalieu</w:t>
          </w:r>
        </w:smartTag>
      </w:smartTag>
      <w:r w:rsidR="00BB73FD">
        <w:rPr>
          <w:rFonts w:ascii="Arial" w:hAnsi="Arial" w:cs="Arial"/>
          <w:b/>
          <w:sz w:val="24"/>
          <w:szCs w:val="24"/>
        </w:rPr>
        <w:t>, August 2005.</w:t>
      </w:r>
    </w:p>
    <w:p w:rsidR="00BB73FD" w:rsidRDefault="00BB73FD" w:rsidP="00BB73FD"/>
    <w:p w:rsidR="00BB73FD" w:rsidRDefault="00BB73FD" w:rsidP="00D778E2">
      <w:pPr>
        <w:pStyle w:val="BodyText"/>
        <w:jc w:val="both"/>
        <w:rPr>
          <w:rFonts w:ascii="Arial" w:hAnsi="Arial" w:cs="Arial"/>
          <w:b/>
          <w:szCs w:val="24"/>
        </w:rPr>
        <w:sectPr w:rsidR="00BB73FD" w:rsidSect="00BB73FD">
          <w:endnotePr>
            <w:numFmt w:val="decimal"/>
          </w:endnotePr>
          <w:type w:val="continuous"/>
          <w:pgSz w:w="15840" w:h="12240" w:orient="landscape"/>
          <w:pgMar w:top="1440" w:right="1440" w:bottom="1440" w:left="1440" w:header="1440" w:footer="1440" w:gutter="0"/>
          <w:cols w:space="720"/>
          <w:noEndnote/>
        </w:sectPr>
      </w:pPr>
    </w:p>
    <w:p w:rsidR="00D26DA2" w:rsidRDefault="00D778E2" w:rsidP="00D778E2">
      <w:pPr>
        <w:pStyle w:val="BodyText"/>
        <w:jc w:val="both"/>
        <w:rPr>
          <w:rFonts w:ascii="Arial" w:hAnsi="Arial" w:cs="Arial"/>
          <w:szCs w:val="24"/>
        </w:rPr>
      </w:pPr>
      <w:r w:rsidRPr="00EB43CC">
        <w:rPr>
          <w:rFonts w:ascii="Arial" w:hAnsi="Arial" w:cs="Arial"/>
          <w:b/>
          <w:szCs w:val="24"/>
        </w:rPr>
        <w:t>SEDIMENT INFLUENCE</w:t>
      </w:r>
      <w:r w:rsidRPr="00EB43CC">
        <w:rPr>
          <w:rFonts w:ascii="Arial" w:hAnsi="Arial" w:cs="Arial"/>
          <w:szCs w:val="24"/>
        </w:rPr>
        <w:t xml:space="preserve"> </w:t>
      </w:r>
    </w:p>
    <w:p w:rsidR="00D778E2" w:rsidRPr="00EB43CC" w:rsidRDefault="00D778E2" w:rsidP="00D778E2">
      <w:pPr>
        <w:pStyle w:val="BodyText"/>
        <w:jc w:val="both"/>
        <w:rPr>
          <w:rFonts w:ascii="Arial" w:hAnsi="Arial" w:cs="Arial"/>
          <w:szCs w:val="24"/>
        </w:rPr>
      </w:pPr>
      <w:r w:rsidRPr="00EB43CC">
        <w:rPr>
          <w:rFonts w:ascii="Arial" w:hAnsi="Arial" w:cs="Arial"/>
          <w:szCs w:val="24"/>
        </w:rPr>
        <w:t xml:space="preserve">Many plants depend on the sediment in which they are rooted for their nutrients.  The richness or sterility of the sediment will determine the type and abundance of </w:t>
      </w:r>
      <w:r w:rsidR="00304675">
        <w:rPr>
          <w:rFonts w:ascii="Arial" w:hAnsi="Arial" w:cs="Arial"/>
          <w:szCs w:val="24"/>
        </w:rPr>
        <w:t>plant</w:t>
      </w:r>
      <w:r w:rsidRPr="00EB43CC">
        <w:rPr>
          <w:rFonts w:ascii="Arial" w:hAnsi="Arial" w:cs="Arial"/>
          <w:szCs w:val="24"/>
        </w:rPr>
        <w:t xml:space="preserve"> species that can survive in a location.  </w:t>
      </w:r>
    </w:p>
    <w:p w:rsidR="008F7258" w:rsidRDefault="008F7258" w:rsidP="00D778E2">
      <w:pPr>
        <w:pStyle w:val="BodyText"/>
        <w:jc w:val="both"/>
        <w:rPr>
          <w:rFonts w:ascii="Arial" w:hAnsi="Arial" w:cs="Arial"/>
          <w:szCs w:val="24"/>
        </w:rPr>
      </w:pPr>
    </w:p>
    <w:p w:rsidR="00D778E2" w:rsidRDefault="00D778E2" w:rsidP="00D778E2">
      <w:pPr>
        <w:pStyle w:val="BodyText"/>
        <w:jc w:val="both"/>
        <w:rPr>
          <w:rFonts w:ascii="Arial" w:hAnsi="Arial" w:cs="Arial"/>
          <w:szCs w:val="24"/>
        </w:rPr>
      </w:pPr>
      <w:r w:rsidRPr="00EB43CC">
        <w:rPr>
          <w:rFonts w:ascii="Arial" w:hAnsi="Arial" w:cs="Arial"/>
          <w:szCs w:val="24"/>
        </w:rPr>
        <w:t xml:space="preserve">The availability of mineral nutrients for </w:t>
      </w:r>
      <w:r w:rsidR="00304675">
        <w:rPr>
          <w:rFonts w:ascii="Arial" w:hAnsi="Arial" w:cs="Arial"/>
          <w:szCs w:val="24"/>
        </w:rPr>
        <w:t xml:space="preserve">plant </w:t>
      </w:r>
      <w:r w:rsidRPr="00EB43CC">
        <w:rPr>
          <w:rFonts w:ascii="Arial" w:hAnsi="Arial" w:cs="Arial"/>
          <w:szCs w:val="24"/>
        </w:rPr>
        <w:t xml:space="preserve">growth is highest in sediments of intermediate density, such as silt (Barko and Smart 1986).  Highly organic muck sediments are low-density sediments; sand, gravel and rock are high-density sediments.  Sand sediments occurred </w:t>
      </w:r>
      <w:r w:rsidR="0003144E">
        <w:rPr>
          <w:rFonts w:ascii="Arial" w:hAnsi="Arial" w:cs="Arial"/>
          <w:szCs w:val="24"/>
        </w:rPr>
        <w:t>common</w:t>
      </w:r>
      <w:r w:rsidRPr="00EB43CC">
        <w:rPr>
          <w:rFonts w:ascii="Arial" w:hAnsi="Arial" w:cs="Arial"/>
          <w:szCs w:val="24"/>
        </w:rPr>
        <w:t xml:space="preserve">ly in </w:t>
      </w:r>
      <w:smartTag w:uri="urn:schemas-microsoft-com:office:smarttags" w:element="place">
        <w:smartTag w:uri="urn:schemas-microsoft-com:office:smarttags" w:element="PlaceType">
          <w:r w:rsidRPr="00EB43CC">
            <w:rPr>
              <w:rFonts w:ascii="Arial" w:hAnsi="Arial" w:cs="Arial"/>
              <w:szCs w:val="24"/>
            </w:rPr>
            <w:t>Lake</w:t>
          </w:r>
        </w:smartTag>
        <w:r w:rsidRPr="00EB43CC">
          <w:rPr>
            <w:rFonts w:ascii="Arial" w:hAnsi="Arial" w:cs="Arial"/>
            <w:szCs w:val="24"/>
          </w:rPr>
          <w:t xml:space="preserve"> </w:t>
        </w:r>
        <w:smartTag w:uri="urn:schemas-microsoft-com:office:smarttags" w:element="PlaceName">
          <w:r w:rsidRPr="00EB43CC">
            <w:rPr>
              <w:rFonts w:ascii="Arial" w:hAnsi="Arial" w:cs="Arial"/>
              <w:szCs w:val="24"/>
            </w:rPr>
            <w:t>Mallalieu</w:t>
          </w:r>
        </w:smartTag>
      </w:smartTag>
      <w:r w:rsidRPr="00EB43CC">
        <w:rPr>
          <w:rFonts w:ascii="Arial" w:hAnsi="Arial" w:cs="Arial"/>
          <w:szCs w:val="24"/>
        </w:rPr>
        <w:t xml:space="preserve"> and supported vegetation </w:t>
      </w:r>
      <w:r w:rsidR="0003144E">
        <w:rPr>
          <w:rFonts w:ascii="Arial" w:hAnsi="Arial" w:cs="Arial"/>
          <w:szCs w:val="24"/>
        </w:rPr>
        <w:t xml:space="preserve">at 50% of the sand sediment sites </w:t>
      </w:r>
      <w:r w:rsidRPr="00EB43CC">
        <w:rPr>
          <w:rFonts w:ascii="Arial" w:hAnsi="Arial" w:cs="Arial"/>
          <w:szCs w:val="24"/>
        </w:rPr>
        <w:t xml:space="preserve">(Table </w:t>
      </w:r>
      <w:r w:rsidR="0082621B">
        <w:rPr>
          <w:rFonts w:ascii="Arial" w:hAnsi="Arial" w:cs="Arial"/>
          <w:szCs w:val="24"/>
        </w:rPr>
        <w:t>4</w:t>
      </w:r>
      <w:r w:rsidRPr="00EB43CC">
        <w:rPr>
          <w:rFonts w:ascii="Arial" w:hAnsi="Arial" w:cs="Arial"/>
          <w:szCs w:val="24"/>
        </w:rPr>
        <w:t xml:space="preserve">).  </w:t>
      </w:r>
    </w:p>
    <w:p w:rsidR="0003144E" w:rsidRDefault="0003144E" w:rsidP="00D778E2">
      <w:pPr>
        <w:pStyle w:val="BodyText"/>
        <w:jc w:val="both"/>
        <w:rPr>
          <w:rFonts w:ascii="Arial" w:hAnsi="Arial" w:cs="Arial"/>
          <w:szCs w:val="24"/>
        </w:rPr>
      </w:pPr>
    </w:p>
    <w:p w:rsidR="0003144E" w:rsidRPr="00EB43CC" w:rsidRDefault="0003144E" w:rsidP="00D778E2">
      <w:pPr>
        <w:pStyle w:val="BodyText"/>
        <w:jc w:val="both"/>
        <w:rPr>
          <w:rFonts w:ascii="Arial" w:hAnsi="Arial" w:cs="Arial"/>
          <w:szCs w:val="24"/>
        </w:rPr>
      </w:pPr>
      <w:r>
        <w:rPr>
          <w:rFonts w:ascii="Arial" w:hAnsi="Arial" w:cs="Arial"/>
          <w:szCs w:val="24"/>
        </w:rPr>
        <w:t>Silt, a favorable sediment</w:t>
      </w:r>
      <w:r w:rsidR="00206731">
        <w:rPr>
          <w:rFonts w:ascii="Arial" w:hAnsi="Arial" w:cs="Arial"/>
          <w:szCs w:val="24"/>
        </w:rPr>
        <w:t xml:space="preserve"> for aquatic plant </w:t>
      </w:r>
      <w:r w:rsidR="0082621B">
        <w:rPr>
          <w:rFonts w:ascii="Arial" w:hAnsi="Arial" w:cs="Arial"/>
          <w:szCs w:val="24"/>
        </w:rPr>
        <w:t>growth</w:t>
      </w:r>
      <w:r w:rsidR="00463599">
        <w:rPr>
          <w:rFonts w:ascii="Arial" w:hAnsi="Arial" w:cs="Arial"/>
          <w:szCs w:val="24"/>
        </w:rPr>
        <w:t>,</w:t>
      </w:r>
      <w:r>
        <w:rPr>
          <w:rFonts w:ascii="Arial" w:hAnsi="Arial" w:cs="Arial"/>
          <w:szCs w:val="24"/>
        </w:rPr>
        <w:t xml:space="preserve"> supported vegetation at </w:t>
      </w:r>
      <w:r w:rsidR="0082621B">
        <w:rPr>
          <w:rFonts w:ascii="Arial" w:hAnsi="Arial" w:cs="Arial"/>
          <w:szCs w:val="24"/>
        </w:rPr>
        <w:t>only slightly more than</w:t>
      </w:r>
      <w:r>
        <w:rPr>
          <w:rFonts w:ascii="Arial" w:hAnsi="Arial" w:cs="Arial"/>
          <w:szCs w:val="24"/>
        </w:rPr>
        <w:t xml:space="preserve"> one-third of the silt sites</w:t>
      </w:r>
      <w:r w:rsidR="0082621B">
        <w:rPr>
          <w:rFonts w:ascii="Arial" w:hAnsi="Arial" w:cs="Arial"/>
          <w:szCs w:val="24"/>
        </w:rPr>
        <w:t xml:space="preserve">. </w:t>
      </w:r>
      <w:r>
        <w:rPr>
          <w:rFonts w:ascii="Arial" w:hAnsi="Arial" w:cs="Arial"/>
          <w:szCs w:val="24"/>
        </w:rPr>
        <w:t xml:space="preserve"> </w:t>
      </w:r>
      <w:r w:rsidR="00304675">
        <w:rPr>
          <w:rFonts w:ascii="Arial" w:hAnsi="Arial" w:cs="Arial"/>
          <w:szCs w:val="24"/>
        </w:rPr>
        <w:t>The low colonization of aquatic plants on silt sediment</w:t>
      </w:r>
      <w:r w:rsidR="0082621B">
        <w:rPr>
          <w:rFonts w:ascii="Arial" w:hAnsi="Arial" w:cs="Arial"/>
          <w:szCs w:val="24"/>
        </w:rPr>
        <w:t xml:space="preserve"> is likely </w:t>
      </w:r>
      <w:r w:rsidR="00304675">
        <w:rPr>
          <w:rFonts w:ascii="Arial" w:hAnsi="Arial" w:cs="Arial"/>
          <w:szCs w:val="24"/>
        </w:rPr>
        <w:t xml:space="preserve">due to the occurrence of silt </w:t>
      </w:r>
      <w:r>
        <w:rPr>
          <w:rFonts w:ascii="Arial" w:hAnsi="Arial" w:cs="Arial"/>
          <w:szCs w:val="24"/>
        </w:rPr>
        <w:t xml:space="preserve">more commonly at the deeper sites </w:t>
      </w:r>
      <w:r w:rsidR="0082621B">
        <w:rPr>
          <w:rFonts w:ascii="Arial" w:hAnsi="Arial" w:cs="Arial"/>
          <w:szCs w:val="24"/>
        </w:rPr>
        <w:t xml:space="preserve">(Table 3) </w:t>
      </w:r>
      <w:r>
        <w:rPr>
          <w:rFonts w:ascii="Arial" w:hAnsi="Arial" w:cs="Arial"/>
          <w:szCs w:val="24"/>
        </w:rPr>
        <w:t>where light availability may have been the limiting factor.  Silt combined with sand supported vegetation at nearly two-thirds of the sites; combined with rock or organic muck, at all of the sites.</w:t>
      </w:r>
    </w:p>
    <w:p w:rsidR="008F7258" w:rsidRDefault="008F7258" w:rsidP="00D778E2">
      <w:pPr>
        <w:pStyle w:val="BodyText"/>
        <w:jc w:val="both"/>
        <w:rPr>
          <w:rFonts w:ascii="Arial" w:hAnsi="Arial" w:cs="Arial"/>
          <w:szCs w:val="24"/>
        </w:rPr>
      </w:pPr>
    </w:p>
    <w:p w:rsidR="00D778E2" w:rsidRPr="00EB43CC" w:rsidRDefault="00D778E2" w:rsidP="00D778E2">
      <w:pPr>
        <w:pStyle w:val="EndnoteText"/>
        <w:tabs>
          <w:tab w:val="left" w:pos="-720"/>
        </w:tabs>
        <w:suppressAutoHyphens/>
        <w:jc w:val="both"/>
        <w:rPr>
          <w:rFonts w:ascii="Arial" w:hAnsi="Arial" w:cs="Arial"/>
          <w:szCs w:val="24"/>
        </w:rPr>
      </w:pPr>
    </w:p>
    <w:p w:rsidR="008F7258" w:rsidRPr="00D778E2" w:rsidRDefault="00D778E2" w:rsidP="008F7258">
      <w:pPr>
        <w:pStyle w:val="Heading3"/>
        <w:jc w:val="both"/>
        <w:rPr>
          <w:rFonts w:ascii="Arial" w:hAnsi="Arial" w:cs="Arial"/>
          <w:b/>
          <w:szCs w:val="24"/>
        </w:rPr>
      </w:pPr>
      <w:r w:rsidRPr="00D778E2">
        <w:rPr>
          <w:rFonts w:ascii="Arial" w:hAnsi="Arial" w:cs="Arial"/>
          <w:b/>
          <w:szCs w:val="24"/>
        </w:rPr>
        <w:t xml:space="preserve">Table </w:t>
      </w:r>
      <w:r w:rsidR="0082621B">
        <w:rPr>
          <w:rFonts w:ascii="Arial" w:hAnsi="Arial" w:cs="Arial"/>
          <w:b/>
          <w:szCs w:val="24"/>
        </w:rPr>
        <w:t>4</w:t>
      </w:r>
      <w:r w:rsidRPr="00D778E2">
        <w:rPr>
          <w:rFonts w:ascii="Arial" w:hAnsi="Arial" w:cs="Arial"/>
          <w:b/>
          <w:szCs w:val="24"/>
        </w:rPr>
        <w:t>. Sediment Influence</w:t>
      </w:r>
    </w:p>
    <w:tbl>
      <w:tblPr>
        <w:tblW w:w="7470" w:type="dxa"/>
        <w:tblInd w:w="120" w:type="dxa"/>
        <w:tblLayout w:type="fixed"/>
        <w:tblCellMar>
          <w:left w:w="120" w:type="dxa"/>
          <w:right w:w="120" w:type="dxa"/>
        </w:tblCellMar>
        <w:tblLook w:val="0000" w:firstRow="0" w:lastRow="0" w:firstColumn="0" w:lastColumn="0" w:noHBand="0" w:noVBand="0"/>
      </w:tblPr>
      <w:tblGrid>
        <w:gridCol w:w="1800"/>
        <w:gridCol w:w="1800"/>
        <w:gridCol w:w="1980"/>
        <w:gridCol w:w="1890"/>
      </w:tblGrid>
      <w:tr w:rsidR="008F7258" w:rsidRPr="00EB43CC">
        <w:tblPrEx>
          <w:tblCellMar>
            <w:top w:w="0" w:type="dxa"/>
            <w:bottom w:w="0" w:type="dxa"/>
          </w:tblCellMar>
        </w:tblPrEx>
        <w:tc>
          <w:tcPr>
            <w:tcW w:w="3600" w:type="dxa"/>
            <w:gridSpan w:val="2"/>
            <w:tcBorders>
              <w:top w:val="double" w:sz="7" w:space="0" w:color="auto"/>
              <w:left w:val="double" w:sz="7" w:space="0" w:color="auto"/>
              <w:bottom w:val="double" w:sz="7" w:space="0" w:color="auto"/>
              <w:right w:val="double" w:sz="4" w:space="0" w:color="auto"/>
            </w:tcBorders>
          </w:tcPr>
          <w:p w:rsidR="008F7258" w:rsidRPr="001C674C" w:rsidRDefault="008F7258" w:rsidP="00F07055">
            <w:pPr>
              <w:tabs>
                <w:tab w:val="left" w:pos="-720"/>
              </w:tabs>
              <w:suppressAutoHyphens/>
              <w:spacing w:before="90" w:after="54"/>
              <w:jc w:val="both"/>
              <w:rPr>
                <w:rFonts w:ascii="Arial" w:hAnsi="Arial" w:cs="Arial"/>
                <w:i/>
                <w:sz w:val="24"/>
                <w:szCs w:val="24"/>
              </w:rPr>
            </w:pPr>
          </w:p>
        </w:tc>
        <w:tc>
          <w:tcPr>
            <w:tcW w:w="1980" w:type="dxa"/>
            <w:tcBorders>
              <w:top w:val="double" w:sz="7" w:space="0" w:color="auto"/>
              <w:left w:val="double" w:sz="4" w:space="0" w:color="auto"/>
              <w:bottom w:val="double" w:sz="7" w:space="0" w:color="auto"/>
            </w:tcBorders>
          </w:tcPr>
          <w:p w:rsidR="008F7258" w:rsidRPr="00EB43CC" w:rsidRDefault="008F7258" w:rsidP="008F7258">
            <w:pPr>
              <w:tabs>
                <w:tab w:val="left" w:pos="-720"/>
              </w:tabs>
              <w:suppressAutoHyphens/>
              <w:spacing w:before="90" w:after="54"/>
              <w:jc w:val="center"/>
              <w:rPr>
                <w:rFonts w:ascii="Arial" w:hAnsi="Arial" w:cs="Arial"/>
                <w:sz w:val="24"/>
                <w:szCs w:val="24"/>
              </w:rPr>
            </w:pPr>
            <w:r>
              <w:rPr>
                <w:rFonts w:ascii="Arial" w:hAnsi="Arial" w:cs="Arial"/>
                <w:sz w:val="24"/>
                <w:szCs w:val="24"/>
              </w:rPr>
              <w:t>Percent Occurrence</w:t>
            </w:r>
          </w:p>
        </w:tc>
        <w:tc>
          <w:tcPr>
            <w:tcW w:w="1890" w:type="dxa"/>
            <w:tcBorders>
              <w:top w:val="double" w:sz="7" w:space="0" w:color="auto"/>
              <w:left w:val="single" w:sz="4" w:space="0" w:color="auto"/>
              <w:bottom w:val="double" w:sz="7" w:space="0" w:color="auto"/>
              <w:right w:val="double" w:sz="7" w:space="0" w:color="auto"/>
            </w:tcBorders>
          </w:tcPr>
          <w:p w:rsidR="008F7258" w:rsidRPr="00EB43CC" w:rsidRDefault="008F7258" w:rsidP="008F7258">
            <w:pPr>
              <w:tabs>
                <w:tab w:val="left" w:pos="-720"/>
              </w:tabs>
              <w:suppressAutoHyphens/>
              <w:spacing w:before="90" w:after="54"/>
              <w:jc w:val="center"/>
              <w:rPr>
                <w:rFonts w:ascii="Arial" w:hAnsi="Arial" w:cs="Arial"/>
                <w:sz w:val="24"/>
                <w:szCs w:val="24"/>
              </w:rPr>
            </w:pPr>
            <w:r>
              <w:rPr>
                <w:rFonts w:ascii="Arial" w:hAnsi="Arial" w:cs="Arial"/>
                <w:sz w:val="24"/>
                <w:szCs w:val="24"/>
              </w:rPr>
              <w:t>Percent Vegetated</w:t>
            </w:r>
          </w:p>
        </w:tc>
      </w:tr>
      <w:tr w:rsidR="008F7258" w:rsidRPr="00EB43CC">
        <w:tblPrEx>
          <w:tblCellMar>
            <w:top w:w="0" w:type="dxa"/>
            <w:bottom w:w="0" w:type="dxa"/>
          </w:tblCellMar>
        </w:tblPrEx>
        <w:tc>
          <w:tcPr>
            <w:tcW w:w="1800" w:type="dxa"/>
            <w:tcBorders>
              <w:top w:val="single" w:sz="14" w:space="0" w:color="auto"/>
              <w:left w:val="double" w:sz="7" w:space="0" w:color="auto"/>
              <w:right w:val="double" w:sz="4" w:space="0" w:color="auto"/>
            </w:tcBorders>
          </w:tcPr>
          <w:p w:rsidR="008F7258" w:rsidRPr="00EB43CC" w:rsidRDefault="008F7258" w:rsidP="00F07055">
            <w:pPr>
              <w:tabs>
                <w:tab w:val="left" w:pos="-720"/>
              </w:tabs>
              <w:suppressAutoHyphens/>
              <w:jc w:val="both"/>
              <w:rPr>
                <w:rFonts w:ascii="Arial" w:hAnsi="Arial" w:cs="Arial"/>
                <w:sz w:val="24"/>
                <w:szCs w:val="24"/>
              </w:rPr>
            </w:pPr>
            <w:r w:rsidRPr="00EB43CC">
              <w:rPr>
                <w:rFonts w:ascii="Arial" w:hAnsi="Arial" w:cs="Arial"/>
                <w:b/>
                <w:sz w:val="24"/>
                <w:szCs w:val="24"/>
              </w:rPr>
              <w:t xml:space="preserve">Hard </w:t>
            </w:r>
          </w:p>
        </w:tc>
        <w:tc>
          <w:tcPr>
            <w:tcW w:w="1800" w:type="dxa"/>
            <w:tcBorders>
              <w:top w:val="single" w:sz="14" w:space="0" w:color="auto"/>
              <w:left w:val="double" w:sz="4" w:space="0" w:color="auto"/>
              <w:right w:val="double" w:sz="4" w:space="0" w:color="auto"/>
            </w:tcBorders>
          </w:tcPr>
          <w:p w:rsidR="008F7258" w:rsidRPr="00EB43CC" w:rsidRDefault="008F7258" w:rsidP="00F07055">
            <w:pPr>
              <w:tabs>
                <w:tab w:val="left" w:pos="-720"/>
              </w:tabs>
              <w:suppressAutoHyphens/>
              <w:spacing w:before="90" w:after="54"/>
              <w:jc w:val="both"/>
              <w:rPr>
                <w:rFonts w:ascii="Arial" w:hAnsi="Arial" w:cs="Arial"/>
                <w:sz w:val="24"/>
                <w:szCs w:val="24"/>
              </w:rPr>
            </w:pPr>
            <w:r w:rsidRPr="00EB43CC">
              <w:rPr>
                <w:rFonts w:ascii="Arial" w:hAnsi="Arial" w:cs="Arial"/>
                <w:sz w:val="24"/>
                <w:szCs w:val="24"/>
              </w:rPr>
              <w:t>Sand</w:t>
            </w:r>
          </w:p>
        </w:tc>
        <w:tc>
          <w:tcPr>
            <w:tcW w:w="1980" w:type="dxa"/>
            <w:tcBorders>
              <w:top w:val="single" w:sz="14" w:space="0" w:color="auto"/>
              <w:left w:val="double" w:sz="4" w:space="0" w:color="auto"/>
              <w:right w:val="single" w:sz="4" w:space="0" w:color="auto"/>
            </w:tcBorders>
          </w:tcPr>
          <w:p w:rsidR="008F7258" w:rsidRPr="00EB43CC" w:rsidRDefault="008F7258" w:rsidP="008F7258">
            <w:pPr>
              <w:tabs>
                <w:tab w:val="left" w:pos="-720"/>
              </w:tabs>
              <w:suppressAutoHyphens/>
              <w:spacing w:before="90" w:after="54"/>
              <w:jc w:val="center"/>
              <w:rPr>
                <w:rFonts w:ascii="Arial" w:hAnsi="Arial" w:cs="Arial"/>
                <w:sz w:val="24"/>
                <w:szCs w:val="24"/>
              </w:rPr>
            </w:pPr>
            <w:r>
              <w:rPr>
                <w:rFonts w:ascii="Arial" w:hAnsi="Arial" w:cs="Arial"/>
                <w:sz w:val="24"/>
                <w:szCs w:val="24"/>
              </w:rPr>
              <w:t>23</w:t>
            </w:r>
            <w:r w:rsidRPr="00EB43CC">
              <w:rPr>
                <w:rFonts w:ascii="Arial" w:hAnsi="Arial" w:cs="Arial"/>
                <w:sz w:val="24"/>
                <w:szCs w:val="24"/>
              </w:rPr>
              <w:t>%</w:t>
            </w:r>
          </w:p>
        </w:tc>
        <w:tc>
          <w:tcPr>
            <w:tcW w:w="1890" w:type="dxa"/>
            <w:tcBorders>
              <w:top w:val="single" w:sz="14" w:space="0" w:color="auto"/>
              <w:left w:val="single" w:sz="4" w:space="0" w:color="auto"/>
              <w:right w:val="double" w:sz="7" w:space="0" w:color="auto"/>
            </w:tcBorders>
          </w:tcPr>
          <w:p w:rsidR="008F7258" w:rsidRPr="00EB43CC" w:rsidRDefault="008F7258" w:rsidP="008F7258">
            <w:pPr>
              <w:tabs>
                <w:tab w:val="left" w:pos="-720"/>
              </w:tabs>
              <w:suppressAutoHyphens/>
              <w:spacing w:before="90" w:after="54"/>
              <w:jc w:val="center"/>
              <w:rPr>
                <w:rFonts w:ascii="Arial" w:hAnsi="Arial" w:cs="Arial"/>
                <w:sz w:val="24"/>
                <w:szCs w:val="24"/>
              </w:rPr>
            </w:pPr>
            <w:r>
              <w:rPr>
                <w:rFonts w:ascii="Arial" w:hAnsi="Arial" w:cs="Arial"/>
                <w:sz w:val="24"/>
                <w:szCs w:val="24"/>
              </w:rPr>
              <w:t>50%</w:t>
            </w:r>
          </w:p>
        </w:tc>
      </w:tr>
      <w:tr w:rsidR="008F7258" w:rsidRPr="00EB43CC">
        <w:tblPrEx>
          <w:tblCellMar>
            <w:top w:w="0" w:type="dxa"/>
            <w:bottom w:w="0" w:type="dxa"/>
          </w:tblCellMar>
        </w:tblPrEx>
        <w:tc>
          <w:tcPr>
            <w:tcW w:w="1800" w:type="dxa"/>
            <w:tcBorders>
              <w:top w:val="single" w:sz="4" w:space="0" w:color="auto"/>
              <w:left w:val="double" w:sz="7" w:space="0" w:color="auto"/>
              <w:right w:val="double" w:sz="4" w:space="0" w:color="auto"/>
            </w:tcBorders>
          </w:tcPr>
          <w:p w:rsidR="008F7258" w:rsidRPr="00EB43CC" w:rsidRDefault="008F7258" w:rsidP="00F07055">
            <w:pPr>
              <w:tabs>
                <w:tab w:val="left" w:pos="-720"/>
              </w:tabs>
              <w:suppressAutoHyphens/>
              <w:spacing w:before="90" w:after="54"/>
              <w:jc w:val="both"/>
              <w:rPr>
                <w:rFonts w:ascii="Arial" w:hAnsi="Arial" w:cs="Arial"/>
                <w:sz w:val="24"/>
                <w:szCs w:val="24"/>
              </w:rPr>
            </w:pPr>
            <w:r w:rsidRPr="00EB43CC">
              <w:rPr>
                <w:rFonts w:ascii="Arial" w:hAnsi="Arial" w:cs="Arial"/>
                <w:b/>
                <w:sz w:val="24"/>
                <w:szCs w:val="24"/>
              </w:rPr>
              <w:t>Sediments</w:t>
            </w:r>
          </w:p>
        </w:tc>
        <w:tc>
          <w:tcPr>
            <w:tcW w:w="1800" w:type="dxa"/>
            <w:tcBorders>
              <w:top w:val="single" w:sz="4" w:space="0" w:color="auto"/>
              <w:left w:val="double" w:sz="4" w:space="0" w:color="auto"/>
              <w:right w:val="double" w:sz="4" w:space="0" w:color="auto"/>
            </w:tcBorders>
          </w:tcPr>
          <w:p w:rsidR="008F7258" w:rsidRPr="00EB43CC" w:rsidRDefault="008F7258" w:rsidP="00F07055">
            <w:pPr>
              <w:tabs>
                <w:tab w:val="left" w:pos="-720"/>
              </w:tabs>
              <w:suppressAutoHyphens/>
              <w:spacing w:before="90" w:after="54"/>
              <w:jc w:val="both"/>
              <w:rPr>
                <w:rFonts w:ascii="Arial" w:hAnsi="Arial" w:cs="Arial"/>
                <w:sz w:val="24"/>
                <w:szCs w:val="24"/>
              </w:rPr>
            </w:pPr>
            <w:r w:rsidRPr="00EB43CC">
              <w:rPr>
                <w:rFonts w:ascii="Arial" w:hAnsi="Arial" w:cs="Arial"/>
                <w:sz w:val="24"/>
                <w:szCs w:val="24"/>
              </w:rPr>
              <w:t>Rock</w:t>
            </w:r>
          </w:p>
        </w:tc>
        <w:tc>
          <w:tcPr>
            <w:tcW w:w="1980" w:type="dxa"/>
            <w:tcBorders>
              <w:top w:val="single" w:sz="4" w:space="0" w:color="auto"/>
              <w:left w:val="double" w:sz="4" w:space="0" w:color="auto"/>
              <w:right w:val="single" w:sz="4" w:space="0" w:color="auto"/>
            </w:tcBorders>
          </w:tcPr>
          <w:p w:rsidR="008F7258" w:rsidRPr="00EB43CC" w:rsidRDefault="008F7258" w:rsidP="008F7258">
            <w:pPr>
              <w:tabs>
                <w:tab w:val="left" w:pos="-720"/>
              </w:tabs>
              <w:suppressAutoHyphens/>
              <w:spacing w:before="90" w:after="54"/>
              <w:jc w:val="center"/>
              <w:rPr>
                <w:rFonts w:ascii="Arial" w:hAnsi="Arial" w:cs="Arial"/>
                <w:sz w:val="24"/>
                <w:szCs w:val="24"/>
              </w:rPr>
            </w:pPr>
            <w:r>
              <w:rPr>
                <w:rFonts w:ascii="Arial" w:hAnsi="Arial" w:cs="Arial"/>
                <w:sz w:val="24"/>
                <w:szCs w:val="24"/>
              </w:rPr>
              <w:t>11</w:t>
            </w:r>
            <w:r w:rsidRPr="00EB43CC">
              <w:rPr>
                <w:rFonts w:ascii="Arial" w:hAnsi="Arial" w:cs="Arial"/>
                <w:sz w:val="24"/>
                <w:szCs w:val="24"/>
              </w:rPr>
              <w:t>%</w:t>
            </w:r>
          </w:p>
        </w:tc>
        <w:tc>
          <w:tcPr>
            <w:tcW w:w="1890" w:type="dxa"/>
            <w:tcBorders>
              <w:top w:val="single" w:sz="4" w:space="0" w:color="auto"/>
              <w:left w:val="single" w:sz="4" w:space="0" w:color="auto"/>
              <w:right w:val="double" w:sz="7" w:space="0" w:color="auto"/>
            </w:tcBorders>
          </w:tcPr>
          <w:p w:rsidR="008F7258" w:rsidRPr="00EB43CC" w:rsidRDefault="008F7258" w:rsidP="008F7258">
            <w:pPr>
              <w:tabs>
                <w:tab w:val="left" w:pos="-720"/>
              </w:tabs>
              <w:suppressAutoHyphens/>
              <w:spacing w:before="90" w:after="54"/>
              <w:jc w:val="center"/>
              <w:rPr>
                <w:rFonts w:ascii="Arial" w:hAnsi="Arial" w:cs="Arial"/>
                <w:sz w:val="24"/>
                <w:szCs w:val="24"/>
              </w:rPr>
            </w:pPr>
            <w:r>
              <w:rPr>
                <w:rFonts w:ascii="Arial" w:hAnsi="Arial" w:cs="Arial"/>
                <w:sz w:val="24"/>
                <w:szCs w:val="24"/>
              </w:rPr>
              <w:t>38%</w:t>
            </w:r>
          </w:p>
        </w:tc>
      </w:tr>
      <w:tr w:rsidR="008F7258" w:rsidRPr="00EB43CC">
        <w:tblPrEx>
          <w:tblCellMar>
            <w:top w:w="0" w:type="dxa"/>
            <w:bottom w:w="0" w:type="dxa"/>
          </w:tblCellMar>
        </w:tblPrEx>
        <w:tc>
          <w:tcPr>
            <w:tcW w:w="1800" w:type="dxa"/>
            <w:tcBorders>
              <w:left w:val="double" w:sz="7" w:space="0" w:color="auto"/>
              <w:right w:val="double" w:sz="4" w:space="0" w:color="auto"/>
            </w:tcBorders>
          </w:tcPr>
          <w:p w:rsidR="008F7258" w:rsidRPr="00EB43CC" w:rsidRDefault="008F7258" w:rsidP="00F07055">
            <w:pPr>
              <w:tabs>
                <w:tab w:val="left" w:pos="-720"/>
              </w:tabs>
              <w:suppressAutoHyphens/>
              <w:spacing w:before="90" w:after="54"/>
              <w:jc w:val="both"/>
              <w:rPr>
                <w:rFonts w:ascii="Arial" w:hAnsi="Arial" w:cs="Arial"/>
                <w:sz w:val="24"/>
                <w:szCs w:val="24"/>
              </w:rPr>
            </w:pPr>
          </w:p>
        </w:tc>
        <w:tc>
          <w:tcPr>
            <w:tcW w:w="1800" w:type="dxa"/>
            <w:tcBorders>
              <w:top w:val="single" w:sz="7" w:space="0" w:color="auto"/>
              <w:left w:val="double" w:sz="4" w:space="0" w:color="auto"/>
              <w:right w:val="double" w:sz="4" w:space="0" w:color="auto"/>
            </w:tcBorders>
          </w:tcPr>
          <w:p w:rsidR="008F7258" w:rsidRPr="00EB43CC" w:rsidRDefault="008F7258" w:rsidP="00F07055">
            <w:pPr>
              <w:tabs>
                <w:tab w:val="left" w:pos="-720"/>
              </w:tabs>
              <w:suppressAutoHyphens/>
              <w:spacing w:before="90" w:after="54"/>
              <w:jc w:val="both"/>
              <w:rPr>
                <w:rFonts w:ascii="Arial" w:hAnsi="Arial" w:cs="Arial"/>
                <w:sz w:val="24"/>
                <w:szCs w:val="24"/>
              </w:rPr>
            </w:pPr>
            <w:r>
              <w:rPr>
                <w:rFonts w:ascii="Arial" w:hAnsi="Arial" w:cs="Arial"/>
                <w:sz w:val="24"/>
                <w:szCs w:val="24"/>
              </w:rPr>
              <w:t>Sand/Gravel</w:t>
            </w:r>
          </w:p>
        </w:tc>
        <w:tc>
          <w:tcPr>
            <w:tcW w:w="1980" w:type="dxa"/>
            <w:tcBorders>
              <w:top w:val="single" w:sz="7" w:space="0" w:color="auto"/>
              <w:left w:val="double" w:sz="4" w:space="0" w:color="auto"/>
              <w:right w:val="single" w:sz="4" w:space="0" w:color="auto"/>
            </w:tcBorders>
          </w:tcPr>
          <w:p w:rsidR="008F7258" w:rsidRPr="00EB43CC" w:rsidRDefault="008F7258" w:rsidP="008F7258">
            <w:pPr>
              <w:tabs>
                <w:tab w:val="left" w:pos="-720"/>
              </w:tabs>
              <w:suppressAutoHyphens/>
              <w:spacing w:before="90" w:after="54"/>
              <w:jc w:val="center"/>
              <w:rPr>
                <w:rFonts w:ascii="Arial" w:hAnsi="Arial" w:cs="Arial"/>
                <w:sz w:val="24"/>
                <w:szCs w:val="24"/>
              </w:rPr>
            </w:pPr>
            <w:r>
              <w:rPr>
                <w:rFonts w:ascii="Arial" w:hAnsi="Arial" w:cs="Arial"/>
                <w:sz w:val="24"/>
                <w:szCs w:val="24"/>
              </w:rPr>
              <w:t>19%</w:t>
            </w:r>
          </w:p>
        </w:tc>
        <w:tc>
          <w:tcPr>
            <w:tcW w:w="1890" w:type="dxa"/>
            <w:tcBorders>
              <w:top w:val="single" w:sz="7" w:space="0" w:color="auto"/>
              <w:left w:val="single" w:sz="4" w:space="0" w:color="auto"/>
              <w:right w:val="double" w:sz="7" w:space="0" w:color="auto"/>
            </w:tcBorders>
          </w:tcPr>
          <w:p w:rsidR="008F7258" w:rsidRPr="00EB43CC" w:rsidRDefault="008F7258" w:rsidP="008F7258">
            <w:pPr>
              <w:tabs>
                <w:tab w:val="left" w:pos="-720"/>
              </w:tabs>
              <w:suppressAutoHyphens/>
              <w:spacing w:before="90" w:after="54"/>
              <w:jc w:val="center"/>
              <w:rPr>
                <w:rFonts w:ascii="Arial" w:hAnsi="Arial" w:cs="Arial"/>
                <w:sz w:val="24"/>
                <w:szCs w:val="24"/>
              </w:rPr>
            </w:pPr>
            <w:r>
              <w:rPr>
                <w:rFonts w:ascii="Arial" w:hAnsi="Arial" w:cs="Arial"/>
                <w:sz w:val="24"/>
                <w:szCs w:val="24"/>
              </w:rPr>
              <w:t>38%</w:t>
            </w:r>
          </w:p>
        </w:tc>
      </w:tr>
      <w:tr w:rsidR="008F7258" w:rsidRPr="00EB43CC">
        <w:tblPrEx>
          <w:tblCellMar>
            <w:top w:w="0" w:type="dxa"/>
            <w:bottom w:w="0" w:type="dxa"/>
          </w:tblCellMar>
        </w:tblPrEx>
        <w:tc>
          <w:tcPr>
            <w:tcW w:w="1800" w:type="dxa"/>
            <w:tcBorders>
              <w:left w:val="double" w:sz="7" w:space="0" w:color="auto"/>
              <w:right w:val="double" w:sz="4" w:space="0" w:color="auto"/>
            </w:tcBorders>
          </w:tcPr>
          <w:p w:rsidR="008F7258" w:rsidRPr="00EB43CC" w:rsidRDefault="008F7258" w:rsidP="00F07055">
            <w:pPr>
              <w:tabs>
                <w:tab w:val="left" w:pos="-720"/>
              </w:tabs>
              <w:suppressAutoHyphens/>
              <w:spacing w:before="90" w:after="54"/>
              <w:jc w:val="both"/>
              <w:rPr>
                <w:rFonts w:ascii="Arial" w:hAnsi="Arial" w:cs="Arial"/>
                <w:sz w:val="24"/>
                <w:szCs w:val="24"/>
              </w:rPr>
            </w:pPr>
          </w:p>
        </w:tc>
        <w:tc>
          <w:tcPr>
            <w:tcW w:w="1800" w:type="dxa"/>
            <w:tcBorders>
              <w:top w:val="single" w:sz="7" w:space="0" w:color="auto"/>
              <w:left w:val="double" w:sz="4" w:space="0" w:color="auto"/>
              <w:right w:val="double" w:sz="4" w:space="0" w:color="auto"/>
            </w:tcBorders>
          </w:tcPr>
          <w:p w:rsidR="008F7258" w:rsidRPr="00EB43CC" w:rsidRDefault="008F7258" w:rsidP="00F07055">
            <w:pPr>
              <w:tabs>
                <w:tab w:val="left" w:pos="-720"/>
              </w:tabs>
              <w:suppressAutoHyphens/>
              <w:spacing w:before="90" w:after="54"/>
              <w:jc w:val="both"/>
              <w:rPr>
                <w:rFonts w:ascii="Arial" w:hAnsi="Arial" w:cs="Arial"/>
                <w:sz w:val="24"/>
                <w:szCs w:val="24"/>
              </w:rPr>
            </w:pPr>
            <w:r w:rsidRPr="00EB43CC">
              <w:rPr>
                <w:rFonts w:ascii="Arial" w:hAnsi="Arial" w:cs="Arial"/>
                <w:sz w:val="24"/>
                <w:szCs w:val="24"/>
              </w:rPr>
              <w:t>Sand/Rock</w:t>
            </w:r>
          </w:p>
        </w:tc>
        <w:tc>
          <w:tcPr>
            <w:tcW w:w="1980" w:type="dxa"/>
            <w:tcBorders>
              <w:top w:val="single" w:sz="7" w:space="0" w:color="auto"/>
              <w:left w:val="double" w:sz="4" w:space="0" w:color="auto"/>
              <w:right w:val="single" w:sz="4" w:space="0" w:color="auto"/>
            </w:tcBorders>
          </w:tcPr>
          <w:p w:rsidR="008F7258" w:rsidRPr="00EB43CC" w:rsidRDefault="008F7258" w:rsidP="008F7258">
            <w:pPr>
              <w:tabs>
                <w:tab w:val="left" w:pos="-720"/>
              </w:tabs>
              <w:suppressAutoHyphens/>
              <w:spacing w:before="90" w:after="54"/>
              <w:jc w:val="center"/>
              <w:rPr>
                <w:rFonts w:ascii="Arial" w:hAnsi="Arial" w:cs="Arial"/>
                <w:sz w:val="24"/>
                <w:szCs w:val="24"/>
              </w:rPr>
            </w:pPr>
            <w:r>
              <w:rPr>
                <w:rFonts w:ascii="Arial" w:hAnsi="Arial" w:cs="Arial"/>
                <w:sz w:val="24"/>
                <w:szCs w:val="24"/>
              </w:rPr>
              <w:t>3</w:t>
            </w:r>
            <w:r w:rsidRPr="00EB43CC">
              <w:rPr>
                <w:rFonts w:ascii="Arial" w:hAnsi="Arial" w:cs="Arial"/>
                <w:sz w:val="24"/>
                <w:szCs w:val="24"/>
              </w:rPr>
              <w:t>%</w:t>
            </w:r>
          </w:p>
        </w:tc>
        <w:tc>
          <w:tcPr>
            <w:tcW w:w="1890" w:type="dxa"/>
            <w:tcBorders>
              <w:top w:val="single" w:sz="7" w:space="0" w:color="auto"/>
              <w:left w:val="single" w:sz="4" w:space="0" w:color="auto"/>
              <w:right w:val="double" w:sz="7" w:space="0" w:color="auto"/>
            </w:tcBorders>
          </w:tcPr>
          <w:p w:rsidR="008F7258" w:rsidRPr="00EB43CC" w:rsidRDefault="008F7258" w:rsidP="008F7258">
            <w:pPr>
              <w:tabs>
                <w:tab w:val="left" w:pos="-720"/>
              </w:tabs>
              <w:suppressAutoHyphens/>
              <w:spacing w:before="90" w:after="54"/>
              <w:jc w:val="center"/>
              <w:rPr>
                <w:rFonts w:ascii="Arial" w:hAnsi="Arial" w:cs="Arial"/>
                <w:sz w:val="24"/>
                <w:szCs w:val="24"/>
              </w:rPr>
            </w:pPr>
            <w:r>
              <w:rPr>
                <w:rFonts w:ascii="Arial" w:hAnsi="Arial" w:cs="Arial"/>
                <w:sz w:val="24"/>
                <w:szCs w:val="24"/>
              </w:rPr>
              <w:t>0%</w:t>
            </w:r>
          </w:p>
        </w:tc>
      </w:tr>
      <w:tr w:rsidR="008F7258" w:rsidRPr="00EB43CC">
        <w:tblPrEx>
          <w:tblCellMar>
            <w:top w:w="0" w:type="dxa"/>
            <w:bottom w:w="0" w:type="dxa"/>
          </w:tblCellMar>
        </w:tblPrEx>
        <w:tc>
          <w:tcPr>
            <w:tcW w:w="1800" w:type="dxa"/>
            <w:tcBorders>
              <w:left w:val="double" w:sz="7" w:space="0" w:color="auto"/>
              <w:right w:val="double" w:sz="4" w:space="0" w:color="auto"/>
            </w:tcBorders>
          </w:tcPr>
          <w:p w:rsidR="008F7258" w:rsidRPr="00EB43CC" w:rsidRDefault="008F7258" w:rsidP="00F07055">
            <w:pPr>
              <w:tabs>
                <w:tab w:val="left" w:pos="-720"/>
              </w:tabs>
              <w:suppressAutoHyphens/>
              <w:spacing w:before="90" w:after="54"/>
              <w:jc w:val="both"/>
              <w:rPr>
                <w:rFonts w:ascii="Arial" w:hAnsi="Arial" w:cs="Arial"/>
                <w:sz w:val="24"/>
                <w:szCs w:val="24"/>
              </w:rPr>
            </w:pPr>
          </w:p>
        </w:tc>
        <w:tc>
          <w:tcPr>
            <w:tcW w:w="1800" w:type="dxa"/>
            <w:tcBorders>
              <w:top w:val="single" w:sz="7" w:space="0" w:color="auto"/>
              <w:left w:val="double" w:sz="4" w:space="0" w:color="auto"/>
              <w:right w:val="double" w:sz="4" w:space="0" w:color="auto"/>
            </w:tcBorders>
          </w:tcPr>
          <w:p w:rsidR="008F7258" w:rsidRPr="00EB43CC" w:rsidRDefault="008F7258" w:rsidP="00F07055">
            <w:pPr>
              <w:tabs>
                <w:tab w:val="left" w:pos="-720"/>
              </w:tabs>
              <w:suppressAutoHyphens/>
              <w:spacing w:before="90" w:after="54"/>
              <w:jc w:val="both"/>
              <w:rPr>
                <w:rFonts w:ascii="Arial" w:hAnsi="Arial" w:cs="Arial"/>
                <w:sz w:val="24"/>
                <w:szCs w:val="24"/>
              </w:rPr>
            </w:pPr>
            <w:r>
              <w:rPr>
                <w:rFonts w:ascii="Arial" w:hAnsi="Arial" w:cs="Arial"/>
                <w:sz w:val="24"/>
                <w:szCs w:val="24"/>
              </w:rPr>
              <w:t>Gravel</w:t>
            </w:r>
          </w:p>
        </w:tc>
        <w:tc>
          <w:tcPr>
            <w:tcW w:w="1980" w:type="dxa"/>
            <w:tcBorders>
              <w:top w:val="single" w:sz="7" w:space="0" w:color="auto"/>
              <w:left w:val="double" w:sz="4" w:space="0" w:color="auto"/>
              <w:right w:val="single" w:sz="4" w:space="0" w:color="auto"/>
            </w:tcBorders>
          </w:tcPr>
          <w:p w:rsidR="008F7258" w:rsidRPr="00EB43CC" w:rsidRDefault="008F7258" w:rsidP="008F7258">
            <w:pPr>
              <w:tabs>
                <w:tab w:val="left" w:pos="-720"/>
              </w:tabs>
              <w:suppressAutoHyphens/>
              <w:spacing w:before="90" w:after="54"/>
              <w:jc w:val="center"/>
              <w:rPr>
                <w:rFonts w:ascii="Arial" w:hAnsi="Arial" w:cs="Arial"/>
                <w:sz w:val="24"/>
                <w:szCs w:val="24"/>
              </w:rPr>
            </w:pPr>
            <w:r>
              <w:rPr>
                <w:rFonts w:ascii="Arial" w:hAnsi="Arial" w:cs="Arial"/>
                <w:sz w:val="24"/>
                <w:szCs w:val="24"/>
              </w:rPr>
              <w:t>3%</w:t>
            </w:r>
          </w:p>
        </w:tc>
        <w:tc>
          <w:tcPr>
            <w:tcW w:w="1890" w:type="dxa"/>
            <w:tcBorders>
              <w:top w:val="single" w:sz="7" w:space="0" w:color="auto"/>
              <w:left w:val="single" w:sz="4" w:space="0" w:color="auto"/>
              <w:right w:val="double" w:sz="7" w:space="0" w:color="auto"/>
            </w:tcBorders>
          </w:tcPr>
          <w:p w:rsidR="008F7258" w:rsidRPr="00EB43CC" w:rsidRDefault="008F7258" w:rsidP="008F7258">
            <w:pPr>
              <w:tabs>
                <w:tab w:val="left" w:pos="-720"/>
              </w:tabs>
              <w:suppressAutoHyphens/>
              <w:spacing w:before="90" w:after="54"/>
              <w:jc w:val="center"/>
              <w:rPr>
                <w:rFonts w:ascii="Arial" w:hAnsi="Arial" w:cs="Arial"/>
                <w:sz w:val="24"/>
                <w:szCs w:val="24"/>
              </w:rPr>
            </w:pPr>
            <w:r>
              <w:rPr>
                <w:rFonts w:ascii="Arial" w:hAnsi="Arial" w:cs="Arial"/>
                <w:sz w:val="24"/>
                <w:szCs w:val="24"/>
              </w:rPr>
              <w:t>0%</w:t>
            </w:r>
          </w:p>
        </w:tc>
      </w:tr>
      <w:tr w:rsidR="008F7258" w:rsidRPr="00EB43CC">
        <w:tblPrEx>
          <w:tblCellMar>
            <w:top w:w="0" w:type="dxa"/>
            <w:bottom w:w="0" w:type="dxa"/>
          </w:tblCellMar>
        </w:tblPrEx>
        <w:tc>
          <w:tcPr>
            <w:tcW w:w="1800" w:type="dxa"/>
            <w:tcBorders>
              <w:left w:val="double" w:sz="7" w:space="0" w:color="auto"/>
              <w:right w:val="double" w:sz="4" w:space="0" w:color="auto"/>
            </w:tcBorders>
          </w:tcPr>
          <w:p w:rsidR="008F7258" w:rsidRPr="00EB43CC" w:rsidRDefault="008F7258" w:rsidP="00F07055">
            <w:pPr>
              <w:tabs>
                <w:tab w:val="left" w:pos="-720"/>
              </w:tabs>
              <w:suppressAutoHyphens/>
              <w:spacing w:before="90" w:after="54"/>
              <w:jc w:val="both"/>
              <w:rPr>
                <w:rFonts w:ascii="Arial" w:hAnsi="Arial" w:cs="Arial"/>
                <w:sz w:val="24"/>
                <w:szCs w:val="24"/>
              </w:rPr>
            </w:pPr>
          </w:p>
        </w:tc>
        <w:tc>
          <w:tcPr>
            <w:tcW w:w="1800" w:type="dxa"/>
            <w:tcBorders>
              <w:top w:val="single" w:sz="7" w:space="0" w:color="auto"/>
              <w:left w:val="double" w:sz="4" w:space="0" w:color="auto"/>
              <w:right w:val="double" w:sz="4" w:space="0" w:color="auto"/>
            </w:tcBorders>
          </w:tcPr>
          <w:p w:rsidR="008F7258" w:rsidRPr="00EB43CC" w:rsidRDefault="008F7258" w:rsidP="00F07055">
            <w:pPr>
              <w:tabs>
                <w:tab w:val="left" w:pos="-720"/>
              </w:tabs>
              <w:suppressAutoHyphens/>
              <w:spacing w:before="90" w:after="54"/>
              <w:jc w:val="both"/>
              <w:rPr>
                <w:rFonts w:ascii="Arial" w:hAnsi="Arial" w:cs="Arial"/>
                <w:sz w:val="24"/>
                <w:szCs w:val="24"/>
              </w:rPr>
            </w:pPr>
            <w:r>
              <w:rPr>
                <w:rFonts w:ascii="Arial" w:hAnsi="Arial" w:cs="Arial"/>
                <w:sz w:val="24"/>
                <w:szCs w:val="24"/>
              </w:rPr>
              <w:t>Gravel/Rock</w:t>
            </w:r>
          </w:p>
        </w:tc>
        <w:tc>
          <w:tcPr>
            <w:tcW w:w="1980" w:type="dxa"/>
            <w:tcBorders>
              <w:top w:val="single" w:sz="7" w:space="0" w:color="auto"/>
              <w:left w:val="double" w:sz="4" w:space="0" w:color="auto"/>
              <w:right w:val="single" w:sz="4" w:space="0" w:color="auto"/>
            </w:tcBorders>
          </w:tcPr>
          <w:p w:rsidR="008F7258" w:rsidRPr="00EB43CC" w:rsidRDefault="008F7258" w:rsidP="008F7258">
            <w:pPr>
              <w:tabs>
                <w:tab w:val="left" w:pos="-720"/>
              </w:tabs>
              <w:suppressAutoHyphens/>
              <w:spacing w:before="90" w:after="54"/>
              <w:jc w:val="center"/>
              <w:rPr>
                <w:rFonts w:ascii="Arial" w:hAnsi="Arial" w:cs="Arial"/>
                <w:sz w:val="24"/>
                <w:szCs w:val="24"/>
              </w:rPr>
            </w:pPr>
            <w:r>
              <w:rPr>
                <w:rFonts w:ascii="Arial" w:hAnsi="Arial" w:cs="Arial"/>
                <w:sz w:val="24"/>
                <w:szCs w:val="24"/>
              </w:rPr>
              <w:t>1%</w:t>
            </w:r>
          </w:p>
        </w:tc>
        <w:tc>
          <w:tcPr>
            <w:tcW w:w="1890" w:type="dxa"/>
            <w:tcBorders>
              <w:top w:val="single" w:sz="7" w:space="0" w:color="auto"/>
              <w:left w:val="single" w:sz="4" w:space="0" w:color="auto"/>
              <w:right w:val="double" w:sz="7" w:space="0" w:color="auto"/>
            </w:tcBorders>
          </w:tcPr>
          <w:p w:rsidR="008F7258" w:rsidRPr="00EB43CC" w:rsidRDefault="008F7258" w:rsidP="008F7258">
            <w:pPr>
              <w:tabs>
                <w:tab w:val="left" w:pos="-720"/>
              </w:tabs>
              <w:suppressAutoHyphens/>
              <w:spacing w:before="90" w:after="54"/>
              <w:jc w:val="center"/>
              <w:rPr>
                <w:rFonts w:ascii="Arial" w:hAnsi="Arial" w:cs="Arial"/>
                <w:sz w:val="24"/>
                <w:szCs w:val="24"/>
              </w:rPr>
            </w:pPr>
            <w:r>
              <w:rPr>
                <w:rFonts w:ascii="Arial" w:hAnsi="Arial" w:cs="Arial"/>
                <w:sz w:val="24"/>
                <w:szCs w:val="24"/>
              </w:rPr>
              <w:t>100%</w:t>
            </w:r>
          </w:p>
        </w:tc>
      </w:tr>
      <w:tr w:rsidR="008F7258" w:rsidRPr="00EB43CC">
        <w:tblPrEx>
          <w:tblCellMar>
            <w:top w:w="0" w:type="dxa"/>
            <w:bottom w:w="0" w:type="dxa"/>
          </w:tblCellMar>
        </w:tblPrEx>
        <w:tc>
          <w:tcPr>
            <w:tcW w:w="1800" w:type="dxa"/>
            <w:vMerge w:val="restart"/>
            <w:tcBorders>
              <w:top w:val="single" w:sz="7" w:space="0" w:color="auto"/>
              <w:left w:val="double" w:sz="7" w:space="0" w:color="auto"/>
              <w:right w:val="double" w:sz="4" w:space="0" w:color="auto"/>
            </w:tcBorders>
          </w:tcPr>
          <w:p w:rsidR="008F7258" w:rsidRPr="00EB43CC" w:rsidRDefault="008F7258" w:rsidP="00F07055">
            <w:pPr>
              <w:tabs>
                <w:tab w:val="left" w:pos="-720"/>
              </w:tabs>
              <w:suppressAutoHyphens/>
              <w:spacing w:before="90" w:after="54"/>
              <w:jc w:val="both"/>
              <w:rPr>
                <w:rFonts w:ascii="Arial" w:hAnsi="Arial" w:cs="Arial"/>
                <w:sz w:val="24"/>
                <w:szCs w:val="24"/>
              </w:rPr>
            </w:pPr>
            <w:r w:rsidRPr="00EB43CC">
              <w:rPr>
                <w:rFonts w:ascii="Arial" w:hAnsi="Arial" w:cs="Arial"/>
                <w:b/>
                <w:sz w:val="24"/>
                <w:szCs w:val="24"/>
              </w:rPr>
              <w:t>Mixed Sediments</w:t>
            </w:r>
          </w:p>
        </w:tc>
        <w:tc>
          <w:tcPr>
            <w:tcW w:w="1800" w:type="dxa"/>
            <w:tcBorders>
              <w:top w:val="single" w:sz="7" w:space="0" w:color="auto"/>
              <w:left w:val="double" w:sz="4" w:space="0" w:color="auto"/>
              <w:right w:val="double" w:sz="4" w:space="0" w:color="auto"/>
            </w:tcBorders>
          </w:tcPr>
          <w:p w:rsidR="008F7258" w:rsidRPr="00EB43CC" w:rsidRDefault="008F7258" w:rsidP="00F07055">
            <w:pPr>
              <w:tabs>
                <w:tab w:val="left" w:pos="-720"/>
              </w:tabs>
              <w:suppressAutoHyphens/>
              <w:spacing w:before="90" w:after="54"/>
              <w:jc w:val="both"/>
              <w:rPr>
                <w:rFonts w:ascii="Arial" w:hAnsi="Arial" w:cs="Arial"/>
                <w:sz w:val="24"/>
                <w:szCs w:val="24"/>
              </w:rPr>
            </w:pPr>
            <w:r w:rsidRPr="00EB43CC">
              <w:rPr>
                <w:rFonts w:ascii="Arial" w:hAnsi="Arial" w:cs="Arial"/>
                <w:sz w:val="24"/>
                <w:szCs w:val="24"/>
              </w:rPr>
              <w:t>Sand/Silt</w:t>
            </w:r>
          </w:p>
        </w:tc>
        <w:tc>
          <w:tcPr>
            <w:tcW w:w="1980" w:type="dxa"/>
            <w:tcBorders>
              <w:top w:val="single" w:sz="7" w:space="0" w:color="auto"/>
              <w:left w:val="double" w:sz="4" w:space="0" w:color="auto"/>
              <w:right w:val="single" w:sz="4" w:space="0" w:color="auto"/>
            </w:tcBorders>
          </w:tcPr>
          <w:p w:rsidR="008F7258" w:rsidRPr="00EB43CC" w:rsidRDefault="008F7258" w:rsidP="008F7258">
            <w:pPr>
              <w:tabs>
                <w:tab w:val="left" w:pos="-720"/>
              </w:tabs>
              <w:suppressAutoHyphens/>
              <w:spacing w:before="90" w:after="54"/>
              <w:jc w:val="center"/>
              <w:rPr>
                <w:rFonts w:ascii="Arial" w:hAnsi="Arial" w:cs="Arial"/>
                <w:sz w:val="24"/>
                <w:szCs w:val="24"/>
              </w:rPr>
            </w:pPr>
            <w:r w:rsidRPr="00EB43CC">
              <w:rPr>
                <w:rFonts w:ascii="Arial" w:hAnsi="Arial" w:cs="Arial"/>
                <w:sz w:val="24"/>
                <w:szCs w:val="24"/>
              </w:rPr>
              <w:t>1</w:t>
            </w:r>
            <w:r>
              <w:rPr>
                <w:rFonts w:ascii="Arial" w:hAnsi="Arial" w:cs="Arial"/>
                <w:sz w:val="24"/>
                <w:szCs w:val="24"/>
              </w:rPr>
              <w:t>6</w:t>
            </w:r>
            <w:r w:rsidRPr="00EB43CC">
              <w:rPr>
                <w:rFonts w:ascii="Arial" w:hAnsi="Arial" w:cs="Arial"/>
                <w:sz w:val="24"/>
                <w:szCs w:val="24"/>
              </w:rPr>
              <w:t>%</w:t>
            </w:r>
          </w:p>
        </w:tc>
        <w:tc>
          <w:tcPr>
            <w:tcW w:w="1890" w:type="dxa"/>
            <w:tcBorders>
              <w:top w:val="single" w:sz="7" w:space="0" w:color="auto"/>
              <w:left w:val="single" w:sz="4" w:space="0" w:color="auto"/>
              <w:right w:val="double" w:sz="7" w:space="0" w:color="auto"/>
            </w:tcBorders>
          </w:tcPr>
          <w:p w:rsidR="008F7258" w:rsidRPr="00EB43CC" w:rsidRDefault="008F7258" w:rsidP="008F7258">
            <w:pPr>
              <w:tabs>
                <w:tab w:val="left" w:pos="-720"/>
              </w:tabs>
              <w:suppressAutoHyphens/>
              <w:spacing w:before="90" w:after="54"/>
              <w:jc w:val="center"/>
              <w:rPr>
                <w:rFonts w:ascii="Arial" w:hAnsi="Arial" w:cs="Arial"/>
                <w:sz w:val="24"/>
                <w:szCs w:val="24"/>
              </w:rPr>
            </w:pPr>
            <w:r>
              <w:rPr>
                <w:rFonts w:ascii="Arial" w:hAnsi="Arial" w:cs="Arial"/>
                <w:sz w:val="24"/>
                <w:szCs w:val="24"/>
              </w:rPr>
              <w:t>64%</w:t>
            </w:r>
          </w:p>
        </w:tc>
      </w:tr>
      <w:tr w:rsidR="008F7258" w:rsidRPr="00EB43CC">
        <w:tblPrEx>
          <w:tblCellMar>
            <w:top w:w="0" w:type="dxa"/>
            <w:bottom w:w="0" w:type="dxa"/>
          </w:tblCellMar>
        </w:tblPrEx>
        <w:tc>
          <w:tcPr>
            <w:tcW w:w="1800" w:type="dxa"/>
            <w:vMerge/>
            <w:tcBorders>
              <w:left w:val="double" w:sz="7" w:space="0" w:color="auto"/>
              <w:right w:val="double" w:sz="4" w:space="0" w:color="auto"/>
            </w:tcBorders>
          </w:tcPr>
          <w:p w:rsidR="008F7258" w:rsidRPr="00EB43CC" w:rsidRDefault="008F7258" w:rsidP="00F07055">
            <w:pPr>
              <w:tabs>
                <w:tab w:val="left" w:pos="-720"/>
              </w:tabs>
              <w:suppressAutoHyphens/>
              <w:spacing w:before="90" w:after="54"/>
              <w:jc w:val="both"/>
              <w:rPr>
                <w:rFonts w:ascii="Arial" w:hAnsi="Arial" w:cs="Arial"/>
                <w:b/>
                <w:sz w:val="24"/>
                <w:szCs w:val="24"/>
              </w:rPr>
            </w:pPr>
          </w:p>
        </w:tc>
        <w:tc>
          <w:tcPr>
            <w:tcW w:w="1800" w:type="dxa"/>
            <w:tcBorders>
              <w:top w:val="single" w:sz="7" w:space="0" w:color="auto"/>
              <w:left w:val="double" w:sz="4" w:space="0" w:color="auto"/>
              <w:right w:val="double" w:sz="4" w:space="0" w:color="auto"/>
            </w:tcBorders>
          </w:tcPr>
          <w:p w:rsidR="008F7258" w:rsidRPr="00EB43CC" w:rsidRDefault="008F7258" w:rsidP="00F07055">
            <w:pPr>
              <w:tabs>
                <w:tab w:val="left" w:pos="-720"/>
              </w:tabs>
              <w:suppressAutoHyphens/>
              <w:spacing w:before="90" w:after="54"/>
              <w:jc w:val="both"/>
              <w:rPr>
                <w:rFonts w:ascii="Arial" w:hAnsi="Arial" w:cs="Arial"/>
                <w:sz w:val="24"/>
                <w:szCs w:val="24"/>
              </w:rPr>
            </w:pPr>
            <w:r>
              <w:rPr>
                <w:rFonts w:ascii="Arial" w:hAnsi="Arial" w:cs="Arial"/>
                <w:sz w:val="24"/>
                <w:szCs w:val="24"/>
              </w:rPr>
              <w:t>Rock/silt</w:t>
            </w:r>
          </w:p>
        </w:tc>
        <w:tc>
          <w:tcPr>
            <w:tcW w:w="1980" w:type="dxa"/>
            <w:tcBorders>
              <w:top w:val="single" w:sz="7" w:space="0" w:color="auto"/>
              <w:left w:val="double" w:sz="4" w:space="0" w:color="auto"/>
              <w:right w:val="single" w:sz="4" w:space="0" w:color="auto"/>
            </w:tcBorders>
          </w:tcPr>
          <w:p w:rsidR="008F7258" w:rsidRPr="00EB43CC" w:rsidRDefault="008F7258" w:rsidP="008F7258">
            <w:pPr>
              <w:tabs>
                <w:tab w:val="left" w:pos="-720"/>
              </w:tabs>
              <w:suppressAutoHyphens/>
              <w:spacing w:before="90" w:after="54"/>
              <w:jc w:val="center"/>
              <w:rPr>
                <w:rFonts w:ascii="Arial" w:hAnsi="Arial" w:cs="Arial"/>
                <w:sz w:val="24"/>
                <w:szCs w:val="24"/>
              </w:rPr>
            </w:pPr>
            <w:r>
              <w:rPr>
                <w:rFonts w:ascii="Arial" w:hAnsi="Arial" w:cs="Arial"/>
                <w:sz w:val="24"/>
                <w:szCs w:val="24"/>
              </w:rPr>
              <w:t>3%</w:t>
            </w:r>
          </w:p>
        </w:tc>
        <w:tc>
          <w:tcPr>
            <w:tcW w:w="1890" w:type="dxa"/>
            <w:tcBorders>
              <w:top w:val="single" w:sz="7" w:space="0" w:color="auto"/>
              <w:left w:val="single" w:sz="4" w:space="0" w:color="auto"/>
              <w:right w:val="double" w:sz="7" w:space="0" w:color="auto"/>
            </w:tcBorders>
          </w:tcPr>
          <w:p w:rsidR="008F7258" w:rsidRPr="00EB43CC" w:rsidRDefault="008F7258" w:rsidP="008F7258">
            <w:pPr>
              <w:tabs>
                <w:tab w:val="left" w:pos="-720"/>
              </w:tabs>
              <w:suppressAutoHyphens/>
              <w:spacing w:before="90" w:after="54"/>
              <w:jc w:val="center"/>
              <w:rPr>
                <w:rFonts w:ascii="Arial" w:hAnsi="Arial" w:cs="Arial"/>
                <w:sz w:val="24"/>
                <w:szCs w:val="24"/>
              </w:rPr>
            </w:pPr>
            <w:r>
              <w:rPr>
                <w:rFonts w:ascii="Arial" w:hAnsi="Arial" w:cs="Arial"/>
                <w:sz w:val="24"/>
                <w:szCs w:val="24"/>
              </w:rPr>
              <w:t>100%</w:t>
            </w:r>
          </w:p>
        </w:tc>
      </w:tr>
      <w:tr w:rsidR="008F7258" w:rsidRPr="00EB43CC">
        <w:tblPrEx>
          <w:tblCellMar>
            <w:top w:w="0" w:type="dxa"/>
            <w:bottom w:w="0" w:type="dxa"/>
          </w:tblCellMar>
        </w:tblPrEx>
        <w:trPr>
          <w:cantSplit/>
          <w:trHeight w:val="343"/>
        </w:trPr>
        <w:tc>
          <w:tcPr>
            <w:tcW w:w="1800" w:type="dxa"/>
            <w:vMerge w:val="restart"/>
            <w:tcBorders>
              <w:top w:val="single" w:sz="7" w:space="0" w:color="auto"/>
              <w:left w:val="double" w:sz="7" w:space="0" w:color="auto"/>
              <w:bottom w:val="nil"/>
            </w:tcBorders>
          </w:tcPr>
          <w:p w:rsidR="008F7258" w:rsidRPr="00EB43CC" w:rsidRDefault="008F7258" w:rsidP="00F07055">
            <w:pPr>
              <w:tabs>
                <w:tab w:val="left" w:pos="-720"/>
              </w:tabs>
              <w:suppressAutoHyphens/>
              <w:spacing w:before="90" w:after="54"/>
              <w:jc w:val="both"/>
              <w:rPr>
                <w:rFonts w:ascii="Arial" w:hAnsi="Arial" w:cs="Arial"/>
                <w:b/>
                <w:sz w:val="24"/>
                <w:szCs w:val="24"/>
              </w:rPr>
            </w:pPr>
            <w:r w:rsidRPr="00EB43CC">
              <w:rPr>
                <w:rFonts w:ascii="Arial" w:hAnsi="Arial" w:cs="Arial"/>
                <w:b/>
                <w:sz w:val="24"/>
                <w:szCs w:val="24"/>
              </w:rPr>
              <w:t xml:space="preserve">Soft </w:t>
            </w:r>
          </w:p>
          <w:p w:rsidR="008F7258" w:rsidRPr="00EB43CC" w:rsidRDefault="008F7258" w:rsidP="00F07055">
            <w:pPr>
              <w:tabs>
                <w:tab w:val="left" w:pos="-720"/>
              </w:tabs>
              <w:suppressAutoHyphens/>
              <w:spacing w:before="90" w:after="54"/>
              <w:jc w:val="both"/>
              <w:rPr>
                <w:rFonts w:ascii="Arial" w:hAnsi="Arial" w:cs="Arial"/>
                <w:sz w:val="24"/>
                <w:szCs w:val="24"/>
              </w:rPr>
            </w:pPr>
            <w:r w:rsidRPr="00EB43CC">
              <w:rPr>
                <w:rFonts w:ascii="Arial" w:hAnsi="Arial" w:cs="Arial"/>
                <w:b/>
                <w:sz w:val="24"/>
                <w:szCs w:val="24"/>
              </w:rPr>
              <w:t>Sediments</w:t>
            </w:r>
          </w:p>
        </w:tc>
        <w:tc>
          <w:tcPr>
            <w:tcW w:w="1800" w:type="dxa"/>
            <w:tcBorders>
              <w:top w:val="single" w:sz="7" w:space="0" w:color="auto"/>
              <w:left w:val="double" w:sz="7" w:space="0" w:color="auto"/>
              <w:bottom w:val="single" w:sz="7" w:space="0" w:color="auto"/>
              <w:right w:val="double" w:sz="7" w:space="0" w:color="auto"/>
            </w:tcBorders>
          </w:tcPr>
          <w:p w:rsidR="008F7258" w:rsidRPr="00EB43CC" w:rsidRDefault="008F7258" w:rsidP="00F07055">
            <w:pPr>
              <w:tabs>
                <w:tab w:val="left" w:pos="-720"/>
              </w:tabs>
              <w:suppressAutoHyphens/>
              <w:spacing w:before="90" w:after="54"/>
              <w:jc w:val="both"/>
              <w:rPr>
                <w:rFonts w:ascii="Arial" w:hAnsi="Arial" w:cs="Arial"/>
                <w:sz w:val="24"/>
                <w:szCs w:val="24"/>
              </w:rPr>
            </w:pPr>
            <w:r w:rsidRPr="00EB43CC">
              <w:rPr>
                <w:rFonts w:ascii="Arial" w:hAnsi="Arial" w:cs="Arial"/>
                <w:sz w:val="24"/>
                <w:szCs w:val="24"/>
              </w:rPr>
              <w:t>Silt</w:t>
            </w:r>
          </w:p>
        </w:tc>
        <w:tc>
          <w:tcPr>
            <w:tcW w:w="1980" w:type="dxa"/>
            <w:tcBorders>
              <w:top w:val="single" w:sz="7" w:space="0" w:color="auto"/>
              <w:left w:val="double" w:sz="7" w:space="0" w:color="auto"/>
              <w:bottom w:val="single" w:sz="7" w:space="0" w:color="auto"/>
              <w:right w:val="single" w:sz="4" w:space="0" w:color="auto"/>
            </w:tcBorders>
          </w:tcPr>
          <w:p w:rsidR="008F7258" w:rsidRPr="00EB43CC" w:rsidRDefault="008F7258" w:rsidP="008F7258">
            <w:pPr>
              <w:tabs>
                <w:tab w:val="left" w:pos="-720"/>
              </w:tabs>
              <w:suppressAutoHyphens/>
              <w:spacing w:before="90" w:after="54"/>
              <w:jc w:val="center"/>
              <w:rPr>
                <w:rFonts w:ascii="Arial" w:hAnsi="Arial" w:cs="Arial"/>
                <w:sz w:val="24"/>
                <w:szCs w:val="24"/>
              </w:rPr>
            </w:pPr>
            <w:r>
              <w:rPr>
                <w:rFonts w:ascii="Arial" w:hAnsi="Arial" w:cs="Arial"/>
                <w:sz w:val="24"/>
                <w:szCs w:val="24"/>
              </w:rPr>
              <w:t>16</w:t>
            </w:r>
            <w:r w:rsidRPr="00EB43CC">
              <w:rPr>
                <w:rFonts w:ascii="Arial" w:hAnsi="Arial" w:cs="Arial"/>
                <w:sz w:val="24"/>
                <w:szCs w:val="24"/>
              </w:rPr>
              <w:t>%</w:t>
            </w:r>
          </w:p>
        </w:tc>
        <w:tc>
          <w:tcPr>
            <w:tcW w:w="1890" w:type="dxa"/>
            <w:tcBorders>
              <w:top w:val="single" w:sz="7" w:space="0" w:color="auto"/>
              <w:left w:val="single" w:sz="4" w:space="0" w:color="auto"/>
              <w:bottom w:val="single" w:sz="7" w:space="0" w:color="auto"/>
              <w:right w:val="double" w:sz="7" w:space="0" w:color="auto"/>
            </w:tcBorders>
          </w:tcPr>
          <w:p w:rsidR="008F7258" w:rsidRPr="00EB43CC" w:rsidRDefault="008F7258" w:rsidP="008F7258">
            <w:pPr>
              <w:tabs>
                <w:tab w:val="left" w:pos="-720"/>
              </w:tabs>
              <w:suppressAutoHyphens/>
              <w:spacing w:before="90" w:after="54"/>
              <w:jc w:val="center"/>
              <w:rPr>
                <w:rFonts w:ascii="Arial" w:hAnsi="Arial" w:cs="Arial"/>
                <w:sz w:val="24"/>
                <w:szCs w:val="24"/>
              </w:rPr>
            </w:pPr>
            <w:r>
              <w:rPr>
                <w:rFonts w:ascii="Arial" w:hAnsi="Arial" w:cs="Arial"/>
                <w:sz w:val="24"/>
                <w:szCs w:val="24"/>
              </w:rPr>
              <w:t>36%</w:t>
            </w:r>
          </w:p>
        </w:tc>
      </w:tr>
      <w:tr w:rsidR="008F7258" w:rsidRPr="00EB43CC">
        <w:tblPrEx>
          <w:tblCellMar>
            <w:top w:w="0" w:type="dxa"/>
            <w:bottom w:w="0" w:type="dxa"/>
          </w:tblCellMar>
        </w:tblPrEx>
        <w:trPr>
          <w:cantSplit/>
          <w:trHeight w:val="343"/>
        </w:trPr>
        <w:tc>
          <w:tcPr>
            <w:tcW w:w="1800" w:type="dxa"/>
            <w:vMerge/>
            <w:tcBorders>
              <w:top w:val="single" w:sz="7" w:space="0" w:color="auto"/>
              <w:left w:val="double" w:sz="7" w:space="0" w:color="auto"/>
              <w:bottom w:val="nil"/>
            </w:tcBorders>
          </w:tcPr>
          <w:p w:rsidR="008F7258" w:rsidRPr="00EB43CC" w:rsidRDefault="008F7258" w:rsidP="00F07055">
            <w:pPr>
              <w:tabs>
                <w:tab w:val="left" w:pos="-720"/>
              </w:tabs>
              <w:suppressAutoHyphens/>
              <w:spacing w:before="90" w:after="54"/>
              <w:jc w:val="both"/>
              <w:rPr>
                <w:rFonts w:ascii="Arial" w:hAnsi="Arial" w:cs="Arial"/>
                <w:b/>
                <w:sz w:val="24"/>
                <w:szCs w:val="24"/>
              </w:rPr>
            </w:pPr>
          </w:p>
        </w:tc>
        <w:tc>
          <w:tcPr>
            <w:tcW w:w="1800" w:type="dxa"/>
            <w:tcBorders>
              <w:top w:val="single" w:sz="7" w:space="0" w:color="auto"/>
              <w:left w:val="double" w:sz="7" w:space="0" w:color="auto"/>
              <w:bottom w:val="single" w:sz="7" w:space="0" w:color="auto"/>
              <w:right w:val="double" w:sz="7" w:space="0" w:color="auto"/>
            </w:tcBorders>
          </w:tcPr>
          <w:p w:rsidR="008F7258" w:rsidRPr="00EB43CC" w:rsidRDefault="008F7258" w:rsidP="00F07055">
            <w:pPr>
              <w:tabs>
                <w:tab w:val="left" w:pos="-720"/>
              </w:tabs>
              <w:suppressAutoHyphens/>
              <w:spacing w:before="90" w:after="54"/>
              <w:jc w:val="both"/>
              <w:rPr>
                <w:rFonts w:ascii="Arial" w:hAnsi="Arial" w:cs="Arial"/>
                <w:sz w:val="24"/>
                <w:szCs w:val="24"/>
              </w:rPr>
            </w:pPr>
            <w:r>
              <w:rPr>
                <w:rFonts w:ascii="Arial" w:hAnsi="Arial" w:cs="Arial"/>
                <w:sz w:val="24"/>
                <w:szCs w:val="24"/>
              </w:rPr>
              <w:t>Muck</w:t>
            </w:r>
          </w:p>
        </w:tc>
        <w:tc>
          <w:tcPr>
            <w:tcW w:w="1980" w:type="dxa"/>
            <w:tcBorders>
              <w:top w:val="single" w:sz="7" w:space="0" w:color="auto"/>
              <w:left w:val="double" w:sz="7" w:space="0" w:color="auto"/>
              <w:bottom w:val="single" w:sz="7" w:space="0" w:color="auto"/>
              <w:right w:val="single" w:sz="4" w:space="0" w:color="auto"/>
            </w:tcBorders>
          </w:tcPr>
          <w:p w:rsidR="008F7258" w:rsidRPr="00EB43CC" w:rsidRDefault="008F7258" w:rsidP="008F7258">
            <w:pPr>
              <w:tabs>
                <w:tab w:val="left" w:pos="-720"/>
              </w:tabs>
              <w:suppressAutoHyphens/>
              <w:spacing w:before="90" w:after="54"/>
              <w:jc w:val="center"/>
              <w:rPr>
                <w:rFonts w:ascii="Arial" w:hAnsi="Arial" w:cs="Arial"/>
                <w:sz w:val="24"/>
                <w:szCs w:val="24"/>
              </w:rPr>
            </w:pPr>
            <w:r>
              <w:rPr>
                <w:rFonts w:ascii="Arial" w:hAnsi="Arial" w:cs="Arial"/>
                <w:sz w:val="24"/>
                <w:szCs w:val="24"/>
              </w:rPr>
              <w:t>4%</w:t>
            </w:r>
          </w:p>
        </w:tc>
        <w:tc>
          <w:tcPr>
            <w:tcW w:w="1890" w:type="dxa"/>
            <w:tcBorders>
              <w:top w:val="single" w:sz="7" w:space="0" w:color="auto"/>
              <w:left w:val="single" w:sz="4" w:space="0" w:color="auto"/>
              <w:bottom w:val="single" w:sz="7" w:space="0" w:color="auto"/>
              <w:right w:val="double" w:sz="7" w:space="0" w:color="auto"/>
            </w:tcBorders>
          </w:tcPr>
          <w:p w:rsidR="008F7258" w:rsidRPr="00EB43CC" w:rsidRDefault="008F7258" w:rsidP="008F7258">
            <w:pPr>
              <w:tabs>
                <w:tab w:val="left" w:pos="-720"/>
              </w:tabs>
              <w:suppressAutoHyphens/>
              <w:spacing w:before="90" w:after="54"/>
              <w:jc w:val="center"/>
              <w:rPr>
                <w:rFonts w:ascii="Arial" w:hAnsi="Arial" w:cs="Arial"/>
                <w:sz w:val="24"/>
                <w:szCs w:val="24"/>
              </w:rPr>
            </w:pPr>
            <w:r>
              <w:rPr>
                <w:rFonts w:ascii="Arial" w:hAnsi="Arial" w:cs="Arial"/>
                <w:sz w:val="24"/>
                <w:szCs w:val="24"/>
              </w:rPr>
              <w:t>100%</w:t>
            </w:r>
          </w:p>
        </w:tc>
      </w:tr>
      <w:tr w:rsidR="008F7258" w:rsidRPr="00EB43CC">
        <w:tblPrEx>
          <w:tblCellMar>
            <w:top w:w="0" w:type="dxa"/>
            <w:bottom w:w="0" w:type="dxa"/>
          </w:tblCellMar>
        </w:tblPrEx>
        <w:trPr>
          <w:cantSplit/>
          <w:trHeight w:val="517"/>
        </w:trPr>
        <w:tc>
          <w:tcPr>
            <w:tcW w:w="1800" w:type="dxa"/>
            <w:vMerge/>
            <w:tcBorders>
              <w:top w:val="nil"/>
              <w:left w:val="double" w:sz="7" w:space="0" w:color="auto"/>
              <w:bottom w:val="double" w:sz="7" w:space="0" w:color="auto"/>
            </w:tcBorders>
          </w:tcPr>
          <w:p w:rsidR="008F7258" w:rsidRPr="00EB43CC" w:rsidRDefault="008F7258" w:rsidP="00F07055">
            <w:pPr>
              <w:tabs>
                <w:tab w:val="left" w:pos="-720"/>
              </w:tabs>
              <w:suppressAutoHyphens/>
              <w:spacing w:before="90" w:after="54"/>
              <w:jc w:val="both"/>
              <w:rPr>
                <w:rFonts w:ascii="Arial" w:hAnsi="Arial" w:cs="Arial"/>
                <w:b/>
                <w:sz w:val="24"/>
                <w:szCs w:val="24"/>
              </w:rPr>
            </w:pPr>
          </w:p>
        </w:tc>
        <w:tc>
          <w:tcPr>
            <w:tcW w:w="1800" w:type="dxa"/>
            <w:tcBorders>
              <w:top w:val="single" w:sz="7" w:space="0" w:color="auto"/>
              <w:left w:val="double" w:sz="7" w:space="0" w:color="auto"/>
              <w:bottom w:val="double" w:sz="7" w:space="0" w:color="auto"/>
              <w:right w:val="double" w:sz="7" w:space="0" w:color="auto"/>
            </w:tcBorders>
          </w:tcPr>
          <w:p w:rsidR="008F7258" w:rsidRPr="00EB43CC" w:rsidRDefault="008F7258" w:rsidP="00F07055">
            <w:pPr>
              <w:tabs>
                <w:tab w:val="left" w:pos="-720"/>
              </w:tabs>
              <w:suppressAutoHyphens/>
              <w:spacing w:before="90" w:after="54"/>
              <w:jc w:val="both"/>
              <w:rPr>
                <w:rFonts w:ascii="Arial" w:hAnsi="Arial" w:cs="Arial"/>
                <w:sz w:val="24"/>
                <w:szCs w:val="24"/>
              </w:rPr>
            </w:pPr>
            <w:r w:rsidRPr="00EB43CC">
              <w:rPr>
                <w:rFonts w:ascii="Arial" w:hAnsi="Arial" w:cs="Arial"/>
                <w:sz w:val="24"/>
                <w:szCs w:val="24"/>
              </w:rPr>
              <w:t>Silt/Muck</w:t>
            </w:r>
          </w:p>
        </w:tc>
        <w:tc>
          <w:tcPr>
            <w:tcW w:w="1980" w:type="dxa"/>
            <w:tcBorders>
              <w:top w:val="single" w:sz="7" w:space="0" w:color="auto"/>
              <w:left w:val="double" w:sz="7" w:space="0" w:color="auto"/>
              <w:bottom w:val="double" w:sz="7" w:space="0" w:color="auto"/>
              <w:right w:val="single" w:sz="4" w:space="0" w:color="auto"/>
            </w:tcBorders>
          </w:tcPr>
          <w:p w:rsidR="008F7258" w:rsidRPr="00EB43CC" w:rsidRDefault="008F7258" w:rsidP="008F7258">
            <w:pPr>
              <w:tabs>
                <w:tab w:val="left" w:pos="-720"/>
              </w:tabs>
              <w:suppressAutoHyphens/>
              <w:spacing w:before="90" w:after="54"/>
              <w:jc w:val="center"/>
              <w:rPr>
                <w:rFonts w:ascii="Arial" w:hAnsi="Arial" w:cs="Arial"/>
                <w:sz w:val="24"/>
                <w:szCs w:val="24"/>
              </w:rPr>
            </w:pPr>
            <w:r>
              <w:rPr>
                <w:rFonts w:ascii="Arial" w:hAnsi="Arial" w:cs="Arial"/>
                <w:sz w:val="24"/>
                <w:szCs w:val="24"/>
              </w:rPr>
              <w:t>1</w:t>
            </w:r>
            <w:r w:rsidRPr="00EB43CC">
              <w:rPr>
                <w:rFonts w:ascii="Arial" w:hAnsi="Arial" w:cs="Arial"/>
                <w:sz w:val="24"/>
                <w:szCs w:val="24"/>
              </w:rPr>
              <w:t>%</w:t>
            </w:r>
          </w:p>
        </w:tc>
        <w:tc>
          <w:tcPr>
            <w:tcW w:w="1890" w:type="dxa"/>
            <w:tcBorders>
              <w:top w:val="single" w:sz="7" w:space="0" w:color="auto"/>
              <w:left w:val="single" w:sz="4" w:space="0" w:color="auto"/>
              <w:bottom w:val="double" w:sz="7" w:space="0" w:color="auto"/>
              <w:right w:val="double" w:sz="7" w:space="0" w:color="auto"/>
            </w:tcBorders>
          </w:tcPr>
          <w:p w:rsidR="008F7258" w:rsidRPr="00EB43CC" w:rsidRDefault="008F7258" w:rsidP="008F7258">
            <w:pPr>
              <w:tabs>
                <w:tab w:val="left" w:pos="-720"/>
              </w:tabs>
              <w:suppressAutoHyphens/>
              <w:spacing w:before="90" w:after="54"/>
              <w:jc w:val="center"/>
              <w:rPr>
                <w:rFonts w:ascii="Arial" w:hAnsi="Arial" w:cs="Arial"/>
                <w:sz w:val="24"/>
                <w:szCs w:val="24"/>
              </w:rPr>
            </w:pPr>
            <w:r>
              <w:rPr>
                <w:rFonts w:ascii="Arial" w:hAnsi="Arial" w:cs="Arial"/>
                <w:sz w:val="24"/>
                <w:szCs w:val="24"/>
              </w:rPr>
              <w:t>100%</w:t>
            </w:r>
          </w:p>
        </w:tc>
      </w:tr>
    </w:tbl>
    <w:p w:rsidR="00A97D59" w:rsidRDefault="00A97D59" w:rsidP="00DB0C69">
      <w:pPr>
        <w:tabs>
          <w:tab w:val="left" w:pos="-720"/>
        </w:tabs>
        <w:suppressAutoHyphens/>
        <w:jc w:val="both"/>
        <w:rPr>
          <w:rFonts w:ascii="Arial" w:hAnsi="Arial" w:cs="Arial"/>
          <w:sz w:val="24"/>
          <w:szCs w:val="24"/>
        </w:rPr>
      </w:pPr>
    </w:p>
    <w:p w:rsidR="0082621B" w:rsidRDefault="0082621B" w:rsidP="00DB0C69">
      <w:pPr>
        <w:tabs>
          <w:tab w:val="left" w:pos="-720"/>
        </w:tabs>
        <w:suppressAutoHyphens/>
        <w:jc w:val="both"/>
        <w:rPr>
          <w:rFonts w:ascii="Arial" w:hAnsi="Arial" w:cs="Arial"/>
          <w:sz w:val="24"/>
          <w:szCs w:val="24"/>
        </w:rPr>
      </w:pPr>
    </w:p>
    <w:p w:rsidR="0082621B" w:rsidRPr="00EB43CC" w:rsidRDefault="0082621B" w:rsidP="00DB0C69">
      <w:pPr>
        <w:tabs>
          <w:tab w:val="left" w:pos="-720"/>
        </w:tabs>
        <w:suppressAutoHyphens/>
        <w:jc w:val="both"/>
        <w:rPr>
          <w:rFonts w:ascii="Arial" w:hAnsi="Arial" w:cs="Arial"/>
          <w:sz w:val="24"/>
          <w:szCs w:val="24"/>
        </w:rPr>
      </w:pPr>
    </w:p>
    <w:p w:rsidR="00B472D1" w:rsidRDefault="00840FBE" w:rsidP="00DB0C69">
      <w:pPr>
        <w:pStyle w:val="BodyText"/>
        <w:jc w:val="both"/>
        <w:rPr>
          <w:rFonts w:ascii="Arial" w:hAnsi="Arial" w:cs="Arial"/>
          <w:szCs w:val="24"/>
        </w:rPr>
      </w:pPr>
      <w:r>
        <w:rPr>
          <w:rFonts w:ascii="Arial" w:hAnsi="Arial" w:cs="Arial"/>
          <w:b/>
          <w:szCs w:val="24"/>
        </w:rPr>
        <w:br w:type="page"/>
      </w:r>
      <w:r w:rsidR="00A97D59" w:rsidRPr="00EB43CC">
        <w:rPr>
          <w:rFonts w:ascii="Arial" w:hAnsi="Arial" w:cs="Arial"/>
          <w:b/>
          <w:szCs w:val="24"/>
        </w:rPr>
        <w:t xml:space="preserve">SHORELINE </w:t>
      </w:r>
      <w:smartTag w:uri="urn:schemas-microsoft-com:office:smarttags" w:element="PlaceType">
        <w:r w:rsidR="00A97D59" w:rsidRPr="00EB43CC">
          <w:rPr>
            <w:rFonts w:ascii="Arial" w:hAnsi="Arial" w:cs="Arial"/>
            <w:b/>
            <w:szCs w:val="24"/>
          </w:rPr>
          <w:t>LAND</w:t>
        </w:r>
      </w:smartTag>
      <w:r w:rsidR="00A97D59" w:rsidRPr="00EB43CC">
        <w:rPr>
          <w:rFonts w:ascii="Arial" w:hAnsi="Arial" w:cs="Arial"/>
          <w:b/>
          <w:szCs w:val="24"/>
        </w:rPr>
        <w:t xml:space="preserve"> USE</w:t>
      </w:r>
    </w:p>
    <w:p w:rsidR="00B472D1" w:rsidRDefault="00A97D59" w:rsidP="00DB0C69">
      <w:pPr>
        <w:pStyle w:val="BodyText"/>
        <w:jc w:val="both"/>
        <w:rPr>
          <w:rFonts w:ascii="Arial" w:hAnsi="Arial" w:cs="Arial"/>
          <w:szCs w:val="24"/>
        </w:rPr>
      </w:pPr>
      <w:r w:rsidRPr="00EB43CC">
        <w:rPr>
          <w:rFonts w:ascii="Arial" w:hAnsi="Arial" w:cs="Arial"/>
          <w:szCs w:val="24"/>
        </w:rPr>
        <w:t xml:space="preserve">Land use can strongly impact the aquatic plant community and, therefore, the entire </w:t>
      </w:r>
      <w:r w:rsidR="00304675">
        <w:rPr>
          <w:rFonts w:ascii="Arial" w:hAnsi="Arial" w:cs="Arial"/>
          <w:szCs w:val="24"/>
        </w:rPr>
        <w:t>aquatic</w:t>
      </w:r>
      <w:r w:rsidRPr="00EB43CC">
        <w:rPr>
          <w:rFonts w:ascii="Arial" w:hAnsi="Arial" w:cs="Arial"/>
          <w:szCs w:val="24"/>
        </w:rPr>
        <w:t xml:space="preserve"> community.  Practices on shore can directly impact the plant community through increased sedimentation from erosion, increased nutrients from fertilizer run-off and soil erosion and increased toxics from farmland and urban run-off. </w:t>
      </w:r>
    </w:p>
    <w:p w:rsidR="00A97D59" w:rsidRPr="00EB43CC" w:rsidRDefault="00A97D59" w:rsidP="00DB0C69">
      <w:pPr>
        <w:pStyle w:val="BodyText"/>
        <w:jc w:val="both"/>
        <w:rPr>
          <w:rFonts w:ascii="Arial" w:hAnsi="Arial" w:cs="Arial"/>
          <w:szCs w:val="24"/>
        </w:rPr>
      </w:pPr>
      <w:r w:rsidRPr="00EB43CC">
        <w:rPr>
          <w:rFonts w:ascii="Arial" w:hAnsi="Arial" w:cs="Arial"/>
          <w:szCs w:val="24"/>
        </w:rPr>
        <w:t xml:space="preserve"> </w:t>
      </w:r>
    </w:p>
    <w:p w:rsidR="00E11143" w:rsidRDefault="00B472D1" w:rsidP="00DB0C69">
      <w:pPr>
        <w:pStyle w:val="BodyText"/>
        <w:jc w:val="both"/>
        <w:rPr>
          <w:rFonts w:ascii="Arial" w:hAnsi="Arial" w:cs="Arial"/>
          <w:szCs w:val="24"/>
        </w:rPr>
      </w:pPr>
      <w:r>
        <w:rPr>
          <w:rFonts w:ascii="Arial" w:hAnsi="Arial" w:cs="Arial"/>
          <w:szCs w:val="24"/>
        </w:rPr>
        <w:t>Shrub growth</w:t>
      </w:r>
      <w:r w:rsidR="00A97D59" w:rsidRPr="00EB43CC">
        <w:rPr>
          <w:rFonts w:ascii="Arial" w:hAnsi="Arial" w:cs="Arial"/>
          <w:szCs w:val="24"/>
        </w:rPr>
        <w:t xml:space="preserve"> was the most frequently encountered shoreline cover at the transects and </w:t>
      </w:r>
      <w:r>
        <w:rPr>
          <w:rFonts w:ascii="Arial" w:hAnsi="Arial" w:cs="Arial"/>
          <w:szCs w:val="24"/>
        </w:rPr>
        <w:t xml:space="preserve">wooded cover </w:t>
      </w:r>
      <w:r w:rsidR="00A97D59" w:rsidRPr="00EB43CC">
        <w:rPr>
          <w:rFonts w:ascii="Arial" w:hAnsi="Arial" w:cs="Arial"/>
          <w:szCs w:val="24"/>
        </w:rPr>
        <w:t>had the highest mean coverage in 200</w:t>
      </w:r>
      <w:r>
        <w:rPr>
          <w:rFonts w:ascii="Arial" w:hAnsi="Arial" w:cs="Arial"/>
          <w:szCs w:val="24"/>
        </w:rPr>
        <w:t>5</w:t>
      </w:r>
      <w:r w:rsidR="00A97D59" w:rsidRPr="00EB43CC">
        <w:rPr>
          <w:rFonts w:ascii="Arial" w:hAnsi="Arial" w:cs="Arial"/>
          <w:szCs w:val="24"/>
        </w:rPr>
        <w:t xml:space="preserve"> (Table 5).  Lawn occurred at half the sites and covered more than 1/</w:t>
      </w:r>
      <w:r w:rsidR="00B62727">
        <w:rPr>
          <w:rFonts w:ascii="Arial" w:hAnsi="Arial" w:cs="Arial"/>
          <w:szCs w:val="24"/>
        </w:rPr>
        <w:t>4</w:t>
      </w:r>
      <w:r w:rsidR="00A97D59" w:rsidRPr="00EB43CC">
        <w:rPr>
          <w:rFonts w:ascii="Arial" w:hAnsi="Arial" w:cs="Arial"/>
          <w:szCs w:val="24"/>
        </w:rPr>
        <w:t xml:space="preserve"> of the shoreline.  Wooded cover, shrubs, native herbaceous</w:t>
      </w:r>
      <w:r w:rsidR="00304675">
        <w:rPr>
          <w:rFonts w:ascii="Arial" w:hAnsi="Arial" w:cs="Arial"/>
          <w:szCs w:val="24"/>
        </w:rPr>
        <w:t xml:space="preserve"> growth</w:t>
      </w:r>
      <w:r w:rsidR="00A97D59" w:rsidRPr="00EB43CC">
        <w:rPr>
          <w:rFonts w:ascii="Arial" w:hAnsi="Arial" w:cs="Arial"/>
          <w:szCs w:val="24"/>
        </w:rPr>
        <w:t>, rip-rap and hard structures were also commonly encountered in 200</w:t>
      </w:r>
      <w:r w:rsidR="0082621B">
        <w:rPr>
          <w:rFonts w:ascii="Arial" w:hAnsi="Arial" w:cs="Arial"/>
          <w:szCs w:val="24"/>
        </w:rPr>
        <w:t>5</w:t>
      </w:r>
      <w:r w:rsidR="00A97D59" w:rsidRPr="00EB43CC">
        <w:rPr>
          <w:rFonts w:ascii="Arial" w:hAnsi="Arial" w:cs="Arial"/>
          <w:szCs w:val="24"/>
        </w:rPr>
        <w:t xml:space="preserve"> (Table 5).  </w:t>
      </w:r>
    </w:p>
    <w:p w:rsidR="00043410" w:rsidRDefault="00043410" w:rsidP="00DB0C69">
      <w:pPr>
        <w:pStyle w:val="Heading3"/>
        <w:jc w:val="both"/>
        <w:rPr>
          <w:rFonts w:ascii="Arial" w:hAnsi="Arial" w:cs="Arial"/>
          <w:b/>
          <w:szCs w:val="24"/>
        </w:rPr>
      </w:pPr>
    </w:p>
    <w:p w:rsidR="00043410" w:rsidRDefault="00043410" w:rsidP="00DB0C69">
      <w:pPr>
        <w:pStyle w:val="Heading3"/>
        <w:jc w:val="both"/>
        <w:rPr>
          <w:rFonts w:ascii="Arial" w:hAnsi="Arial" w:cs="Arial"/>
          <w:b/>
          <w:szCs w:val="24"/>
        </w:rPr>
      </w:pPr>
    </w:p>
    <w:p w:rsidR="00A97D59" w:rsidRPr="00E11143" w:rsidRDefault="00A97D59" w:rsidP="00DB0C69">
      <w:pPr>
        <w:pStyle w:val="Heading3"/>
        <w:jc w:val="both"/>
        <w:rPr>
          <w:rFonts w:ascii="Arial" w:hAnsi="Arial" w:cs="Arial"/>
          <w:b/>
          <w:szCs w:val="24"/>
        </w:rPr>
      </w:pPr>
      <w:r w:rsidRPr="00E11143">
        <w:rPr>
          <w:rFonts w:ascii="Arial" w:hAnsi="Arial" w:cs="Arial"/>
          <w:b/>
          <w:szCs w:val="24"/>
        </w:rPr>
        <w:t xml:space="preserve">Table 5.  </w:t>
      </w:r>
      <w:smartTag w:uri="urn:schemas-microsoft-com:office:smarttags" w:element="place">
        <w:smartTag w:uri="urn:schemas-microsoft-com:office:smarttags" w:element="PlaceName">
          <w:r w:rsidRPr="00E11143">
            <w:rPr>
              <w:rFonts w:ascii="Arial" w:hAnsi="Arial" w:cs="Arial"/>
              <w:b/>
              <w:szCs w:val="24"/>
            </w:rPr>
            <w:t>Shoreline</w:t>
          </w:r>
        </w:smartTag>
        <w:r w:rsidRPr="00E11143">
          <w:rPr>
            <w:rFonts w:ascii="Arial" w:hAnsi="Arial" w:cs="Arial"/>
            <w:b/>
            <w:szCs w:val="24"/>
          </w:rPr>
          <w:t xml:space="preserve"> </w:t>
        </w:r>
        <w:smartTag w:uri="urn:schemas-microsoft-com:office:smarttags" w:element="PlaceType">
          <w:r w:rsidRPr="00E11143">
            <w:rPr>
              <w:rFonts w:ascii="Arial" w:hAnsi="Arial" w:cs="Arial"/>
              <w:b/>
              <w:szCs w:val="24"/>
            </w:rPr>
            <w:t>Land</w:t>
          </w:r>
        </w:smartTag>
      </w:smartTag>
      <w:r w:rsidRPr="00E11143">
        <w:rPr>
          <w:rFonts w:ascii="Arial" w:hAnsi="Arial" w:cs="Arial"/>
          <w:b/>
          <w:szCs w:val="24"/>
        </w:rPr>
        <w:t xml:space="preserve"> Use</w:t>
      </w:r>
    </w:p>
    <w:tbl>
      <w:tblPr>
        <w:tblW w:w="0" w:type="auto"/>
        <w:tblInd w:w="120" w:type="dxa"/>
        <w:tblLayout w:type="fixed"/>
        <w:tblCellMar>
          <w:left w:w="120" w:type="dxa"/>
          <w:right w:w="120" w:type="dxa"/>
        </w:tblCellMar>
        <w:tblLook w:val="0000" w:firstRow="0" w:lastRow="0" w:firstColumn="0" w:lastColumn="0" w:noHBand="0" w:noVBand="0"/>
      </w:tblPr>
      <w:tblGrid>
        <w:gridCol w:w="1350"/>
        <w:gridCol w:w="1710"/>
        <w:gridCol w:w="990"/>
        <w:gridCol w:w="1170"/>
        <w:gridCol w:w="1170"/>
        <w:gridCol w:w="990"/>
      </w:tblGrid>
      <w:tr w:rsidR="00E11143" w:rsidRPr="00EB43CC">
        <w:tblPrEx>
          <w:tblCellMar>
            <w:top w:w="0" w:type="dxa"/>
            <w:bottom w:w="0" w:type="dxa"/>
          </w:tblCellMar>
        </w:tblPrEx>
        <w:trPr>
          <w:cantSplit/>
        </w:trPr>
        <w:tc>
          <w:tcPr>
            <w:tcW w:w="3060" w:type="dxa"/>
            <w:gridSpan w:val="2"/>
            <w:vMerge w:val="restart"/>
            <w:tcBorders>
              <w:top w:val="double" w:sz="7" w:space="0" w:color="auto"/>
              <w:left w:val="double" w:sz="7" w:space="0" w:color="auto"/>
              <w:right w:val="double" w:sz="4" w:space="0" w:color="auto"/>
            </w:tcBorders>
          </w:tcPr>
          <w:p w:rsidR="00E11143" w:rsidRPr="00EB43CC" w:rsidRDefault="00E11143" w:rsidP="00DB0C69">
            <w:pPr>
              <w:tabs>
                <w:tab w:val="left" w:pos="-720"/>
              </w:tabs>
              <w:suppressAutoHyphens/>
              <w:spacing w:before="90" w:after="54"/>
              <w:jc w:val="both"/>
              <w:rPr>
                <w:rFonts w:ascii="Arial" w:hAnsi="Arial" w:cs="Arial"/>
                <w:b/>
                <w:sz w:val="24"/>
                <w:szCs w:val="24"/>
              </w:rPr>
            </w:pPr>
            <w:r w:rsidRPr="00EB43CC">
              <w:rPr>
                <w:rFonts w:ascii="Arial" w:hAnsi="Arial" w:cs="Arial"/>
                <w:b/>
                <w:sz w:val="24"/>
                <w:szCs w:val="24"/>
              </w:rPr>
              <w:t>Cover Type</w:t>
            </w:r>
          </w:p>
        </w:tc>
        <w:tc>
          <w:tcPr>
            <w:tcW w:w="2160" w:type="dxa"/>
            <w:gridSpan w:val="2"/>
            <w:tcBorders>
              <w:top w:val="double" w:sz="7" w:space="0" w:color="auto"/>
              <w:left w:val="nil"/>
              <w:right w:val="thinThickSmallGap" w:sz="24" w:space="0" w:color="auto"/>
            </w:tcBorders>
          </w:tcPr>
          <w:p w:rsidR="00E11143" w:rsidRPr="00EB43CC" w:rsidRDefault="00E11143" w:rsidP="00E11143">
            <w:pPr>
              <w:tabs>
                <w:tab w:val="left" w:pos="-720"/>
              </w:tabs>
              <w:suppressAutoHyphens/>
              <w:spacing w:before="90" w:after="54"/>
              <w:jc w:val="center"/>
              <w:rPr>
                <w:rFonts w:ascii="Arial" w:hAnsi="Arial" w:cs="Arial"/>
                <w:b/>
                <w:sz w:val="24"/>
                <w:szCs w:val="24"/>
              </w:rPr>
            </w:pPr>
            <w:r w:rsidRPr="00EB43CC">
              <w:rPr>
                <w:rFonts w:ascii="Arial" w:hAnsi="Arial" w:cs="Arial"/>
                <w:b/>
                <w:sz w:val="24"/>
                <w:szCs w:val="24"/>
              </w:rPr>
              <w:t>Frequency of Occurrence at Transects</w:t>
            </w:r>
          </w:p>
        </w:tc>
        <w:tc>
          <w:tcPr>
            <w:tcW w:w="2160" w:type="dxa"/>
            <w:gridSpan w:val="2"/>
            <w:tcBorders>
              <w:top w:val="double" w:sz="7" w:space="0" w:color="auto"/>
              <w:left w:val="nil"/>
              <w:right w:val="double" w:sz="4" w:space="0" w:color="auto"/>
            </w:tcBorders>
          </w:tcPr>
          <w:p w:rsidR="00E11143" w:rsidRPr="00EB43CC" w:rsidRDefault="00E11143" w:rsidP="00E11143">
            <w:pPr>
              <w:tabs>
                <w:tab w:val="left" w:pos="-720"/>
              </w:tabs>
              <w:suppressAutoHyphens/>
              <w:spacing w:before="90" w:after="54"/>
              <w:jc w:val="center"/>
              <w:rPr>
                <w:rFonts w:ascii="Arial" w:hAnsi="Arial" w:cs="Arial"/>
                <w:sz w:val="24"/>
                <w:szCs w:val="24"/>
              </w:rPr>
            </w:pPr>
            <w:r w:rsidRPr="00EB43CC">
              <w:rPr>
                <w:rFonts w:ascii="Arial" w:hAnsi="Arial" w:cs="Arial"/>
                <w:b/>
                <w:sz w:val="24"/>
                <w:szCs w:val="24"/>
              </w:rPr>
              <w:t>% Coverage</w:t>
            </w:r>
            <w:r>
              <w:rPr>
                <w:rFonts w:ascii="Arial" w:hAnsi="Arial" w:cs="Arial"/>
                <w:b/>
                <w:sz w:val="24"/>
                <w:szCs w:val="24"/>
              </w:rPr>
              <w:t xml:space="preserve"> at Shore</w:t>
            </w:r>
          </w:p>
        </w:tc>
      </w:tr>
      <w:tr w:rsidR="00E11143" w:rsidRPr="00EB43CC">
        <w:tblPrEx>
          <w:tblCellMar>
            <w:top w:w="0" w:type="dxa"/>
            <w:bottom w:w="0" w:type="dxa"/>
          </w:tblCellMar>
        </w:tblPrEx>
        <w:trPr>
          <w:cantSplit/>
        </w:trPr>
        <w:tc>
          <w:tcPr>
            <w:tcW w:w="3060" w:type="dxa"/>
            <w:gridSpan w:val="2"/>
            <w:vMerge/>
            <w:tcBorders>
              <w:top w:val="nil"/>
              <w:left w:val="double" w:sz="7" w:space="0" w:color="auto"/>
              <w:right w:val="double" w:sz="4" w:space="0" w:color="auto"/>
            </w:tcBorders>
          </w:tcPr>
          <w:p w:rsidR="00E11143" w:rsidRPr="00EB43CC" w:rsidRDefault="00E11143" w:rsidP="00DB0C69">
            <w:pPr>
              <w:tabs>
                <w:tab w:val="left" w:pos="-720"/>
              </w:tabs>
              <w:suppressAutoHyphens/>
              <w:spacing w:before="90" w:after="54"/>
              <w:jc w:val="both"/>
              <w:rPr>
                <w:rFonts w:ascii="Arial" w:hAnsi="Arial" w:cs="Arial"/>
                <w:b/>
                <w:sz w:val="24"/>
                <w:szCs w:val="24"/>
              </w:rPr>
            </w:pPr>
          </w:p>
        </w:tc>
        <w:tc>
          <w:tcPr>
            <w:tcW w:w="990" w:type="dxa"/>
            <w:tcBorders>
              <w:top w:val="double" w:sz="7" w:space="0" w:color="auto"/>
              <w:left w:val="double" w:sz="4" w:space="0" w:color="auto"/>
              <w:right w:val="single" w:sz="4" w:space="0" w:color="auto"/>
            </w:tcBorders>
          </w:tcPr>
          <w:p w:rsidR="00E11143" w:rsidRPr="00EB43CC" w:rsidRDefault="00E11143" w:rsidP="00E11143">
            <w:pPr>
              <w:tabs>
                <w:tab w:val="left" w:pos="-720"/>
              </w:tabs>
              <w:suppressAutoHyphens/>
              <w:spacing w:before="90" w:after="54"/>
              <w:jc w:val="center"/>
              <w:rPr>
                <w:rFonts w:ascii="Arial" w:hAnsi="Arial" w:cs="Arial"/>
                <w:sz w:val="24"/>
                <w:szCs w:val="24"/>
              </w:rPr>
            </w:pPr>
            <w:r w:rsidRPr="00EB43CC">
              <w:rPr>
                <w:rFonts w:ascii="Arial" w:hAnsi="Arial" w:cs="Arial"/>
                <w:b/>
                <w:sz w:val="24"/>
                <w:szCs w:val="24"/>
              </w:rPr>
              <w:t>1998</w:t>
            </w:r>
          </w:p>
        </w:tc>
        <w:tc>
          <w:tcPr>
            <w:tcW w:w="1170" w:type="dxa"/>
            <w:tcBorders>
              <w:top w:val="double" w:sz="7" w:space="0" w:color="auto"/>
              <w:left w:val="nil"/>
              <w:right w:val="thinThickSmallGap" w:sz="24" w:space="0" w:color="auto"/>
            </w:tcBorders>
          </w:tcPr>
          <w:p w:rsidR="00E11143" w:rsidRPr="00E11143" w:rsidRDefault="00E11143" w:rsidP="00E11143">
            <w:pPr>
              <w:tabs>
                <w:tab w:val="left" w:pos="-720"/>
              </w:tabs>
              <w:suppressAutoHyphens/>
              <w:spacing w:before="90" w:after="54"/>
              <w:jc w:val="center"/>
              <w:rPr>
                <w:rFonts w:ascii="Arial" w:hAnsi="Arial" w:cs="Arial"/>
                <w:b/>
                <w:sz w:val="24"/>
                <w:szCs w:val="24"/>
              </w:rPr>
            </w:pPr>
            <w:r>
              <w:rPr>
                <w:rFonts w:ascii="Arial" w:hAnsi="Arial" w:cs="Arial"/>
                <w:b/>
                <w:sz w:val="24"/>
                <w:szCs w:val="24"/>
              </w:rPr>
              <w:t>2005</w:t>
            </w:r>
          </w:p>
        </w:tc>
        <w:tc>
          <w:tcPr>
            <w:tcW w:w="1170" w:type="dxa"/>
            <w:tcBorders>
              <w:top w:val="double" w:sz="7" w:space="0" w:color="auto"/>
              <w:left w:val="nil"/>
              <w:right w:val="single" w:sz="4" w:space="0" w:color="auto"/>
            </w:tcBorders>
          </w:tcPr>
          <w:p w:rsidR="00E11143" w:rsidRPr="00EB43CC" w:rsidRDefault="00E11143" w:rsidP="00E11143">
            <w:pPr>
              <w:tabs>
                <w:tab w:val="left" w:pos="-720"/>
              </w:tabs>
              <w:suppressAutoHyphens/>
              <w:spacing w:before="90" w:after="54"/>
              <w:jc w:val="center"/>
              <w:rPr>
                <w:rFonts w:ascii="Arial" w:hAnsi="Arial" w:cs="Arial"/>
                <w:sz w:val="24"/>
                <w:szCs w:val="24"/>
              </w:rPr>
            </w:pPr>
            <w:r w:rsidRPr="00EB43CC">
              <w:rPr>
                <w:rFonts w:ascii="Arial" w:hAnsi="Arial" w:cs="Arial"/>
                <w:b/>
                <w:sz w:val="24"/>
                <w:szCs w:val="24"/>
              </w:rPr>
              <w:t>1998</w:t>
            </w:r>
          </w:p>
        </w:tc>
        <w:tc>
          <w:tcPr>
            <w:tcW w:w="990" w:type="dxa"/>
            <w:tcBorders>
              <w:top w:val="double" w:sz="7" w:space="0" w:color="auto"/>
              <w:left w:val="nil"/>
              <w:right w:val="double" w:sz="7" w:space="0" w:color="auto"/>
            </w:tcBorders>
          </w:tcPr>
          <w:p w:rsidR="00E11143" w:rsidRPr="00EB43CC" w:rsidRDefault="00E11143" w:rsidP="00E11143">
            <w:pPr>
              <w:tabs>
                <w:tab w:val="left" w:pos="-720"/>
              </w:tabs>
              <w:suppressAutoHyphens/>
              <w:spacing w:before="90" w:after="54"/>
              <w:jc w:val="center"/>
              <w:rPr>
                <w:rFonts w:ascii="Arial" w:hAnsi="Arial" w:cs="Arial"/>
                <w:sz w:val="24"/>
                <w:szCs w:val="24"/>
              </w:rPr>
            </w:pPr>
            <w:r>
              <w:rPr>
                <w:rFonts w:ascii="Arial" w:hAnsi="Arial" w:cs="Arial"/>
                <w:b/>
                <w:sz w:val="24"/>
                <w:szCs w:val="24"/>
              </w:rPr>
              <w:t>2005</w:t>
            </w:r>
          </w:p>
        </w:tc>
      </w:tr>
      <w:tr w:rsidR="00D6460F" w:rsidRPr="00EB43CC">
        <w:tblPrEx>
          <w:tblCellMar>
            <w:top w:w="0" w:type="dxa"/>
            <w:bottom w:w="0" w:type="dxa"/>
          </w:tblCellMar>
        </w:tblPrEx>
        <w:trPr>
          <w:cantSplit/>
        </w:trPr>
        <w:tc>
          <w:tcPr>
            <w:tcW w:w="1350" w:type="dxa"/>
            <w:vMerge w:val="restart"/>
            <w:tcBorders>
              <w:top w:val="double" w:sz="7" w:space="0" w:color="auto"/>
              <w:left w:val="double" w:sz="7" w:space="0" w:color="auto"/>
              <w:right w:val="single" w:sz="4" w:space="0" w:color="auto"/>
            </w:tcBorders>
          </w:tcPr>
          <w:p w:rsidR="00D6460F" w:rsidRPr="00EB43CC" w:rsidRDefault="00D6460F" w:rsidP="00DB0C69">
            <w:pPr>
              <w:tabs>
                <w:tab w:val="left" w:pos="-720"/>
              </w:tabs>
              <w:suppressAutoHyphens/>
              <w:spacing w:before="90"/>
              <w:jc w:val="both"/>
              <w:rPr>
                <w:rFonts w:ascii="Arial" w:hAnsi="Arial" w:cs="Arial"/>
                <w:sz w:val="24"/>
                <w:szCs w:val="24"/>
              </w:rPr>
            </w:pPr>
            <w:r w:rsidRPr="00EB43CC">
              <w:rPr>
                <w:rFonts w:ascii="Arial" w:hAnsi="Arial" w:cs="Arial"/>
                <w:sz w:val="24"/>
                <w:szCs w:val="24"/>
              </w:rPr>
              <w:t xml:space="preserve">Natural </w:t>
            </w:r>
          </w:p>
          <w:p w:rsidR="00D6460F" w:rsidRPr="00EB43CC" w:rsidRDefault="00D6460F" w:rsidP="00DB0C69">
            <w:pPr>
              <w:tabs>
                <w:tab w:val="left" w:pos="-720"/>
              </w:tabs>
              <w:suppressAutoHyphens/>
              <w:spacing w:before="90" w:after="54"/>
              <w:jc w:val="both"/>
              <w:rPr>
                <w:rFonts w:ascii="Arial" w:hAnsi="Arial" w:cs="Arial"/>
                <w:sz w:val="24"/>
                <w:szCs w:val="24"/>
              </w:rPr>
            </w:pPr>
            <w:r w:rsidRPr="00EB43CC">
              <w:rPr>
                <w:rFonts w:ascii="Arial" w:hAnsi="Arial" w:cs="Arial"/>
                <w:sz w:val="24"/>
                <w:szCs w:val="24"/>
              </w:rPr>
              <w:t>Shoreline</w:t>
            </w:r>
          </w:p>
        </w:tc>
        <w:tc>
          <w:tcPr>
            <w:tcW w:w="1710" w:type="dxa"/>
            <w:tcBorders>
              <w:top w:val="double" w:sz="7" w:space="0" w:color="auto"/>
              <w:left w:val="nil"/>
              <w:bottom w:val="single" w:sz="4" w:space="0" w:color="auto"/>
              <w:right w:val="double" w:sz="4" w:space="0" w:color="auto"/>
            </w:tcBorders>
          </w:tcPr>
          <w:p w:rsidR="00D6460F" w:rsidRPr="00EB43CC" w:rsidRDefault="00D6460F" w:rsidP="00DB0C69">
            <w:pPr>
              <w:tabs>
                <w:tab w:val="left" w:pos="-720"/>
              </w:tabs>
              <w:suppressAutoHyphens/>
              <w:spacing w:before="90" w:after="54"/>
              <w:jc w:val="both"/>
              <w:rPr>
                <w:rFonts w:ascii="Arial" w:hAnsi="Arial" w:cs="Arial"/>
                <w:sz w:val="24"/>
                <w:szCs w:val="24"/>
              </w:rPr>
            </w:pPr>
            <w:r w:rsidRPr="00EB43CC">
              <w:rPr>
                <w:rFonts w:ascii="Arial" w:hAnsi="Arial" w:cs="Arial"/>
                <w:sz w:val="24"/>
                <w:szCs w:val="24"/>
              </w:rPr>
              <w:t>Wooded</w:t>
            </w:r>
          </w:p>
        </w:tc>
        <w:tc>
          <w:tcPr>
            <w:tcW w:w="990" w:type="dxa"/>
            <w:tcBorders>
              <w:top w:val="double" w:sz="7" w:space="0" w:color="auto"/>
              <w:left w:val="double" w:sz="7" w:space="0" w:color="auto"/>
              <w:bottom w:val="single" w:sz="4" w:space="0" w:color="auto"/>
              <w:right w:val="single" w:sz="4" w:space="0" w:color="auto"/>
            </w:tcBorders>
          </w:tcPr>
          <w:p w:rsidR="00D6460F" w:rsidRPr="00EB43CC" w:rsidRDefault="00D6460F" w:rsidP="00E11143">
            <w:pPr>
              <w:tabs>
                <w:tab w:val="left" w:pos="-720"/>
              </w:tabs>
              <w:suppressAutoHyphens/>
              <w:spacing w:before="90" w:after="54"/>
              <w:jc w:val="center"/>
              <w:rPr>
                <w:rFonts w:ascii="Arial" w:hAnsi="Arial" w:cs="Arial"/>
                <w:sz w:val="24"/>
                <w:szCs w:val="24"/>
              </w:rPr>
            </w:pPr>
            <w:r w:rsidRPr="00EB43CC">
              <w:rPr>
                <w:rFonts w:ascii="Arial" w:hAnsi="Arial" w:cs="Arial"/>
                <w:sz w:val="24"/>
                <w:szCs w:val="24"/>
              </w:rPr>
              <w:t>70%</w:t>
            </w:r>
          </w:p>
        </w:tc>
        <w:tc>
          <w:tcPr>
            <w:tcW w:w="1170" w:type="dxa"/>
            <w:tcBorders>
              <w:top w:val="double" w:sz="7" w:space="0" w:color="auto"/>
              <w:left w:val="nil"/>
              <w:right w:val="thinThickSmallGap" w:sz="24" w:space="0" w:color="auto"/>
            </w:tcBorders>
          </w:tcPr>
          <w:p w:rsidR="00D6460F" w:rsidRPr="00EB43CC" w:rsidRDefault="00D6460F" w:rsidP="00E11143">
            <w:pPr>
              <w:tabs>
                <w:tab w:val="left" w:pos="-720"/>
              </w:tabs>
              <w:suppressAutoHyphens/>
              <w:spacing w:before="90" w:after="54"/>
              <w:jc w:val="center"/>
              <w:rPr>
                <w:rFonts w:ascii="Arial" w:hAnsi="Arial" w:cs="Arial"/>
                <w:sz w:val="24"/>
                <w:szCs w:val="24"/>
              </w:rPr>
            </w:pPr>
            <w:r>
              <w:rPr>
                <w:rFonts w:ascii="Arial" w:hAnsi="Arial" w:cs="Arial"/>
                <w:sz w:val="24"/>
                <w:szCs w:val="24"/>
              </w:rPr>
              <w:t>64%</w:t>
            </w:r>
          </w:p>
        </w:tc>
        <w:tc>
          <w:tcPr>
            <w:tcW w:w="1170" w:type="dxa"/>
            <w:tcBorders>
              <w:top w:val="double" w:sz="7" w:space="0" w:color="auto"/>
              <w:left w:val="nil"/>
              <w:right w:val="single" w:sz="4" w:space="0" w:color="auto"/>
            </w:tcBorders>
          </w:tcPr>
          <w:p w:rsidR="00D6460F" w:rsidRPr="00EB43CC" w:rsidRDefault="00D6460F" w:rsidP="00E11143">
            <w:pPr>
              <w:tabs>
                <w:tab w:val="left" w:pos="-720"/>
              </w:tabs>
              <w:suppressAutoHyphens/>
              <w:spacing w:before="90" w:after="54"/>
              <w:jc w:val="center"/>
              <w:rPr>
                <w:rFonts w:ascii="Arial" w:hAnsi="Arial" w:cs="Arial"/>
                <w:sz w:val="24"/>
                <w:szCs w:val="24"/>
              </w:rPr>
            </w:pPr>
            <w:r w:rsidRPr="00EB43CC">
              <w:rPr>
                <w:rFonts w:ascii="Arial" w:hAnsi="Arial" w:cs="Arial"/>
                <w:sz w:val="24"/>
                <w:szCs w:val="24"/>
              </w:rPr>
              <w:t>40%</w:t>
            </w:r>
          </w:p>
        </w:tc>
        <w:tc>
          <w:tcPr>
            <w:tcW w:w="990" w:type="dxa"/>
            <w:tcBorders>
              <w:top w:val="double" w:sz="7" w:space="0" w:color="auto"/>
              <w:left w:val="nil"/>
              <w:right w:val="double" w:sz="7" w:space="0" w:color="auto"/>
            </w:tcBorders>
          </w:tcPr>
          <w:p w:rsidR="00D6460F" w:rsidRPr="00EB43CC" w:rsidRDefault="00D6460F" w:rsidP="00E11143">
            <w:pPr>
              <w:tabs>
                <w:tab w:val="left" w:pos="-720"/>
              </w:tabs>
              <w:suppressAutoHyphens/>
              <w:spacing w:before="90" w:after="54"/>
              <w:jc w:val="center"/>
              <w:rPr>
                <w:rFonts w:ascii="Arial" w:hAnsi="Arial" w:cs="Arial"/>
                <w:sz w:val="24"/>
                <w:szCs w:val="24"/>
              </w:rPr>
            </w:pPr>
            <w:r>
              <w:rPr>
                <w:rFonts w:ascii="Arial" w:hAnsi="Arial" w:cs="Arial"/>
                <w:sz w:val="24"/>
                <w:szCs w:val="24"/>
              </w:rPr>
              <w:t>31%</w:t>
            </w:r>
          </w:p>
        </w:tc>
      </w:tr>
      <w:tr w:rsidR="00D6460F" w:rsidRPr="00EB43CC">
        <w:tblPrEx>
          <w:tblCellMar>
            <w:top w:w="0" w:type="dxa"/>
            <w:bottom w:w="0" w:type="dxa"/>
          </w:tblCellMar>
        </w:tblPrEx>
        <w:trPr>
          <w:cantSplit/>
        </w:trPr>
        <w:tc>
          <w:tcPr>
            <w:tcW w:w="1350" w:type="dxa"/>
            <w:vMerge/>
            <w:tcBorders>
              <w:left w:val="double" w:sz="7" w:space="0" w:color="auto"/>
              <w:right w:val="single" w:sz="4" w:space="0" w:color="auto"/>
            </w:tcBorders>
          </w:tcPr>
          <w:p w:rsidR="00D6460F" w:rsidRPr="00EB43CC" w:rsidRDefault="00D6460F" w:rsidP="00DB0C69">
            <w:pPr>
              <w:tabs>
                <w:tab w:val="left" w:pos="-720"/>
              </w:tabs>
              <w:suppressAutoHyphens/>
              <w:spacing w:before="90" w:after="54"/>
              <w:jc w:val="both"/>
              <w:rPr>
                <w:rFonts w:ascii="Arial" w:hAnsi="Arial" w:cs="Arial"/>
                <w:sz w:val="24"/>
                <w:szCs w:val="24"/>
              </w:rPr>
            </w:pPr>
          </w:p>
        </w:tc>
        <w:tc>
          <w:tcPr>
            <w:tcW w:w="1710" w:type="dxa"/>
            <w:tcBorders>
              <w:top w:val="single" w:sz="4" w:space="0" w:color="auto"/>
              <w:left w:val="nil"/>
              <w:bottom w:val="single" w:sz="4" w:space="0" w:color="auto"/>
              <w:right w:val="double" w:sz="4" w:space="0" w:color="auto"/>
            </w:tcBorders>
          </w:tcPr>
          <w:p w:rsidR="00D6460F" w:rsidRPr="00EB43CC" w:rsidRDefault="00D6460F" w:rsidP="00DB4C5F">
            <w:pPr>
              <w:tabs>
                <w:tab w:val="left" w:pos="-720"/>
              </w:tabs>
              <w:suppressAutoHyphens/>
              <w:spacing w:before="90" w:after="54"/>
              <w:jc w:val="both"/>
              <w:rPr>
                <w:rFonts w:ascii="Arial" w:hAnsi="Arial" w:cs="Arial"/>
                <w:sz w:val="24"/>
                <w:szCs w:val="24"/>
              </w:rPr>
            </w:pPr>
            <w:r w:rsidRPr="00EB43CC">
              <w:rPr>
                <w:rFonts w:ascii="Arial" w:hAnsi="Arial" w:cs="Arial"/>
                <w:sz w:val="24"/>
                <w:szCs w:val="24"/>
              </w:rPr>
              <w:t>Native Herbaceous</w:t>
            </w:r>
          </w:p>
        </w:tc>
        <w:tc>
          <w:tcPr>
            <w:tcW w:w="990" w:type="dxa"/>
            <w:tcBorders>
              <w:top w:val="single" w:sz="4" w:space="0" w:color="auto"/>
              <w:left w:val="double" w:sz="7" w:space="0" w:color="auto"/>
              <w:bottom w:val="single" w:sz="4" w:space="0" w:color="auto"/>
              <w:right w:val="single" w:sz="4" w:space="0" w:color="auto"/>
            </w:tcBorders>
          </w:tcPr>
          <w:p w:rsidR="00D6460F" w:rsidRPr="00EB43CC" w:rsidRDefault="00D6460F" w:rsidP="00DB4C5F">
            <w:pPr>
              <w:tabs>
                <w:tab w:val="left" w:pos="-720"/>
              </w:tabs>
              <w:suppressAutoHyphens/>
              <w:spacing w:before="90" w:after="54"/>
              <w:jc w:val="center"/>
              <w:rPr>
                <w:rFonts w:ascii="Arial" w:hAnsi="Arial" w:cs="Arial"/>
                <w:sz w:val="24"/>
                <w:szCs w:val="24"/>
              </w:rPr>
            </w:pPr>
            <w:r w:rsidRPr="00EB43CC">
              <w:rPr>
                <w:rFonts w:ascii="Arial" w:hAnsi="Arial" w:cs="Arial"/>
                <w:sz w:val="24"/>
                <w:szCs w:val="24"/>
              </w:rPr>
              <w:t>35%</w:t>
            </w:r>
          </w:p>
        </w:tc>
        <w:tc>
          <w:tcPr>
            <w:tcW w:w="1170" w:type="dxa"/>
            <w:tcBorders>
              <w:top w:val="single" w:sz="7" w:space="0" w:color="auto"/>
              <w:left w:val="nil"/>
              <w:right w:val="thinThickSmallGap" w:sz="24" w:space="0" w:color="auto"/>
            </w:tcBorders>
          </w:tcPr>
          <w:p w:rsidR="00D6460F" w:rsidRPr="00EB43CC" w:rsidRDefault="00D6460F" w:rsidP="00DB4C5F">
            <w:pPr>
              <w:tabs>
                <w:tab w:val="left" w:pos="-720"/>
              </w:tabs>
              <w:suppressAutoHyphens/>
              <w:spacing w:before="90" w:after="54"/>
              <w:jc w:val="center"/>
              <w:rPr>
                <w:rFonts w:ascii="Arial" w:hAnsi="Arial" w:cs="Arial"/>
                <w:sz w:val="24"/>
                <w:szCs w:val="24"/>
              </w:rPr>
            </w:pPr>
            <w:r>
              <w:rPr>
                <w:rFonts w:ascii="Arial" w:hAnsi="Arial" w:cs="Arial"/>
                <w:sz w:val="24"/>
                <w:szCs w:val="24"/>
              </w:rPr>
              <w:t>60%</w:t>
            </w:r>
          </w:p>
        </w:tc>
        <w:tc>
          <w:tcPr>
            <w:tcW w:w="1170" w:type="dxa"/>
            <w:tcBorders>
              <w:top w:val="single" w:sz="7" w:space="0" w:color="auto"/>
              <w:left w:val="nil"/>
              <w:right w:val="single" w:sz="4" w:space="0" w:color="auto"/>
            </w:tcBorders>
          </w:tcPr>
          <w:p w:rsidR="00D6460F" w:rsidRPr="00EB43CC" w:rsidRDefault="00D6460F" w:rsidP="00DB4C5F">
            <w:pPr>
              <w:tabs>
                <w:tab w:val="left" w:pos="-720"/>
              </w:tabs>
              <w:suppressAutoHyphens/>
              <w:spacing w:before="90" w:after="54"/>
              <w:jc w:val="center"/>
              <w:rPr>
                <w:rFonts w:ascii="Arial" w:hAnsi="Arial" w:cs="Arial"/>
                <w:sz w:val="24"/>
                <w:szCs w:val="24"/>
              </w:rPr>
            </w:pPr>
            <w:r w:rsidRPr="00EB43CC">
              <w:rPr>
                <w:rFonts w:ascii="Arial" w:hAnsi="Arial" w:cs="Arial"/>
                <w:sz w:val="24"/>
                <w:szCs w:val="24"/>
              </w:rPr>
              <w:t>8%</w:t>
            </w:r>
          </w:p>
        </w:tc>
        <w:tc>
          <w:tcPr>
            <w:tcW w:w="990" w:type="dxa"/>
            <w:tcBorders>
              <w:top w:val="single" w:sz="7" w:space="0" w:color="auto"/>
              <w:left w:val="nil"/>
              <w:right w:val="double" w:sz="7" w:space="0" w:color="auto"/>
            </w:tcBorders>
          </w:tcPr>
          <w:p w:rsidR="00D6460F" w:rsidRPr="00EB43CC" w:rsidRDefault="00D6460F" w:rsidP="00DB4C5F">
            <w:pPr>
              <w:tabs>
                <w:tab w:val="left" w:pos="-720"/>
              </w:tabs>
              <w:suppressAutoHyphens/>
              <w:spacing w:before="90" w:after="54"/>
              <w:jc w:val="center"/>
              <w:rPr>
                <w:rFonts w:ascii="Arial" w:hAnsi="Arial" w:cs="Arial"/>
                <w:sz w:val="24"/>
                <w:szCs w:val="24"/>
              </w:rPr>
            </w:pPr>
            <w:r>
              <w:rPr>
                <w:rFonts w:ascii="Arial" w:hAnsi="Arial" w:cs="Arial"/>
                <w:sz w:val="24"/>
                <w:szCs w:val="24"/>
              </w:rPr>
              <w:t>15%</w:t>
            </w:r>
          </w:p>
        </w:tc>
      </w:tr>
      <w:tr w:rsidR="00D6460F" w:rsidRPr="00EB43CC">
        <w:tblPrEx>
          <w:tblCellMar>
            <w:top w:w="0" w:type="dxa"/>
            <w:bottom w:w="0" w:type="dxa"/>
          </w:tblCellMar>
        </w:tblPrEx>
        <w:trPr>
          <w:cantSplit/>
        </w:trPr>
        <w:tc>
          <w:tcPr>
            <w:tcW w:w="1350" w:type="dxa"/>
            <w:vMerge/>
            <w:tcBorders>
              <w:left w:val="double" w:sz="7" w:space="0" w:color="auto"/>
              <w:right w:val="single" w:sz="4" w:space="0" w:color="auto"/>
            </w:tcBorders>
          </w:tcPr>
          <w:p w:rsidR="00D6460F" w:rsidRPr="00EB43CC" w:rsidRDefault="00D6460F" w:rsidP="00DB0C69">
            <w:pPr>
              <w:tabs>
                <w:tab w:val="left" w:pos="-720"/>
              </w:tabs>
              <w:suppressAutoHyphens/>
              <w:spacing w:before="90" w:after="54"/>
              <w:jc w:val="both"/>
              <w:rPr>
                <w:rFonts w:ascii="Arial" w:hAnsi="Arial" w:cs="Arial"/>
                <w:sz w:val="24"/>
                <w:szCs w:val="24"/>
              </w:rPr>
            </w:pPr>
          </w:p>
        </w:tc>
        <w:tc>
          <w:tcPr>
            <w:tcW w:w="1710" w:type="dxa"/>
            <w:tcBorders>
              <w:top w:val="single" w:sz="4" w:space="0" w:color="auto"/>
              <w:left w:val="nil"/>
              <w:right w:val="double" w:sz="4" w:space="0" w:color="auto"/>
            </w:tcBorders>
          </w:tcPr>
          <w:p w:rsidR="00D6460F" w:rsidRPr="00EB43CC" w:rsidRDefault="00D6460F" w:rsidP="00DB4C5F">
            <w:pPr>
              <w:tabs>
                <w:tab w:val="left" w:pos="-720"/>
              </w:tabs>
              <w:suppressAutoHyphens/>
              <w:spacing w:before="90" w:after="54"/>
              <w:jc w:val="both"/>
              <w:rPr>
                <w:rFonts w:ascii="Arial" w:hAnsi="Arial" w:cs="Arial"/>
                <w:sz w:val="24"/>
                <w:szCs w:val="24"/>
              </w:rPr>
            </w:pPr>
            <w:r w:rsidRPr="00EB43CC">
              <w:rPr>
                <w:rFonts w:ascii="Arial" w:hAnsi="Arial" w:cs="Arial"/>
                <w:sz w:val="24"/>
                <w:szCs w:val="24"/>
              </w:rPr>
              <w:t>Shrub</w:t>
            </w:r>
          </w:p>
        </w:tc>
        <w:tc>
          <w:tcPr>
            <w:tcW w:w="990" w:type="dxa"/>
            <w:tcBorders>
              <w:top w:val="single" w:sz="4" w:space="0" w:color="auto"/>
              <w:left w:val="double" w:sz="7" w:space="0" w:color="auto"/>
              <w:right w:val="single" w:sz="4" w:space="0" w:color="auto"/>
            </w:tcBorders>
          </w:tcPr>
          <w:p w:rsidR="00D6460F" w:rsidRPr="00EB43CC" w:rsidRDefault="00D6460F" w:rsidP="00DB4C5F">
            <w:pPr>
              <w:tabs>
                <w:tab w:val="left" w:pos="-720"/>
              </w:tabs>
              <w:suppressAutoHyphens/>
              <w:spacing w:before="90" w:after="54"/>
              <w:jc w:val="center"/>
              <w:rPr>
                <w:rFonts w:ascii="Arial" w:hAnsi="Arial" w:cs="Arial"/>
                <w:sz w:val="24"/>
                <w:szCs w:val="24"/>
              </w:rPr>
            </w:pPr>
            <w:r w:rsidRPr="00EB43CC">
              <w:rPr>
                <w:rFonts w:ascii="Arial" w:hAnsi="Arial" w:cs="Arial"/>
                <w:sz w:val="24"/>
                <w:szCs w:val="24"/>
              </w:rPr>
              <w:t>61%</w:t>
            </w:r>
          </w:p>
        </w:tc>
        <w:tc>
          <w:tcPr>
            <w:tcW w:w="1170" w:type="dxa"/>
            <w:tcBorders>
              <w:top w:val="single" w:sz="7" w:space="0" w:color="auto"/>
              <w:left w:val="nil"/>
              <w:right w:val="thinThickSmallGap" w:sz="24" w:space="0" w:color="auto"/>
            </w:tcBorders>
          </w:tcPr>
          <w:p w:rsidR="00D6460F" w:rsidRPr="00EB43CC" w:rsidRDefault="00D6460F" w:rsidP="00DB4C5F">
            <w:pPr>
              <w:tabs>
                <w:tab w:val="left" w:pos="-720"/>
              </w:tabs>
              <w:suppressAutoHyphens/>
              <w:spacing w:before="90" w:after="54"/>
              <w:jc w:val="center"/>
              <w:rPr>
                <w:rFonts w:ascii="Arial" w:hAnsi="Arial" w:cs="Arial"/>
                <w:sz w:val="24"/>
                <w:szCs w:val="24"/>
              </w:rPr>
            </w:pPr>
            <w:r>
              <w:rPr>
                <w:rFonts w:ascii="Arial" w:hAnsi="Arial" w:cs="Arial"/>
                <w:sz w:val="24"/>
                <w:szCs w:val="24"/>
              </w:rPr>
              <w:t>68%</w:t>
            </w:r>
          </w:p>
        </w:tc>
        <w:tc>
          <w:tcPr>
            <w:tcW w:w="1170" w:type="dxa"/>
            <w:tcBorders>
              <w:top w:val="single" w:sz="7" w:space="0" w:color="auto"/>
              <w:left w:val="nil"/>
              <w:right w:val="single" w:sz="4" w:space="0" w:color="auto"/>
            </w:tcBorders>
          </w:tcPr>
          <w:p w:rsidR="00D6460F" w:rsidRPr="00EB43CC" w:rsidRDefault="00D6460F" w:rsidP="00DB4C5F">
            <w:pPr>
              <w:tabs>
                <w:tab w:val="left" w:pos="-720"/>
              </w:tabs>
              <w:suppressAutoHyphens/>
              <w:spacing w:before="90" w:after="54"/>
              <w:jc w:val="center"/>
              <w:rPr>
                <w:rFonts w:ascii="Arial" w:hAnsi="Arial" w:cs="Arial"/>
                <w:sz w:val="24"/>
                <w:szCs w:val="24"/>
              </w:rPr>
            </w:pPr>
            <w:r w:rsidRPr="00EB43CC">
              <w:rPr>
                <w:rFonts w:ascii="Arial" w:hAnsi="Arial" w:cs="Arial"/>
                <w:sz w:val="24"/>
                <w:szCs w:val="24"/>
              </w:rPr>
              <w:t>18%</w:t>
            </w:r>
          </w:p>
        </w:tc>
        <w:tc>
          <w:tcPr>
            <w:tcW w:w="990" w:type="dxa"/>
            <w:tcBorders>
              <w:top w:val="single" w:sz="7" w:space="0" w:color="auto"/>
              <w:left w:val="nil"/>
              <w:right w:val="double" w:sz="7" w:space="0" w:color="auto"/>
            </w:tcBorders>
          </w:tcPr>
          <w:p w:rsidR="00D6460F" w:rsidRPr="00EB43CC" w:rsidRDefault="00D6460F" w:rsidP="00DB4C5F">
            <w:pPr>
              <w:tabs>
                <w:tab w:val="left" w:pos="-720"/>
              </w:tabs>
              <w:suppressAutoHyphens/>
              <w:spacing w:before="90" w:after="54"/>
              <w:jc w:val="center"/>
              <w:rPr>
                <w:rFonts w:ascii="Arial" w:hAnsi="Arial" w:cs="Arial"/>
                <w:sz w:val="24"/>
                <w:szCs w:val="24"/>
              </w:rPr>
            </w:pPr>
            <w:r>
              <w:rPr>
                <w:rFonts w:ascii="Arial" w:hAnsi="Arial" w:cs="Arial"/>
                <w:sz w:val="24"/>
                <w:szCs w:val="24"/>
              </w:rPr>
              <w:t>14%</w:t>
            </w:r>
          </w:p>
        </w:tc>
      </w:tr>
      <w:tr w:rsidR="00D6460F" w:rsidRPr="00EB43CC">
        <w:tblPrEx>
          <w:tblCellMar>
            <w:top w:w="0" w:type="dxa"/>
            <w:bottom w:w="0" w:type="dxa"/>
          </w:tblCellMar>
        </w:tblPrEx>
        <w:trPr>
          <w:cantSplit/>
        </w:trPr>
        <w:tc>
          <w:tcPr>
            <w:tcW w:w="1350" w:type="dxa"/>
            <w:vMerge/>
            <w:tcBorders>
              <w:left w:val="double" w:sz="7" w:space="0" w:color="auto"/>
              <w:right w:val="single" w:sz="4" w:space="0" w:color="auto"/>
            </w:tcBorders>
          </w:tcPr>
          <w:p w:rsidR="00D6460F" w:rsidRPr="00EB43CC" w:rsidRDefault="00D6460F" w:rsidP="00DB0C69">
            <w:pPr>
              <w:tabs>
                <w:tab w:val="left" w:pos="-720"/>
              </w:tabs>
              <w:suppressAutoHyphens/>
              <w:spacing w:before="90" w:after="54"/>
              <w:jc w:val="both"/>
              <w:rPr>
                <w:rFonts w:ascii="Arial" w:hAnsi="Arial" w:cs="Arial"/>
                <w:sz w:val="24"/>
                <w:szCs w:val="24"/>
              </w:rPr>
            </w:pPr>
          </w:p>
        </w:tc>
        <w:tc>
          <w:tcPr>
            <w:tcW w:w="1710" w:type="dxa"/>
            <w:tcBorders>
              <w:top w:val="single" w:sz="4" w:space="0" w:color="auto"/>
              <w:left w:val="nil"/>
              <w:bottom w:val="double" w:sz="4" w:space="0" w:color="auto"/>
              <w:right w:val="double" w:sz="4" w:space="0" w:color="auto"/>
            </w:tcBorders>
          </w:tcPr>
          <w:p w:rsidR="00D6460F" w:rsidRPr="00EB43CC" w:rsidRDefault="00D6460F" w:rsidP="00DB0C69">
            <w:pPr>
              <w:tabs>
                <w:tab w:val="left" w:pos="-720"/>
              </w:tabs>
              <w:suppressAutoHyphens/>
              <w:spacing w:before="90" w:after="54"/>
              <w:jc w:val="both"/>
              <w:rPr>
                <w:rFonts w:ascii="Arial" w:hAnsi="Arial" w:cs="Arial"/>
                <w:sz w:val="24"/>
                <w:szCs w:val="24"/>
              </w:rPr>
            </w:pPr>
            <w:r>
              <w:rPr>
                <w:rFonts w:ascii="Arial" w:hAnsi="Arial" w:cs="Arial"/>
                <w:sz w:val="24"/>
                <w:szCs w:val="24"/>
              </w:rPr>
              <w:t>Rock</w:t>
            </w:r>
          </w:p>
        </w:tc>
        <w:tc>
          <w:tcPr>
            <w:tcW w:w="990" w:type="dxa"/>
            <w:tcBorders>
              <w:top w:val="single" w:sz="4" w:space="0" w:color="auto"/>
              <w:left w:val="double" w:sz="7" w:space="0" w:color="auto"/>
              <w:bottom w:val="double" w:sz="4" w:space="0" w:color="auto"/>
              <w:right w:val="single" w:sz="4" w:space="0" w:color="auto"/>
            </w:tcBorders>
          </w:tcPr>
          <w:p w:rsidR="00D6460F" w:rsidRPr="00EB43CC" w:rsidRDefault="00D6460F" w:rsidP="00E11143">
            <w:pPr>
              <w:tabs>
                <w:tab w:val="left" w:pos="-720"/>
              </w:tabs>
              <w:suppressAutoHyphens/>
              <w:spacing w:before="90" w:after="54"/>
              <w:jc w:val="center"/>
              <w:rPr>
                <w:rFonts w:ascii="Arial" w:hAnsi="Arial" w:cs="Arial"/>
                <w:sz w:val="24"/>
                <w:szCs w:val="24"/>
              </w:rPr>
            </w:pPr>
          </w:p>
        </w:tc>
        <w:tc>
          <w:tcPr>
            <w:tcW w:w="1170" w:type="dxa"/>
            <w:tcBorders>
              <w:top w:val="single" w:sz="7" w:space="0" w:color="auto"/>
              <w:left w:val="nil"/>
              <w:bottom w:val="double" w:sz="4" w:space="0" w:color="auto"/>
              <w:right w:val="thinThickSmallGap" w:sz="24" w:space="0" w:color="auto"/>
            </w:tcBorders>
          </w:tcPr>
          <w:p w:rsidR="00D6460F" w:rsidRPr="00EB43CC" w:rsidRDefault="00D6460F" w:rsidP="00E11143">
            <w:pPr>
              <w:tabs>
                <w:tab w:val="left" w:pos="-720"/>
              </w:tabs>
              <w:suppressAutoHyphens/>
              <w:spacing w:before="90" w:after="54"/>
              <w:jc w:val="center"/>
              <w:rPr>
                <w:rFonts w:ascii="Arial" w:hAnsi="Arial" w:cs="Arial"/>
                <w:sz w:val="24"/>
                <w:szCs w:val="24"/>
              </w:rPr>
            </w:pPr>
            <w:r>
              <w:rPr>
                <w:rFonts w:ascii="Arial" w:hAnsi="Arial" w:cs="Arial"/>
                <w:sz w:val="24"/>
                <w:szCs w:val="24"/>
              </w:rPr>
              <w:t>9%</w:t>
            </w:r>
          </w:p>
        </w:tc>
        <w:tc>
          <w:tcPr>
            <w:tcW w:w="1170" w:type="dxa"/>
            <w:tcBorders>
              <w:top w:val="single" w:sz="7" w:space="0" w:color="auto"/>
              <w:left w:val="nil"/>
              <w:bottom w:val="double" w:sz="4" w:space="0" w:color="auto"/>
              <w:right w:val="single" w:sz="4" w:space="0" w:color="auto"/>
            </w:tcBorders>
          </w:tcPr>
          <w:p w:rsidR="00D6460F" w:rsidRPr="00EB43CC" w:rsidRDefault="00D6460F" w:rsidP="00E11143">
            <w:pPr>
              <w:tabs>
                <w:tab w:val="left" w:pos="-720"/>
              </w:tabs>
              <w:suppressAutoHyphens/>
              <w:spacing w:before="90" w:after="54"/>
              <w:jc w:val="center"/>
              <w:rPr>
                <w:rFonts w:ascii="Arial" w:hAnsi="Arial" w:cs="Arial"/>
                <w:sz w:val="24"/>
                <w:szCs w:val="24"/>
              </w:rPr>
            </w:pPr>
          </w:p>
        </w:tc>
        <w:tc>
          <w:tcPr>
            <w:tcW w:w="990" w:type="dxa"/>
            <w:tcBorders>
              <w:top w:val="single" w:sz="7" w:space="0" w:color="auto"/>
              <w:left w:val="nil"/>
              <w:bottom w:val="double" w:sz="4" w:space="0" w:color="auto"/>
              <w:right w:val="double" w:sz="7" w:space="0" w:color="auto"/>
            </w:tcBorders>
          </w:tcPr>
          <w:p w:rsidR="00D6460F" w:rsidRPr="00EB43CC" w:rsidRDefault="00D6460F" w:rsidP="00E11143">
            <w:pPr>
              <w:tabs>
                <w:tab w:val="left" w:pos="-720"/>
              </w:tabs>
              <w:suppressAutoHyphens/>
              <w:spacing w:before="90" w:after="54"/>
              <w:jc w:val="center"/>
              <w:rPr>
                <w:rFonts w:ascii="Arial" w:hAnsi="Arial" w:cs="Arial"/>
                <w:sz w:val="24"/>
                <w:szCs w:val="24"/>
              </w:rPr>
            </w:pPr>
            <w:r>
              <w:rPr>
                <w:rFonts w:ascii="Arial" w:hAnsi="Arial" w:cs="Arial"/>
                <w:sz w:val="24"/>
                <w:szCs w:val="24"/>
              </w:rPr>
              <w:t>3%</w:t>
            </w:r>
          </w:p>
        </w:tc>
      </w:tr>
      <w:tr w:rsidR="00D6460F" w:rsidRPr="00EB43CC">
        <w:tblPrEx>
          <w:tblCellMar>
            <w:top w:w="0" w:type="dxa"/>
            <w:bottom w:w="0" w:type="dxa"/>
          </w:tblCellMar>
        </w:tblPrEx>
        <w:trPr>
          <w:cantSplit/>
        </w:trPr>
        <w:tc>
          <w:tcPr>
            <w:tcW w:w="1350" w:type="dxa"/>
            <w:vMerge/>
            <w:tcBorders>
              <w:left w:val="double" w:sz="7" w:space="0" w:color="auto"/>
              <w:bottom w:val="double" w:sz="4" w:space="0" w:color="auto"/>
              <w:right w:val="single" w:sz="4" w:space="0" w:color="auto"/>
            </w:tcBorders>
          </w:tcPr>
          <w:p w:rsidR="00D6460F" w:rsidRPr="00EB43CC" w:rsidRDefault="00D6460F" w:rsidP="00DB0C69">
            <w:pPr>
              <w:tabs>
                <w:tab w:val="left" w:pos="-720"/>
              </w:tabs>
              <w:suppressAutoHyphens/>
              <w:spacing w:before="90" w:after="54"/>
              <w:jc w:val="both"/>
              <w:rPr>
                <w:rFonts w:ascii="Arial" w:hAnsi="Arial" w:cs="Arial"/>
                <w:sz w:val="24"/>
                <w:szCs w:val="24"/>
              </w:rPr>
            </w:pPr>
          </w:p>
        </w:tc>
        <w:tc>
          <w:tcPr>
            <w:tcW w:w="1710" w:type="dxa"/>
            <w:tcBorders>
              <w:top w:val="double" w:sz="4" w:space="0" w:color="auto"/>
              <w:left w:val="nil"/>
              <w:bottom w:val="double" w:sz="4" w:space="0" w:color="auto"/>
              <w:right w:val="double" w:sz="4" w:space="0" w:color="auto"/>
            </w:tcBorders>
          </w:tcPr>
          <w:p w:rsidR="00D6460F" w:rsidRPr="00D6460F" w:rsidRDefault="00D6460F" w:rsidP="00DB4C5F">
            <w:pPr>
              <w:tabs>
                <w:tab w:val="left" w:pos="-720"/>
              </w:tabs>
              <w:suppressAutoHyphens/>
              <w:spacing w:before="90" w:after="54"/>
              <w:jc w:val="both"/>
              <w:rPr>
                <w:rFonts w:ascii="Arial" w:hAnsi="Arial" w:cs="Arial"/>
                <w:b/>
                <w:sz w:val="24"/>
                <w:szCs w:val="24"/>
              </w:rPr>
            </w:pPr>
            <w:r>
              <w:rPr>
                <w:rFonts w:ascii="Arial" w:hAnsi="Arial" w:cs="Arial"/>
                <w:b/>
                <w:sz w:val="24"/>
                <w:szCs w:val="24"/>
              </w:rPr>
              <w:t>Total</w:t>
            </w:r>
          </w:p>
        </w:tc>
        <w:tc>
          <w:tcPr>
            <w:tcW w:w="990" w:type="dxa"/>
            <w:tcBorders>
              <w:top w:val="double" w:sz="4" w:space="0" w:color="auto"/>
              <w:left w:val="double" w:sz="7" w:space="0" w:color="auto"/>
              <w:bottom w:val="double" w:sz="4" w:space="0" w:color="auto"/>
              <w:right w:val="single" w:sz="4" w:space="0" w:color="auto"/>
            </w:tcBorders>
          </w:tcPr>
          <w:p w:rsidR="00D6460F" w:rsidRPr="00D6460F" w:rsidRDefault="00D6460F" w:rsidP="00DB4C5F">
            <w:pPr>
              <w:tabs>
                <w:tab w:val="left" w:pos="-720"/>
              </w:tabs>
              <w:suppressAutoHyphens/>
              <w:spacing w:before="90" w:after="54"/>
              <w:jc w:val="center"/>
              <w:rPr>
                <w:rFonts w:ascii="Arial" w:hAnsi="Arial" w:cs="Arial"/>
                <w:b/>
                <w:sz w:val="24"/>
                <w:szCs w:val="24"/>
              </w:rPr>
            </w:pPr>
          </w:p>
        </w:tc>
        <w:tc>
          <w:tcPr>
            <w:tcW w:w="1170" w:type="dxa"/>
            <w:tcBorders>
              <w:top w:val="double" w:sz="4" w:space="0" w:color="auto"/>
              <w:left w:val="nil"/>
              <w:bottom w:val="double" w:sz="4" w:space="0" w:color="auto"/>
              <w:right w:val="thinThickSmallGap" w:sz="24" w:space="0" w:color="auto"/>
            </w:tcBorders>
          </w:tcPr>
          <w:p w:rsidR="00D6460F" w:rsidRPr="00D6460F" w:rsidRDefault="00D6460F" w:rsidP="00DB4C5F">
            <w:pPr>
              <w:tabs>
                <w:tab w:val="left" w:pos="-720"/>
              </w:tabs>
              <w:suppressAutoHyphens/>
              <w:spacing w:before="90" w:after="54"/>
              <w:jc w:val="center"/>
              <w:rPr>
                <w:rFonts w:ascii="Arial" w:hAnsi="Arial" w:cs="Arial"/>
                <w:b/>
                <w:sz w:val="24"/>
                <w:szCs w:val="24"/>
              </w:rPr>
            </w:pPr>
          </w:p>
        </w:tc>
        <w:tc>
          <w:tcPr>
            <w:tcW w:w="1170" w:type="dxa"/>
            <w:tcBorders>
              <w:top w:val="double" w:sz="4" w:space="0" w:color="auto"/>
              <w:left w:val="nil"/>
              <w:bottom w:val="double" w:sz="4" w:space="0" w:color="auto"/>
              <w:right w:val="single" w:sz="4" w:space="0" w:color="auto"/>
            </w:tcBorders>
          </w:tcPr>
          <w:p w:rsidR="00D6460F" w:rsidRPr="00D6460F" w:rsidRDefault="00AC36E9" w:rsidP="00DB4C5F">
            <w:pPr>
              <w:tabs>
                <w:tab w:val="left" w:pos="-720"/>
              </w:tabs>
              <w:suppressAutoHyphens/>
              <w:spacing w:before="90" w:after="54"/>
              <w:jc w:val="center"/>
              <w:rPr>
                <w:rFonts w:ascii="Arial" w:hAnsi="Arial" w:cs="Arial"/>
                <w:b/>
                <w:sz w:val="24"/>
                <w:szCs w:val="24"/>
              </w:rPr>
            </w:pPr>
            <w:r>
              <w:rPr>
                <w:rFonts w:ascii="Arial" w:hAnsi="Arial" w:cs="Arial"/>
                <w:b/>
                <w:sz w:val="24"/>
                <w:szCs w:val="24"/>
              </w:rPr>
              <w:t>66%</w:t>
            </w:r>
          </w:p>
        </w:tc>
        <w:tc>
          <w:tcPr>
            <w:tcW w:w="990" w:type="dxa"/>
            <w:tcBorders>
              <w:top w:val="double" w:sz="4" w:space="0" w:color="auto"/>
              <w:left w:val="nil"/>
              <w:bottom w:val="double" w:sz="4" w:space="0" w:color="auto"/>
              <w:right w:val="double" w:sz="7" w:space="0" w:color="auto"/>
            </w:tcBorders>
          </w:tcPr>
          <w:p w:rsidR="00D6460F" w:rsidRPr="00D6460F" w:rsidRDefault="00AC36E9" w:rsidP="00DB4C5F">
            <w:pPr>
              <w:tabs>
                <w:tab w:val="left" w:pos="-720"/>
              </w:tabs>
              <w:suppressAutoHyphens/>
              <w:spacing w:before="90" w:after="54"/>
              <w:jc w:val="center"/>
              <w:rPr>
                <w:rFonts w:ascii="Arial" w:hAnsi="Arial" w:cs="Arial"/>
                <w:b/>
                <w:sz w:val="24"/>
                <w:szCs w:val="24"/>
              </w:rPr>
            </w:pPr>
            <w:r>
              <w:rPr>
                <w:rFonts w:ascii="Arial" w:hAnsi="Arial" w:cs="Arial"/>
                <w:b/>
                <w:sz w:val="24"/>
                <w:szCs w:val="24"/>
              </w:rPr>
              <w:t>63%</w:t>
            </w:r>
          </w:p>
        </w:tc>
      </w:tr>
      <w:tr w:rsidR="00D6460F" w:rsidRPr="00EB43CC">
        <w:tblPrEx>
          <w:tblCellMar>
            <w:top w:w="0" w:type="dxa"/>
            <w:bottom w:w="0" w:type="dxa"/>
          </w:tblCellMar>
        </w:tblPrEx>
        <w:trPr>
          <w:cantSplit/>
        </w:trPr>
        <w:tc>
          <w:tcPr>
            <w:tcW w:w="1350" w:type="dxa"/>
            <w:vMerge w:val="restart"/>
            <w:tcBorders>
              <w:top w:val="double" w:sz="4" w:space="0" w:color="auto"/>
              <w:left w:val="double" w:sz="7" w:space="0" w:color="auto"/>
              <w:right w:val="single" w:sz="4" w:space="0" w:color="auto"/>
            </w:tcBorders>
          </w:tcPr>
          <w:p w:rsidR="00D6460F" w:rsidRPr="00EB43CC" w:rsidRDefault="00D6460F" w:rsidP="00DB0C69">
            <w:pPr>
              <w:tabs>
                <w:tab w:val="left" w:pos="-720"/>
              </w:tabs>
              <w:suppressAutoHyphens/>
              <w:spacing w:before="90"/>
              <w:jc w:val="both"/>
              <w:rPr>
                <w:rFonts w:ascii="Arial" w:hAnsi="Arial" w:cs="Arial"/>
                <w:sz w:val="24"/>
                <w:szCs w:val="24"/>
              </w:rPr>
            </w:pPr>
            <w:r w:rsidRPr="00EB43CC">
              <w:rPr>
                <w:rFonts w:ascii="Arial" w:hAnsi="Arial" w:cs="Arial"/>
                <w:sz w:val="24"/>
                <w:szCs w:val="24"/>
              </w:rPr>
              <w:t>Disturbed Shoreline</w:t>
            </w:r>
          </w:p>
        </w:tc>
        <w:tc>
          <w:tcPr>
            <w:tcW w:w="1710" w:type="dxa"/>
            <w:tcBorders>
              <w:top w:val="double" w:sz="4" w:space="0" w:color="auto"/>
              <w:left w:val="nil"/>
              <w:bottom w:val="single" w:sz="4" w:space="0" w:color="auto"/>
              <w:right w:val="double" w:sz="4" w:space="0" w:color="auto"/>
            </w:tcBorders>
          </w:tcPr>
          <w:p w:rsidR="00D6460F" w:rsidRPr="00EB43CC" w:rsidRDefault="00D6460F" w:rsidP="00DB0C69">
            <w:pPr>
              <w:tabs>
                <w:tab w:val="left" w:pos="-720"/>
              </w:tabs>
              <w:suppressAutoHyphens/>
              <w:spacing w:before="90" w:after="54"/>
              <w:jc w:val="both"/>
              <w:rPr>
                <w:rFonts w:ascii="Arial" w:hAnsi="Arial" w:cs="Arial"/>
                <w:sz w:val="24"/>
                <w:szCs w:val="24"/>
              </w:rPr>
            </w:pPr>
            <w:r w:rsidRPr="00EB43CC">
              <w:rPr>
                <w:rFonts w:ascii="Arial" w:hAnsi="Arial" w:cs="Arial"/>
                <w:sz w:val="24"/>
                <w:szCs w:val="24"/>
              </w:rPr>
              <w:t>Cultivated Lawn</w:t>
            </w:r>
          </w:p>
        </w:tc>
        <w:tc>
          <w:tcPr>
            <w:tcW w:w="990" w:type="dxa"/>
            <w:tcBorders>
              <w:top w:val="double" w:sz="4" w:space="0" w:color="auto"/>
              <w:left w:val="double" w:sz="7" w:space="0" w:color="auto"/>
              <w:bottom w:val="single" w:sz="4" w:space="0" w:color="auto"/>
              <w:right w:val="single" w:sz="4" w:space="0" w:color="auto"/>
            </w:tcBorders>
          </w:tcPr>
          <w:p w:rsidR="00D6460F" w:rsidRPr="00EB43CC" w:rsidRDefault="00D6460F" w:rsidP="00E11143">
            <w:pPr>
              <w:tabs>
                <w:tab w:val="left" w:pos="-720"/>
              </w:tabs>
              <w:suppressAutoHyphens/>
              <w:spacing w:before="90" w:after="54"/>
              <w:jc w:val="center"/>
              <w:rPr>
                <w:rFonts w:ascii="Arial" w:hAnsi="Arial" w:cs="Arial"/>
                <w:sz w:val="24"/>
                <w:szCs w:val="24"/>
              </w:rPr>
            </w:pPr>
            <w:r w:rsidRPr="00EB43CC">
              <w:rPr>
                <w:rFonts w:ascii="Arial" w:hAnsi="Arial" w:cs="Arial"/>
                <w:sz w:val="24"/>
                <w:szCs w:val="24"/>
              </w:rPr>
              <w:t>52%</w:t>
            </w:r>
          </w:p>
        </w:tc>
        <w:tc>
          <w:tcPr>
            <w:tcW w:w="1170" w:type="dxa"/>
            <w:tcBorders>
              <w:top w:val="double" w:sz="4" w:space="0" w:color="auto"/>
              <w:left w:val="nil"/>
              <w:right w:val="thinThickSmallGap" w:sz="24" w:space="0" w:color="auto"/>
            </w:tcBorders>
          </w:tcPr>
          <w:p w:rsidR="00D6460F" w:rsidRPr="00EB43CC" w:rsidRDefault="00D6460F" w:rsidP="00E11143">
            <w:pPr>
              <w:tabs>
                <w:tab w:val="left" w:pos="-720"/>
              </w:tabs>
              <w:suppressAutoHyphens/>
              <w:spacing w:before="90" w:after="54"/>
              <w:jc w:val="center"/>
              <w:rPr>
                <w:rFonts w:ascii="Arial" w:hAnsi="Arial" w:cs="Arial"/>
                <w:sz w:val="24"/>
                <w:szCs w:val="24"/>
              </w:rPr>
            </w:pPr>
            <w:r>
              <w:rPr>
                <w:rFonts w:ascii="Arial" w:hAnsi="Arial" w:cs="Arial"/>
                <w:sz w:val="24"/>
                <w:szCs w:val="24"/>
              </w:rPr>
              <w:t>50%</w:t>
            </w:r>
          </w:p>
        </w:tc>
        <w:tc>
          <w:tcPr>
            <w:tcW w:w="1170" w:type="dxa"/>
            <w:tcBorders>
              <w:top w:val="double" w:sz="4" w:space="0" w:color="auto"/>
              <w:left w:val="nil"/>
              <w:right w:val="single" w:sz="4" w:space="0" w:color="auto"/>
            </w:tcBorders>
          </w:tcPr>
          <w:p w:rsidR="00D6460F" w:rsidRPr="00EB43CC" w:rsidRDefault="00D6460F" w:rsidP="00E11143">
            <w:pPr>
              <w:tabs>
                <w:tab w:val="left" w:pos="-720"/>
              </w:tabs>
              <w:suppressAutoHyphens/>
              <w:spacing w:before="90" w:after="54"/>
              <w:jc w:val="center"/>
              <w:rPr>
                <w:rFonts w:ascii="Arial" w:hAnsi="Arial" w:cs="Arial"/>
                <w:sz w:val="24"/>
                <w:szCs w:val="24"/>
              </w:rPr>
            </w:pPr>
            <w:r w:rsidRPr="00EB43CC">
              <w:rPr>
                <w:rFonts w:ascii="Arial" w:hAnsi="Arial" w:cs="Arial"/>
                <w:sz w:val="24"/>
                <w:szCs w:val="24"/>
              </w:rPr>
              <w:t>27%</w:t>
            </w:r>
          </w:p>
        </w:tc>
        <w:tc>
          <w:tcPr>
            <w:tcW w:w="990" w:type="dxa"/>
            <w:tcBorders>
              <w:top w:val="double" w:sz="4" w:space="0" w:color="auto"/>
              <w:left w:val="nil"/>
              <w:right w:val="double" w:sz="7" w:space="0" w:color="auto"/>
            </w:tcBorders>
          </w:tcPr>
          <w:p w:rsidR="00D6460F" w:rsidRPr="00EB43CC" w:rsidRDefault="00D6460F" w:rsidP="00E11143">
            <w:pPr>
              <w:tabs>
                <w:tab w:val="left" w:pos="-720"/>
              </w:tabs>
              <w:suppressAutoHyphens/>
              <w:spacing w:before="90" w:after="54"/>
              <w:jc w:val="center"/>
              <w:rPr>
                <w:rFonts w:ascii="Arial" w:hAnsi="Arial" w:cs="Arial"/>
                <w:sz w:val="24"/>
                <w:szCs w:val="24"/>
              </w:rPr>
            </w:pPr>
            <w:r>
              <w:rPr>
                <w:rFonts w:ascii="Arial" w:hAnsi="Arial" w:cs="Arial"/>
                <w:sz w:val="24"/>
                <w:szCs w:val="24"/>
              </w:rPr>
              <w:t>2</w:t>
            </w:r>
            <w:r w:rsidR="00AC36E9">
              <w:rPr>
                <w:rFonts w:ascii="Arial" w:hAnsi="Arial" w:cs="Arial"/>
                <w:sz w:val="24"/>
                <w:szCs w:val="24"/>
              </w:rPr>
              <w:t>2</w:t>
            </w:r>
            <w:r>
              <w:rPr>
                <w:rFonts w:ascii="Arial" w:hAnsi="Arial" w:cs="Arial"/>
                <w:sz w:val="24"/>
                <w:szCs w:val="24"/>
              </w:rPr>
              <w:t>%</w:t>
            </w:r>
          </w:p>
        </w:tc>
      </w:tr>
      <w:tr w:rsidR="00D6460F" w:rsidRPr="00EB43CC">
        <w:tblPrEx>
          <w:tblCellMar>
            <w:top w:w="0" w:type="dxa"/>
            <w:bottom w:w="0" w:type="dxa"/>
          </w:tblCellMar>
        </w:tblPrEx>
        <w:trPr>
          <w:cantSplit/>
        </w:trPr>
        <w:tc>
          <w:tcPr>
            <w:tcW w:w="1350" w:type="dxa"/>
            <w:vMerge/>
            <w:tcBorders>
              <w:left w:val="double" w:sz="7" w:space="0" w:color="auto"/>
              <w:right w:val="single" w:sz="4" w:space="0" w:color="auto"/>
            </w:tcBorders>
          </w:tcPr>
          <w:p w:rsidR="00D6460F" w:rsidRPr="00EB43CC" w:rsidRDefault="00D6460F" w:rsidP="00DB0C69">
            <w:pPr>
              <w:tabs>
                <w:tab w:val="left" w:pos="-720"/>
              </w:tabs>
              <w:suppressAutoHyphens/>
              <w:spacing w:before="90" w:after="54"/>
              <w:jc w:val="both"/>
              <w:rPr>
                <w:rFonts w:ascii="Arial" w:hAnsi="Arial" w:cs="Arial"/>
                <w:sz w:val="24"/>
                <w:szCs w:val="24"/>
              </w:rPr>
            </w:pPr>
          </w:p>
        </w:tc>
        <w:tc>
          <w:tcPr>
            <w:tcW w:w="1710" w:type="dxa"/>
            <w:tcBorders>
              <w:top w:val="single" w:sz="4" w:space="0" w:color="auto"/>
              <w:left w:val="nil"/>
              <w:bottom w:val="single" w:sz="4" w:space="0" w:color="auto"/>
              <w:right w:val="double" w:sz="4" w:space="0" w:color="auto"/>
            </w:tcBorders>
          </w:tcPr>
          <w:p w:rsidR="00D6460F" w:rsidRPr="00EB43CC" w:rsidRDefault="00D6460F" w:rsidP="00DB0C69">
            <w:pPr>
              <w:tabs>
                <w:tab w:val="left" w:pos="-720"/>
              </w:tabs>
              <w:suppressAutoHyphens/>
              <w:spacing w:before="90" w:after="54"/>
              <w:jc w:val="both"/>
              <w:rPr>
                <w:rFonts w:ascii="Arial" w:hAnsi="Arial" w:cs="Arial"/>
                <w:sz w:val="24"/>
                <w:szCs w:val="24"/>
              </w:rPr>
            </w:pPr>
            <w:r w:rsidRPr="00EB43CC">
              <w:rPr>
                <w:rFonts w:ascii="Arial" w:hAnsi="Arial" w:cs="Arial"/>
                <w:sz w:val="24"/>
                <w:szCs w:val="24"/>
              </w:rPr>
              <w:t>Paved Surface</w:t>
            </w:r>
          </w:p>
        </w:tc>
        <w:tc>
          <w:tcPr>
            <w:tcW w:w="990" w:type="dxa"/>
            <w:tcBorders>
              <w:top w:val="single" w:sz="4" w:space="0" w:color="auto"/>
              <w:left w:val="double" w:sz="7" w:space="0" w:color="auto"/>
              <w:bottom w:val="single" w:sz="4" w:space="0" w:color="auto"/>
              <w:right w:val="single" w:sz="4" w:space="0" w:color="auto"/>
            </w:tcBorders>
          </w:tcPr>
          <w:p w:rsidR="00D6460F" w:rsidRPr="00EB43CC" w:rsidRDefault="00D6460F" w:rsidP="00E11143">
            <w:pPr>
              <w:tabs>
                <w:tab w:val="left" w:pos="-720"/>
              </w:tabs>
              <w:suppressAutoHyphens/>
              <w:spacing w:before="90" w:after="54"/>
              <w:jc w:val="center"/>
              <w:rPr>
                <w:rFonts w:ascii="Arial" w:hAnsi="Arial" w:cs="Arial"/>
                <w:sz w:val="24"/>
                <w:szCs w:val="24"/>
              </w:rPr>
            </w:pPr>
            <w:r w:rsidRPr="00EB43CC">
              <w:rPr>
                <w:rFonts w:ascii="Arial" w:hAnsi="Arial" w:cs="Arial"/>
                <w:sz w:val="24"/>
                <w:szCs w:val="24"/>
              </w:rPr>
              <w:t>13%</w:t>
            </w:r>
          </w:p>
        </w:tc>
        <w:tc>
          <w:tcPr>
            <w:tcW w:w="1170" w:type="dxa"/>
            <w:tcBorders>
              <w:top w:val="single" w:sz="7" w:space="0" w:color="auto"/>
              <w:left w:val="nil"/>
              <w:right w:val="thinThickSmallGap" w:sz="24" w:space="0" w:color="auto"/>
            </w:tcBorders>
          </w:tcPr>
          <w:p w:rsidR="00D6460F" w:rsidRPr="00EB43CC" w:rsidRDefault="00D6460F" w:rsidP="00E11143">
            <w:pPr>
              <w:tabs>
                <w:tab w:val="left" w:pos="-720"/>
              </w:tabs>
              <w:suppressAutoHyphens/>
              <w:spacing w:before="90" w:after="54"/>
              <w:jc w:val="center"/>
              <w:rPr>
                <w:rFonts w:ascii="Arial" w:hAnsi="Arial" w:cs="Arial"/>
                <w:sz w:val="24"/>
                <w:szCs w:val="24"/>
              </w:rPr>
            </w:pPr>
            <w:r>
              <w:rPr>
                <w:rFonts w:ascii="Arial" w:hAnsi="Arial" w:cs="Arial"/>
                <w:sz w:val="24"/>
                <w:szCs w:val="24"/>
              </w:rPr>
              <w:t>14%</w:t>
            </w:r>
          </w:p>
        </w:tc>
        <w:tc>
          <w:tcPr>
            <w:tcW w:w="1170" w:type="dxa"/>
            <w:tcBorders>
              <w:top w:val="single" w:sz="7" w:space="0" w:color="auto"/>
              <w:left w:val="nil"/>
              <w:right w:val="single" w:sz="4" w:space="0" w:color="auto"/>
            </w:tcBorders>
          </w:tcPr>
          <w:p w:rsidR="00D6460F" w:rsidRPr="00EB43CC" w:rsidRDefault="00D6460F" w:rsidP="00E11143">
            <w:pPr>
              <w:tabs>
                <w:tab w:val="left" w:pos="-720"/>
              </w:tabs>
              <w:suppressAutoHyphens/>
              <w:spacing w:before="90" w:after="54"/>
              <w:jc w:val="center"/>
              <w:rPr>
                <w:rFonts w:ascii="Arial" w:hAnsi="Arial" w:cs="Arial"/>
                <w:sz w:val="24"/>
                <w:szCs w:val="24"/>
              </w:rPr>
            </w:pPr>
            <w:r w:rsidRPr="00EB43CC">
              <w:rPr>
                <w:rFonts w:ascii="Arial" w:hAnsi="Arial" w:cs="Arial"/>
                <w:sz w:val="24"/>
                <w:szCs w:val="24"/>
              </w:rPr>
              <w:t>5%</w:t>
            </w:r>
          </w:p>
        </w:tc>
        <w:tc>
          <w:tcPr>
            <w:tcW w:w="990" w:type="dxa"/>
            <w:tcBorders>
              <w:top w:val="single" w:sz="7" w:space="0" w:color="auto"/>
              <w:left w:val="nil"/>
              <w:right w:val="double" w:sz="7" w:space="0" w:color="auto"/>
            </w:tcBorders>
          </w:tcPr>
          <w:p w:rsidR="00D6460F" w:rsidRPr="00EB43CC" w:rsidRDefault="00D6460F" w:rsidP="00E11143">
            <w:pPr>
              <w:tabs>
                <w:tab w:val="left" w:pos="-720"/>
              </w:tabs>
              <w:suppressAutoHyphens/>
              <w:spacing w:before="90" w:after="54"/>
              <w:jc w:val="center"/>
              <w:rPr>
                <w:rFonts w:ascii="Arial" w:hAnsi="Arial" w:cs="Arial"/>
                <w:sz w:val="24"/>
                <w:szCs w:val="24"/>
              </w:rPr>
            </w:pPr>
            <w:r>
              <w:rPr>
                <w:rFonts w:ascii="Arial" w:hAnsi="Arial" w:cs="Arial"/>
                <w:sz w:val="24"/>
                <w:szCs w:val="24"/>
              </w:rPr>
              <w:t>4%</w:t>
            </w:r>
          </w:p>
        </w:tc>
      </w:tr>
      <w:tr w:rsidR="00D6460F" w:rsidRPr="00EB43CC">
        <w:tblPrEx>
          <w:tblCellMar>
            <w:top w:w="0" w:type="dxa"/>
            <w:bottom w:w="0" w:type="dxa"/>
          </w:tblCellMar>
        </w:tblPrEx>
        <w:trPr>
          <w:cantSplit/>
        </w:trPr>
        <w:tc>
          <w:tcPr>
            <w:tcW w:w="1350" w:type="dxa"/>
            <w:vMerge/>
            <w:tcBorders>
              <w:left w:val="double" w:sz="7" w:space="0" w:color="auto"/>
              <w:right w:val="single" w:sz="4" w:space="0" w:color="auto"/>
            </w:tcBorders>
          </w:tcPr>
          <w:p w:rsidR="00D6460F" w:rsidRPr="00EB43CC" w:rsidRDefault="00D6460F" w:rsidP="00DB0C69">
            <w:pPr>
              <w:tabs>
                <w:tab w:val="left" w:pos="-720"/>
              </w:tabs>
              <w:suppressAutoHyphens/>
              <w:spacing w:before="90" w:after="54"/>
              <w:jc w:val="both"/>
              <w:rPr>
                <w:rFonts w:ascii="Arial" w:hAnsi="Arial" w:cs="Arial"/>
                <w:sz w:val="24"/>
                <w:szCs w:val="24"/>
              </w:rPr>
            </w:pPr>
          </w:p>
        </w:tc>
        <w:tc>
          <w:tcPr>
            <w:tcW w:w="1710" w:type="dxa"/>
            <w:tcBorders>
              <w:top w:val="single" w:sz="4" w:space="0" w:color="auto"/>
              <w:left w:val="nil"/>
              <w:bottom w:val="single" w:sz="4" w:space="0" w:color="auto"/>
              <w:right w:val="double" w:sz="4" w:space="0" w:color="auto"/>
            </w:tcBorders>
          </w:tcPr>
          <w:p w:rsidR="00D6460F" w:rsidRPr="00EB43CC" w:rsidRDefault="00D6460F" w:rsidP="00DB4C5F">
            <w:pPr>
              <w:tabs>
                <w:tab w:val="left" w:pos="-720"/>
              </w:tabs>
              <w:suppressAutoHyphens/>
              <w:spacing w:before="90" w:after="54"/>
              <w:jc w:val="both"/>
              <w:rPr>
                <w:rFonts w:ascii="Arial" w:hAnsi="Arial" w:cs="Arial"/>
                <w:sz w:val="24"/>
                <w:szCs w:val="24"/>
              </w:rPr>
            </w:pPr>
            <w:r>
              <w:rPr>
                <w:rFonts w:ascii="Arial" w:hAnsi="Arial" w:cs="Arial"/>
                <w:sz w:val="24"/>
                <w:szCs w:val="24"/>
              </w:rPr>
              <w:t>Gravel Road</w:t>
            </w:r>
          </w:p>
        </w:tc>
        <w:tc>
          <w:tcPr>
            <w:tcW w:w="990" w:type="dxa"/>
            <w:tcBorders>
              <w:top w:val="single" w:sz="4" w:space="0" w:color="auto"/>
              <w:left w:val="double" w:sz="7" w:space="0" w:color="auto"/>
              <w:bottom w:val="single" w:sz="4" w:space="0" w:color="auto"/>
              <w:right w:val="single" w:sz="4" w:space="0" w:color="auto"/>
            </w:tcBorders>
          </w:tcPr>
          <w:p w:rsidR="00D6460F" w:rsidRPr="00EB43CC" w:rsidRDefault="00D6460F" w:rsidP="00DB4C5F">
            <w:pPr>
              <w:tabs>
                <w:tab w:val="left" w:pos="-720"/>
              </w:tabs>
              <w:suppressAutoHyphens/>
              <w:spacing w:before="90" w:after="54"/>
              <w:jc w:val="center"/>
              <w:rPr>
                <w:rFonts w:ascii="Arial" w:hAnsi="Arial" w:cs="Arial"/>
                <w:sz w:val="24"/>
                <w:szCs w:val="24"/>
              </w:rPr>
            </w:pPr>
          </w:p>
        </w:tc>
        <w:tc>
          <w:tcPr>
            <w:tcW w:w="1170" w:type="dxa"/>
            <w:tcBorders>
              <w:top w:val="single" w:sz="7" w:space="0" w:color="auto"/>
              <w:left w:val="nil"/>
              <w:right w:val="thinThickSmallGap" w:sz="24" w:space="0" w:color="auto"/>
            </w:tcBorders>
          </w:tcPr>
          <w:p w:rsidR="00D6460F" w:rsidRPr="00EB43CC" w:rsidRDefault="00D6460F" w:rsidP="00DB4C5F">
            <w:pPr>
              <w:tabs>
                <w:tab w:val="left" w:pos="-720"/>
              </w:tabs>
              <w:suppressAutoHyphens/>
              <w:spacing w:before="90" w:after="54"/>
              <w:jc w:val="center"/>
              <w:rPr>
                <w:rFonts w:ascii="Arial" w:hAnsi="Arial" w:cs="Arial"/>
                <w:sz w:val="24"/>
                <w:szCs w:val="24"/>
              </w:rPr>
            </w:pPr>
            <w:r>
              <w:rPr>
                <w:rFonts w:ascii="Arial" w:hAnsi="Arial" w:cs="Arial"/>
                <w:sz w:val="24"/>
                <w:szCs w:val="24"/>
              </w:rPr>
              <w:t>9%</w:t>
            </w:r>
          </w:p>
        </w:tc>
        <w:tc>
          <w:tcPr>
            <w:tcW w:w="1170" w:type="dxa"/>
            <w:tcBorders>
              <w:top w:val="single" w:sz="7" w:space="0" w:color="auto"/>
              <w:left w:val="nil"/>
              <w:right w:val="single" w:sz="4" w:space="0" w:color="auto"/>
            </w:tcBorders>
          </w:tcPr>
          <w:p w:rsidR="00D6460F" w:rsidRPr="00EB43CC" w:rsidRDefault="00D6460F" w:rsidP="00DB4C5F">
            <w:pPr>
              <w:tabs>
                <w:tab w:val="left" w:pos="-720"/>
              </w:tabs>
              <w:suppressAutoHyphens/>
              <w:spacing w:before="90" w:after="54"/>
              <w:jc w:val="center"/>
              <w:rPr>
                <w:rFonts w:ascii="Arial" w:hAnsi="Arial" w:cs="Arial"/>
                <w:sz w:val="24"/>
                <w:szCs w:val="24"/>
              </w:rPr>
            </w:pPr>
          </w:p>
        </w:tc>
        <w:tc>
          <w:tcPr>
            <w:tcW w:w="990" w:type="dxa"/>
            <w:tcBorders>
              <w:top w:val="single" w:sz="7" w:space="0" w:color="auto"/>
              <w:left w:val="nil"/>
              <w:right w:val="double" w:sz="7" w:space="0" w:color="auto"/>
            </w:tcBorders>
          </w:tcPr>
          <w:p w:rsidR="00D6460F" w:rsidRPr="00EB43CC" w:rsidRDefault="00D6460F" w:rsidP="00DB4C5F">
            <w:pPr>
              <w:tabs>
                <w:tab w:val="left" w:pos="-720"/>
              </w:tabs>
              <w:suppressAutoHyphens/>
              <w:spacing w:before="90" w:after="54"/>
              <w:jc w:val="center"/>
              <w:rPr>
                <w:rFonts w:ascii="Arial" w:hAnsi="Arial" w:cs="Arial"/>
                <w:sz w:val="24"/>
                <w:szCs w:val="24"/>
              </w:rPr>
            </w:pPr>
            <w:r>
              <w:rPr>
                <w:rFonts w:ascii="Arial" w:hAnsi="Arial" w:cs="Arial"/>
                <w:sz w:val="24"/>
                <w:szCs w:val="24"/>
              </w:rPr>
              <w:t>4%</w:t>
            </w:r>
          </w:p>
        </w:tc>
      </w:tr>
      <w:tr w:rsidR="00D6460F" w:rsidRPr="00EB43CC">
        <w:tblPrEx>
          <w:tblCellMar>
            <w:top w:w="0" w:type="dxa"/>
            <w:bottom w:w="0" w:type="dxa"/>
          </w:tblCellMar>
        </w:tblPrEx>
        <w:trPr>
          <w:cantSplit/>
        </w:trPr>
        <w:tc>
          <w:tcPr>
            <w:tcW w:w="1350" w:type="dxa"/>
            <w:vMerge/>
            <w:tcBorders>
              <w:left w:val="double" w:sz="7" w:space="0" w:color="auto"/>
              <w:right w:val="single" w:sz="4" w:space="0" w:color="auto"/>
            </w:tcBorders>
          </w:tcPr>
          <w:p w:rsidR="00D6460F" w:rsidRPr="00EB43CC" w:rsidRDefault="00D6460F" w:rsidP="00DB0C69">
            <w:pPr>
              <w:tabs>
                <w:tab w:val="left" w:pos="-720"/>
              </w:tabs>
              <w:suppressAutoHyphens/>
              <w:spacing w:before="90" w:after="54"/>
              <w:jc w:val="both"/>
              <w:rPr>
                <w:rFonts w:ascii="Arial" w:hAnsi="Arial" w:cs="Arial"/>
                <w:sz w:val="24"/>
                <w:szCs w:val="24"/>
              </w:rPr>
            </w:pPr>
          </w:p>
        </w:tc>
        <w:tc>
          <w:tcPr>
            <w:tcW w:w="1710" w:type="dxa"/>
            <w:tcBorders>
              <w:top w:val="single" w:sz="4" w:space="0" w:color="auto"/>
              <w:left w:val="nil"/>
              <w:bottom w:val="single" w:sz="4" w:space="0" w:color="auto"/>
              <w:right w:val="double" w:sz="4" w:space="0" w:color="auto"/>
            </w:tcBorders>
          </w:tcPr>
          <w:p w:rsidR="00D6460F" w:rsidRPr="00EB43CC" w:rsidRDefault="00D6460F" w:rsidP="00DB4C5F">
            <w:pPr>
              <w:tabs>
                <w:tab w:val="left" w:pos="-720"/>
              </w:tabs>
              <w:suppressAutoHyphens/>
              <w:spacing w:before="90" w:after="54"/>
              <w:jc w:val="both"/>
              <w:rPr>
                <w:rFonts w:ascii="Arial" w:hAnsi="Arial" w:cs="Arial"/>
                <w:sz w:val="24"/>
                <w:szCs w:val="24"/>
              </w:rPr>
            </w:pPr>
            <w:r w:rsidRPr="00EB43CC">
              <w:rPr>
                <w:rFonts w:ascii="Arial" w:hAnsi="Arial" w:cs="Arial"/>
                <w:sz w:val="24"/>
                <w:szCs w:val="24"/>
              </w:rPr>
              <w:t>Rip-Rap</w:t>
            </w:r>
          </w:p>
        </w:tc>
        <w:tc>
          <w:tcPr>
            <w:tcW w:w="990" w:type="dxa"/>
            <w:tcBorders>
              <w:top w:val="single" w:sz="4" w:space="0" w:color="auto"/>
              <w:left w:val="double" w:sz="7" w:space="0" w:color="auto"/>
              <w:bottom w:val="single" w:sz="4" w:space="0" w:color="auto"/>
              <w:right w:val="single" w:sz="4" w:space="0" w:color="auto"/>
            </w:tcBorders>
          </w:tcPr>
          <w:p w:rsidR="00D6460F" w:rsidRPr="00EB43CC" w:rsidRDefault="00D6460F" w:rsidP="00DB4C5F">
            <w:pPr>
              <w:tabs>
                <w:tab w:val="left" w:pos="-720"/>
              </w:tabs>
              <w:suppressAutoHyphens/>
              <w:spacing w:before="90" w:after="54"/>
              <w:jc w:val="center"/>
              <w:rPr>
                <w:rFonts w:ascii="Arial" w:hAnsi="Arial" w:cs="Arial"/>
                <w:sz w:val="24"/>
                <w:szCs w:val="24"/>
              </w:rPr>
            </w:pPr>
            <w:r w:rsidRPr="00EB43CC">
              <w:rPr>
                <w:rFonts w:ascii="Arial" w:hAnsi="Arial" w:cs="Arial"/>
                <w:sz w:val="24"/>
                <w:szCs w:val="24"/>
              </w:rPr>
              <w:t>13%</w:t>
            </w:r>
          </w:p>
        </w:tc>
        <w:tc>
          <w:tcPr>
            <w:tcW w:w="1170" w:type="dxa"/>
            <w:tcBorders>
              <w:top w:val="single" w:sz="7" w:space="0" w:color="auto"/>
              <w:left w:val="nil"/>
              <w:right w:val="thinThickSmallGap" w:sz="24" w:space="0" w:color="auto"/>
            </w:tcBorders>
          </w:tcPr>
          <w:p w:rsidR="00D6460F" w:rsidRPr="00EB43CC" w:rsidRDefault="00D6460F" w:rsidP="00DB4C5F">
            <w:pPr>
              <w:tabs>
                <w:tab w:val="left" w:pos="-720"/>
              </w:tabs>
              <w:suppressAutoHyphens/>
              <w:spacing w:before="90" w:after="54"/>
              <w:jc w:val="center"/>
              <w:rPr>
                <w:rFonts w:ascii="Arial" w:hAnsi="Arial" w:cs="Arial"/>
                <w:sz w:val="24"/>
                <w:szCs w:val="24"/>
              </w:rPr>
            </w:pPr>
            <w:r>
              <w:rPr>
                <w:rFonts w:ascii="Arial" w:hAnsi="Arial" w:cs="Arial"/>
                <w:sz w:val="24"/>
                <w:szCs w:val="24"/>
              </w:rPr>
              <w:t>27%</w:t>
            </w:r>
          </w:p>
        </w:tc>
        <w:tc>
          <w:tcPr>
            <w:tcW w:w="1170" w:type="dxa"/>
            <w:tcBorders>
              <w:top w:val="single" w:sz="7" w:space="0" w:color="auto"/>
              <w:left w:val="nil"/>
              <w:right w:val="single" w:sz="4" w:space="0" w:color="auto"/>
            </w:tcBorders>
          </w:tcPr>
          <w:p w:rsidR="00D6460F" w:rsidRPr="00EB43CC" w:rsidRDefault="00D6460F" w:rsidP="00DB4C5F">
            <w:pPr>
              <w:tabs>
                <w:tab w:val="left" w:pos="-720"/>
              </w:tabs>
              <w:suppressAutoHyphens/>
              <w:spacing w:before="90" w:after="54"/>
              <w:jc w:val="center"/>
              <w:rPr>
                <w:rFonts w:ascii="Arial" w:hAnsi="Arial" w:cs="Arial"/>
                <w:sz w:val="24"/>
                <w:szCs w:val="24"/>
              </w:rPr>
            </w:pPr>
            <w:r w:rsidRPr="00EB43CC">
              <w:rPr>
                <w:rFonts w:ascii="Arial" w:hAnsi="Arial" w:cs="Arial"/>
                <w:sz w:val="24"/>
                <w:szCs w:val="24"/>
              </w:rPr>
              <w:t>1%</w:t>
            </w:r>
          </w:p>
        </w:tc>
        <w:tc>
          <w:tcPr>
            <w:tcW w:w="990" w:type="dxa"/>
            <w:tcBorders>
              <w:top w:val="single" w:sz="7" w:space="0" w:color="auto"/>
              <w:left w:val="nil"/>
              <w:right w:val="double" w:sz="7" w:space="0" w:color="auto"/>
            </w:tcBorders>
          </w:tcPr>
          <w:p w:rsidR="00D6460F" w:rsidRPr="00EB43CC" w:rsidRDefault="00D6460F" w:rsidP="00DB4C5F">
            <w:pPr>
              <w:tabs>
                <w:tab w:val="left" w:pos="-720"/>
              </w:tabs>
              <w:suppressAutoHyphens/>
              <w:spacing w:before="90" w:after="54"/>
              <w:jc w:val="center"/>
              <w:rPr>
                <w:rFonts w:ascii="Arial" w:hAnsi="Arial" w:cs="Arial"/>
                <w:sz w:val="24"/>
                <w:szCs w:val="24"/>
              </w:rPr>
            </w:pPr>
            <w:r>
              <w:rPr>
                <w:rFonts w:ascii="Arial" w:hAnsi="Arial" w:cs="Arial"/>
                <w:sz w:val="24"/>
                <w:szCs w:val="24"/>
              </w:rPr>
              <w:t>3%</w:t>
            </w:r>
          </w:p>
        </w:tc>
      </w:tr>
      <w:tr w:rsidR="00D6460F" w:rsidRPr="00EB43CC">
        <w:tblPrEx>
          <w:tblCellMar>
            <w:top w:w="0" w:type="dxa"/>
            <w:bottom w:w="0" w:type="dxa"/>
          </w:tblCellMar>
        </w:tblPrEx>
        <w:trPr>
          <w:cantSplit/>
        </w:trPr>
        <w:tc>
          <w:tcPr>
            <w:tcW w:w="1350" w:type="dxa"/>
            <w:vMerge/>
            <w:tcBorders>
              <w:left w:val="double" w:sz="7" w:space="0" w:color="auto"/>
              <w:right w:val="single" w:sz="4" w:space="0" w:color="auto"/>
            </w:tcBorders>
          </w:tcPr>
          <w:p w:rsidR="00D6460F" w:rsidRPr="00EB43CC" w:rsidRDefault="00D6460F" w:rsidP="00DB0C69">
            <w:pPr>
              <w:tabs>
                <w:tab w:val="left" w:pos="-720"/>
              </w:tabs>
              <w:suppressAutoHyphens/>
              <w:spacing w:before="90" w:after="54"/>
              <w:jc w:val="both"/>
              <w:rPr>
                <w:rFonts w:ascii="Arial" w:hAnsi="Arial" w:cs="Arial"/>
                <w:sz w:val="24"/>
                <w:szCs w:val="24"/>
              </w:rPr>
            </w:pPr>
          </w:p>
        </w:tc>
        <w:tc>
          <w:tcPr>
            <w:tcW w:w="1710" w:type="dxa"/>
            <w:tcBorders>
              <w:top w:val="single" w:sz="4" w:space="0" w:color="auto"/>
              <w:left w:val="nil"/>
              <w:bottom w:val="single" w:sz="4" w:space="0" w:color="auto"/>
              <w:right w:val="double" w:sz="4" w:space="0" w:color="auto"/>
            </w:tcBorders>
          </w:tcPr>
          <w:p w:rsidR="00D6460F" w:rsidRPr="00EB43CC" w:rsidRDefault="00D6460F" w:rsidP="00DB0C69">
            <w:pPr>
              <w:tabs>
                <w:tab w:val="left" w:pos="-720"/>
              </w:tabs>
              <w:suppressAutoHyphens/>
              <w:spacing w:before="90" w:after="54"/>
              <w:jc w:val="both"/>
              <w:rPr>
                <w:rFonts w:ascii="Arial" w:hAnsi="Arial" w:cs="Arial"/>
                <w:sz w:val="24"/>
                <w:szCs w:val="24"/>
              </w:rPr>
            </w:pPr>
            <w:r w:rsidRPr="00EB43CC">
              <w:rPr>
                <w:rFonts w:ascii="Arial" w:hAnsi="Arial" w:cs="Arial"/>
                <w:sz w:val="24"/>
                <w:szCs w:val="24"/>
              </w:rPr>
              <w:t>Hard Structures</w:t>
            </w:r>
          </w:p>
        </w:tc>
        <w:tc>
          <w:tcPr>
            <w:tcW w:w="990" w:type="dxa"/>
            <w:tcBorders>
              <w:top w:val="single" w:sz="4" w:space="0" w:color="auto"/>
              <w:left w:val="double" w:sz="7" w:space="0" w:color="auto"/>
              <w:bottom w:val="single" w:sz="4" w:space="0" w:color="auto"/>
              <w:right w:val="single" w:sz="4" w:space="0" w:color="auto"/>
            </w:tcBorders>
          </w:tcPr>
          <w:p w:rsidR="00D6460F" w:rsidRPr="00EB43CC" w:rsidRDefault="00D6460F" w:rsidP="00E11143">
            <w:pPr>
              <w:tabs>
                <w:tab w:val="left" w:pos="-720"/>
              </w:tabs>
              <w:suppressAutoHyphens/>
              <w:spacing w:before="90" w:after="54"/>
              <w:jc w:val="center"/>
              <w:rPr>
                <w:rFonts w:ascii="Arial" w:hAnsi="Arial" w:cs="Arial"/>
                <w:sz w:val="24"/>
                <w:szCs w:val="24"/>
              </w:rPr>
            </w:pPr>
            <w:r w:rsidRPr="00EB43CC">
              <w:rPr>
                <w:rFonts w:ascii="Arial" w:hAnsi="Arial" w:cs="Arial"/>
                <w:sz w:val="24"/>
                <w:szCs w:val="24"/>
              </w:rPr>
              <w:t>4%</w:t>
            </w:r>
          </w:p>
        </w:tc>
        <w:tc>
          <w:tcPr>
            <w:tcW w:w="1170" w:type="dxa"/>
            <w:tcBorders>
              <w:top w:val="single" w:sz="7" w:space="0" w:color="auto"/>
              <w:left w:val="nil"/>
              <w:bottom w:val="single" w:sz="7" w:space="0" w:color="auto"/>
              <w:right w:val="thinThickSmallGap" w:sz="24" w:space="0" w:color="auto"/>
            </w:tcBorders>
          </w:tcPr>
          <w:p w:rsidR="00D6460F" w:rsidRPr="00EB43CC" w:rsidRDefault="00D6460F" w:rsidP="00E11143">
            <w:pPr>
              <w:tabs>
                <w:tab w:val="left" w:pos="-720"/>
              </w:tabs>
              <w:suppressAutoHyphens/>
              <w:spacing w:before="90" w:after="54"/>
              <w:jc w:val="center"/>
              <w:rPr>
                <w:rFonts w:ascii="Arial" w:hAnsi="Arial" w:cs="Arial"/>
                <w:sz w:val="24"/>
                <w:szCs w:val="24"/>
              </w:rPr>
            </w:pPr>
            <w:r>
              <w:rPr>
                <w:rFonts w:ascii="Arial" w:hAnsi="Arial" w:cs="Arial"/>
                <w:sz w:val="24"/>
                <w:szCs w:val="24"/>
              </w:rPr>
              <w:t>27%</w:t>
            </w:r>
          </w:p>
        </w:tc>
        <w:tc>
          <w:tcPr>
            <w:tcW w:w="1170" w:type="dxa"/>
            <w:tcBorders>
              <w:top w:val="single" w:sz="7" w:space="0" w:color="auto"/>
              <w:left w:val="nil"/>
              <w:bottom w:val="single" w:sz="7" w:space="0" w:color="auto"/>
              <w:right w:val="single" w:sz="4" w:space="0" w:color="auto"/>
            </w:tcBorders>
          </w:tcPr>
          <w:p w:rsidR="00D6460F" w:rsidRPr="00EB43CC" w:rsidRDefault="00D6460F" w:rsidP="00E11143">
            <w:pPr>
              <w:tabs>
                <w:tab w:val="left" w:pos="-720"/>
              </w:tabs>
              <w:suppressAutoHyphens/>
              <w:spacing w:before="90" w:after="54"/>
              <w:jc w:val="center"/>
              <w:rPr>
                <w:rFonts w:ascii="Arial" w:hAnsi="Arial" w:cs="Arial"/>
                <w:sz w:val="24"/>
                <w:szCs w:val="24"/>
              </w:rPr>
            </w:pPr>
            <w:r w:rsidRPr="00EB43CC">
              <w:rPr>
                <w:rFonts w:ascii="Arial" w:hAnsi="Arial" w:cs="Arial"/>
                <w:sz w:val="24"/>
                <w:szCs w:val="24"/>
              </w:rPr>
              <w:t>1%</w:t>
            </w:r>
          </w:p>
        </w:tc>
        <w:tc>
          <w:tcPr>
            <w:tcW w:w="990" w:type="dxa"/>
            <w:tcBorders>
              <w:top w:val="single" w:sz="7" w:space="0" w:color="auto"/>
              <w:left w:val="nil"/>
              <w:bottom w:val="single" w:sz="7" w:space="0" w:color="auto"/>
              <w:right w:val="double" w:sz="7" w:space="0" w:color="auto"/>
            </w:tcBorders>
          </w:tcPr>
          <w:p w:rsidR="00D6460F" w:rsidRPr="00EB43CC" w:rsidRDefault="00D6460F" w:rsidP="00E11143">
            <w:pPr>
              <w:tabs>
                <w:tab w:val="left" w:pos="-720"/>
              </w:tabs>
              <w:suppressAutoHyphens/>
              <w:spacing w:before="90" w:after="54"/>
              <w:jc w:val="center"/>
              <w:rPr>
                <w:rFonts w:ascii="Arial" w:hAnsi="Arial" w:cs="Arial"/>
                <w:sz w:val="24"/>
                <w:szCs w:val="24"/>
              </w:rPr>
            </w:pPr>
            <w:r>
              <w:rPr>
                <w:rFonts w:ascii="Arial" w:hAnsi="Arial" w:cs="Arial"/>
                <w:sz w:val="24"/>
                <w:szCs w:val="24"/>
              </w:rPr>
              <w:t>2%</w:t>
            </w:r>
          </w:p>
        </w:tc>
      </w:tr>
      <w:tr w:rsidR="00D6460F" w:rsidRPr="00EB43CC">
        <w:tblPrEx>
          <w:tblCellMar>
            <w:top w:w="0" w:type="dxa"/>
            <w:bottom w:w="0" w:type="dxa"/>
          </w:tblCellMar>
        </w:tblPrEx>
        <w:trPr>
          <w:cantSplit/>
        </w:trPr>
        <w:tc>
          <w:tcPr>
            <w:tcW w:w="1350" w:type="dxa"/>
            <w:vMerge/>
            <w:tcBorders>
              <w:left w:val="double" w:sz="7" w:space="0" w:color="auto"/>
              <w:right w:val="single" w:sz="4" w:space="0" w:color="auto"/>
            </w:tcBorders>
          </w:tcPr>
          <w:p w:rsidR="00D6460F" w:rsidRPr="00EB43CC" w:rsidRDefault="00D6460F" w:rsidP="00DB0C69">
            <w:pPr>
              <w:tabs>
                <w:tab w:val="left" w:pos="-720"/>
              </w:tabs>
              <w:suppressAutoHyphens/>
              <w:spacing w:before="90" w:after="54"/>
              <w:jc w:val="both"/>
              <w:rPr>
                <w:rFonts w:ascii="Arial" w:hAnsi="Arial" w:cs="Arial"/>
                <w:sz w:val="24"/>
                <w:szCs w:val="24"/>
              </w:rPr>
            </w:pPr>
          </w:p>
        </w:tc>
        <w:tc>
          <w:tcPr>
            <w:tcW w:w="1710" w:type="dxa"/>
            <w:tcBorders>
              <w:top w:val="single" w:sz="4" w:space="0" w:color="auto"/>
              <w:left w:val="nil"/>
              <w:bottom w:val="double" w:sz="4" w:space="0" w:color="auto"/>
              <w:right w:val="double" w:sz="4" w:space="0" w:color="auto"/>
            </w:tcBorders>
          </w:tcPr>
          <w:p w:rsidR="00D6460F" w:rsidRPr="00EB43CC" w:rsidRDefault="00D6460F" w:rsidP="00DB4C5F">
            <w:pPr>
              <w:tabs>
                <w:tab w:val="left" w:pos="-720"/>
              </w:tabs>
              <w:suppressAutoHyphens/>
              <w:spacing w:before="90" w:after="54"/>
              <w:jc w:val="both"/>
              <w:rPr>
                <w:rFonts w:ascii="Arial" w:hAnsi="Arial" w:cs="Arial"/>
                <w:sz w:val="24"/>
                <w:szCs w:val="24"/>
              </w:rPr>
            </w:pPr>
            <w:r w:rsidRPr="00EB43CC">
              <w:rPr>
                <w:rFonts w:ascii="Arial" w:hAnsi="Arial" w:cs="Arial"/>
                <w:sz w:val="24"/>
                <w:szCs w:val="24"/>
              </w:rPr>
              <w:t>Eroded Soil</w:t>
            </w:r>
          </w:p>
        </w:tc>
        <w:tc>
          <w:tcPr>
            <w:tcW w:w="990" w:type="dxa"/>
            <w:tcBorders>
              <w:top w:val="single" w:sz="4" w:space="0" w:color="auto"/>
              <w:left w:val="double" w:sz="7" w:space="0" w:color="auto"/>
              <w:bottom w:val="double" w:sz="4" w:space="0" w:color="auto"/>
              <w:right w:val="single" w:sz="4" w:space="0" w:color="auto"/>
            </w:tcBorders>
          </w:tcPr>
          <w:p w:rsidR="00D6460F" w:rsidRPr="00EB43CC" w:rsidRDefault="00D6460F" w:rsidP="00DB4C5F">
            <w:pPr>
              <w:tabs>
                <w:tab w:val="left" w:pos="-720"/>
              </w:tabs>
              <w:suppressAutoHyphens/>
              <w:spacing w:before="90" w:after="54"/>
              <w:jc w:val="center"/>
              <w:rPr>
                <w:rFonts w:ascii="Arial" w:hAnsi="Arial" w:cs="Arial"/>
                <w:sz w:val="24"/>
                <w:szCs w:val="24"/>
              </w:rPr>
            </w:pPr>
          </w:p>
        </w:tc>
        <w:tc>
          <w:tcPr>
            <w:tcW w:w="1170" w:type="dxa"/>
            <w:tcBorders>
              <w:top w:val="single" w:sz="7" w:space="0" w:color="auto"/>
              <w:left w:val="nil"/>
              <w:bottom w:val="double" w:sz="4" w:space="0" w:color="auto"/>
              <w:right w:val="thinThickSmallGap" w:sz="24" w:space="0" w:color="auto"/>
            </w:tcBorders>
          </w:tcPr>
          <w:p w:rsidR="00D6460F" w:rsidRPr="00EB43CC" w:rsidRDefault="00D6460F" w:rsidP="00DB4C5F">
            <w:pPr>
              <w:tabs>
                <w:tab w:val="left" w:pos="-720"/>
              </w:tabs>
              <w:suppressAutoHyphens/>
              <w:spacing w:before="90" w:after="54"/>
              <w:jc w:val="center"/>
              <w:rPr>
                <w:rFonts w:ascii="Arial" w:hAnsi="Arial" w:cs="Arial"/>
                <w:sz w:val="24"/>
                <w:szCs w:val="24"/>
              </w:rPr>
            </w:pPr>
            <w:r>
              <w:rPr>
                <w:rFonts w:ascii="Arial" w:hAnsi="Arial" w:cs="Arial"/>
                <w:sz w:val="24"/>
                <w:szCs w:val="24"/>
              </w:rPr>
              <w:t>14%</w:t>
            </w:r>
          </w:p>
        </w:tc>
        <w:tc>
          <w:tcPr>
            <w:tcW w:w="1170" w:type="dxa"/>
            <w:tcBorders>
              <w:top w:val="single" w:sz="7" w:space="0" w:color="auto"/>
              <w:left w:val="nil"/>
              <w:bottom w:val="double" w:sz="4" w:space="0" w:color="auto"/>
              <w:right w:val="single" w:sz="4" w:space="0" w:color="auto"/>
            </w:tcBorders>
          </w:tcPr>
          <w:p w:rsidR="00D6460F" w:rsidRPr="00EB43CC" w:rsidRDefault="00D6460F" w:rsidP="00DB4C5F">
            <w:pPr>
              <w:tabs>
                <w:tab w:val="left" w:pos="-720"/>
              </w:tabs>
              <w:suppressAutoHyphens/>
              <w:spacing w:before="90" w:after="54"/>
              <w:jc w:val="center"/>
              <w:rPr>
                <w:rFonts w:ascii="Arial" w:hAnsi="Arial" w:cs="Arial"/>
                <w:sz w:val="24"/>
                <w:szCs w:val="24"/>
              </w:rPr>
            </w:pPr>
          </w:p>
        </w:tc>
        <w:tc>
          <w:tcPr>
            <w:tcW w:w="990" w:type="dxa"/>
            <w:tcBorders>
              <w:top w:val="single" w:sz="7" w:space="0" w:color="auto"/>
              <w:left w:val="nil"/>
              <w:bottom w:val="double" w:sz="4" w:space="0" w:color="auto"/>
              <w:right w:val="double" w:sz="7" w:space="0" w:color="auto"/>
            </w:tcBorders>
          </w:tcPr>
          <w:p w:rsidR="00D6460F" w:rsidRPr="00EB43CC" w:rsidRDefault="00D6460F" w:rsidP="00DB4C5F">
            <w:pPr>
              <w:tabs>
                <w:tab w:val="left" w:pos="-720"/>
              </w:tabs>
              <w:suppressAutoHyphens/>
              <w:spacing w:before="90" w:after="54"/>
              <w:jc w:val="center"/>
              <w:rPr>
                <w:rFonts w:ascii="Arial" w:hAnsi="Arial" w:cs="Arial"/>
                <w:sz w:val="24"/>
                <w:szCs w:val="24"/>
              </w:rPr>
            </w:pPr>
            <w:r>
              <w:rPr>
                <w:rFonts w:ascii="Arial" w:hAnsi="Arial" w:cs="Arial"/>
                <w:sz w:val="24"/>
                <w:szCs w:val="24"/>
              </w:rPr>
              <w:t>2%</w:t>
            </w:r>
          </w:p>
        </w:tc>
      </w:tr>
      <w:tr w:rsidR="00D6460F" w:rsidRPr="00EB43CC">
        <w:tblPrEx>
          <w:tblCellMar>
            <w:top w:w="0" w:type="dxa"/>
            <w:bottom w:w="0" w:type="dxa"/>
          </w:tblCellMar>
        </w:tblPrEx>
        <w:trPr>
          <w:cantSplit/>
        </w:trPr>
        <w:tc>
          <w:tcPr>
            <w:tcW w:w="1350" w:type="dxa"/>
            <w:vMerge/>
            <w:tcBorders>
              <w:left w:val="double" w:sz="7" w:space="0" w:color="auto"/>
              <w:bottom w:val="double" w:sz="7" w:space="0" w:color="auto"/>
              <w:right w:val="single" w:sz="4" w:space="0" w:color="auto"/>
            </w:tcBorders>
          </w:tcPr>
          <w:p w:rsidR="00D6460F" w:rsidRPr="00EB43CC" w:rsidRDefault="00D6460F" w:rsidP="00DB0C69">
            <w:pPr>
              <w:tabs>
                <w:tab w:val="left" w:pos="-720"/>
              </w:tabs>
              <w:suppressAutoHyphens/>
              <w:spacing w:before="90" w:after="54"/>
              <w:jc w:val="both"/>
              <w:rPr>
                <w:rFonts w:ascii="Arial" w:hAnsi="Arial" w:cs="Arial"/>
                <w:sz w:val="24"/>
                <w:szCs w:val="24"/>
              </w:rPr>
            </w:pPr>
          </w:p>
        </w:tc>
        <w:tc>
          <w:tcPr>
            <w:tcW w:w="1710" w:type="dxa"/>
            <w:tcBorders>
              <w:top w:val="double" w:sz="4" w:space="0" w:color="auto"/>
              <w:left w:val="nil"/>
              <w:bottom w:val="double" w:sz="7" w:space="0" w:color="auto"/>
              <w:right w:val="double" w:sz="4" w:space="0" w:color="auto"/>
            </w:tcBorders>
          </w:tcPr>
          <w:p w:rsidR="00D6460F" w:rsidRPr="00D6460F" w:rsidRDefault="00D6460F" w:rsidP="00DB4C5F">
            <w:pPr>
              <w:tabs>
                <w:tab w:val="left" w:pos="-720"/>
              </w:tabs>
              <w:suppressAutoHyphens/>
              <w:spacing w:before="90" w:after="54"/>
              <w:jc w:val="both"/>
              <w:rPr>
                <w:rFonts w:ascii="Arial" w:hAnsi="Arial" w:cs="Arial"/>
                <w:b/>
                <w:sz w:val="24"/>
                <w:szCs w:val="24"/>
              </w:rPr>
            </w:pPr>
            <w:r>
              <w:rPr>
                <w:rFonts w:ascii="Arial" w:hAnsi="Arial" w:cs="Arial"/>
                <w:b/>
                <w:sz w:val="24"/>
                <w:szCs w:val="24"/>
              </w:rPr>
              <w:t>Total</w:t>
            </w:r>
          </w:p>
        </w:tc>
        <w:tc>
          <w:tcPr>
            <w:tcW w:w="990" w:type="dxa"/>
            <w:tcBorders>
              <w:top w:val="double" w:sz="4" w:space="0" w:color="auto"/>
              <w:left w:val="double" w:sz="7" w:space="0" w:color="auto"/>
              <w:bottom w:val="double" w:sz="7" w:space="0" w:color="auto"/>
              <w:right w:val="single" w:sz="4" w:space="0" w:color="auto"/>
            </w:tcBorders>
          </w:tcPr>
          <w:p w:rsidR="00D6460F" w:rsidRPr="00D6460F" w:rsidRDefault="00D6460F" w:rsidP="00DB4C5F">
            <w:pPr>
              <w:tabs>
                <w:tab w:val="left" w:pos="-720"/>
              </w:tabs>
              <w:suppressAutoHyphens/>
              <w:spacing w:before="90" w:after="54"/>
              <w:jc w:val="center"/>
              <w:rPr>
                <w:rFonts w:ascii="Arial" w:hAnsi="Arial" w:cs="Arial"/>
                <w:b/>
                <w:sz w:val="24"/>
                <w:szCs w:val="24"/>
              </w:rPr>
            </w:pPr>
          </w:p>
        </w:tc>
        <w:tc>
          <w:tcPr>
            <w:tcW w:w="1170" w:type="dxa"/>
            <w:tcBorders>
              <w:top w:val="double" w:sz="4" w:space="0" w:color="auto"/>
              <w:left w:val="nil"/>
              <w:bottom w:val="double" w:sz="7" w:space="0" w:color="auto"/>
              <w:right w:val="thinThickSmallGap" w:sz="24" w:space="0" w:color="auto"/>
            </w:tcBorders>
          </w:tcPr>
          <w:p w:rsidR="00D6460F" w:rsidRPr="00D6460F" w:rsidRDefault="00D6460F" w:rsidP="00DB4C5F">
            <w:pPr>
              <w:tabs>
                <w:tab w:val="left" w:pos="-720"/>
              </w:tabs>
              <w:suppressAutoHyphens/>
              <w:spacing w:before="90" w:after="54"/>
              <w:jc w:val="center"/>
              <w:rPr>
                <w:rFonts w:ascii="Arial" w:hAnsi="Arial" w:cs="Arial"/>
                <w:b/>
                <w:sz w:val="24"/>
                <w:szCs w:val="24"/>
              </w:rPr>
            </w:pPr>
          </w:p>
        </w:tc>
        <w:tc>
          <w:tcPr>
            <w:tcW w:w="1170" w:type="dxa"/>
            <w:tcBorders>
              <w:top w:val="double" w:sz="4" w:space="0" w:color="auto"/>
              <w:left w:val="nil"/>
              <w:bottom w:val="double" w:sz="7" w:space="0" w:color="auto"/>
              <w:right w:val="single" w:sz="4" w:space="0" w:color="auto"/>
            </w:tcBorders>
          </w:tcPr>
          <w:p w:rsidR="00D6460F" w:rsidRPr="00D6460F" w:rsidRDefault="00AC36E9" w:rsidP="00DB4C5F">
            <w:pPr>
              <w:tabs>
                <w:tab w:val="left" w:pos="-720"/>
              </w:tabs>
              <w:suppressAutoHyphens/>
              <w:spacing w:before="90" w:after="54"/>
              <w:jc w:val="center"/>
              <w:rPr>
                <w:rFonts w:ascii="Arial" w:hAnsi="Arial" w:cs="Arial"/>
                <w:b/>
                <w:sz w:val="24"/>
                <w:szCs w:val="24"/>
              </w:rPr>
            </w:pPr>
            <w:r>
              <w:rPr>
                <w:rFonts w:ascii="Arial" w:hAnsi="Arial" w:cs="Arial"/>
                <w:b/>
                <w:sz w:val="24"/>
                <w:szCs w:val="24"/>
              </w:rPr>
              <w:t>34%</w:t>
            </w:r>
          </w:p>
        </w:tc>
        <w:tc>
          <w:tcPr>
            <w:tcW w:w="990" w:type="dxa"/>
            <w:tcBorders>
              <w:top w:val="double" w:sz="4" w:space="0" w:color="auto"/>
              <w:left w:val="nil"/>
              <w:bottom w:val="double" w:sz="7" w:space="0" w:color="auto"/>
              <w:right w:val="double" w:sz="7" w:space="0" w:color="auto"/>
            </w:tcBorders>
          </w:tcPr>
          <w:p w:rsidR="00D6460F" w:rsidRPr="00D6460F" w:rsidRDefault="00AC36E9" w:rsidP="00DB4C5F">
            <w:pPr>
              <w:tabs>
                <w:tab w:val="left" w:pos="-720"/>
              </w:tabs>
              <w:suppressAutoHyphens/>
              <w:spacing w:before="90" w:after="54"/>
              <w:jc w:val="center"/>
              <w:rPr>
                <w:rFonts w:ascii="Arial" w:hAnsi="Arial" w:cs="Arial"/>
                <w:b/>
                <w:sz w:val="24"/>
                <w:szCs w:val="24"/>
              </w:rPr>
            </w:pPr>
            <w:r>
              <w:rPr>
                <w:rFonts w:ascii="Arial" w:hAnsi="Arial" w:cs="Arial"/>
                <w:b/>
                <w:sz w:val="24"/>
                <w:szCs w:val="24"/>
              </w:rPr>
              <w:t>37%</w:t>
            </w:r>
          </w:p>
        </w:tc>
      </w:tr>
    </w:tbl>
    <w:p w:rsidR="00A97D59" w:rsidRPr="00EB43CC" w:rsidRDefault="00A97D59" w:rsidP="00DB0C69">
      <w:pPr>
        <w:tabs>
          <w:tab w:val="left" w:pos="-720"/>
        </w:tabs>
        <w:suppressAutoHyphens/>
        <w:jc w:val="both"/>
        <w:rPr>
          <w:rFonts w:ascii="Arial" w:hAnsi="Arial" w:cs="Arial"/>
          <w:sz w:val="24"/>
          <w:szCs w:val="24"/>
        </w:rPr>
      </w:pPr>
    </w:p>
    <w:p w:rsidR="00A97D59" w:rsidRPr="00EB43CC" w:rsidRDefault="00A97D59" w:rsidP="00DB0C69">
      <w:pPr>
        <w:tabs>
          <w:tab w:val="left" w:pos="-720"/>
        </w:tabs>
        <w:suppressAutoHyphens/>
        <w:jc w:val="both"/>
        <w:rPr>
          <w:rFonts w:ascii="Arial" w:hAnsi="Arial" w:cs="Arial"/>
          <w:sz w:val="24"/>
          <w:szCs w:val="24"/>
        </w:rPr>
      </w:pPr>
    </w:p>
    <w:p w:rsidR="003F6D30" w:rsidRDefault="0082621B" w:rsidP="00DB0C69">
      <w:pPr>
        <w:pStyle w:val="BodyText"/>
        <w:jc w:val="both"/>
        <w:rPr>
          <w:rFonts w:ascii="Arial" w:hAnsi="Arial" w:cs="Arial"/>
          <w:szCs w:val="24"/>
        </w:rPr>
      </w:pPr>
      <w:r>
        <w:rPr>
          <w:rFonts w:ascii="Arial" w:hAnsi="Arial" w:cs="Arial"/>
          <w:szCs w:val="24"/>
        </w:rPr>
        <w:t>Native herbaceous plant cover was the only natural cover type that increased from 1998 to 2005</w:t>
      </w:r>
      <w:r w:rsidR="00AC4848">
        <w:rPr>
          <w:rFonts w:ascii="Arial" w:hAnsi="Arial" w:cs="Arial"/>
          <w:szCs w:val="24"/>
        </w:rPr>
        <w:t>, however, t</w:t>
      </w:r>
      <w:r w:rsidR="00A97D59" w:rsidRPr="00EB43CC">
        <w:rPr>
          <w:rFonts w:ascii="Arial" w:hAnsi="Arial" w:cs="Arial"/>
          <w:szCs w:val="24"/>
        </w:rPr>
        <w:t xml:space="preserve">he area of the shoreline covered by natural shoreline decreased from 66% in 1998 to </w:t>
      </w:r>
      <w:r w:rsidR="003F6D30">
        <w:rPr>
          <w:rFonts w:ascii="Arial" w:hAnsi="Arial" w:cs="Arial"/>
          <w:szCs w:val="24"/>
        </w:rPr>
        <w:t>63</w:t>
      </w:r>
      <w:r w:rsidR="00A97D59" w:rsidRPr="00EB43CC">
        <w:rPr>
          <w:rFonts w:ascii="Arial" w:hAnsi="Arial" w:cs="Arial"/>
          <w:szCs w:val="24"/>
        </w:rPr>
        <w:t>% in 200</w:t>
      </w:r>
      <w:r w:rsidR="003F6D30">
        <w:rPr>
          <w:rFonts w:ascii="Arial" w:hAnsi="Arial" w:cs="Arial"/>
          <w:szCs w:val="24"/>
        </w:rPr>
        <w:t>5</w:t>
      </w:r>
      <w:r w:rsidR="00A97D59" w:rsidRPr="00EB43CC">
        <w:rPr>
          <w:rFonts w:ascii="Arial" w:hAnsi="Arial" w:cs="Arial"/>
          <w:szCs w:val="24"/>
        </w:rPr>
        <w:t xml:space="preserve"> (Table 5).</w:t>
      </w:r>
    </w:p>
    <w:p w:rsidR="00A97D59" w:rsidRPr="00EB43CC" w:rsidRDefault="00A97D59" w:rsidP="00DB0C69">
      <w:pPr>
        <w:pStyle w:val="BodyText"/>
        <w:jc w:val="both"/>
        <w:rPr>
          <w:rFonts w:ascii="Arial" w:hAnsi="Arial" w:cs="Arial"/>
          <w:szCs w:val="24"/>
        </w:rPr>
      </w:pPr>
      <w:r w:rsidRPr="00EB43CC">
        <w:rPr>
          <w:rFonts w:ascii="Arial" w:hAnsi="Arial" w:cs="Arial"/>
          <w:szCs w:val="24"/>
        </w:rPr>
        <w:t xml:space="preserve">  </w:t>
      </w:r>
    </w:p>
    <w:p w:rsidR="00A97D59" w:rsidRPr="00EB43CC" w:rsidRDefault="003F6D30" w:rsidP="00DB0C69">
      <w:pPr>
        <w:pStyle w:val="BodyText"/>
        <w:jc w:val="both"/>
        <w:rPr>
          <w:rFonts w:ascii="Arial" w:hAnsi="Arial" w:cs="Arial"/>
          <w:szCs w:val="24"/>
        </w:rPr>
      </w:pPr>
      <w:r>
        <w:rPr>
          <w:rFonts w:ascii="Arial" w:hAnsi="Arial" w:cs="Arial"/>
          <w:szCs w:val="24"/>
        </w:rPr>
        <w:t>T</w:t>
      </w:r>
      <w:r w:rsidR="00A97D59" w:rsidRPr="00EB43CC">
        <w:rPr>
          <w:rFonts w:ascii="Arial" w:hAnsi="Arial" w:cs="Arial"/>
          <w:szCs w:val="24"/>
        </w:rPr>
        <w:t xml:space="preserve">he occurrence of disturbed shoreline (cultivated lawn, paved surfaces, </w:t>
      </w:r>
      <w:r>
        <w:rPr>
          <w:rFonts w:ascii="Arial" w:hAnsi="Arial" w:cs="Arial"/>
          <w:szCs w:val="24"/>
        </w:rPr>
        <w:t xml:space="preserve">erosion, </w:t>
      </w:r>
      <w:r w:rsidR="00A97D59" w:rsidRPr="00EB43CC">
        <w:rPr>
          <w:rFonts w:ascii="Arial" w:hAnsi="Arial" w:cs="Arial"/>
          <w:szCs w:val="24"/>
        </w:rPr>
        <w:t>rip-rap and hard structures) increased from 61% of the sites in 1998 to 7</w:t>
      </w:r>
      <w:r>
        <w:rPr>
          <w:rFonts w:ascii="Arial" w:hAnsi="Arial" w:cs="Arial"/>
          <w:szCs w:val="24"/>
        </w:rPr>
        <w:t>7</w:t>
      </w:r>
      <w:r w:rsidR="00A97D59" w:rsidRPr="00EB43CC">
        <w:rPr>
          <w:rFonts w:ascii="Arial" w:hAnsi="Arial" w:cs="Arial"/>
          <w:szCs w:val="24"/>
        </w:rPr>
        <w:t>% in 200</w:t>
      </w:r>
      <w:r>
        <w:rPr>
          <w:rFonts w:ascii="Arial" w:hAnsi="Arial" w:cs="Arial"/>
          <w:szCs w:val="24"/>
        </w:rPr>
        <w:t>5</w:t>
      </w:r>
      <w:r w:rsidR="00A97D59" w:rsidRPr="00EB43CC">
        <w:rPr>
          <w:rFonts w:ascii="Arial" w:hAnsi="Arial" w:cs="Arial"/>
          <w:szCs w:val="24"/>
        </w:rPr>
        <w:t xml:space="preserve">.  The area of the shoreline covered by disturbed shoreline increased from 34% in 1998 to </w:t>
      </w:r>
      <w:r>
        <w:rPr>
          <w:rFonts w:ascii="Arial" w:hAnsi="Arial" w:cs="Arial"/>
          <w:szCs w:val="24"/>
        </w:rPr>
        <w:t>37</w:t>
      </w:r>
      <w:r w:rsidR="00A97D59" w:rsidRPr="00EB43CC">
        <w:rPr>
          <w:rFonts w:ascii="Arial" w:hAnsi="Arial" w:cs="Arial"/>
          <w:szCs w:val="24"/>
        </w:rPr>
        <w:t>% in 200</w:t>
      </w:r>
      <w:r>
        <w:rPr>
          <w:rFonts w:ascii="Arial" w:hAnsi="Arial" w:cs="Arial"/>
          <w:szCs w:val="24"/>
        </w:rPr>
        <w:t>5</w:t>
      </w:r>
      <w:r w:rsidR="00A97D59" w:rsidRPr="00EB43CC">
        <w:rPr>
          <w:rFonts w:ascii="Arial" w:hAnsi="Arial" w:cs="Arial"/>
          <w:szCs w:val="24"/>
        </w:rPr>
        <w:t>.</w:t>
      </w:r>
      <w:r w:rsidR="00043410">
        <w:rPr>
          <w:rFonts w:ascii="Arial" w:hAnsi="Arial" w:cs="Arial"/>
          <w:szCs w:val="24"/>
        </w:rPr>
        <w:t xml:space="preserve">  </w:t>
      </w:r>
      <w:r w:rsidR="00A97D59" w:rsidRPr="00EB43CC">
        <w:rPr>
          <w:rFonts w:ascii="Arial" w:hAnsi="Arial" w:cs="Arial"/>
          <w:szCs w:val="24"/>
        </w:rPr>
        <w:t xml:space="preserve">The coverage of wooded shoreline has decreased the most at the expense of increases in </w:t>
      </w:r>
      <w:r>
        <w:rPr>
          <w:rFonts w:ascii="Arial" w:hAnsi="Arial" w:cs="Arial"/>
          <w:szCs w:val="24"/>
        </w:rPr>
        <w:t>ero</w:t>
      </w:r>
      <w:r w:rsidR="00AC4848">
        <w:rPr>
          <w:rFonts w:ascii="Arial" w:hAnsi="Arial" w:cs="Arial"/>
          <w:szCs w:val="24"/>
        </w:rPr>
        <w:t>ded areas</w:t>
      </w:r>
      <w:r>
        <w:rPr>
          <w:rFonts w:ascii="Arial" w:hAnsi="Arial" w:cs="Arial"/>
          <w:szCs w:val="24"/>
        </w:rPr>
        <w:t>, road surface</w:t>
      </w:r>
      <w:r w:rsidR="00A97D59" w:rsidRPr="00EB43CC">
        <w:rPr>
          <w:rFonts w:ascii="Arial" w:hAnsi="Arial" w:cs="Arial"/>
          <w:szCs w:val="24"/>
        </w:rPr>
        <w:t xml:space="preserve">, rip-rap and hard structures (Table 5).  </w:t>
      </w:r>
    </w:p>
    <w:p w:rsidR="00A97D59" w:rsidRPr="00EB43CC" w:rsidRDefault="00A97D59" w:rsidP="00DB0C69">
      <w:pPr>
        <w:tabs>
          <w:tab w:val="left" w:pos="-720"/>
        </w:tabs>
        <w:suppressAutoHyphens/>
        <w:jc w:val="both"/>
        <w:rPr>
          <w:rFonts w:ascii="Arial" w:hAnsi="Arial" w:cs="Arial"/>
          <w:sz w:val="24"/>
          <w:szCs w:val="24"/>
        </w:rPr>
      </w:pPr>
    </w:p>
    <w:p w:rsidR="00A97D59" w:rsidRPr="00142D76" w:rsidRDefault="00A97D59" w:rsidP="00DB0C69">
      <w:pPr>
        <w:pStyle w:val="Heading3"/>
        <w:jc w:val="both"/>
        <w:rPr>
          <w:rFonts w:ascii="Arial" w:hAnsi="Arial" w:cs="Arial"/>
          <w:b/>
          <w:szCs w:val="24"/>
          <w:u w:val="single"/>
        </w:rPr>
      </w:pPr>
      <w:r w:rsidRPr="00EB43CC">
        <w:rPr>
          <w:rFonts w:ascii="Arial" w:hAnsi="Arial" w:cs="Arial"/>
          <w:szCs w:val="24"/>
        </w:rPr>
        <w:br w:type="page"/>
      </w:r>
      <w:r w:rsidRPr="00142D76">
        <w:rPr>
          <w:rFonts w:ascii="Arial" w:hAnsi="Arial" w:cs="Arial"/>
          <w:b/>
          <w:szCs w:val="24"/>
          <w:u w:val="single"/>
        </w:rPr>
        <w:t>MACROPHYTE DATA</w:t>
      </w:r>
    </w:p>
    <w:p w:rsidR="00A97D59" w:rsidRPr="00EB43CC" w:rsidRDefault="00A97D59" w:rsidP="00DB0C69">
      <w:pPr>
        <w:pStyle w:val="Heading4"/>
        <w:jc w:val="both"/>
        <w:rPr>
          <w:rFonts w:ascii="Arial" w:hAnsi="Arial" w:cs="Arial"/>
          <w:szCs w:val="24"/>
        </w:rPr>
      </w:pPr>
      <w:r w:rsidRPr="00EB43CC">
        <w:rPr>
          <w:rFonts w:ascii="Arial" w:hAnsi="Arial" w:cs="Arial"/>
          <w:szCs w:val="24"/>
        </w:rPr>
        <w:t>SPECIES PRESENT</w:t>
      </w:r>
    </w:p>
    <w:p w:rsidR="00A97D59" w:rsidRPr="00EB43CC" w:rsidRDefault="00A97D59" w:rsidP="00DB0C69">
      <w:pPr>
        <w:pStyle w:val="BodyText"/>
        <w:jc w:val="both"/>
        <w:rPr>
          <w:rFonts w:ascii="Arial" w:hAnsi="Arial" w:cs="Arial"/>
          <w:szCs w:val="24"/>
        </w:rPr>
      </w:pPr>
      <w:r w:rsidRPr="00EB43CC">
        <w:rPr>
          <w:rFonts w:ascii="Arial" w:hAnsi="Arial" w:cs="Arial"/>
          <w:szCs w:val="24"/>
        </w:rPr>
        <w:t>Twenty-</w:t>
      </w:r>
      <w:r w:rsidR="00654FA7">
        <w:rPr>
          <w:rFonts w:ascii="Arial" w:hAnsi="Arial" w:cs="Arial"/>
          <w:szCs w:val="24"/>
        </w:rPr>
        <w:t>nine</w:t>
      </w:r>
      <w:r w:rsidRPr="00EB43CC">
        <w:rPr>
          <w:rFonts w:ascii="Arial" w:hAnsi="Arial" w:cs="Arial"/>
          <w:szCs w:val="24"/>
        </w:rPr>
        <w:t xml:space="preserve"> species were found in </w:t>
      </w:r>
      <w:smartTag w:uri="urn:schemas-microsoft-com:office:smarttags" w:element="place">
        <w:smartTag w:uri="urn:schemas-microsoft-com:office:smarttags" w:element="PlaceType">
          <w:r w:rsidRPr="00EB43CC">
            <w:rPr>
              <w:rFonts w:ascii="Arial" w:hAnsi="Arial" w:cs="Arial"/>
              <w:szCs w:val="24"/>
            </w:rPr>
            <w:t>Lake</w:t>
          </w:r>
        </w:smartTag>
        <w:r w:rsidRPr="00EB43CC">
          <w:rPr>
            <w:rFonts w:ascii="Arial" w:hAnsi="Arial" w:cs="Arial"/>
            <w:szCs w:val="24"/>
          </w:rPr>
          <w:t xml:space="preserve"> </w:t>
        </w:r>
        <w:smartTag w:uri="urn:schemas-microsoft-com:office:smarttags" w:element="PlaceName">
          <w:r w:rsidRPr="00EB43CC">
            <w:rPr>
              <w:rFonts w:ascii="Arial" w:hAnsi="Arial" w:cs="Arial"/>
              <w:szCs w:val="24"/>
            </w:rPr>
            <w:t>Mallalieu</w:t>
          </w:r>
        </w:smartTag>
      </w:smartTag>
      <w:r w:rsidRPr="00EB43CC">
        <w:rPr>
          <w:rFonts w:ascii="Arial" w:hAnsi="Arial" w:cs="Arial"/>
          <w:szCs w:val="24"/>
        </w:rPr>
        <w:t xml:space="preserve"> during the 1991</w:t>
      </w:r>
      <w:r w:rsidR="00654FA7">
        <w:rPr>
          <w:rFonts w:ascii="Arial" w:hAnsi="Arial" w:cs="Arial"/>
          <w:szCs w:val="24"/>
        </w:rPr>
        <w:t>-2005</w:t>
      </w:r>
      <w:r w:rsidRPr="00EB43CC">
        <w:rPr>
          <w:rFonts w:ascii="Arial" w:hAnsi="Arial" w:cs="Arial"/>
          <w:szCs w:val="24"/>
        </w:rPr>
        <w:t xml:space="preserve"> aquatic plant surveys.  Of the 2</w:t>
      </w:r>
      <w:r w:rsidR="00654FA7">
        <w:rPr>
          <w:rFonts w:ascii="Arial" w:hAnsi="Arial" w:cs="Arial"/>
          <w:szCs w:val="24"/>
        </w:rPr>
        <w:t>9</w:t>
      </w:r>
      <w:r w:rsidRPr="00EB43CC">
        <w:rPr>
          <w:rFonts w:ascii="Arial" w:hAnsi="Arial" w:cs="Arial"/>
          <w:szCs w:val="24"/>
        </w:rPr>
        <w:t xml:space="preserve"> species, </w:t>
      </w:r>
      <w:r w:rsidR="00C05636">
        <w:rPr>
          <w:rFonts w:ascii="Arial" w:hAnsi="Arial" w:cs="Arial"/>
          <w:szCs w:val="24"/>
        </w:rPr>
        <w:t>8</w:t>
      </w:r>
      <w:r w:rsidRPr="00EB43CC">
        <w:rPr>
          <w:rFonts w:ascii="Arial" w:hAnsi="Arial" w:cs="Arial"/>
          <w:szCs w:val="24"/>
        </w:rPr>
        <w:t xml:space="preserve"> were emergent species, 4 were a floating-leaf species and 1</w:t>
      </w:r>
      <w:r w:rsidR="00654FA7">
        <w:rPr>
          <w:rFonts w:ascii="Arial" w:hAnsi="Arial" w:cs="Arial"/>
          <w:szCs w:val="24"/>
        </w:rPr>
        <w:t>7</w:t>
      </w:r>
      <w:r w:rsidRPr="00EB43CC">
        <w:rPr>
          <w:rFonts w:ascii="Arial" w:hAnsi="Arial" w:cs="Arial"/>
          <w:szCs w:val="24"/>
        </w:rPr>
        <w:t xml:space="preserve"> were submergent species (Table </w:t>
      </w:r>
      <w:r w:rsidR="000E5AA1">
        <w:rPr>
          <w:rFonts w:ascii="Arial" w:hAnsi="Arial" w:cs="Arial"/>
          <w:szCs w:val="24"/>
        </w:rPr>
        <w:t>6</w:t>
      </w:r>
      <w:r w:rsidRPr="00EB43CC">
        <w:rPr>
          <w:rFonts w:ascii="Arial" w:hAnsi="Arial" w:cs="Arial"/>
          <w:szCs w:val="24"/>
        </w:rPr>
        <w:t xml:space="preserve">).  </w:t>
      </w:r>
    </w:p>
    <w:p w:rsidR="00A97D59" w:rsidRPr="00EB43CC" w:rsidRDefault="00A97D59" w:rsidP="00DB0C69">
      <w:pPr>
        <w:pStyle w:val="BodyText"/>
        <w:jc w:val="both"/>
        <w:rPr>
          <w:rFonts w:ascii="Arial" w:hAnsi="Arial" w:cs="Arial"/>
          <w:szCs w:val="24"/>
        </w:rPr>
      </w:pPr>
      <w:r w:rsidRPr="00EB43CC">
        <w:rPr>
          <w:rFonts w:ascii="Arial" w:hAnsi="Arial" w:cs="Arial"/>
          <w:szCs w:val="24"/>
        </w:rPr>
        <w:t xml:space="preserve">No endangered or threatened species were found.  </w:t>
      </w:r>
    </w:p>
    <w:p w:rsidR="00A97D59" w:rsidRPr="00EB43CC" w:rsidRDefault="00A97D59" w:rsidP="00DB0C69">
      <w:pPr>
        <w:pStyle w:val="BodyText"/>
        <w:jc w:val="both"/>
        <w:rPr>
          <w:rFonts w:ascii="Arial" w:hAnsi="Arial" w:cs="Arial"/>
          <w:szCs w:val="24"/>
        </w:rPr>
      </w:pPr>
      <w:r w:rsidRPr="00EB43CC">
        <w:rPr>
          <w:rFonts w:ascii="Arial" w:hAnsi="Arial" w:cs="Arial"/>
          <w:szCs w:val="24"/>
        </w:rPr>
        <w:t xml:space="preserve">Three non-native species were found: </w:t>
      </w:r>
    </w:p>
    <w:p w:rsidR="00A97D59" w:rsidRPr="00654FA7" w:rsidRDefault="00A97D59" w:rsidP="00DB0C69">
      <w:pPr>
        <w:pStyle w:val="List"/>
        <w:jc w:val="both"/>
        <w:rPr>
          <w:rFonts w:ascii="Arial" w:hAnsi="Arial" w:cs="Arial"/>
          <w:sz w:val="24"/>
          <w:szCs w:val="24"/>
        </w:rPr>
      </w:pPr>
      <w:r w:rsidRPr="00C05636">
        <w:rPr>
          <w:rFonts w:ascii="Arial" w:hAnsi="Arial" w:cs="Arial"/>
          <w:i/>
          <w:sz w:val="24"/>
          <w:szCs w:val="24"/>
        </w:rPr>
        <w:t xml:space="preserve">Lythrum salicaria </w:t>
      </w:r>
      <w:r w:rsidR="00654FA7">
        <w:rPr>
          <w:rFonts w:ascii="Arial" w:hAnsi="Arial" w:cs="Arial"/>
          <w:sz w:val="24"/>
          <w:szCs w:val="24"/>
        </w:rPr>
        <w:t xml:space="preserve"> - purple loosestife</w:t>
      </w:r>
    </w:p>
    <w:p w:rsidR="00A97D59" w:rsidRPr="00654FA7" w:rsidRDefault="00A97D59" w:rsidP="00DB0C69">
      <w:pPr>
        <w:pStyle w:val="List"/>
        <w:jc w:val="both"/>
        <w:rPr>
          <w:rFonts w:ascii="Arial" w:hAnsi="Arial" w:cs="Arial"/>
          <w:sz w:val="24"/>
          <w:szCs w:val="24"/>
        </w:rPr>
      </w:pPr>
      <w:r w:rsidRPr="00C05636">
        <w:rPr>
          <w:rFonts w:ascii="Arial" w:hAnsi="Arial" w:cs="Arial"/>
          <w:i/>
          <w:sz w:val="24"/>
          <w:szCs w:val="24"/>
        </w:rPr>
        <w:t xml:space="preserve">Myriophyllum spicatum </w:t>
      </w:r>
      <w:r w:rsidR="00654FA7">
        <w:rPr>
          <w:rFonts w:ascii="Arial" w:hAnsi="Arial" w:cs="Arial"/>
          <w:sz w:val="24"/>
          <w:szCs w:val="24"/>
        </w:rPr>
        <w:t xml:space="preserve"> - Eurasian watermilfoil</w:t>
      </w:r>
    </w:p>
    <w:p w:rsidR="00A97D59" w:rsidRPr="00654FA7" w:rsidRDefault="00A97D59" w:rsidP="00DB0C69">
      <w:pPr>
        <w:pStyle w:val="List"/>
        <w:jc w:val="both"/>
        <w:rPr>
          <w:rFonts w:ascii="Arial" w:hAnsi="Arial" w:cs="Arial"/>
          <w:sz w:val="24"/>
          <w:szCs w:val="24"/>
        </w:rPr>
      </w:pPr>
      <w:r w:rsidRPr="00C05636">
        <w:rPr>
          <w:rFonts w:ascii="Arial" w:hAnsi="Arial" w:cs="Arial"/>
          <w:i/>
          <w:sz w:val="24"/>
          <w:szCs w:val="24"/>
        </w:rPr>
        <w:t>Potamogeton crispus</w:t>
      </w:r>
      <w:r w:rsidR="00654FA7">
        <w:rPr>
          <w:rFonts w:ascii="Arial" w:hAnsi="Arial" w:cs="Arial"/>
          <w:sz w:val="24"/>
          <w:szCs w:val="24"/>
        </w:rPr>
        <w:t xml:space="preserve"> – curly-leaf pondweed</w:t>
      </w:r>
    </w:p>
    <w:p w:rsidR="00A97D59" w:rsidRPr="00EB43CC" w:rsidRDefault="00A97D59" w:rsidP="00DB0C69">
      <w:pPr>
        <w:tabs>
          <w:tab w:val="left" w:pos="-720"/>
        </w:tabs>
        <w:suppressAutoHyphens/>
        <w:jc w:val="both"/>
        <w:rPr>
          <w:rFonts w:ascii="Arial" w:hAnsi="Arial" w:cs="Arial"/>
          <w:sz w:val="24"/>
          <w:szCs w:val="24"/>
        </w:rPr>
      </w:pPr>
    </w:p>
    <w:p w:rsidR="00A97D59" w:rsidRPr="00EB43CC" w:rsidRDefault="00A97D59" w:rsidP="00DB0C69">
      <w:pPr>
        <w:tabs>
          <w:tab w:val="left" w:pos="-720"/>
        </w:tabs>
        <w:suppressAutoHyphens/>
        <w:jc w:val="both"/>
        <w:rPr>
          <w:rFonts w:ascii="Arial" w:hAnsi="Arial" w:cs="Arial"/>
          <w:b/>
          <w:sz w:val="24"/>
          <w:szCs w:val="24"/>
        </w:rPr>
      </w:pPr>
    </w:p>
    <w:p w:rsidR="00A97D59" w:rsidRPr="00142D76" w:rsidRDefault="00A97D59" w:rsidP="00DB0C69">
      <w:pPr>
        <w:pStyle w:val="Heading3"/>
        <w:jc w:val="both"/>
        <w:rPr>
          <w:rFonts w:ascii="Arial" w:hAnsi="Arial" w:cs="Arial"/>
          <w:b/>
          <w:szCs w:val="24"/>
        </w:rPr>
      </w:pPr>
      <w:r w:rsidRPr="00142D76">
        <w:rPr>
          <w:rFonts w:ascii="Arial" w:hAnsi="Arial" w:cs="Arial"/>
          <w:b/>
          <w:szCs w:val="24"/>
        </w:rPr>
        <w:t xml:space="preserve">Table </w:t>
      </w:r>
      <w:r w:rsidR="000E5AA1">
        <w:rPr>
          <w:rFonts w:ascii="Arial" w:hAnsi="Arial" w:cs="Arial"/>
          <w:b/>
          <w:szCs w:val="24"/>
        </w:rPr>
        <w:t>6</w:t>
      </w:r>
      <w:r w:rsidRPr="00142D76">
        <w:rPr>
          <w:rFonts w:ascii="Arial" w:hAnsi="Arial" w:cs="Arial"/>
          <w:b/>
          <w:szCs w:val="24"/>
        </w:rPr>
        <w:t xml:space="preserve">.  </w:t>
      </w:r>
      <w:smartTag w:uri="urn:schemas-microsoft-com:office:smarttags" w:element="place">
        <w:smartTag w:uri="urn:schemas-microsoft-com:office:smarttags" w:element="PlaceType">
          <w:r w:rsidRPr="00142D76">
            <w:rPr>
              <w:rFonts w:ascii="Arial" w:hAnsi="Arial" w:cs="Arial"/>
              <w:b/>
              <w:szCs w:val="24"/>
            </w:rPr>
            <w:t>Lake</w:t>
          </w:r>
        </w:smartTag>
        <w:r w:rsidRPr="00142D76">
          <w:rPr>
            <w:rFonts w:ascii="Arial" w:hAnsi="Arial" w:cs="Arial"/>
            <w:b/>
            <w:szCs w:val="24"/>
          </w:rPr>
          <w:t xml:space="preserve"> </w:t>
        </w:r>
        <w:smartTag w:uri="urn:schemas-microsoft-com:office:smarttags" w:element="PlaceName">
          <w:r w:rsidRPr="00142D76">
            <w:rPr>
              <w:rFonts w:ascii="Arial" w:hAnsi="Arial" w:cs="Arial"/>
              <w:b/>
              <w:szCs w:val="24"/>
            </w:rPr>
            <w:t>Mallalieu</w:t>
          </w:r>
        </w:smartTag>
      </w:smartTag>
      <w:r w:rsidRPr="00142D76">
        <w:rPr>
          <w:rFonts w:ascii="Arial" w:hAnsi="Arial" w:cs="Arial"/>
          <w:b/>
          <w:szCs w:val="24"/>
        </w:rPr>
        <w:t xml:space="preserve"> Aquatic Plant Species</w:t>
      </w:r>
      <w:r w:rsidR="00142D76">
        <w:rPr>
          <w:rFonts w:ascii="Arial" w:hAnsi="Arial" w:cs="Arial"/>
          <w:b/>
          <w:szCs w:val="24"/>
        </w:rPr>
        <w:t>, 1992-2005</w:t>
      </w:r>
    </w:p>
    <w:p w:rsidR="00A97D59" w:rsidRPr="00C05636" w:rsidRDefault="00A97D59" w:rsidP="00DB0C69">
      <w:pPr>
        <w:pStyle w:val="BodyText"/>
        <w:pBdr>
          <w:bottom w:val="single" w:sz="12" w:space="1" w:color="auto"/>
        </w:pBdr>
        <w:jc w:val="both"/>
        <w:rPr>
          <w:rFonts w:ascii="Arial" w:hAnsi="Arial" w:cs="Arial"/>
          <w:b/>
          <w:sz w:val="22"/>
          <w:szCs w:val="22"/>
        </w:rPr>
      </w:pPr>
      <w:r w:rsidRPr="00C05636">
        <w:rPr>
          <w:rFonts w:ascii="Arial" w:hAnsi="Arial" w:cs="Arial"/>
          <w:b/>
          <w:sz w:val="22"/>
          <w:szCs w:val="22"/>
        </w:rPr>
        <w:t>Scientific Name</w:t>
      </w:r>
      <w:r w:rsidRPr="00C05636">
        <w:rPr>
          <w:rFonts w:ascii="Arial" w:hAnsi="Arial" w:cs="Arial"/>
          <w:b/>
          <w:sz w:val="22"/>
          <w:szCs w:val="22"/>
        </w:rPr>
        <w:tab/>
      </w:r>
      <w:r w:rsidRPr="00C05636">
        <w:rPr>
          <w:rFonts w:ascii="Arial" w:hAnsi="Arial" w:cs="Arial"/>
          <w:b/>
          <w:sz w:val="22"/>
          <w:szCs w:val="22"/>
        </w:rPr>
        <w:tab/>
      </w:r>
      <w:r w:rsidRPr="00C05636">
        <w:rPr>
          <w:rFonts w:ascii="Arial" w:hAnsi="Arial" w:cs="Arial"/>
          <w:b/>
          <w:sz w:val="22"/>
          <w:szCs w:val="22"/>
        </w:rPr>
        <w:tab/>
      </w:r>
      <w:r w:rsidRPr="00C05636">
        <w:rPr>
          <w:rFonts w:ascii="Arial" w:hAnsi="Arial" w:cs="Arial"/>
          <w:b/>
          <w:sz w:val="22"/>
          <w:szCs w:val="22"/>
        </w:rPr>
        <w:tab/>
        <w:t>Common Name</w:t>
      </w:r>
      <w:r w:rsidRPr="00C05636">
        <w:rPr>
          <w:rFonts w:ascii="Arial" w:hAnsi="Arial" w:cs="Arial"/>
          <w:b/>
          <w:sz w:val="22"/>
          <w:szCs w:val="22"/>
        </w:rPr>
        <w:tab/>
      </w:r>
      <w:r w:rsidRPr="00C05636">
        <w:rPr>
          <w:rFonts w:ascii="Arial" w:hAnsi="Arial" w:cs="Arial"/>
          <w:b/>
          <w:sz w:val="22"/>
          <w:szCs w:val="22"/>
        </w:rPr>
        <w:tab/>
      </w:r>
      <w:r w:rsidR="00C05636" w:rsidRPr="00C05636">
        <w:rPr>
          <w:rFonts w:ascii="Arial" w:hAnsi="Arial" w:cs="Arial"/>
          <w:b/>
          <w:sz w:val="22"/>
          <w:szCs w:val="22"/>
        </w:rPr>
        <w:t xml:space="preserve">      </w:t>
      </w:r>
      <w:smartTag w:uri="urn:schemas-microsoft-com:office:smarttags" w:element="place">
        <w:smartTag w:uri="urn:schemas:contacts" w:element="middlename">
          <w:r w:rsidRPr="00C05636">
            <w:rPr>
              <w:rFonts w:ascii="Arial" w:hAnsi="Arial" w:cs="Arial"/>
              <w:b/>
              <w:sz w:val="22"/>
              <w:szCs w:val="22"/>
            </w:rPr>
            <w:t>I.</w:t>
          </w:r>
        </w:smartTag>
        <w:r w:rsidRPr="00C05636">
          <w:rPr>
            <w:rFonts w:ascii="Arial" w:hAnsi="Arial" w:cs="Arial"/>
            <w:b/>
            <w:sz w:val="22"/>
            <w:szCs w:val="22"/>
          </w:rPr>
          <w:t xml:space="preserve"> </w:t>
        </w:r>
        <w:smartTag w:uri="urn:schemas:contacts" w:element="middlename">
          <w:r w:rsidRPr="00C05636">
            <w:rPr>
              <w:rFonts w:ascii="Arial" w:hAnsi="Arial" w:cs="Arial"/>
              <w:b/>
              <w:sz w:val="22"/>
              <w:szCs w:val="22"/>
            </w:rPr>
            <w:t>D.</w:t>
          </w:r>
        </w:smartTag>
      </w:smartTag>
      <w:r w:rsidRPr="00C05636">
        <w:rPr>
          <w:rFonts w:ascii="Arial" w:hAnsi="Arial" w:cs="Arial"/>
          <w:b/>
          <w:sz w:val="22"/>
          <w:szCs w:val="22"/>
        </w:rPr>
        <w:t xml:space="preserve"> Code</w:t>
      </w:r>
    </w:p>
    <w:p w:rsidR="00A97D59" w:rsidRPr="00C67C63" w:rsidRDefault="00A97D59" w:rsidP="00DB0C69">
      <w:pPr>
        <w:pStyle w:val="Heading5"/>
        <w:jc w:val="both"/>
        <w:rPr>
          <w:rFonts w:ascii="Arial" w:hAnsi="Arial" w:cs="Arial"/>
          <w:szCs w:val="22"/>
          <w:u w:val="single"/>
        </w:rPr>
      </w:pPr>
      <w:r w:rsidRPr="00C67C63">
        <w:rPr>
          <w:rFonts w:ascii="Arial" w:hAnsi="Arial" w:cs="Arial"/>
          <w:szCs w:val="22"/>
          <w:u w:val="single"/>
        </w:rPr>
        <w:t>Emergent Species</w:t>
      </w:r>
    </w:p>
    <w:p w:rsidR="00A97D59" w:rsidRPr="00C05636" w:rsidRDefault="00A97D59" w:rsidP="00DB0C69">
      <w:pPr>
        <w:tabs>
          <w:tab w:val="left" w:pos="-720"/>
        </w:tabs>
        <w:suppressAutoHyphens/>
        <w:jc w:val="both"/>
        <w:rPr>
          <w:rFonts w:ascii="Arial" w:hAnsi="Arial" w:cs="Arial"/>
          <w:sz w:val="22"/>
          <w:szCs w:val="22"/>
        </w:rPr>
      </w:pPr>
      <w:r w:rsidRPr="00C05636">
        <w:rPr>
          <w:rFonts w:ascii="Arial" w:hAnsi="Arial" w:cs="Arial"/>
          <w:sz w:val="22"/>
          <w:szCs w:val="22"/>
        </w:rPr>
        <w:t xml:space="preserve">1) </w:t>
      </w:r>
      <w:r w:rsidRPr="00C05636">
        <w:rPr>
          <w:rFonts w:ascii="Arial" w:hAnsi="Arial" w:cs="Arial"/>
          <w:i/>
          <w:sz w:val="22"/>
          <w:szCs w:val="22"/>
        </w:rPr>
        <w:t>Asclepias incarnata</w:t>
      </w:r>
      <w:r w:rsidRPr="00C05636">
        <w:rPr>
          <w:rFonts w:ascii="Arial" w:hAnsi="Arial" w:cs="Arial"/>
          <w:sz w:val="22"/>
          <w:szCs w:val="22"/>
        </w:rPr>
        <w:t xml:space="preserve"> L.</w:t>
      </w:r>
      <w:r w:rsidRPr="00C05636">
        <w:rPr>
          <w:rFonts w:ascii="Arial" w:hAnsi="Arial" w:cs="Arial"/>
          <w:sz w:val="22"/>
          <w:szCs w:val="22"/>
        </w:rPr>
        <w:tab/>
      </w:r>
      <w:r w:rsidRPr="00C05636">
        <w:rPr>
          <w:rFonts w:ascii="Arial" w:hAnsi="Arial" w:cs="Arial"/>
          <w:sz w:val="22"/>
          <w:szCs w:val="22"/>
        </w:rPr>
        <w:tab/>
      </w:r>
      <w:r w:rsidRPr="00C05636">
        <w:rPr>
          <w:rFonts w:ascii="Arial" w:hAnsi="Arial" w:cs="Arial"/>
          <w:sz w:val="22"/>
          <w:szCs w:val="22"/>
        </w:rPr>
        <w:tab/>
        <w:t>swamp milkweed</w:t>
      </w:r>
      <w:r w:rsidRPr="00C05636">
        <w:rPr>
          <w:rFonts w:ascii="Arial" w:hAnsi="Arial" w:cs="Arial"/>
          <w:sz w:val="22"/>
          <w:szCs w:val="22"/>
        </w:rPr>
        <w:tab/>
      </w:r>
      <w:r w:rsidRPr="00C05636">
        <w:rPr>
          <w:rFonts w:ascii="Arial" w:hAnsi="Arial" w:cs="Arial"/>
          <w:sz w:val="22"/>
          <w:szCs w:val="22"/>
        </w:rPr>
        <w:tab/>
      </w:r>
      <w:r w:rsidR="00C05636" w:rsidRPr="00C05636">
        <w:rPr>
          <w:rFonts w:ascii="Arial" w:hAnsi="Arial" w:cs="Arial"/>
          <w:sz w:val="22"/>
          <w:szCs w:val="22"/>
        </w:rPr>
        <w:tab/>
      </w:r>
      <w:r w:rsidRPr="00C05636">
        <w:rPr>
          <w:rFonts w:ascii="Arial" w:hAnsi="Arial" w:cs="Arial"/>
          <w:sz w:val="22"/>
          <w:szCs w:val="22"/>
        </w:rPr>
        <w:t>ascin</w:t>
      </w:r>
    </w:p>
    <w:p w:rsidR="00A97D59" w:rsidRPr="00C05636" w:rsidRDefault="00A97D59" w:rsidP="00DB0C69">
      <w:pPr>
        <w:tabs>
          <w:tab w:val="left" w:pos="-720"/>
        </w:tabs>
        <w:suppressAutoHyphens/>
        <w:jc w:val="both"/>
        <w:rPr>
          <w:rFonts w:ascii="Arial" w:hAnsi="Arial" w:cs="Arial"/>
          <w:sz w:val="22"/>
          <w:szCs w:val="22"/>
        </w:rPr>
      </w:pPr>
      <w:r w:rsidRPr="00C05636">
        <w:rPr>
          <w:rFonts w:ascii="Arial" w:hAnsi="Arial" w:cs="Arial"/>
          <w:sz w:val="22"/>
          <w:szCs w:val="22"/>
        </w:rPr>
        <w:t xml:space="preserve">2) </w:t>
      </w:r>
      <w:r w:rsidRPr="00C05636">
        <w:rPr>
          <w:rFonts w:ascii="Arial" w:hAnsi="Arial" w:cs="Arial"/>
          <w:i/>
          <w:sz w:val="22"/>
          <w:szCs w:val="22"/>
        </w:rPr>
        <w:t>Calamagrostis canadensis</w:t>
      </w:r>
      <w:r w:rsidRPr="00C05636">
        <w:rPr>
          <w:rFonts w:ascii="Arial" w:hAnsi="Arial" w:cs="Arial"/>
          <w:sz w:val="22"/>
          <w:szCs w:val="22"/>
        </w:rPr>
        <w:t xml:space="preserve"> (Michx.)</w:t>
      </w:r>
      <w:r w:rsidRPr="00C05636">
        <w:rPr>
          <w:rFonts w:ascii="Arial" w:hAnsi="Arial" w:cs="Arial"/>
          <w:sz w:val="22"/>
          <w:szCs w:val="22"/>
        </w:rPr>
        <w:tab/>
        <w:t>bluejoint</w:t>
      </w:r>
      <w:r w:rsidRPr="00C05636">
        <w:rPr>
          <w:rFonts w:ascii="Arial" w:hAnsi="Arial" w:cs="Arial"/>
          <w:sz w:val="22"/>
          <w:szCs w:val="22"/>
        </w:rPr>
        <w:tab/>
      </w:r>
      <w:r w:rsidRPr="00C05636">
        <w:rPr>
          <w:rFonts w:ascii="Arial" w:hAnsi="Arial" w:cs="Arial"/>
          <w:sz w:val="22"/>
          <w:szCs w:val="22"/>
        </w:rPr>
        <w:tab/>
      </w:r>
      <w:r w:rsidRPr="00C05636">
        <w:rPr>
          <w:rFonts w:ascii="Arial" w:hAnsi="Arial" w:cs="Arial"/>
          <w:sz w:val="22"/>
          <w:szCs w:val="22"/>
        </w:rPr>
        <w:tab/>
      </w:r>
      <w:r w:rsidR="00C05636" w:rsidRPr="00C05636">
        <w:rPr>
          <w:rFonts w:ascii="Arial" w:hAnsi="Arial" w:cs="Arial"/>
          <w:sz w:val="22"/>
          <w:szCs w:val="22"/>
        </w:rPr>
        <w:tab/>
      </w:r>
      <w:r w:rsidRPr="00C05636">
        <w:rPr>
          <w:rFonts w:ascii="Arial" w:hAnsi="Arial" w:cs="Arial"/>
          <w:sz w:val="22"/>
          <w:szCs w:val="22"/>
        </w:rPr>
        <w:t>calca</w:t>
      </w:r>
    </w:p>
    <w:p w:rsidR="00A97D59" w:rsidRPr="00C05636" w:rsidRDefault="00A97D59" w:rsidP="00DB0C69">
      <w:pPr>
        <w:tabs>
          <w:tab w:val="left" w:pos="-720"/>
        </w:tabs>
        <w:suppressAutoHyphens/>
        <w:jc w:val="both"/>
        <w:rPr>
          <w:rFonts w:ascii="Arial" w:hAnsi="Arial" w:cs="Arial"/>
          <w:sz w:val="22"/>
          <w:szCs w:val="22"/>
        </w:rPr>
      </w:pPr>
      <w:r w:rsidRPr="00C05636">
        <w:rPr>
          <w:rFonts w:ascii="Arial" w:hAnsi="Arial" w:cs="Arial"/>
          <w:sz w:val="22"/>
          <w:szCs w:val="22"/>
        </w:rPr>
        <w:t xml:space="preserve">3) </w:t>
      </w:r>
      <w:r w:rsidRPr="00C05636">
        <w:rPr>
          <w:rFonts w:ascii="Arial" w:hAnsi="Arial" w:cs="Arial"/>
          <w:i/>
          <w:sz w:val="22"/>
          <w:szCs w:val="22"/>
        </w:rPr>
        <w:t>Carex</w:t>
      </w:r>
      <w:r w:rsidRPr="00C05636">
        <w:rPr>
          <w:rFonts w:ascii="Arial" w:hAnsi="Arial" w:cs="Arial"/>
          <w:sz w:val="22"/>
          <w:szCs w:val="22"/>
        </w:rPr>
        <w:t xml:space="preserve">  sp.</w:t>
      </w:r>
      <w:r w:rsidRPr="00C05636">
        <w:rPr>
          <w:rFonts w:ascii="Arial" w:hAnsi="Arial" w:cs="Arial"/>
          <w:sz w:val="22"/>
          <w:szCs w:val="22"/>
        </w:rPr>
        <w:tab/>
      </w:r>
      <w:r w:rsidRPr="00C05636">
        <w:rPr>
          <w:rFonts w:ascii="Arial" w:hAnsi="Arial" w:cs="Arial"/>
          <w:sz w:val="22"/>
          <w:szCs w:val="22"/>
        </w:rPr>
        <w:tab/>
      </w:r>
      <w:r w:rsidRPr="00C05636">
        <w:rPr>
          <w:rFonts w:ascii="Arial" w:hAnsi="Arial" w:cs="Arial"/>
          <w:sz w:val="22"/>
          <w:szCs w:val="22"/>
        </w:rPr>
        <w:tab/>
      </w:r>
      <w:r w:rsidRPr="00C05636">
        <w:rPr>
          <w:rFonts w:ascii="Arial" w:hAnsi="Arial" w:cs="Arial"/>
          <w:sz w:val="22"/>
          <w:szCs w:val="22"/>
        </w:rPr>
        <w:tab/>
      </w:r>
      <w:r w:rsidRPr="00C05636">
        <w:rPr>
          <w:rFonts w:ascii="Arial" w:hAnsi="Arial" w:cs="Arial"/>
          <w:sz w:val="22"/>
          <w:szCs w:val="22"/>
        </w:rPr>
        <w:tab/>
        <w:t>sedge</w:t>
      </w:r>
      <w:r w:rsidRPr="00C05636">
        <w:rPr>
          <w:rFonts w:ascii="Arial" w:hAnsi="Arial" w:cs="Arial"/>
          <w:sz w:val="22"/>
          <w:szCs w:val="22"/>
        </w:rPr>
        <w:tab/>
      </w:r>
      <w:r w:rsidRPr="00C05636">
        <w:rPr>
          <w:rFonts w:ascii="Arial" w:hAnsi="Arial" w:cs="Arial"/>
          <w:sz w:val="22"/>
          <w:szCs w:val="22"/>
        </w:rPr>
        <w:tab/>
      </w:r>
      <w:r w:rsidRPr="00C05636">
        <w:rPr>
          <w:rFonts w:ascii="Arial" w:hAnsi="Arial" w:cs="Arial"/>
          <w:sz w:val="22"/>
          <w:szCs w:val="22"/>
        </w:rPr>
        <w:tab/>
      </w:r>
      <w:r w:rsidRPr="00C05636">
        <w:rPr>
          <w:rFonts w:ascii="Arial" w:hAnsi="Arial" w:cs="Arial"/>
          <w:sz w:val="22"/>
          <w:szCs w:val="22"/>
        </w:rPr>
        <w:tab/>
      </w:r>
      <w:r w:rsidR="00C05636" w:rsidRPr="00C05636">
        <w:rPr>
          <w:rFonts w:ascii="Arial" w:hAnsi="Arial" w:cs="Arial"/>
          <w:sz w:val="22"/>
          <w:szCs w:val="22"/>
        </w:rPr>
        <w:tab/>
      </w:r>
      <w:r w:rsidRPr="00C05636">
        <w:rPr>
          <w:rFonts w:ascii="Arial" w:hAnsi="Arial" w:cs="Arial"/>
          <w:sz w:val="22"/>
          <w:szCs w:val="22"/>
        </w:rPr>
        <w:t>carsp</w:t>
      </w:r>
    </w:p>
    <w:p w:rsidR="00A97D59" w:rsidRPr="00C05636" w:rsidRDefault="00A97D59" w:rsidP="00DB0C69">
      <w:pPr>
        <w:tabs>
          <w:tab w:val="left" w:pos="-720"/>
        </w:tabs>
        <w:suppressAutoHyphens/>
        <w:jc w:val="both"/>
        <w:rPr>
          <w:rFonts w:ascii="Arial" w:hAnsi="Arial" w:cs="Arial"/>
          <w:sz w:val="22"/>
          <w:szCs w:val="22"/>
        </w:rPr>
      </w:pPr>
      <w:r w:rsidRPr="00C05636">
        <w:rPr>
          <w:rFonts w:ascii="Arial" w:hAnsi="Arial" w:cs="Arial"/>
          <w:sz w:val="22"/>
          <w:szCs w:val="22"/>
        </w:rPr>
        <w:t xml:space="preserve">4) </w:t>
      </w:r>
      <w:r w:rsidRPr="00C05636">
        <w:rPr>
          <w:rFonts w:ascii="Arial" w:hAnsi="Arial" w:cs="Arial"/>
          <w:i/>
          <w:sz w:val="22"/>
          <w:szCs w:val="22"/>
        </w:rPr>
        <w:t>Impatiens capensis</w:t>
      </w:r>
      <w:r w:rsidRPr="00C05636">
        <w:rPr>
          <w:rFonts w:ascii="Arial" w:hAnsi="Arial" w:cs="Arial"/>
          <w:sz w:val="22"/>
          <w:szCs w:val="22"/>
        </w:rPr>
        <w:t xml:space="preserve"> Meerb.</w:t>
      </w:r>
      <w:r w:rsidRPr="00C05636">
        <w:rPr>
          <w:rFonts w:ascii="Arial" w:hAnsi="Arial" w:cs="Arial"/>
          <w:sz w:val="22"/>
          <w:szCs w:val="22"/>
        </w:rPr>
        <w:tab/>
      </w:r>
      <w:r w:rsidRPr="00C05636">
        <w:rPr>
          <w:rFonts w:ascii="Arial" w:hAnsi="Arial" w:cs="Arial"/>
          <w:sz w:val="22"/>
          <w:szCs w:val="22"/>
        </w:rPr>
        <w:tab/>
      </w:r>
      <w:r w:rsidR="00C05636" w:rsidRPr="00C05636">
        <w:rPr>
          <w:rFonts w:ascii="Arial" w:hAnsi="Arial" w:cs="Arial"/>
          <w:sz w:val="22"/>
          <w:szCs w:val="22"/>
        </w:rPr>
        <w:t>o</w:t>
      </w:r>
      <w:r w:rsidR="00BF7B36">
        <w:rPr>
          <w:rFonts w:ascii="Arial" w:hAnsi="Arial" w:cs="Arial"/>
          <w:sz w:val="22"/>
          <w:szCs w:val="22"/>
        </w:rPr>
        <w:t>range jewel</w:t>
      </w:r>
      <w:r w:rsidRPr="00C05636">
        <w:rPr>
          <w:rFonts w:ascii="Arial" w:hAnsi="Arial" w:cs="Arial"/>
          <w:sz w:val="22"/>
          <w:szCs w:val="22"/>
        </w:rPr>
        <w:t>weed</w:t>
      </w:r>
      <w:r w:rsidRPr="00C05636">
        <w:rPr>
          <w:rFonts w:ascii="Arial" w:hAnsi="Arial" w:cs="Arial"/>
          <w:sz w:val="22"/>
          <w:szCs w:val="22"/>
        </w:rPr>
        <w:tab/>
      </w:r>
      <w:r w:rsidR="00C05636" w:rsidRPr="00C05636">
        <w:rPr>
          <w:rFonts w:ascii="Arial" w:hAnsi="Arial" w:cs="Arial"/>
          <w:sz w:val="22"/>
          <w:szCs w:val="22"/>
        </w:rPr>
        <w:tab/>
      </w:r>
      <w:r w:rsidR="00C05636" w:rsidRPr="00C05636">
        <w:rPr>
          <w:rFonts w:ascii="Arial" w:hAnsi="Arial" w:cs="Arial"/>
          <w:sz w:val="22"/>
          <w:szCs w:val="22"/>
        </w:rPr>
        <w:tab/>
      </w:r>
      <w:r w:rsidRPr="00C05636">
        <w:rPr>
          <w:rFonts w:ascii="Arial" w:hAnsi="Arial" w:cs="Arial"/>
          <w:sz w:val="22"/>
          <w:szCs w:val="22"/>
        </w:rPr>
        <w:t>impca</w:t>
      </w:r>
    </w:p>
    <w:p w:rsidR="00C05636" w:rsidRPr="00C05636" w:rsidRDefault="00C05636" w:rsidP="00C05636">
      <w:pPr>
        <w:tabs>
          <w:tab w:val="left" w:pos="-720"/>
        </w:tabs>
        <w:suppressAutoHyphens/>
        <w:rPr>
          <w:rFonts w:ascii="Arial" w:hAnsi="Arial"/>
          <w:sz w:val="22"/>
          <w:szCs w:val="22"/>
        </w:rPr>
      </w:pPr>
      <w:r w:rsidRPr="00C05636">
        <w:rPr>
          <w:rFonts w:ascii="Arial" w:hAnsi="Arial"/>
          <w:sz w:val="22"/>
          <w:szCs w:val="22"/>
        </w:rPr>
        <w:t xml:space="preserve">5) </w:t>
      </w:r>
      <w:r w:rsidRPr="00C05636">
        <w:rPr>
          <w:rFonts w:ascii="Arial" w:hAnsi="Arial"/>
          <w:i/>
          <w:sz w:val="22"/>
          <w:szCs w:val="22"/>
        </w:rPr>
        <w:t>Iris versicolor</w:t>
      </w:r>
      <w:r w:rsidRPr="00C05636">
        <w:rPr>
          <w:rFonts w:ascii="Arial" w:hAnsi="Arial"/>
          <w:sz w:val="22"/>
          <w:szCs w:val="22"/>
        </w:rPr>
        <w:t xml:space="preserve"> L.</w:t>
      </w:r>
      <w:r w:rsidRPr="00C05636">
        <w:rPr>
          <w:rFonts w:ascii="Arial" w:hAnsi="Arial"/>
          <w:sz w:val="22"/>
          <w:szCs w:val="22"/>
        </w:rPr>
        <w:tab/>
      </w:r>
      <w:r w:rsidRPr="00C05636">
        <w:rPr>
          <w:rFonts w:ascii="Arial" w:hAnsi="Arial"/>
          <w:sz w:val="22"/>
          <w:szCs w:val="22"/>
        </w:rPr>
        <w:tab/>
      </w:r>
      <w:r w:rsidRPr="00C05636">
        <w:rPr>
          <w:rFonts w:ascii="Arial" w:hAnsi="Arial"/>
          <w:sz w:val="22"/>
          <w:szCs w:val="22"/>
        </w:rPr>
        <w:tab/>
      </w:r>
      <w:r w:rsidRPr="00C05636">
        <w:rPr>
          <w:rFonts w:ascii="Arial" w:hAnsi="Arial"/>
          <w:sz w:val="22"/>
          <w:szCs w:val="22"/>
        </w:rPr>
        <w:tab/>
        <w:t>northern blue flag</w:t>
      </w:r>
      <w:r w:rsidRPr="00C05636">
        <w:rPr>
          <w:rFonts w:ascii="Arial" w:hAnsi="Arial"/>
          <w:sz w:val="22"/>
          <w:szCs w:val="22"/>
        </w:rPr>
        <w:tab/>
      </w:r>
      <w:r w:rsidRPr="00C05636">
        <w:rPr>
          <w:rFonts w:ascii="Arial" w:hAnsi="Arial"/>
          <w:sz w:val="22"/>
          <w:szCs w:val="22"/>
        </w:rPr>
        <w:tab/>
      </w:r>
      <w:r w:rsidRPr="00C05636">
        <w:rPr>
          <w:rFonts w:ascii="Arial" w:hAnsi="Arial"/>
          <w:sz w:val="22"/>
          <w:szCs w:val="22"/>
        </w:rPr>
        <w:tab/>
        <w:t>irive</w:t>
      </w:r>
    </w:p>
    <w:p w:rsidR="00A97D59" w:rsidRPr="00C05636" w:rsidRDefault="00C05636" w:rsidP="00DB0C69">
      <w:pPr>
        <w:tabs>
          <w:tab w:val="left" w:pos="-720"/>
        </w:tabs>
        <w:suppressAutoHyphens/>
        <w:jc w:val="both"/>
        <w:rPr>
          <w:rFonts w:ascii="Arial" w:hAnsi="Arial" w:cs="Arial"/>
          <w:sz w:val="22"/>
          <w:szCs w:val="22"/>
        </w:rPr>
      </w:pPr>
      <w:r w:rsidRPr="00C05636">
        <w:rPr>
          <w:rFonts w:ascii="Arial" w:hAnsi="Arial" w:cs="Arial"/>
          <w:sz w:val="22"/>
          <w:szCs w:val="22"/>
        </w:rPr>
        <w:t>6</w:t>
      </w:r>
      <w:r w:rsidR="00A97D59" w:rsidRPr="00C05636">
        <w:rPr>
          <w:rFonts w:ascii="Arial" w:hAnsi="Arial" w:cs="Arial"/>
          <w:sz w:val="22"/>
          <w:szCs w:val="22"/>
        </w:rPr>
        <w:t>)</w:t>
      </w:r>
      <w:r w:rsidR="00A97D59" w:rsidRPr="00C05636">
        <w:rPr>
          <w:rFonts w:ascii="Arial" w:hAnsi="Arial" w:cs="Arial"/>
          <w:i/>
          <w:sz w:val="22"/>
          <w:szCs w:val="22"/>
        </w:rPr>
        <w:t xml:space="preserve"> Lycopus virginicus</w:t>
      </w:r>
      <w:r w:rsidR="00A97D59" w:rsidRPr="00C05636">
        <w:rPr>
          <w:rFonts w:ascii="Arial" w:hAnsi="Arial" w:cs="Arial"/>
          <w:sz w:val="22"/>
          <w:szCs w:val="22"/>
        </w:rPr>
        <w:t xml:space="preserve"> L.</w:t>
      </w:r>
      <w:r w:rsidR="00A97D59" w:rsidRPr="00C05636">
        <w:rPr>
          <w:rFonts w:ascii="Arial" w:hAnsi="Arial" w:cs="Arial"/>
          <w:sz w:val="22"/>
          <w:szCs w:val="22"/>
        </w:rPr>
        <w:tab/>
      </w:r>
      <w:r w:rsidR="00A97D59" w:rsidRPr="00C05636">
        <w:rPr>
          <w:rFonts w:ascii="Arial" w:hAnsi="Arial" w:cs="Arial"/>
          <w:sz w:val="22"/>
          <w:szCs w:val="22"/>
        </w:rPr>
        <w:tab/>
      </w:r>
      <w:r w:rsidR="00A97D59" w:rsidRPr="00C05636">
        <w:rPr>
          <w:rFonts w:ascii="Arial" w:hAnsi="Arial" w:cs="Arial"/>
          <w:sz w:val="22"/>
          <w:szCs w:val="22"/>
        </w:rPr>
        <w:tab/>
        <w:t>water-horehound</w:t>
      </w:r>
      <w:r w:rsidR="00A97D59" w:rsidRPr="00C05636">
        <w:rPr>
          <w:rFonts w:ascii="Arial" w:hAnsi="Arial" w:cs="Arial"/>
          <w:sz w:val="22"/>
          <w:szCs w:val="22"/>
        </w:rPr>
        <w:tab/>
      </w:r>
      <w:r w:rsidR="00A97D59" w:rsidRPr="00C05636">
        <w:rPr>
          <w:rFonts w:ascii="Arial" w:hAnsi="Arial" w:cs="Arial"/>
          <w:sz w:val="22"/>
          <w:szCs w:val="22"/>
        </w:rPr>
        <w:tab/>
      </w:r>
      <w:r w:rsidRPr="00C05636">
        <w:rPr>
          <w:rFonts w:ascii="Arial" w:hAnsi="Arial" w:cs="Arial"/>
          <w:sz w:val="22"/>
          <w:szCs w:val="22"/>
        </w:rPr>
        <w:tab/>
      </w:r>
      <w:r w:rsidR="00A97D59" w:rsidRPr="00C05636">
        <w:rPr>
          <w:rFonts w:ascii="Arial" w:hAnsi="Arial" w:cs="Arial"/>
          <w:sz w:val="22"/>
          <w:szCs w:val="22"/>
        </w:rPr>
        <w:t>lycvi</w:t>
      </w:r>
    </w:p>
    <w:p w:rsidR="00A97D59" w:rsidRPr="00C05636" w:rsidRDefault="00C05636" w:rsidP="00DB0C69">
      <w:pPr>
        <w:tabs>
          <w:tab w:val="left" w:pos="-720"/>
        </w:tabs>
        <w:suppressAutoHyphens/>
        <w:jc w:val="both"/>
        <w:rPr>
          <w:rFonts w:ascii="Arial" w:hAnsi="Arial" w:cs="Arial"/>
          <w:sz w:val="22"/>
          <w:szCs w:val="22"/>
        </w:rPr>
      </w:pPr>
      <w:r w:rsidRPr="00C05636">
        <w:rPr>
          <w:rFonts w:ascii="Arial" w:hAnsi="Arial" w:cs="Arial"/>
          <w:sz w:val="22"/>
          <w:szCs w:val="22"/>
        </w:rPr>
        <w:t>7</w:t>
      </w:r>
      <w:r w:rsidR="00A97D59" w:rsidRPr="00C05636">
        <w:rPr>
          <w:rFonts w:ascii="Arial" w:hAnsi="Arial" w:cs="Arial"/>
          <w:sz w:val="22"/>
          <w:szCs w:val="22"/>
        </w:rPr>
        <w:t xml:space="preserve">) </w:t>
      </w:r>
      <w:r w:rsidR="00A97D59" w:rsidRPr="00C05636">
        <w:rPr>
          <w:rFonts w:ascii="Arial" w:hAnsi="Arial" w:cs="Arial"/>
          <w:i/>
          <w:sz w:val="22"/>
          <w:szCs w:val="22"/>
        </w:rPr>
        <w:t>Lythrum salicaria</w:t>
      </w:r>
      <w:r w:rsidR="00A97D59" w:rsidRPr="00C05636">
        <w:rPr>
          <w:rFonts w:ascii="Arial" w:hAnsi="Arial" w:cs="Arial"/>
          <w:sz w:val="22"/>
          <w:szCs w:val="22"/>
        </w:rPr>
        <w:t xml:space="preserve"> L.</w:t>
      </w:r>
      <w:r w:rsidR="00A97D59" w:rsidRPr="00C05636">
        <w:rPr>
          <w:rFonts w:ascii="Arial" w:hAnsi="Arial" w:cs="Arial"/>
          <w:sz w:val="22"/>
          <w:szCs w:val="22"/>
        </w:rPr>
        <w:tab/>
      </w:r>
      <w:r w:rsidR="00A97D59" w:rsidRPr="00C05636">
        <w:rPr>
          <w:rFonts w:ascii="Arial" w:hAnsi="Arial" w:cs="Arial"/>
          <w:sz w:val="22"/>
          <w:szCs w:val="22"/>
        </w:rPr>
        <w:tab/>
      </w:r>
      <w:r w:rsidR="00A97D59" w:rsidRPr="00C05636">
        <w:rPr>
          <w:rFonts w:ascii="Arial" w:hAnsi="Arial" w:cs="Arial"/>
          <w:sz w:val="22"/>
          <w:szCs w:val="22"/>
        </w:rPr>
        <w:tab/>
        <w:t>purple loosestrife</w:t>
      </w:r>
      <w:r w:rsidR="00A97D59" w:rsidRPr="00C05636">
        <w:rPr>
          <w:rFonts w:ascii="Arial" w:hAnsi="Arial" w:cs="Arial"/>
          <w:sz w:val="22"/>
          <w:szCs w:val="22"/>
        </w:rPr>
        <w:tab/>
      </w:r>
      <w:r w:rsidRPr="00C05636">
        <w:rPr>
          <w:rFonts w:ascii="Arial" w:hAnsi="Arial" w:cs="Arial"/>
          <w:sz w:val="22"/>
          <w:szCs w:val="22"/>
        </w:rPr>
        <w:tab/>
      </w:r>
      <w:r w:rsidRPr="00C05636">
        <w:rPr>
          <w:rFonts w:ascii="Arial" w:hAnsi="Arial" w:cs="Arial"/>
          <w:sz w:val="22"/>
          <w:szCs w:val="22"/>
        </w:rPr>
        <w:tab/>
      </w:r>
      <w:r w:rsidR="00A97D59" w:rsidRPr="00C05636">
        <w:rPr>
          <w:rFonts w:ascii="Arial" w:hAnsi="Arial" w:cs="Arial"/>
          <w:sz w:val="22"/>
          <w:szCs w:val="22"/>
        </w:rPr>
        <w:t>lytsa</w:t>
      </w:r>
    </w:p>
    <w:p w:rsidR="00A97D59" w:rsidRPr="00C05636" w:rsidRDefault="00C05636" w:rsidP="00DB0C69">
      <w:pPr>
        <w:tabs>
          <w:tab w:val="left" w:pos="-720"/>
        </w:tabs>
        <w:suppressAutoHyphens/>
        <w:jc w:val="both"/>
        <w:rPr>
          <w:rFonts w:ascii="Arial" w:hAnsi="Arial" w:cs="Arial"/>
          <w:sz w:val="22"/>
          <w:szCs w:val="22"/>
        </w:rPr>
      </w:pPr>
      <w:r w:rsidRPr="00C05636">
        <w:rPr>
          <w:rFonts w:ascii="Arial" w:hAnsi="Arial" w:cs="Arial"/>
          <w:sz w:val="22"/>
          <w:szCs w:val="22"/>
        </w:rPr>
        <w:t>8</w:t>
      </w:r>
      <w:r w:rsidR="00A97D59" w:rsidRPr="00C05636">
        <w:rPr>
          <w:rFonts w:ascii="Arial" w:hAnsi="Arial" w:cs="Arial"/>
          <w:sz w:val="22"/>
          <w:szCs w:val="22"/>
        </w:rPr>
        <w:t xml:space="preserve">) </w:t>
      </w:r>
      <w:r w:rsidR="00A97D59" w:rsidRPr="00C05636">
        <w:rPr>
          <w:rFonts w:ascii="Arial" w:hAnsi="Arial" w:cs="Arial"/>
          <w:i/>
          <w:sz w:val="22"/>
          <w:szCs w:val="22"/>
        </w:rPr>
        <w:t>Typha latifolia</w:t>
      </w:r>
      <w:r w:rsidR="00A97D59" w:rsidRPr="00C05636">
        <w:rPr>
          <w:rFonts w:ascii="Arial" w:hAnsi="Arial" w:cs="Arial"/>
          <w:sz w:val="22"/>
          <w:szCs w:val="22"/>
        </w:rPr>
        <w:t xml:space="preserve"> L.</w:t>
      </w:r>
      <w:r w:rsidR="00A97D59" w:rsidRPr="00C05636">
        <w:rPr>
          <w:rFonts w:ascii="Arial" w:hAnsi="Arial" w:cs="Arial"/>
          <w:sz w:val="22"/>
          <w:szCs w:val="22"/>
        </w:rPr>
        <w:tab/>
      </w:r>
      <w:r w:rsidR="00A97D59" w:rsidRPr="00C05636">
        <w:rPr>
          <w:rFonts w:ascii="Arial" w:hAnsi="Arial" w:cs="Arial"/>
          <w:sz w:val="22"/>
          <w:szCs w:val="22"/>
        </w:rPr>
        <w:tab/>
      </w:r>
      <w:r w:rsidR="00A97D59" w:rsidRPr="00C05636">
        <w:rPr>
          <w:rFonts w:ascii="Arial" w:hAnsi="Arial" w:cs="Arial"/>
          <w:sz w:val="22"/>
          <w:szCs w:val="22"/>
        </w:rPr>
        <w:tab/>
      </w:r>
      <w:r w:rsidR="00A97D59" w:rsidRPr="00C05636">
        <w:rPr>
          <w:rFonts w:ascii="Arial" w:hAnsi="Arial" w:cs="Arial"/>
          <w:sz w:val="22"/>
          <w:szCs w:val="22"/>
        </w:rPr>
        <w:tab/>
        <w:t>common cattail</w:t>
      </w:r>
      <w:r w:rsidR="00A97D59" w:rsidRPr="00C05636">
        <w:rPr>
          <w:rFonts w:ascii="Arial" w:hAnsi="Arial" w:cs="Arial"/>
          <w:sz w:val="22"/>
          <w:szCs w:val="22"/>
        </w:rPr>
        <w:tab/>
      </w:r>
      <w:r w:rsidR="00A97D59" w:rsidRPr="00C05636">
        <w:rPr>
          <w:rFonts w:ascii="Arial" w:hAnsi="Arial" w:cs="Arial"/>
          <w:sz w:val="22"/>
          <w:szCs w:val="22"/>
        </w:rPr>
        <w:tab/>
      </w:r>
      <w:r w:rsidRPr="00C05636">
        <w:rPr>
          <w:rFonts w:ascii="Arial" w:hAnsi="Arial" w:cs="Arial"/>
          <w:sz w:val="22"/>
          <w:szCs w:val="22"/>
        </w:rPr>
        <w:tab/>
      </w:r>
      <w:r w:rsidR="00A97D59" w:rsidRPr="00C05636">
        <w:rPr>
          <w:rFonts w:ascii="Arial" w:hAnsi="Arial" w:cs="Arial"/>
          <w:sz w:val="22"/>
          <w:szCs w:val="22"/>
        </w:rPr>
        <w:t>typla</w:t>
      </w:r>
    </w:p>
    <w:p w:rsidR="00A97D59" w:rsidRPr="00C05636" w:rsidRDefault="00A97D59" w:rsidP="00DB0C69">
      <w:pPr>
        <w:tabs>
          <w:tab w:val="left" w:pos="-720"/>
        </w:tabs>
        <w:suppressAutoHyphens/>
        <w:jc w:val="both"/>
        <w:rPr>
          <w:rFonts w:ascii="Arial" w:hAnsi="Arial" w:cs="Arial"/>
          <w:sz w:val="22"/>
          <w:szCs w:val="22"/>
        </w:rPr>
      </w:pPr>
    </w:p>
    <w:p w:rsidR="00A97D59" w:rsidRPr="00C67C63" w:rsidRDefault="00A97D59" w:rsidP="00DB0C69">
      <w:pPr>
        <w:pStyle w:val="Heading5"/>
        <w:jc w:val="both"/>
        <w:rPr>
          <w:rFonts w:ascii="Arial" w:hAnsi="Arial" w:cs="Arial"/>
          <w:szCs w:val="22"/>
          <w:u w:val="single"/>
        </w:rPr>
      </w:pPr>
      <w:r w:rsidRPr="00C67C63">
        <w:rPr>
          <w:rFonts w:ascii="Arial" w:hAnsi="Arial" w:cs="Arial"/>
          <w:szCs w:val="22"/>
          <w:u w:val="single"/>
        </w:rPr>
        <w:t>Floating-leaf Species</w:t>
      </w:r>
    </w:p>
    <w:p w:rsidR="00A97D59" w:rsidRPr="00C05636" w:rsidRDefault="00C05636" w:rsidP="00DB0C69">
      <w:pPr>
        <w:tabs>
          <w:tab w:val="left" w:pos="-720"/>
        </w:tabs>
        <w:suppressAutoHyphens/>
        <w:jc w:val="both"/>
        <w:rPr>
          <w:rFonts w:ascii="Arial" w:hAnsi="Arial" w:cs="Arial"/>
          <w:sz w:val="22"/>
          <w:szCs w:val="22"/>
        </w:rPr>
      </w:pPr>
      <w:r w:rsidRPr="00C05636">
        <w:rPr>
          <w:rFonts w:ascii="Arial" w:hAnsi="Arial" w:cs="Arial"/>
          <w:sz w:val="22"/>
          <w:szCs w:val="22"/>
        </w:rPr>
        <w:t>9</w:t>
      </w:r>
      <w:r w:rsidR="00A97D59" w:rsidRPr="00C05636">
        <w:rPr>
          <w:rFonts w:ascii="Arial" w:hAnsi="Arial" w:cs="Arial"/>
          <w:sz w:val="22"/>
          <w:szCs w:val="22"/>
        </w:rPr>
        <w:t xml:space="preserve">) </w:t>
      </w:r>
      <w:r w:rsidR="00A97D59" w:rsidRPr="00C05636">
        <w:rPr>
          <w:rFonts w:ascii="Arial" w:hAnsi="Arial" w:cs="Arial"/>
          <w:i/>
          <w:sz w:val="22"/>
          <w:szCs w:val="22"/>
        </w:rPr>
        <w:t>Lemna minor</w:t>
      </w:r>
      <w:r w:rsidR="00A97D59" w:rsidRPr="00C05636">
        <w:rPr>
          <w:rFonts w:ascii="Arial" w:hAnsi="Arial" w:cs="Arial"/>
          <w:sz w:val="22"/>
          <w:szCs w:val="22"/>
        </w:rPr>
        <w:t xml:space="preserve"> L.</w:t>
      </w:r>
      <w:r w:rsidR="00A97D59" w:rsidRPr="00C05636">
        <w:rPr>
          <w:rFonts w:ascii="Arial" w:hAnsi="Arial" w:cs="Arial"/>
          <w:sz w:val="22"/>
          <w:szCs w:val="22"/>
        </w:rPr>
        <w:tab/>
      </w:r>
      <w:r w:rsidR="00A97D59" w:rsidRPr="00C05636">
        <w:rPr>
          <w:rFonts w:ascii="Arial" w:hAnsi="Arial" w:cs="Arial"/>
          <w:sz w:val="22"/>
          <w:szCs w:val="22"/>
        </w:rPr>
        <w:tab/>
      </w:r>
      <w:r w:rsidR="00A97D59" w:rsidRPr="00C05636">
        <w:rPr>
          <w:rFonts w:ascii="Arial" w:hAnsi="Arial" w:cs="Arial"/>
          <w:sz w:val="22"/>
          <w:szCs w:val="22"/>
        </w:rPr>
        <w:tab/>
      </w:r>
      <w:r w:rsidR="00A97D59" w:rsidRPr="00C05636">
        <w:rPr>
          <w:rFonts w:ascii="Arial" w:hAnsi="Arial" w:cs="Arial"/>
          <w:sz w:val="22"/>
          <w:szCs w:val="22"/>
        </w:rPr>
        <w:tab/>
        <w:t>small duckweed</w:t>
      </w:r>
      <w:r w:rsidR="00A97D59" w:rsidRPr="00C05636">
        <w:rPr>
          <w:rFonts w:ascii="Arial" w:hAnsi="Arial" w:cs="Arial"/>
          <w:sz w:val="22"/>
          <w:szCs w:val="22"/>
        </w:rPr>
        <w:tab/>
      </w:r>
      <w:r w:rsidR="00A97D59" w:rsidRPr="00C05636">
        <w:rPr>
          <w:rFonts w:ascii="Arial" w:hAnsi="Arial" w:cs="Arial"/>
          <w:sz w:val="22"/>
          <w:szCs w:val="22"/>
        </w:rPr>
        <w:tab/>
      </w:r>
      <w:r w:rsidRPr="00C05636">
        <w:rPr>
          <w:rFonts w:ascii="Arial" w:hAnsi="Arial" w:cs="Arial"/>
          <w:sz w:val="22"/>
          <w:szCs w:val="22"/>
        </w:rPr>
        <w:tab/>
      </w:r>
      <w:r w:rsidR="00A97D59" w:rsidRPr="00C05636">
        <w:rPr>
          <w:rFonts w:ascii="Arial" w:hAnsi="Arial" w:cs="Arial"/>
          <w:sz w:val="22"/>
          <w:szCs w:val="22"/>
        </w:rPr>
        <w:t>lemmi</w:t>
      </w:r>
    </w:p>
    <w:p w:rsidR="00A97D59" w:rsidRPr="00C05636" w:rsidRDefault="00C05636" w:rsidP="00DB0C69">
      <w:pPr>
        <w:tabs>
          <w:tab w:val="left" w:pos="-720"/>
        </w:tabs>
        <w:suppressAutoHyphens/>
        <w:jc w:val="both"/>
        <w:rPr>
          <w:rFonts w:ascii="Arial" w:hAnsi="Arial" w:cs="Arial"/>
          <w:sz w:val="22"/>
          <w:szCs w:val="22"/>
        </w:rPr>
      </w:pPr>
      <w:r w:rsidRPr="00C05636">
        <w:rPr>
          <w:rFonts w:ascii="Arial" w:hAnsi="Arial" w:cs="Arial"/>
          <w:sz w:val="22"/>
          <w:szCs w:val="22"/>
        </w:rPr>
        <w:t>10</w:t>
      </w:r>
      <w:r w:rsidR="00A97D59" w:rsidRPr="00C05636">
        <w:rPr>
          <w:rFonts w:ascii="Arial" w:hAnsi="Arial" w:cs="Arial"/>
          <w:sz w:val="22"/>
          <w:szCs w:val="22"/>
        </w:rPr>
        <w:t xml:space="preserve">) </w:t>
      </w:r>
      <w:r w:rsidR="00A97D59" w:rsidRPr="00C05636">
        <w:rPr>
          <w:rFonts w:ascii="Arial" w:hAnsi="Arial" w:cs="Arial"/>
          <w:i/>
          <w:sz w:val="22"/>
          <w:szCs w:val="22"/>
        </w:rPr>
        <w:t>Nymphaea odorata</w:t>
      </w:r>
      <w:r w:rsidR="00A97D59" w:rsidRPr="00C05636">
        <w:rPr>
          <w:rFonts w:ascii="Arial" w:hAnsi="Arial" w:cs="Arial"/>
          <w:sz w:val="22"/>
          <w:szCs w:val="22"/>
        </w:rPr>
        <w:t xml:space="preserve"> Aiton.</w:t>
      </w:r>
      <w:r w:rsidR="00A97D59" w:rsidRPr="00C05636">
        <w:rPr>
          <w:rFonts w:ascii="Arial" w:hAnsi="Arial" w:cs="Arial"/>
          <w:sz w:val="22"/>
          <w:szCs w:val="22"/>
        </w:rPr>
        <w:tab/>
      </w:r>
      <w:r w:rsidR="00A97D59" w:rsidRPr="00C05636">
        <w:rPr>
          <w:rFonts w:ascii="Arial" w:hAnsi="Arial" w:cs="Arial"/>
          <w:sz w:val="22"/>
          <w:szCs w:val="22"/>
        </w:rPr>
        <w:tab/>
        <w:t xml:space="preserve">white water lily </w:t>
      </w:r>
      <w:r w:rsidR="00A97D59" w:rsidRPr="00C05636">
        <w:rPr>
          <w:rFonts w:ascii="Arial" w:hAnsi="Arial" w:cs="Arial"/>
          <w:sz w:val="22"/>
          <w:szCs w:val="22"/>
        </w:rPr>
        <w:tab/>
      </w:r>
      <w:r w:rsidRPr="00C05636">
        <w:rPr>
          <w:rFonts w:ascii="Arial" w:hAnsi="Arial" w:cs="Arial"/>
          <w:sz w:val="22"/>
          <w:szCs w:val="22"/>
        </w:rPr>
        <w:tab/>
      </w:r>
      <w:r w:rsidRPr="00C05636">
        <w:rPr>
          <w:rFonts w:ascii="Arial" w:hAnsi="Arial" w:cs="Arial"/>
          <w:sz w:val="22"/>
          <w:szCs w:val="22"/>
        </w:rPr>
        <w:tab/>
      </w:r>
      <w:r w:rsidR="00A97D59" w:rsidRPr="00C05636">
        <w:rPr>
          <w:rFonts w:ascii="Arial" w:hAnsi="Arial" w:cs="Arial"/>
          <w:sz w:val="22"/>
          <w:szCs w:val="22"/>
        </w:rPr>
        <w:t>nymod</w:t>
      </w:r>
    </w:p>
    <w:p w:rsidR="00A97D59" w:rsidRPr="00C05636" w:rsidRDefault="00C05636" w:rsidP="00C05636">
      <w:pPr>
        <w:pStyle w:val="BodyText"/>
        <w:jc w:val="both"/>
        <w:rPr>
          <w:rFonts w:ascii="Arial" w:hAnsi="Arial" w:cs="Arial"/>
          <w:sz w:val="22"/>
          <w:szCs w:val="22"/>
        </w:rPr>
      </w:pPr>
      <w:r w:rsidRPr="00C05636">
        <w:rPr>
          <w:rFonts w:ascii="Arial" w:hAnsi="Arial" w:cs="Arial"/>
          <w:sz w:val="22"/>
          <w:szCs w:val="22"/>
        </w:rPr>
        <w:t>11</w:t>
      </w:r>
      <w:r w:rsidR="00A97D59" w:rsidRPr="00C05636">
        <w:rPr>
          <w:rFonts w:ascii="Arial" w:hAnsi="Arial" w:cs="Arial"/>
          <w:sz w:val="22"/>
          <w:szCs w:val="22"/>
        </w:rPr>
        <w:t xml:space="preserve">) </w:t>
      </w:r>
      <w:r w:rsidR="00A97D59" w:rsidRPr="00C05636">
        <w:rPr>
          <w:rFonts w:ascii="Arial" w:hAnsi="Arial" w:cs="Arial"/>
          <w:i/>
          <w:sz w:val="22"/>
          <w:szCs w:val="22"/>
        </w:rPr>
        <w:t>Spirodela polyrhiza</w:t>
      </w:r>
      <w:r w:rsidR="00A97D59" w:rsidRPr="00C05636">
        <w:rPr>
          <w:rFonts w:ascii="Arial" w:hAnsi="Arial" w:cs="Arial"/>
          <w:sz w:val="22"/>
          <w:szCs w:val="22"/>
        </w:rPr>
        <w:t xml:space="preserve"> (L.) Schleiden. </w:t>
      </w:r>
      <w:r w:rsidRPr="00C05636">
        <w:rPr>
          <w:rFonts w:ascii="Arial" w:hAnsi="Arial" w:cs="Arial"/>
          <w:sz w:val="22"/>
          <w:szCs w:val="22"/>
        </w:rPr>
        <w:tab/>
      </w:r>
      <w:r w:rsidR="00A97D59" w:rsidRPr="00C05636">
        <w:rPr>
          <w:rFonts w:ascii="Arial" w:hAnsi="Arial" w:cs="Arial"/>
          <w:sz w:val="22"/>
          <w:szCs w:val="22"/>
        </w:rPr>
        <w:t>greater duckweed</w:t>
      </w:r>
      <w:r w:rsidR="00A97D59" w:rsidRPr="00C05636">
        <w:rPr>
          <w:rFonts w:ascii="Arial" w:hAnsi="Arial" w:cs="Arial"/>
          <w:sz w:val="22"/>
          <w:szCs w:val="22"/>
        </w:rPr>
        <w:tab/>
      </w:r>
      <w:r w:rsidR="00A97D59" w:rsidRPr="00C05636">
        <w:rPr>
          <w:rFonts w:ascii="Arial" w:hAnsi="Arial" w:cs="Arial"/>
          <w:sz w:val="22"/>
          <w:szCs w:val="22"/>
        </w:rPr>
        <w:tab/>
      </w:r>
      <w:r w:rsidRPr="00C05636">
        <w:rPr>
          <w:rFonts w:ascii="Arial" w:hAnsi="Arial" w:cs="Arial"/>
          <w:sz w:val="22"/>
          <w:szCs w:val="22"/>
        </w:rPr>
        <w:tab/>
      </w:r>
      <w:r w:rsidR="00A97D59" w:rsidRPr="00C05636">
        <w:rPr>
          <w:rFonts w:ascii="Arial" w:hAnsi="Arial" w:cs="Arial"/>
          <w:sz w:val="22"/>
          <w:szCs w:val="22"/>
        </w:rPr>
        <w:t>spipo</w:t>
      </w:r>
    </w:p>
    <w:p w:rsidR="00A97D59" w:rsidRPr="00C05636" w:rsidRDefault="00C05636" w:rsidP="00DB0C69">
      <w:pPr>
        <w:tabs>
          <w:tab w:val="left" w:pos="-720"/>
        </w:tabs>
        <w:suppressAutoHyphens/>
        <w:jc w:val="both"/>
        <w:rPr>
          <w:rFonts w:ascii="Arial" w:hAnsi="Arial" w:cs="Arial"/>
          <w:sz w:val="22"/>
          <w:szCs w:val="22"/>
        </w:rPr>
      </w:pPr>
      <w:r w:rsidRPr="00C05636">
        <w:rPr>
          <w:rFonts w:ascii="Arial" w:hAnsi="Arial" w:cs="Arial"/>
          <w:sz w:val="22"/>
          <w:szCs w:val="22"/>
        </w:rPr>
        <w:t>12</w:t>
      </w:r>
      <w:r w:rsidR="00A97D59" w:rsidRPr="00C05636">
        <w:rPr>
          <w:rFonts w:ascii="Arial" w:hAnsi="Arial" w:cs="Arial"/>
          <w:sz w:val="22"/>
          <w:szCs w:val="22"/>
        </w:rPr>
        <w:t xml:space="preserve">) </w:t>
      </w:r>
      <w:r w:rsidR="00A97D59" w:rsidRPr="00C05636">
        <w:rPr>
          <w:rFonts w:ascii="Arial" w:hAnsi="Arial" w:cs="Arial"/>
          <w:i/>
          <w:sz w:val="22"/>
          <w:szCs w:val="22"/>
        </w:rPr>
        <w:t>Wolffia columbiana</w:t>
      </w:r>
      <w:r w:rsidR="00A97D59" w:rsidRPr="00C05636">
        <w:rPr>
          <w:rFonts w:ascii="Arial" w:hAnsi="Arial" w:cs="Arial"/>
          <w:sz w:val="22"/>
          <w:szCs w:val="22"/>
        </w:rPr>
        <w:t xml:space="preserve"> Karsten.</w:t>
      </w:r>
      <w:r w:rsidR="00A97D59" w:rsidRPr="00C05636">
        <w:rPr>
          <w:rFonts w:ascii="Arial" w:hAnsi="Arial" w:cs="Arial"/>
          <w:sz w:val="22"/>
          <w:szCs w:val="22"/>
        </w:rPr>
        <w:tab/>
      </w:r>
      <w:r w:rsidR="00A97D59" w:rsidRPr="00C05636">
        <w:rPr>
          <w:rFonts w:ascii="Arial" w:hAnsi="Arial" w:cs="Arial"/>
          <w:sz w:val="22"/>
          <w:szCs w:val="22"/>
        </w:rPr>
        <w:tab/>
        <w:t>common watermeal</w:t>
      </w:r>
      <w:r w:rsidR="00A97D59" w:rsidRPr="00C05636">
        <w:rPr>
          <w:rFonts w:ascii="Arial" w:hAnsi="Arial" w:cs="Arial"/>
          <w:sz w:val="22"/>
          <w:szCs w:val="22"/>
        </w:rPr>
        <w:tab/>
      </w:r>
      <w:r w:rsidR="00A97D59" w:rsidRPr="00C05636">
        <w:rPr>
          <w:rFonts w:ascii="Arial" w:hAnsi="Arial" w:cs="Arial"/>
          <w:sz w:val="22"/>
          <w:szCs w:val="22"/>
        </w:rPr>
        <w:tab/>
      </w:r>
      <w:r w:rsidRPr="00C05636">
        <w:rPr>
          <w:rFonts w:ascii="Arial" w:hAnsi="Arial" w:cs="Arial"/>
          <w:sz w:val="22"/>
          <w:szCs w:val="22"/>
        </w:rPr>
        <w:tab/>
      </w:r>
      <w:r w:rsidR="00A97D59" w:rsidRPr="00C05636">
        <w:rPr>
          <w:rFonts w:ascii="Arial" w:hAnsi="Arial" w:cs="Arial"/>
          <w:sz w:val="22"/>
          <w:szCs w:val="22"/>
        </w:rPr>
        <w:t>wolco</w:t>
      </w:r>
    </w:p>
    <w:p w:rsidR="00A97D59" w:rsidRPr="00C05636" w:rsidRDefault="00A97D59" w:rsidP="00DB0C69">
      <w:pPr>
        <w:tabs>
          <w:tab w:val="left" w:pos="-720"/>
        </w:tabs>
        <w:suppressAutoHyphens/>
        <w:jc w:val="both"/>
        <w:rPr>
          <w:rFonts w:ascii="Arial" w:hAnsi="Arial" w:cs="Arial"/>
          <w:sz w:val="22"/>
          <w:szCs w:val="22"/>
        </w:rPr>
      </w:pPr>
    </w:p>
    <w:p w:rsidR="00A97D59" w:rsidRPr="00C05636" w:rsidRDefault="00A97D59" w:rsidP="00DB0C69">
      <w:pPr>
        <w:pStyle w:val="Heading6"/>
        <w:jc w:val="both"/>
        <w:rPr>
          <w:rFonts w:ascii="Arial" w:hAnsi="Arial" w:cs="Arial"/>
          <w:sz w:val="22"/>
          <w:szCs w:val="22"/>
        </w:rPr>
      </w:pPr>
      <w:r w:rsidRPr="00C05636">
        <w:rPr>
          <w:rFonts w:ascii="Arial" w:hAnsi="Arial" w:cs="Arial"/>
          <w:sz w:val="22"/>
          <w:szCs w:val="22"/>
        </w:rPr>
        <w:t>Submergent Species</w:t>
      </w:r>
    </w:p>
    <w:p w:rsidR="00A97D59" w:rsidRPr="00C05636" w:rsidRDefault="00C05636" w:rsidP="00DB0C69">
      <w:pPr>
        <w:tabs>
          <w:tab w:val="left" w:pos="-720"/>
        </w:tabs>
        <w:suppressAutoHyphens/>
        <w:jc w:val="both"/>
        <w:rPr>
          <w:rFonts w:ascii="Arial" w:hAnsi="Arial" w:cs="Arial"/>
          <w:sz w:val="22"/>
          <w:szCs w:val="22"/>
        </w:rPr>
      </w:pPr>
      <w:r w:rsidRPr="00C05636">
        <w:rPr>
          <w:rFonts w:ascii="Arial" w:hAnsi="Arial" w:cs="Arial"/>
          <w:sz w:val="22"/>
          <w:szCs w:val="22"/>
        </w:rPr>
        <w:t>13</w:t>
      </w:r>
      <w:r w:rsidR="00A97D59" w:rsidRPr="00C05636">
        <w:rPr>
          <w:rFonts w:ascii="Arial" w:hAnsi="Arial" w:cs="Arial"/>
          <w:sz w:val="22"/>
          <w:szCs w:val="22"/>
        </w:rPr>
        <w:t xml:space="preserve">) </w:t>
      </w:r>
      <w:r w:rsidR="00A97D59" w:rsidRPr="00C05636">
        <w:rPr>
          <w:rFonts w:ascii="Arial" w:hAnsi="Arial" w:cs="Arial"/>
          <w:i/>
          <w:sz w:val="22"/>
          <w:szCs w:val="22"/>
        </w:rPr>
        <w:t>Ceratophyllum demersum</w:t>
      </w:r>
      <w:r w:rsidR="00A97D59" w:rsidRPr="00C05636">
        <w:rPr>
          <w:rFonts w:ascii="Arial" w:hAnsi="Arial" w:cs="Arial"/>
          <w:sz w:val="22"/>
          <w:szCs w:val="22"/>
        </w:rPr>
        <w:t xml:space="preserve"> L. </w:t>
      </w:r>
      <w:r w:rsidR="00A97D59" w:rsidRPr="00C05636">
        <w:rPr>
          <w:rFonts w:ascii="Arial" w:hAnsi="Arial" w:cs="Arial"/>
          <w:sz w:val="22"/>
          <w:szCs w:val="22"/>
        </w:rPr>
        <w:tab/>
      </w:r>
      <w:r w:rsidR="00A97D59" w:rsidRPr="00C05636">
        <w:rPr>
          <w:rFonts w:ascii="Arial" w:hAnsi="Arial" w:cs="Arial"/>
          <w:sz w:val="22"/>
          <w:szCs w:val="22"/>
        </w:rPr>
        <w:tab/>
        <w:t>coontail</w:t>
      </w:r>
      <w:r w:rsidR="00A97D59" w:rsidRPr="00C05636">
        <w:rPr>
          <w:rFonts w:ascii="Arial" w:hAnsi="Arial" w:cs="Arial"/>
          <w:sz w:val="22"/>
          <w:szCs w:val="22"/>
        </w:rPr>
        <w:tab/>
      </w:r>
      <w:r w:rsidR="00A97D59" w:rsidRPr="00C05636">
        <w:rPr>
          <w:rFonts w:ascii="Arial" w:hAnsi="Arial" w:cs="Arial"/>
          <w:sz w:val="22"/>
          <w:szCs w:val="22"/>
        </w:rPr>
        <w:tab/>
      </w:r>
      <w:r w:rsidR="00A97D59" w:rsidRPr="00C05636">
        <w:rPr>
          <w:rFonts w:ascii="Arial" w:hAnsi="Arial" w:cs="Arial"/>
          <w:sz w:val="22"/>
          <w:szCs w:val="22"/>
        </w:rPr>
        <w:tab/>
      </w:r>
      <w:r w:rsidR="00654FA7">
        <w:rPr>
          <w:rFonts w:ascii="Arial" w:hAnsi="Arial" w:cs="Arial"/>
          <w:sz w:val="22"/>
          <w:szCs w:val="22"/>
        </w:rPr>
        <w:tab/>
      </w:r>
      <w:r w:rsidR="00A97D59" w:rsidRPr="00C05636">
        <w:rPr>
          <w:rFonts w:ascii="Arial" w:hAnsi="Arial" w:cs="Arial"/>
          <w:sz w:val="22"/>
          <w:szCs w:val="22"/>
        </w:rPr>
        <w:t>cerde</w:t>
      </w:r>
    </w:p>
    <w:p w:rsidR="00A97D59" w:rsidRPr="00C05636" w:rsidRDefault="00C05636" w:rsidP="00DB0C69">
      <w:pPr>
        <w:tabs>
          <w:tab w:val="left" w:pos="-720"/>
        </w:tabs>
        <w:suppressAutoHyphens/>
        <w:jc w:val="both"/>
        <w:rPr>
          <w:rFonts w:ascii="Arial" w:hAnsi="Arial" w:cs="Arial"/>
          <w:sz w:val="22"/>
          <w:szCs w:val="22"/>
        </w:rPr>
      </w:pPr>
      <w:r w:rsidRPr="00C05636">
        <w:rPr>
          <w:rFonts w:ascii="Arial" w:hAnsi="Arial" w:cs="Arial"/>
          <w:sz w:val="22"/>
          <w:szCs w:val="22"/>
        </w:rPr>
        <w:t>14</w:t>
      </w:r>
      <w:r w:rsidR="00A97D59" w:rsidRPr="00C05636">
        <w:rPr>
          <w:rFonts w:ascii="Arial" w:hAnsi="Arial" w:cs="Arial"/>
          <w:sz w:val="22"/>
          <w:szCs w:val="22"/>
        </w:rPr>
        <w:t xml:space="preserve">) </w:t>
      </w:r>
      <w:r w:rsidR="00A97D59" w:rsidRPr="00C05636">
        <w:rPr>
          <w:rFonts w:ascii="Arial" w:hAnsi="Arial" w:cs="Arial"/>
          <w:i/>
          <w:sz w:val="22"/>
          <w:szCs w:val="22"/>
        </w:rPr>
        <w:t>Elodea canadensis</w:t>
      </w:r>
      <w:r w:rsidR="00A97D59" w:rsidRPr="00C05636">
        <w:rPr>
          <w:rFonts w:ascii="Arial" w:hAnsi="Arial" w:cs="Arial"/>
          <w:sz w:val="22"/>
          <w:szCs w:val="22"/>
        </w:rPr>
        <w:t xml:space="preserve"> Michx.</w:t>
      </w:r>
      <w:r w:rsidR="00A97D59" w:rsidRPr="00C05636">
        <w:rPr>
          <w:rFonts w:ascii="Arial" w:hAnsi="Arial" w:cs="Arial"/>
          <w:sz w:val="22"/>
          <w:szCs w:val="22"/>
        </w:rPr>
        <w:tab/>
      </w:r>
      <w:r w:rsidR="00A97D59" w:rsidRPr="00C05636">
        <w:rPr>
          <w:rFonts w:ascii="Arial" w:hAnsi="Arial" w:cs="Arial"/>
          <w:sz w:val="22"/>
          <w:szCs w:val="22"/>
        </w:rPr>
        <w:tab/>
        <w:t xml:space="preserve">common waterweed </w:t>
      </w:r>
      <w:r w:rsidR="00A97D59" w:rsidRPr="00C05636">
        <w:rPr>
          <w:rFonts w:ascii="Arial" w:hAnsi="Arial" w:cs="Arial"/>
          <w:sz w:val="22"/>
          <w:szCs w:val="22"/>
        </w:rPr>
        <w:tab/>
      </w:r>
      <w:r w:rsidR="00654FA7">
        <w:rPr>
          <w:rFonts w:ascii="Arial" w:hAnsi="Arial" w:cs="Arial"/>
          <w:sz w:val="22"/>
          <w:szCs w:val="22"/>
        </w:rPr>
        <w:tab/>
      </w:r>
      <w:r w:rsidR="00654FA7">
        <w:rPr>
          <w:rFonts w:ascii="Arial" w:hAnsi="Arial" w:cs="Arial"/>
          <w:sz w:val="22"/>
          <w:szCs w:val="22"/>
        </w:rPr>
        <w:tab/>
      </w:r>
      <w:r w:rsidR="00A97D59" w:rsidRPr="00C05636">
        <w:rPr>
          <w:rFonts w:ascii="Arial" w:hAnsi="Arial" w:cs="Arial"/>
          <w:sz w:val="22"/>
          <w:szCs w:val="22"/>
        </w:rPr>
        <w:t>eloca</w:t>
      </w:r>
    </w:p>
    <w:p w:rsidR="00A97D59" w:rsidRPr="00C05636" w:rsidRDefault="00C05636" w:rsidP="00DB0C69">
      <w:pPr>
        <w:tabs>
          <w:tab w:val="left" w:pos="-720"/>
        </w:tabs>
        <w:suppressAutoHyphens/>
        <w:jc w:val="both"/>
        <w:rPr>
          <w:rFonts w:ascii="Arial" w:hAnsi="Arial" w:cs="Arial"/>
          <w:sz w:val="22"/>
          <w:szCs w:val="22"/>
        </w:rPr>
      </w:pPr>
      <w:r w:rsidRPr="00C05636">
        <w:rPr>
          <w:rFonts w:ascii="Arial" w:hAnsi="Arial" w:cs="Arial"/>
          <w:sz w:val="22"/>
          <w:szCs w:val="22"/>
        </w:rPr>
        <w:t>15</w:t>
      </w:r>
      <w:r w:rsidR="00A97D59" w:rsidRPr="00C05636">
        <w:rPr>
          <w:rFonts w:ascii="Arial" w:hAnsi="Arial" w:cs="Arial"/>
          <w:sz w:val="22"/>
          <w:szCs w:val="22"/>
        </w:rPr>
        <w:t xml:space="preserve">) </w:t>
      </w:r>
      <w:r w:rsidR="00A97D59" w:rsidRPr="00C05636">
        <w:rPr>
          <w:rFonts w:ascii="Arial" w:hAnsi="Arial" w:cs="Arial"/>
          <w:i/>
          <w:sz w:val="22"/>
          <w:szCs w:val="22"/>
        </w:rPr>
        <w:t>Myriophyllum sibiricum</w:t>
      </w:r>
      <w:r w:rsidR="00A97D59" w:rsidRPr="00C05636">
        <w:rPr>
          <w:rFonts w:ascii="Arial" w:hAnsi="Arial" w:cs="Arial"/>
          <w:sz w:val="22"/>
          <w:szCs w:val="22"/>
        </w:rPr>
        <w:t xml:space="preserve"> Komarov.</w:t>
      </w:r>
      <w:r w:rsidR="00A97D59" w:rsidRPr="00C05636">
        <w:rPr>
          <w:rFonts w:ascii="Arial" w:hAnsi="Arial" w:cs="Arial"/>
          <w:sz w:val="22"/>
          <w:szCs w:val="22"/>
        </w:rPr>
        <w:tab/>
        <w:t>common watermilfoil</w:t>
      </w:r>
      <w:r w:rsidR="00A97D59" w:rsidRPr="00C05636">
        <w:rPr>
          <w:rFonts w:ascii="Arial" w:hAnsi="Arial" w:cs="Arial"/>
          <w:sz w:val="22"/>
          <w:szCs w:val="22"/>
        </w:rPr>
        <w:tab/>
      </w:r>
      <w:r w:rsidR="00654FA7">
        <w:rPr>
          <w:rFonts w:ascii="Arial" w:hAnsi="Arial" w:cs="Arial"/>
          <w:sz w:val="22"/>
          <w:szCs w:val="22"/>
        </w:rPr>
        <w:tab/>
      </w:r>
      <w:r w:rsidR="00654FA7">
        <w:rPr>
          <w:rFonts w:ascii="Arial" w:hAnsi="Arial" w:cs="Arial"/>
          <w:sz w:val="22"/>
          <w:szCs w:val="22"/>
        </w:rPr>
        <w:tab/>
      </w:r>
      <w:r w:rsidR="00A97D59" w:rsidRPr="00C05636">
        <w:rPr>
          <w:rFonts w:ascii="Arial" w:hAnsi="Arial" w:cs="Arial"/>
          <w:sz w:val="22"/>
          <w:szCs w:val="22"/>
        </w:rPr>
        <w:t>myrsi</w:t>
      </w:r>
    </w:p>
    <w:p w:rsidR="00A97D59" w:rsidRPr="00C05636" w:rsidRDefault="00C05636" w:rsidP="00DB0C69">
      <w:pPr>
        <w:tabs>
          <w:tab w:val="left" w:pos="-720"/>
        </w:tabs>
        <w:suppressAutoHyphens/>
        <w:jc w:val="both"/>
        <w:rPr>
          <w:rFonts w:ascii="Arial" w:hAnsi="Arial" w:cs="Arial"/>
          <w:sz w:val="22"/>
          <w:szCs w:val="22"/>
        </w:rPr>
      </w:pPr>
      <w:r w:rsidRPr="00C05636">
        <w:rPr>
          <w:rFonts w:ascii="Arial" w:hAnsi="Arial" w:cs="Arial"/>
          <w:sz w:val="22"/>
          <w:szCs w:val="22"/>
        </w:rPr>
        <w:t>16</w:t>
      </w:r>
      <w:r w:rsidR="00A97D59" w:rsidRPr="00C05636">
        <w:rPr>
          <w:rFonts w:ascii="Arial" w:hAnsi="Arial" w:cs="Arial"/>
          <w:sz w:val="22"/>
          <w:szCs w:val="22"/>
        </w:rPr>
        <w:t xml:space="preserve">) </w:t>
      </w:r>
      <w:r w:rsidR="00A97D59" w:rsidRPr="00C05636">
        <w:rPr>
          <w:rFonts w:ascii="Arial" w:hAnsi="Arial" w:cs="Arial"/>
          <w:i/>
          <w:sz w:val="22"/>
          <w:szCs w:val="22"/>
        </w:rPr>
        <w:t>Myriophyllum spicatum</w:t>
      </w:r>
      <w:r w:rsidR="00A97D59" w:rsidRPr="00C05636">
        <w:rPr>
          <w:rFonts w:ascii="Arial" w:hAnsi="Arial" w:cs="Arial"/>
          <w:sz w:val="22"/>
          <w:szCs w:val="22"/>
        </w:rPr>
        <w:t xml:space="preserve"> L.</w:t>
      </w:r>
      <w:r w:rsidR="00A97D59" w:rsidRPr="00C05636">
        <w:rPr>
          <w:rFonts w:ascii="Arial" w:hAnsi="Arial" w:cs="Arial"/>
          <w:sz w:val="22"/>
          <w:szCs w:val="22"/>
        </w:rPr>
        <w:tab/>
      </w:r>
      <w:r w:rsidR="00A97D59" w:rsidRPr="00C05636">
        <w:rPr>
          <w:rFonts w:ascii="Arial" w:hAnsi="Arial" w:cs="Arial"/>
          <w:sz w:val="22"/>
          <w:szCs w:val="22"/>
        </w:rPr>
        <w:tab/>
      </w:r>
      <w:r w:rsidR="00654FA7">
        <w:rPr>
          <w:rFonts w:ascii="Arial" w:hAnsi="Arial" w:cs="Arial"/>
          <w:sz w:val="22"/>
          <w:szCs w:val="22"/>
        </w:rPr>
        <w:tab/>
      </w:r>
      <w:r w:rsidR="00A97D59" w:rsidRPr="00C05636">
        <w:rPr>
          <w:rFonts w:ascii="Arial" w:hAnsi="Arial" w:cs="Arial"/>
          <w:sz w:val="22"/>
          <w:szCs w:val="22"/>
        </w:rPr>
        <w:t xml:space="preserve">Eurasian watermilfoil </w:t>
      </w:r>
      <w:r w:rsidR="00654FA7">
        <w:rPr>
          <w:rFonts w:ascii="Arial" w:hAnsi="Arial" w:cs="Arial"/>
          <w:sz w:val="22"/>
          <w:szCs w:val="22"/>
        </w:rPr>
        <w:tab/>
      </w:r>
      <w:r w:rsidR="00654FA7">
        <w:rPr>
          <w:rFonts w:ascii="Arial" w:hAnsi="Arial" w:cs="Arial"/>
          <w:sz w:val="22"/>
          <w:szCs w:val="22"/>
        </w:rPr>
        <w:tab/>
      </w:r>
      <w:r w:rsidR="00654FA7">
        <w:rPr>
          <w:rFonts w:ascii="Arial" w:hAnsi="Arial" w:cs="Arial"/>
          <w:sz w:val="22"/>
          <w:szCs w:val="22"/>
        </w:rPr>
        <w:tab/>
      </w:r>
      <w:r w:rsidR="00A97D59" w:rsidRPr="00C05636">
        <w:rPr>
          <w:rFonts w:ascii="Arial" w:hAnsi="Arial" w:cs="Arial"/>
          <w:sz w:val="22"/>
          <w:szCs w:val="22"/>
        </w:rPr>
        <w:t>myrsp</w:t>
      </w:r>
    </w:p>
    <w:p w:rsidR="00A97D59" w:rsidRPr="00C05636" w:rsidRDefault="00C05636" w:rsidP="00DB0C69">
      <w:pPr>
        <w:tabs>
          <w:tab w:val="left" w:pos="-720"/>
        </w:tabs>
        <w:suppressAutoHyphens/>
        <w:jc w:val="both"/>
        <w:rPr>
          <w:rFonts w:ascii="Arial" w:hAnsi="Arial" w:cs="Arial"/>
          <w:sz w:val="22"/>
          <w:szCs w:val="22"/>
        </w:rPr>
      </w:pPr>
      <w:r w:rsidRPr="00C05636">
        <w:rPr>
          <w:rFonts w:ascii="Arial" w:hAnsi="Arial" w:cs="Arial"/>
          <w:sz w:val="22"/>
          <w:szCs w:val="22"/>
        </w:rPr>
        <w:t>17</w:t>
      </w:r>
      <w:r w:rsidR="00A97D59" w:rsidRPr="00C05636">
        <w:rPr>
          <w:rFonts w:ascii="Arial" w:hAnsi="Arial" w:cs="Arial"/>
          <w:sz w:val="22"/>
          <w:szCs w:val="22"/>
        </w:rPr>
        <w:t>)</w:t>
      </w:r>
      <w:r w:rsidR="00A97D59" w:rsidRPr="00C05636">
        <w:rPr>
          <w:rFonts w:ascii="Arial" w:hAnsi="Arial" w:cs="Arial"/>
          <w:i/>
          <w:sz w:val="22"/>
          <w:szCs w:val="22"/>
        </w:rPr>
        <w:t xml:space="preserve"> Najas flexilis</w:t>
      </w:r>
      <w:r w:rsidR="00A97D59" w:rsidRPr="00C05636">
        <w:rPr>
          <w:rFonts w:ascii="Arial" w:hAnsi="Arial" w:cs="Arial"/>
          <w:sz w:val="22"/>
          <w:szCs w:val="22"/>
        </w:rPr>
        <w:t xml:space="preserve"> (Willd.) R. &amp; S.</w:t>
      </w:r>
      <w:r w:rsidR="00A97D59" w:rsidRPr="00C05636">
        <w:rPr>
          <w:rFonts w:ascii="Arial" w:hAnsi="Arial" w:cs="Arial"/>
          <w:sz w:val="22"/>
          <w:szCs w:val="22"/>
        </w:rPr>
        <w:tab/>
      </w:r>
      <w:r w:rsidR="00654FA7">
        <w:rPr>
          <w:rFonts w:ascii="Arial" w:hAnsi="Arial" w:cs="Arial"/>
          <w:sz w:val="22"/>
          <w:szCs w:val="22"/>
        </w:rPr>
        <w:tab/>
      </w:r>
      <w:r w:rsidR="00A97D59" w:rsidRPr="00C05636">
        <w:rPr>
          <w:rFonts w:ascii="Arial" w:hAnsi="Arial" w:cs="Arial"/>
          <w:sz w:val="22"/>
          <w:szCs w:val="22"/>
        </w:rPr>
        <w:t>northern water-nymph</w:t>
      </w:r>
      <w:r w:rsidR="00A97D59" w:rsidRPr="00C05636">
        <w:rPr>
          <w:rFonts w:ascii="Arial" w:hAnsi="Arial" w:cs="Arial"/>
          <w:sz w:val="22"/>
          <w:szCs w:val="22"/>
        </w:rPr>
        <w:tab/>
      </w:r>
      <w:r w:rsidR="00654FA7">
        <w:rPr>
          <w:rFonts w:ascii="Arial" w:hAnsi="Arial" w:cs="Arial"/>
          <w:sz w:val="22"/>
          <w:szCs w:val="22"/>
        </w:rPr>
        <w:tab/>
      </w:r>
      <w:r w:rsidR="00A97D59" w:rsidRPr="00C05636">
        <w:rPr>
          <w:rFonts w:ascii="Arial" w:hAnsi="Arial" w:cs="Arial"/>
          <w:sz w:val="22"/>
          <w:szCs w:val="22"/>
        </w:rPr>
        <w:t>najfl</w:t>
      </w:r>
    </w:p>
    <w:p w:rsidR="00A97D59" w:rsidRPr="00C05636" w:rsidRDefault="00C05636" w:rsidP="00DB0C69">
      <w:pPr>
        <w:tabs>
          <w:tab w:val="left" w:pos="-720"/>
        </w:tabs>
        <w:suppressAutoHyphens/>
        <w:jc w:val="both"/>
        <w:rPr>
          <w:rFonts w:ascii="Arial" w:hAnsi="Arial" w:cs="Arial"/>
          <w:sz w:val="22"/>
          <w:szCs w:val="22"/>
        </w:rPr>
      </w:pPr>
      <w:r w:rsidRPr="00C05636">
        <w:rPr>
          <w:rFonts w:ascii="Arial" w:hAnsi="Arial" w:cs="Arial"/>
          <w:sz w:val="22"/>
          <w:szCs w:val="22"/>
        </w:rPr>
        <w:t>18</w:t>
      </w:r>
      <w:r w:rsidR="00A97D59" w:rsidRPr="00C05636">
        <w:rPr>
          <w:rFonts w:ascii="Arial" w:hAnsi="Arial" w:cs="Arial"/>
          <w:sz w:val="22"/>
          <w:szCs w:val="22"/>
        </w:rPr>
        <w:t xml:space="preserve">) </w:t>
      </w:r>
      <w:r w:rsidR="00A97D59" w:rsidRPr="00C05636">
        <w:rPr>
          <w:rFonts w:ascii="Arial" w:hAnsi="Arial" w:cs="Arial"/>
          <w:i/>
          <w:sz w:val="22"/>
          <w:szCs w:val="22"/>
        </w:rPr>
        <w:t>Potamogeton crispus</w:t>
      </w:r>
      <w:r w:rsidR="00A97D59" w:rsidRPr="00C05636">
        <w:rPr>
          <w:rFonts w:ascii="Arial" w:hAnsi="Arial" w:cs="Arial"/>
          <w:sz w:val="22"/>
          <w:szCs w:val="22"/>
        </w:rPr>
        <w:t xml:space="preserve"> L.</w:t>
      </w:r>
      <w:r w:rsidR="00A97D59" w:rsidRPr="00C05636">
        <w:rPr>
          <w:rFonts w:ascii="Arial" w:hAnsi="Arial" w:cs="Arial"/>
          <w:sz w:val="22"/>
          <w:szCs w:val="22"/>
        </w:rPr>
        <w:tab/>
      </w:r>
      <w:r w:rsidR="00A97D59" w:rsidRPr="00C05636">
        <w:rPr>
          <w:rFonts w:ascii="Arial" w:hAnsi="Arial" w:cs="Arial"/>
          <w:sz w:val="22"/>
          <w:szCs w:val="22"/>
        </w:rPr>
        <w:tab/>
      </w:r>
      <w:r w:rsidR="00A97D59" w:rsidRPr="00C05636">
        <w:rPr>
          <w:rFonts w:ascii="Arial" w:hAnsi="Arial" w:cs="Arial"/>
          <w:sz w:val="22"/>
          <w:szCs w:val="22"/>
        </w:rPr>
        <w:tab/>
        <w:t>curly-leaf pondweed</w:t>
      </w:r>
      <w:r w:rsidR="00A97D59" w:rsidRPr="00C05636">
        <w:rPr>
          <w:rFonts w:ascii="Arial" w:hAnsi="Arial" w:cs="Arial"/>
          <w:sz w:val="22"/>
          <w:szCs w:val="22"/>
        </w:rPr>
        <w:tab/>
      </w:r>
      <w:r w:rsidR="00654FA7">
        <w:rPr>
          <w:rFonts w:ascii="Arial" w:hAnsi="Arial" w:cs="Arial"/>
          <w:sz w:val="22"/>
          <w:szCs w:val="22"/>
        </w:rPr>
        <w:tab/>
      </w:r>
      <w:r w:rsidR="00654FA7">
        <w:rPr>
          <w:rFonts w:ascii="Arial" w:hAnsi="Arial" w:cs="Arial"/>
          <w:sz w:val="22"/>
          <w:szCs w:val="22"/>
        </w:rPr>
        <w:tab/>
      </w:r>
      <w:r w:rsidR="00A97D59" w:rsidRPr="00C05636">
        <w:rPr>
          <w:rFonts w:ascii="Arial" w:hAnsi="Arial" w:cs="Arial"/>
          <w:sz w:val="22"/>
          <w:szCs w:val="22"/>
        </w:rPr>
        <w:t>potcr</w:t>
      </w:r>
    </w:p>
    <w:p w:rsidR="00654FA7" w:rsidRDefault="00C05636" w:rsidP="00654FA7">
      <w:pPr>
        <w:tabs>
          <w:tab w:val="left" w:pos="-720"/>
        </w:tabs>
        <w:suppressAutoHyphens/>
        <w:rPr>
          <w:rFonts w:ascii="Arial" w:hAnsi="Arial"/>
          <w:sz w:val="22"/>
          <w:szCs w:val="22"/>
        </w:rPr>
      </w:pPr>
      <w:r w:rsidRPr="00C05636">
        <w:rPr>
          <w:rFonts w:ascii="Arial" w:hAnsi="Arial" w:cs="Arial"/>
          <w:sz w:val="22"/>
          <w:szCs w:val="22"/>
        </w:rPr>
        <w:t>19</w:t>
      </w:r>
      <w:r w:rsidR="00A97D59" w:rsidRPr="00C05636">
        <w:rPr>
          <w:rFonts w:ascii="Arial" w:hAnsi="Arial" w:cs="Arial"/>
          <w:sz w:val="22"/>
          <w:szCs w:val="22"/>
        </w:rPr>
        <w:t xml:space="preserve">) </w:t>
      </w:r>
      <w:r w:rsidRPr="00C05636">
        <w:rPr>
          <w:rFonts w:ascii="Arial" w:hAnsi="Arial"/>
          <w:i/>
          <w:sz w:val="22"/>
          <w:szCs w:val="22"/>
        </w:rPr>
        <w:t>Potamogeton foliosus</w:t>
      </w:r>
      <w:r w:rsidRPr="00C05636">
        <w:rPr>
          <w:rFonts w:ascii="Arial" w:hAnsi="Arial"/>
          <w:sz w:val="22"/>
          <w:szCs w:val="22"/>
        </w:rPr>
        <w:t xml:space="preserve"> Raf.</w:t>
      </w:r>
      <w:r w:rsidRPr="00C05636">
        <w:rPr>
          <w:rFonts w:ascii="Arial" w:hAnsi="Arial"/>
          <w:sz w:val="22"/>
          <w:szCs w:val="22"/>
        </w:rPr>
        <w:tab/>
      </w:r>
      <w:r w:rsidRPr="00C05636">
        <w:rPr>
          <w:rFonts w:ascii="Arial" w:hAnsi="Arial"/>
          <w:sz w:val="22"/>
          <w:szCs w:val="22"/>
        </w:rPr>
        <w:tab/>
        <w:t>leafy pondweed</w:t>
      </w:r>
      <w:r w:rsidRPr="00C05636">
        <w:rPr>
          <w:rFonts w:ascii="Arial" w:hAnsi="Arial"/>
          <w:sz w:val="22"/>
          <w:szCs w:val="22"/>
        </w:rPr>
        <w:tab/>
      </w:r>
      <w:r w:rsidRPr="00C05636">
        <w:rPr>
          <w:rFonts w:ascii="Arial" w:hAnsi="Arial"/>
          <w:sz w:val="22"/>
          <w:szCs w:val="22"/>
        </w:rPr>
        <w:tab/>
      </w:r>
      <w:r w:rsidR="00654FA7">
        <w:rPr>
          <w:rFonts w:ascii="Arial" w:hAnsi="Arial"/>
          <w:sz w:val="22"/>
          <w:szCs w:val="22"/>
        </w:rPr>
        <w:tab/>
      </w:r>
      <w:r w:rsidRPr="00C05636">
        <w:rPr>
          <w:rFonts w:ascii="Arial" w:hAnsi="Arial"/>
          <w:sz w:val="22"/>
          <w:szCs w:val="22"/>
        </w:rPr>
        <w:t>potfo</w:t>
      </w:r>
    </w:p>
    <w:p w:rsidR="00A97D59" w:rsidRPr="00654FA7" w:rsidRDefault="00654FA7" w:rsidP="00654FA7">
      <w:pPr>
        <w:tabs>
          <w:tab w:val="left" w:pos="-720"/>
        </w:tabs>
        <w:suppressAutoHyphens/>
        <w:rPr>
          <w:rFonts w:ascii="Arial" w:hAnsi="Arial"/>
          <w:sz w:val="22"/>
          <w:szCs w:val="22"/>
        </w:rPr>
      </w:pPr>
      <w:r>
        <w:rPr>
          <w:rFonts w:ascii="Arial" w:hAnsi="Arial"/>
          <w:sz w:val="22"/>
          <w:szCs w:val="22"/>
        </w:rPr>
        <w:t xml:space="preserve">20) </w:t>
      </w:r>
      <w:r w:rsidR="00A97D59" w:rsidRPr="00C05636">
        <w:rPr>
          <w:rFonts w:ascii="Arial" w:hAnsi="Arial" w:cs="Arial"/>
          <w:i/>
          <w:sz w:val="22"/>
          <w:szCs w:val="22"/>
        </w:rPr>
        <w:t>Potamogeton illinoensis</w:t>
      </w:r>
      <w:r w:rsidR="00A97D59" w:rsidRPr="00C05636">
        <w:rPr>
          <w:rFonts w:ascii="Arial" w:hAnsi="Arial" w:cs="Arial"/>
          <w:sz w:val="22"/>
          <w:szCs w:val="22"/>
        </w:rPr>
        <w:t xml:space="preserve"> Morong.</w:t>
      </w:r>
      <w:r>
        <w:rPr>
          <w:rFonts w:ascii="Arial" w:hAnsi="Arial" w:cs="Arial"/>
          <w:sz w:val="22"/>
          <w:szCs w:val="22"/>
        </w:rPr>
        <w:tab/>
      </w:r>
      <w:r w:rsidR="00A97D59" w:rsidRPr="00C05636">
        <w:rPr>
          <w:rFonts w:ascii="Arial" w:hAnsi="Arial" w:cs="Arial"/>
          <w:sz w:val="22"/>
          <w:szCs w:val="22"/>
        </w:rPr>
        <w:tab/>
      </w:r>
      <w:smartTag w:uri="urn:schemas-microsoft-com:office:smarttags" w:element="State">
        <w:smartTag w:uri="urn:schemas-microsoft-com:office:smarttags" w:element="place">
          <w:r w:rsidR="00A97D59" w:rsidRPr="00C05636">
            <w:rPr>
              <w:rFonts w:ascii="Arial" w:hAnsi="Arial" w:cs="Arial"/>
              <w:sz w:val="22"/>
              <w:szCs w:val="22"/>
            </w:rPr>
            <w:t>Illinois</w:t>
          </w:r>
        </w:smartTag>
      </w:smartTag>
      <w:r w:rsidR="00A97D59" w:rsidRPr="00C05636">
        <w:rPr>
          <w:rFonts w:ascii="Arial" w:hAnsi="Arial" w:cs="Arial"/>
          <w:sz w:val="22"/>
          <w:szCs w:val="22"/>
        </w:rPr>
        <w:t xml:space="preserve"> pondweed</w:t>
      </w:r>
      <w:r w:rsidR="00A97D59" w:rsidRPr="00C05636">
        <w:rPr>
          <w:rFonts w:ascii="Arial" w:hAnsi="Arial" w:cs="Arial"/>
          <w:sz w:val="22"/>
          <w:szCs w:val="22"/>
        </w:rPr>
        <w:tab/>
      </w:r>
      <w:r>
        <w:rPr>
          <w:rFonts w:ascii="Arial" w:hAnsi="Arial" w:cs="Arial"/>
          <w:sz w:val="22"/>
          <w:szCs w:val="22"/>
        </w:rPr>
        <w:tab/>
      </w:r>
      <w:r>
        <w:rPr>
          <w:rFonts w:ascii="Arial" w:hAnsi="Arial" w:cs="Arial"/>
          <w:sz w:val="22"/>
          <w:szCs w:val="22"/>
        </w:rPr>
        <w:tab/>
      </w:r>
      <w:r w:rsidR="00A97D59" w:rsidRPr="00C05636">
        <w:rPr>
          <w:rFonts w:ascii="Arial" w:hAnsi="Arial" w:cs="Arial"/>
          <w:sz w:val="22"/>
          <w:szCs w:val="22"/>
        </w:rPr>
        <w:t>potil</w:t>
      </w:r>
    </w:p>
    <w:p w:rsidR="00A97D59" w:rsidRPr="00C05636" w:rsidRDefault="00654FA7" w:rsidP="00DB0C69">
      <w:pPr>
        <w:tabs>
          <w:tab w:val="left" w:pos="-720"/>
        </w:tabs>
        <w:suppressAutoHyphens/>
        <w:jc w:val="both"/>
        <w:rPr>
          <w:rFonts w:ascii="Arial" w:hAnsi="Arial" w:cs="Arial"/>
          <w:sz w:val="22"/>
          <w:szCs w:val="22"/>
        </w:rPr>
      </w:pPr>
      <w:r>
        <w:rPr>
          <w:rFonts w:ascii="Arial" w:hAnsi="Arial" w:cs="Arial"/>
          <w:sz w:val="22"/>
          <w:szCs w:val="22"/>
        </w:rPr>
        <w:t>21</w:t>
      </w:r>
      <w:r w:rsidR="00A97D59" w:rsidRPr="00C05636">
        <w:rPr>
          <w:rFonts w:ascii="Arial" w:hAnsi="Arial" w:cs="Arial"/>
          <w:sz w:val="22"/>
          <w:szCs w:val="22"/>
        </w:rPr>
        <w:t>)</w:t>
      </w:r>
      <w:r w:rsidR="00A97D59" w:rsidRPr="00C05636">
        <w:rPr>
          <w:rFonts w:ascii="Arial" w:hAnsi="Arial" w:cs="Arial"/>
          <w:i/>
          <w:sz w:val="22"/>
          <w:szCs w:val="22"/>
        </w:rPr>
        <w:t xml:space="preserve"> Potamogeton natans</w:t>
      </w:r>
      <w:r w:rsidR="00A97D59" w:rsidRPr="00C05636">
        <w:rPr>
          <w:rFonts w:ascii="Arial" w:hAnsi="Arial" w:cs="Arial"/>
          <w:sz w:val="22"/>
          <w:szCs w:val="22"/>
        </w:rPr>
        <w:t xml:space="preserve"> L.</w:t>
      </w:r>
      <w:r w:rsidR="00A97D59" w:rsidRPr="00C05636">
        <w:rPr>
          <w:rFonts w:ascii="Arial" w:hAnsi="Arial" w:cs="Arial"/>
          <w:sz w:val="22"/>
          <w:szCs w:val="22"/>
        </w:rPr>
        <w:tab/>
      </w:r>
      <w:r w:rsidR="00A97D59" w:rsidRPr="00C05636">
        <w:rPr>
          <w:rFonts w:ascii="Arial" w:hAnsi="Arial" w:cs="Arial"/>
          <w:sz w:val="22"/>
          <w:szCs w:val="22"/>
        </w:rPr>
        <w:tab/>
      </w:r>
      <w:r w:rsidR="00A97D59" w:rsidRPr="00C05636">
        <w:rPr>
          <w:rFonts w:ascii="Arial" w:hAnsi="Arial" w:cs="Arial"/>
          <w:sz w:val="22"/>
          <w:szCs w:val="22"/>
        </w:rPr>
        <w:tab/>
        <w:t>floating-leaf pondweed</w:t>
      </w:r>
      <w:r>
        <w:rPr>
          <w:rFonts w:ascii="Arial" w:hAnsi="Arial" w:cs="Arial"/>
          <w:sz w:val="22"/>
          <w:szCs w:val="22"/>
        </w:rPr>
        <w:tab/>
      </w:r>
      <w:r>
        <w:rPr>
          <w:rFonts w:ascii="Arial" w:hAnsi="Arial" w:cs="Arial"/>
          <w:sz w:val="22"/>
          <w:szCs w:val="22"/>
        </w:rPr>
        <w:tab/>
      </w:r>
      <w:r w:rsidR="00A97D59" w:rsidRPr="00C05636">
        <w:rPr>
          <w:rFonts w:ascii="Arial" w:hAnsi="Arial" w:cs="Arial"/>
          <w:sz w:val="22"/>
          <w:szCs w:val="22"/>
        </w:rPr>
        <w:t>potna</w:t>
      </w:r>
    </w:p>
    <w:p w:rsidR="00A97D59" w:rsidRPr="00C05636" w:rsidRDefault="00C05636" w:rsidP="00DB0C69">
      <w:pPr>
        <w:tabs>
          <w:tab w:val="left" w:pos="-720"/>
        </w:tabs>
        <w:suppressAutoHyphens/>
        <w:jc w:val="both"/>
        <w:rPr>
          <w:rFonts w:ascii="Arial" w:hAnsi="Arial" w:cs="Arial"/>
          <w:sz w:val="22"/>
          <w:szCs w:val="22"/>
        </w:rPr>
      </w:pPr>
      <w:r w:rsidRPr="00C05636">
        <w:rPr>
          <w:rFonts w:ascii="Arial" w:hAnsi="Arial" w:cs="Arial"/>
          <w:sz w:val="22"/>
          <w:szCs w:val="22"/>
        </w:rPr>
        <w:t>2</w:t>
      </w:r>
      <w:r w:rsidR="00654FA7">
        <w:rPr>
          <w:rFonts w:ascii="Arial" w:hAnsi="Arial" w:cs="Arial"/>
          <w:sz w:val="22"/>
          <w:szCs w:val="22"/>
        </w:rPr>
        <w:t>2</w:t>
      </w:r>
      <w:r w:rsidR="00A97D59" w:rsidRPr="00C05636">
        <w:rPr>
          <w:rFonts w:ascii="Arial" w:hAnsi="Arial" w:cs="Arial"/>
          <w:sz w:val="22"/>
          <w:szCs w:val="22"/>
        </w:rPr>
        <w:t xml:space="preserve">) </w:t>
      </w:r>
      <w:r w:rsidR="00A97D59" w:rsidRPr="00C05636">
        <w:rPr>
          <w:rFonts w:ascii="Arial" w:hAnsi="Arial" w:cs="Arial"/>
          <w:i/>
          <w:sz w:val="22"/>
          <w:szCs w:val="22"/>
        </w:rPr>
        <w:t>Potamogeton nodosus</w:t>
      </w:r>
      <w:r w:rsidR="00A97D59" w:rsidRPr="00C05636">
        <w:rPr>
          <w:rFonts w:ascii="Arial" w:hAnsi="Arial" w:cs="Arial"/>
          <w:sz w:val="22"/>
          <w:szCs w:val="22"/>
        </w:rPr>
        <w:t xml:space="preserve"> Poiret.</w:t>
      </w:r>
      <w:r w:rsidR="00A97D59" w:rsidRPr="00C05636">
        <w:rPr>
          <w:rFonts w:ascii="Arial" w:hAnsi="Arial" w:cs="Arial"/>
          <w:sz w:val="22"/>
          <w:szCs w:val="22"/>
        </w:rPr>
        <w:tab/>
      </w:r>
      <w:r w:rsidR="00A97D59" w:rsidRPr="00C05636">
        <w:rPr>
          <w:rFonts w:ascii="Arial" w:hAnsi="Arial" w:cs="Arial"/>
          <w:sz w:val="22"/>
          <w:szCs w:val="22"/>
        </w:rPr>
        <w:tab/>
        <w:t>long-leaf pondweed</w:t>
      </w:r>
      <w:r w:rsidR="00A97D59" w:rsidRPr="00C05636">
        <w:rPr>
          <w:rFonts w:ascii="Arial" w:hAnsi="Arial" w:cs="Arial"/>
          <w:sz w:val="22"/>
          <w:szCs w:val="22"/>
        </w:rPr>
        <w:tab/>
      </w:r>
      <w:r w:rsidR="00654FA7">
        <w:rPr>
          <w:rFonts w:ascii="Arial" w:hAnsi="Arial" w:cs="Arial"/>
          <w:sz w:val="22"/>
          <w:szCs w:val="22"/>
        </w:rPr>
        <w:tab/>
      </w:r>
      <w:r w:rsidR="00654FA7">
        <w:rPr>
          <w:rFonts w:ascii="Arial" w:hAnsi="Arial" w:cs="Arial"/>
          <w:sz w:val="22"/>
          <w:szCs w:val="22"/>
        </w:rPr>
        <w:tab/>
      </w:r>
      <w:r w:rsidR="00A97D59" w:rsidRPr="00C05636">
        <w:rPr>
          <w:rFonts w:ascii="Arial" w:hAnsi="Arial" w:cs="Arial"/>
          <w:sz w:val="22"/>
          <w:szCs w:val="22"/>
        </w:rPr>
        <w:t>potno</w:t>
      </w:r>
    </w:p>
    <w:p w:rsidR="00A97D59" w:rsidRPr="00C05636" w:rsidRDefault="00C05636" w:rsidP="00DB0C69">
      <w:pPr>
        <w:tabs>
          <w:tab w:val="left" w:pos="-720"/>
        </w:tabs>
        <w:suppressAutoHyphens/>
        <w:jc w:val="both"/>
        <w:rPr>
          <w:rFonts w:ascii="Arial" w:hAnsi="Arial" w:cs="Arial"/>
          <w:sz w:val="22"/>
          <w:szCs w:val="22"/>
        </w:rPr>
      </w:pPr>
      <w:r w:rsidRPr="00C05636">
        <w:rPr>
          <w:rFonts w:ascii="Arial" w:hAnsi="Arial" w:cs="Arial"/>
          <w:sz w:val="22"/>
          <w:szCs w:val="22"/>
        </w:rPr>
        <w:t>2</w:t>
      </w:r>
      <w:r w:rsidR="00654FA7">
        <w:rPr>
          <w:rFonts w:ascii="Arial" w:hAnsi="Arial" w:cs="Arial"/>
          <w:sz w:val="22"/>
          <w:szCs w:val="22"/>
        </w:rPr>
        <w:t>3</w:t>
      </w:r>
      <w:r w:rsidR="00A97D59" w:rsidRPr="00C05636">
        <w:rPr>
          <w:rFonts w:ascii="Arial" w:hAnsi="Arial" w:cs="Arial"/>
          <w:sz w:val="22"/>
          <w:szCs w:val="22"/>
        </w:rPr>
        <w:t xml:space="preserve">) </w:t>
      </w:r>
      <w:r w:rsidR="00A97D59" w:rsidRPr="00C05636">
        <w:rPr>
          <w:rFonts w:ascii="Arial" w:hAnsi="Arial" w:cs="Arial"/>
          <w:i/>
          <w:sz w:val="22"/>
          <w:szCs w:val="22"/>
        </w:rPr>
        <w:t>Potamogeton pectinatus</w:t>
      </w:r>
      <w:r w:rsidR="00A97D59" w:rsidRPr="00C05636">
        <w:rPr>
          <w:rFonts w:ascii="Arial" w:hAnsi="Arial" w:cs="Arial"/>
          <w:sz w:val="22"/>
          <w:szCs w:val="22"/>
        </w:rPr>
        <w:t xml:space="preserve"> L.</w:t>
      </w:r>
      <w:r w:rsidR="00A97D59" w:rsidRPr="00C05636">
        <w:rPr>
          <w:rFonts w:ascii="Arial" w:hAnsi="Arial" w:cs="Arial"/>
          <w:sz w:val="22"/>
          <w:szCs w:val="22"/>
        </w:rPr>
        <w:tab/>
      </w:r>
      <w:r w:rsidR="00A97D59" w:rsidRPr="00C05636">
        <w:rPr>
          <w:rFonts w:ascii="Arial" w:hAnsi="Arial" w:cs="Arial"/>
          <w:sz w:val="22"/>
          <w:szCs w:val="22"/>
        </w:rPr>
        <w:tab/>
        <w:t>sago pondweed</w:t>
      </w:r>
      <w:r w:rsidR="00A97D59" w:rsidRPr="00C05636">
        <w:rPr>
          <w:rFonts w:ascii="Arial" w:hAnsi="Arial" w:cs="Arial"/>
          <w:sz w:val="22"/>
          <w:szCs w:val="22"/>
        </w:rPr>
        <w:tab/>
      </w:r>
      <w:r w:rsidR="00A97D59" w:rsidRPr="00C05636">
        <w:rPr>
          <w:rFonts w:ascii="Arial" w:hAnsi="Arial" w:cs="Arial"/>
          <w:sz w:val="22"/>
          <w:szCs w:val="22"/>
        </w:rPr>
        <w:tab/>
      </w:r>
      <w:r w:rsidR="00654FA7">
        <w:rPr>
          <w:rFonts w:ascii="Arial" w:hAnsi="Arial" w:cs="Arial"/>
          <w:sz w:val="22"/>
          <w:szCs w:val="22"/>
        </w:rPr>
        <w:tab/>
      </w:r>
      <w:r w:rsidR="00A97D59" w:rsidRPr="00C05636">
        <w:rPr>
          <w:rFonts w:ascii="Arial" w:hAnsi="Arial" w:cs="Arial"/>
          <w:sz w:val="22"/>
          <w:szCs w:val="22"/>
        </w:rPr>
        <w:t>potpe</w:t>
      </w:r>
    </w:p>
    <w:p w:rsidR="00A97D59" w:rsidRPr="00C05636" w:rsidRDefault="00C05636" w:rsidP="00DB0C69">
      <w:pPr>
        <w:tabs>
          <w:tab w:val="left" w:pos="-720"/>
        </w:tabs>
        <w:suppressAutoHyphens/>
        <w:jc w:val="both"/>
        <w:rPr>
          <w:rFonts w:ascii="Arial" w:hAnsi="Arial" w:cs="Arial"/>
          <w:sz w:val="22"/>
          <w:szCs w:val="22"/>
        </w:rPr>
      </w:pPr>
      <w:r w:rsidRPr="00C05636">
        <w:rPr>
          <w:rFonts w:ascii="Arial" w:hAnsi="Arial" w:cs="Arial"/>
          <w:sz w:val="22"/>
          <w:szCs w:val="22"/>
        </w:rPr>
        <w:t>2</w:t>
      </w:r>
      <w:r w:rsidR="00654FA7">
        <w:rPr>
          <w:rFonts w:ascii="Arial" w:hAnsi="Arial" w:cs="Arial"/>
          <w:sz w:val="22"/>
          <w:szCs w:val="22"/>
        </w:rPr>
        <w:t>4</w:t>
      </w:r>
      <w:r w:rsidR="00A97D59" w:rsidRPr="00C05636">
        <w:rPr>
          <w:rFonts w:ascii="Arial" w:hAnsi="Arial" w:cs="Arial"/>
          <w:sz w:val="22"/>
          <w:szCs w:val="22"/>
        </w:rPr>
        <w:t xml:space="preserve">) </w:t>
      </w:r>
      <w:r w:rsidR="00A97D59" w:rsidRPr="00C05636">
        <w:rPr>
          <w:rFonts w:ascii="Arial" w:hAnsi="Arial" w:cs="Arial"/>
          <w:i/>
          <w:sz w:val="22"/>
          <w:szCs w:val="22"/>
        </w:rPr>
        <w:t>Potamogeton pusillus</w:t>
      </w:r>
      <w:r w:rsidR="00A97D59" w:rsidRPr="00C05636">
        <w:rPr>
          <w:rFonts w:ascii="Arial" w:hAnsi="Arial" w:cs="Arial"/>
          <w:sz w:val="22"/>
          <w:szCs w:val="22"/>
        </w:rPr>
        <w:t xml:space="preserve"> L.</w:t>
      </w:r>
      <w:r w:rsidR="00A97D59" w:rsidRPr="00C05636">
        <w:rPr>
          <w:rFonts w:ascii="Arial" w:hAnsi="Arial" w:cs="Arial"/>
          <w:sz w:val="22"/>
          <w:szCs w:val="22"/>
        </w:rPr>
        <w:tab/>
      </w:r>
      <w:r w:rsidR="00A97D59" w:rsidRPr="00C05636">
        <w:rPr>
          <w:rFonts w:ascii="Arial" w:hAnsi="Arial" w:cs="Arial"/>
          <w:sz w:val="22"/>
          <w:szCs w:val="22"/>
        </w:rPr>
        <w:tab/>
      </w:r>
      <w:r w:rsidR="00A97D59" w:rsidRPr="00C05636">
        <w:rPr>
          <w:rFonts w:ascii="Arial" w:hAnsi="Arial" w:cs="Arial"/>
          <w:sz w:val="22"/>
          <w:szCs w:val="22"/>
        </w:rPr>
        <w:tab/>
        <w:t>slender pondweed</w:t>
      </w:r>
      <w:r w:rsidR="00A97D59" w:rsidRPr="00C05636">
        <w:rPr>
          <w:rFonts w:ascii="Arial" w:hAnsi="Arial" w:cs="Arial"/>
          <w:sz w:val="22"/>
          <w:szCs w:val="22"/>
        </w:rPr>
        <w:tab/>
      </w:r>
      <w:r w:rsidR="00A97D59" w:rsidRPr="00C05636">
        <w:rPr>
          <w:rFonts w:ascii="Arial" w:hAnsi="Arial" w:cs="Arial"/>
          <w:sz w:val="22"/>
          <w:szCs w:val="22"/>
        </w:rPr>
        <w:tab/>
      </w:r>
      <w:r w:rsidR="00654FA7">
        <w:rPr>
          <w:rFonts w:ascii="Arial" w:hAnsi="Arial" w:cs="Arial"/>
          <w:sz w:val="22"/>
          <w:szCs w:val="22"/>
        </w:rPr>
        <w:tab/>
      </w:r>
      <w:r w:rsidR="00A97D59" w:rsidRPr="00C05636">
        <w:rPr>
          <w:rFonts w:ascii="Arial" w:hAnsi="Arial" w:cs="Arial"/>
          <w:sz w:val="22"/>
          <w:szCs w:val="22"/>
        </w:rPr>
        <w:t>potpu</w:t>
      </w:r>
    </w:p>
    <w:p w:rsidR="00A97D59" w:rsidRPr="00C05636" w:rsidRDefault="00C05636" w:rsidP="00DB0C69">
      <w:pPr>
        <w:tabs>
          <w:tab w:val="left" w:pos="-720"/>
        </w:tabs>
        <w:suppressAutoHyphens/>
        <w:jc w:val="both"/>
        <w:rPr>
          <w:rFonts w:ascii="Arial" w:hAnsi="Arial" w:cs="Arial"/>
          <w:sz w:val="22"/>
          <w:szCs w:val="22"/>
        </w:rPr>
      </w:pPr>
      <w:r w:rsidRPr="00C05636">
        <w:rPr>
          <w:rFonts w:ascii="Arial" w:hAnsi="Arial" w:cs="Arial"/>
          <w:sz w:val="22"/>
          <w:szCs w:val="22"/>
        </w:rPr>
        <w:t>2</w:t>
      </w:r>
      <w:r w:rsidR="00654FA7">
        <w:rPr>
          <w:rFonts w:ascii="Arial" w:hAnsi="Arial" w:cs="Arial"/>
          <w:sz w:val="22"/>
          <w:szCs w:val="22"/>
        </w:rPr>
        <w:t>5</w:t>
      </w:r>
      <w:r w:rsidR="00A97D59" w:rsidRPr="00C05636">
        <w:rPr>
          <w:rFonts w:ascii="Arial" w:hAnsi="Arial" w:cs="Arial"/>
          <w:sz w:val="22"/>
          <w:szCs w:val="22"/>
        </w:rPr>
        <w:t xml:space="preserve">) </w:t>
      </w:r>
      <w:r w:rsidR="00A97D59" w:rsidRPr="00C05636">
        <w:rPr>
          <w:rFonts w:ascii="Arial" w:hAnsi="Arial" w:cs="Arial"/>
          <w:i/>
          <w:sz w:val="22"/>
          <w:szCs w:val="22"/>
        </w:rPr>
        <w:t>Potamogeton zosteriformis</w:t>
      </w:r>
      <w:r w:rsidR="00A97D59" w:rsidRPr="00C05636">
        <w:rPr>
          <w:rFonts w:ascii="Arial" w:hAnsi="Arial" w:cs="Arial"/>
          <w:sz w:val="22"/>
          <w:szCs w:val="22"/>
        </w:rPr>
        <w:t xml:space="preserve"> Fern.</w:t>
      </w:r>
      <w:r w:rsidR="00654FA7">
        <w:rPr>
          <w:rFonts w:ascii="Arial" w:hAnsi="Arial" w:cs="Arial"/>
          <w:sz w:val="22"/>
          <w:szCs w:val="22"/>
        </w:rPr>
        <w:tab/>
      </w:r>
      <w:r w:rsidR="00A97D59" w:rsidRPr="00C05636">
        <w:rPr>
          <w:rFonts w:ascii="Arial" w:hAnsi="Arial" w:cs="Arial"/>
          <w:sz w:val="22"/>
          <w:szCs w:val="22"/>
        </w:rPr>
        <w:tab/>
        <w:t>flat-stem pondweed</w:t>
      </w:r>
      <w:r w:rsidR="00A97D59" w:rsidRPr="00C05636">
        <w:rPr>
          <w:rFonts w:ascii="Arial" w:hAnsi="Arial" w:cs="Arial"/>
          <w:sz w:val="22"/>
          <w:szCs w:val="22"/>
        </w:rPr>
        <w:tab/>
      </w:r>
      <w:r w:rsidR="00654FA7">
        <w:rPr>
          <w:rFonts w:ascii="Arial" w:hAnsi="Arial" w:cs="Arial"/>
          <w:sz w:val="22"/>
          <w:szCs w:val="22"/>
        </w:rPr>
        <w:tab/>
      </w:r>
      <w:r w:rsidR="00654FA7">
        <w:rPr>
          <w:rFonts w:ascii="Arial" w:hAnsi="Arial" w:cs="Arial"/>
          <w:sz w:val="22"/>
          <w:szCs w:val="22"/>
        </w:rPr>
        <w:tab/>
      </w:r>
      <w:r w:rsidR="00A97D59" w:rsidRPr="00C05636">
        <w:rPr>
          <w:rFonts w:ascii="Arial" w:hAnsi="Arial" w:cs="Arial"/>
          <w:sz w:val="22"/>
          <w:szCs w:val="22"/>
        </w:rPr>
        <w:t>potzo</w:t>
      </w:r>
    </w:p>
    <w:p w:rsidR="00A97D59" w:rsidRPr="00C05636" w:rsidRDefault="00C05636" w:rsidP="00DB0C69">
      <w:pPr>
        <w:tabs>
          <w:tab w:val="left" w:pos="-720"/>
        </w:tabs>
        <w:suppressAutoHyphens/>
        <w:jc w:val="both"/>
        <w:rPr>
          <w:rFonts w:ascii="Arial" w:hAnsi="Arial" w:cs="Arial"/>
          <w:sz w:val="22"/>
          <w:szCs w:val="22"/>
        </w:rPr>
      </w:pPr>
      <w:r w:rsidRPr="00C05636">
        <w:rPr>
          <w:rFonts w:ascii="Arial" w:hAnsi="Arial" w:cs="Arial"/>
          <w:sz w:val="22"/>
          <w:szCs w:val="22"/>
        </w:rPr>
        <w:t>2</w:t>
      </w:r>
      <w:r w:rsidR="00654FA7">
        <w:rPr>
          <w:rFonts w:ascii="Arial" w:hAnsi="Arial" w:cs="Arial"/>
          <w:sz w:val="22"/>
          <w:szCs w:val="22"/>
        </w:rPr>
        <w:t>6</w:t>
      </w:r>
      <w:r w:rsidR="00A97D59" w:rsidRPr="00C05636">
        <w:rPr>
          <w:rFonts w:ascii="Arial" w:hAnsi="Arial" w:cs="Arial"/>
          <w:sz w:val="22"/>
          <w:szCs w:val="22"/>
        </w:rPr>
        <w:t xml:space="preserve">) </w:t>
      </w:r>
      <w:r w:rsidR="00A97D59" w:rsidRPr="00C05636">
        <w:rPr>
          <w:rFonts w:ascii="Arial" w:hAnsi="Arial" w:cs="Arial"/>
          <w:i/>
          <w:sz w:val="22"/>
          <w:szCs w:val="22"/>
        </w:rPr>
        <w:t>Ranunculus longirostris</w:t>
      </w:r>
      <w:r w:rsidR="00A97D59" w:rsidRPr="00C05636">
        <w:rPr>
          <w:rFonts w:ascii="Arial" w:hAnsi="Arial" w:cs="Arial"/>
          <w:sz w:val="22"/>
          <w:szCs w:val="22"/>
        </w:rPr>
        <w:t xml:space="preserve"> Godron.</w:t>
      </w:r>
      <w:r w:rsidR="00A97D59" w:rsidRPr="00C05636">
        <w:rPr>
          <w:rFonts w:ascii="Arial" w:hAnsi="Arial" w:cs="Arial"/>
          <w:sz w:val="22"/>
          <w:szCs w:val="22"/>
        </w:rPr>
        <w:tab/>
      </w:r>
      <w:r w:rsidR="00654FA7">
        <w:rPr>
          <w:rFonts w:ascii="Arial" w:hAnsi="Arial" w:cs="Arial"/>
          <w:sz w:val="22"/>
          <w:szCs w:val="22"/>
        </w:rPr>
        <w:tab/>
      </w:r>
      <w:r w:rsidR="00A97D59" w:rsidRPr="00C05636">
        <w:rPr>
          <w:rFonts w:ascii="Arial" w:hAnsi="Arial" w:cs="Arial"/>
          <w:sz w:val="22"/>
          <w:szCs w:val="22"/>
        </w:rPr>
        <w:t>white water crowfoot</w:t>
      </w:r>
      <w:r w:rsidR="00A97D59" w:rsidRPr="00C05636">
        <w:rPr>
          <w:rFonts w:ascii="Arial" w:hAnsi="Arial" w:cs="Arial"/>
          <w:sz w:val="22"/>
          <w:szCs w:val="22"/>
        </w:rPr>
        <w:tab/>
      </w:r>
      <w:r w:rsidR="00654FA7">
        <w:rPr>
          <w:rFonts w:ascii="Arial" w:hAnsi="Arial" w:cs="Arial"/>
          <w:sz w:val="22"/>
          <w:szCs w:val="22"/>
        </w:rPr>
        <w:tab/>
      </w:r>
      <w:r w:rsidR="00654FA7">
        <w:rPr>
          <w:rFonts w:ascii="Arial" w:hAnsi="Arial" w:cs="Arial"/>
          <w:sz w:val="22"/>
          <w:szCs w:val="22"/>
        </w:rPr>
        <w:tab/>
      </w:r>
      <w:r w:rsidR="00A97D59" w:rsidRPr="00C05636">
        <w:rPr>
          <w:rFonts w:ascii="Arial" w:hAnsi="Arial" w:cs="Arial"/>
          <w:sz w:val="22"/>
          <w:szCs w:val="22"/>
        </w:rPr>
        <w:t>ranlo</w:t>
      </w:r>
    </w:p>
    <w:p w:rsidR="00A97D59" w:rsidRPr="00C05636" w:rsidRDefault="00C05636" w:rsidP="00DB0C69">
      <w:pPr>
        <w:tabs>
          <w:tab w:val="left" w:pos="-720"/>
        </w:tabs>
        <w:suppressAutoHyphens/>
        <w:jc w:val="both"/>
        <w:rPr>
          <w:rFonts w:ascii="Arial" w:hAnsi="Arial" w:cs="Arial"/>
          <w:sz w:val="22"/>
          <w:szCs w:val="22"/>
        </w:rPr>
      </w:pPr>
      <w:r w:rsidRPr="00C05636">
        <w:rPr>
          <w:rFonts w:ascii="Arial" w:hAnsi="Arial" w:cs="Arial"/>
          <w:sz w:val="22"/>
          <w:szCs w:val="22"/>
        </w:rPr>
        <w:t>2</w:t>
      </w:r>
      <w:r w:rsidR="00654FA7">
        <w:rPr>
          <w:rFonts w:ascii="Arial" w:hAnsi="Arial" w:cs="Arial"/>
          <w:sz w:val="22"/>
          <w:szCs w:val="22"/>
        </w:rPr>
        <w:t>7</w:t>
      </w:r>
      <w:r w:rsidR="00A97D59" w:rsidRPr="00C05636">
        <w:rPr>
          <w:rFonts w:ascii="Arial" w:hAnsi="Arial" w:cs="Arial"/>
          <w:sz w:val="22"/>
          <w:szCs w:val="22"/>
        </w:rPr>
        <w:t xml:space="preserve">) </w:t>
      </w:r>
      <w:r w:rsidR="00A97D59" w:rsidRPr="00C05636">
        <w:rPr>
          <w:rFonts w:ascii="Arial" w:hAnsi="Arial" w:cs="Arial"/>
          <w:i/>
          <w:sz w:val="22"/>
          <w:szCs w:val="22"/>
        </w:rPr>
        <w:t xml:space="preserve">Vallisneria </w:t>
      </w:r>
      <w:smartTag w:uri="urn:schemas-microsoft-com:office:smarttags" w:element="place">
        <w:smartTag w:uri="urn:schemas-microsoft-com:office:smarttags" w:element="City">
          <w:r w:rsidR="00A97D59" w:rsidRPr="00C05636">
            <w:rPr>
              <w:rFonts w:ascii="Arial" w:hAnsi="Arial" w:cs="Arial"/>
              <w:i/>
              <w:sz w:val="22"/>
              <w:szCs w:val="22"/>
            </w:rPr>
            <w:t>americana</w:t>
          </w:r>
        </w:smartTag>
      </w:smartTag>
      <w:r w:rsidR="00A97D59" w:rsidRPr="00C05636">
        <w:rPr>
          <w:rFonts w:ascii="Arial" w:hAnsi="Arial" w:cs="Arial"/>
          <w:sz w:val="22"/>
          <w:szCs w:val="22"/>
        </w:rPr>
        <w:t xml:space="preserve"> L.</w:t>
      </w:r>
      <w:r w:rsidR="00A97D59" w:rsidRPr="00C05636">
        <w:rPr>
          <w:rFonts w:ascii="Arial" w:hAnsi="Arial" w:cs="Arial"/>
          <w:sz w:val="22"/>
          <w:szCs w:val="22"/>
        </w:rPr>
        <w:tab/>
      </w:r>
      <w:r w:rsidR="00A97D59" w:rsidRPr="00C05636">
        <w:rPr>
          <w:rFonts w:ascii="Arial" w:hAnsi="Arial" w:cs="Arial"/>
          <w:sz w:val="22"/>
          <w:szCs w:val="22"/>
        </w:rPr>
        <w:tab/>
      </w:r>
      <w:r w:rsidR="00654FA7">
        <w:rPr>
          <w:rFonts w:ascii="Arial" w:hAnsi="Arial" w:cs="Arial"/>
          <w:sz w:val="22"/>
          <w:szCs w:val="22"/>
        </w:rPr>
        <w:tab/>
      </w:r>
      <w:r w:rsidR="00A97D59" w:rsidRPr="00C05636">
        <w:rPr>
          <w:rFonts w:ascii="Arial" w:hAnsi="Arial" w:cs="Arial"/>
          <w:sz w:val="22"/>
          <w:szCs w:val="22"/>
        </w:rPr>
        <w:t>water celery</w:t>
      </w:r>
      <w:r w:rsidR="00A97D59" w:rsidRPr="00C05636">
        <w:rPr>
          <w:rFonts w:ascii="Arial" w:hAnsi="Arial" w:cs="Arial"/>
          <w:sz w:val="22"/>
          <w:szCs w:val="22"/>
        </w:rPr>
        <w:tab/>
      </w:r>
      <w:r w:rsidR="00A97D59" w:rsidRPr="00C05636">
        <w:rPr>
          <w:rFonts w:ascii="Arial" w:hAnsi="Arial" w:cs="Arial"/>
          <w:sz w:val="22"/>
          <w:szCs w:val="22"/>
        </w:rPr>
        <w:tab/>
      </w:r>
      <w:r w:rsidR="00654FA7">
        <w:rPr>
          <w:rFonts w:ascii="Arial" w:hAnsi="Arial" w:cs="Arial"/>
          <w:sz w:val="22"/>
          <w:szCs w:val="22"/>
        </w:rPr>
        <w:tab/>
      </w:r>
      <w:r w:rsidR="00654FA7">
        <w:rPr>
          <w:rFonts w:ascii="Arial" w:hAnsi="Arial" w:cs="Arial"/>
          <w:sz w:val="22"/>
          <w:szCs w:val="22"/>
        </w:rPr>
        <w:tab/>
      </w:r>
      <w:r w:rsidR="00A97D59" w:rsidRPr="00C05636">
        <w:rPr>
          <w:rFonts w:ascii="Arial" w:hAnsi="Arial" w:cs="Arial"/>
          <w:sz w:val="22"/>
          <w:szCs w:val="22"/>
        </w:rPr>
        <w:t>valam</w:t>
      </w:r>
    </w:p>
    <w:p w:rsidR="00A97D59" w:rsidRPr="00C05636" w:rsidRDefault="00C05636" w:rsidP="00DB0C69">
      <w:pPr>
        <w:tabs>
          <w:tab w:val="left" w:pos="-720"/>
        </w:tabs>
        <w:suppressAutoHyphens/>
        <w:jc w:val="both"/>
        <w:rPr>
          <w:rFonts w:ascii="Arial" w:hAnsi="Arial" w:cs="Arial"/>
          <w:sz w:val="22"/>
          <w:szCs w:val="22"/>
        </w:rPr>
      </w:pPr>
      <w:r w:rsidRPr="00C05636">
        <w:rPr>
          <w:rFonts w:ascii="Arial" w:hAnsi="Arial" w:cs="Arial"/>
          <w:sz w:val="22"/>
          <w:szCs w:val="22"/>
        </w:rPr>
        <w:t>2</w:t>
      </w:r>
      <w:r w:rsidR="00654FA7">
        <w:rPr>
          <w:rFonts w:ascii="Arial" w:hAnsi="Arial" w:cs="Arial"/>
          <w:sz w:val="22"/>
          <w:szCs w:val="22"/>
        </w:rPr>
        <w:t>8</w:t>
      </w:r>
      <w:r w:rsidR="00A97D59" w:rsidRPr="00C05636">
        <w:rPr>
          <w:rFonts w:ascii="Arial" w:hAnsi="Arial" w:cs="Arial"/>
          <w:sz w:val="22"/>
          <w:szCs w:val="22"/>
        </w:rPr>
        <w:t xml:space="preserve">) </w:t>
      </w:r>
      <w:r w:rsidR="00A97D59" w:rsidRPr="00C05636">
        <w:rPr>
          <w:rFonts w:ascii="Arial" w:hAnsi="Arial" w:cs="Arial"/>
          <w:i/>
          <w:sz w:val="22"/>
          <w:szCs w:val="22"/>
        </w:rPr>
        <w:t>Zannichellia palustris</w:t>
      </w:r>
      <w:r w:rsidR="00A97D59" w:rsidRPr="00C05636">
        <w:rPr>
          <w:rFonts w:ascii="Arial" w:hAnsi="Arial" w:cs="Arial"/>
          <w:sz w:val="22"/>
          <w:szCs w:val="22"/>
        </w:rPr>
        <w:t xml:space="preserve"> L.</w:t>
      </w:r>
      <w:r w:rsidR="00A97D59" w:rsidRPr="00C05636">
        <w:rPr>
          <w:rFonts w:ascii="Arial" w:hAnsi="Arial" w:cs="Arial"/>
          <w:sz w:val="22"/>
          <w:szCs w:val="22"/>
        </w:rPr>
        <w:tab/>
      </w:r>
      <w:r w:rsidR="00A97D59" w:rsidRPr="00C05636">
        <w:rPr>
          <w:rFonts w:ascii="Arial" w:hAnsi="Arial" w:cs="Arial"/>
          <w:sz w:val="22"/>
          <w:szCs w:val="22"/>
        </w:rPr>
        <w:tab/>
      </w:r>
      <w:r w:rsidR="00654FA7">
        <w:rPr>
          <w:rFonts w:ascii="Arial" w:hAnsi="Arial" w:cs="Arial"/>
          <w:sz w:val="22"/>
          <w:szCs w:val="22"/>
        </w:rPr>
        <w:tab/>
      </w:r>
      <w:r w:rsidR="00A97D59" w:rsidRPr="00C05636">
        <w:rPr>
          <w:rFonts w:ascii="Arial" w:hAnsi="Arial" w:cs="Arial"/>
          <w:sz w:val="22"/>
          <w:szCs w:val="22"/>
        </w:rPr>
        <w:t>horned pondweed</w:t>
      </w:r>
      <w:r w:rsidR="00A97D59" w:rsidRPr="00C05636">
        <w:rPr>
          <w:rFonts w:ascii="Arial" w:hAnsi="Arial" w:cs="Arial"/>
          <w:sz w:val="22"/>
          <w:szCs w:val="22"/>
        </w:rPr>
        <w:tab/>
      </w:r>
      <w:r w:rsidR="00A97D59" w:rsidRPr="00C05636">
        <w:rPr>
          <w:rFonts w:ascii="Arial" w:hAnsi="Arial" w:cs="Arial"/>
          <w:sz w:val="22"/>
          <w:szCs w:val="22"/>
        </w:rPr>
        <w:tab/>
      </w:r>
      <w:r w:rsidR="00654FA7">
        <w:rPr>
          <w:rFonts w:ascii="Arial" w:hAnsi="Arial" w:cs="Arial"/>
          <w:sz w:val="22"/>
          <w:szCs w:val="22"/>
        </w:rPr>
        <w:tab/>
      </w:r>
      <w:r w:rsidR="00A97D59" w:rsidRPr="00C05636">
        <w:rPr>
          <w:rFonts w:ascii="Arial" w:hAnsi="Arial" w:cs="Arial"/>
          <w:sz w:val="22"/>
          <w:szCs w:val="22"/>
        </w:rPr>
        <w:t>zanpa</w:t>
      </w:r>
    </w:p>
    <w:p w:rsidR="00A97D59" w:rsidRPr="00C05636" w:rsidRDefault="00C05636" w:rsidP="00DB0C69">
      <w:pPr>
        <w:tabs>
          <w:tab w:val="left" w:pos="-720"/>
        </w:tabs>
        <w:suppressAutoHyphens/>
        <w:jc w:val="both"/>
        <w:rPr>
          <w:rFonts w:ascii="Arial" w:hAnsi="Arial" w:cs="Arial"/>
          <w:sz w:val="22"/>
          <w:szCs w:val="22"/>
        </w:rPr>
      </w:pPr>
      <w:r w:rsidRPr="00C05636">
        <w:rPr>
          <w:rFonts w:ascii="Arial" w:hAnsi="Arial" w:cs="Arial"/>
          <w:sz w:val="22"/>
          <w:szCs w:val="22"/>
        </w:rPr>
        <w:t>2</w:t>
      </w:r>
      <w:r w:rsidR="00654FA7">
        <w:rPr>
          <w:rFonts w:ascii="Arial" w:hAnsi="Arial" w:cs="Arial"/>
          <w:sz w:val="22"/>
          <w:szCs w:val="22"/>
        </w:rPr>
        <w:t>9</w:t>
      </w:r>
      <w:r w:rsidR="00A97D59" w:rsidRPr="00C05636">
        <w:rPr>
          <w:rFonts w:ascii="Arial" w:hAnsi="Arial" w:cs="Arial"/>
          <w:sz w:val="22"/>
          <w:szCs w:val="22"/>
        </w:rPr>
        <w:t xml:space="preserve">) </w:t>
      </w:r>
      <w:r w:rsidR="00A97D59" w:rsidRPr="00C05636">
        <w:rPr>
          <w:rFonts w:ascii="Arial" w:hAnsi="Arial" w:cs="Arial"/>
          <w:i/>
          <w:sz w:val="22"/>
          <w:szCs w:val="22"/>
        </w:rPr>
        <w:t>Zosterella dubia</w:t>
      </w:r>
      <w:r w:rsidR="00A97D59" w:rsidRPr="00C05636">
        <w:rPr>
          <w:rFonts w:ascii="Arial" w:hAnsi="Arial" w:cs="Arial"/>
          <w:sz w:val="22"/>
          <w:szCs w:val="22"/>
        </w:rPr>
        <w:t xml:space="preserve"> (Jacq.) Small.</w:t>
      </w:r>
      <w:r w:rsidR="00A97D59" w:rsidRPr="00C05636">
        <w:rPr>
          <w:rFonts w:ascii="Arial" w:hAnsi="Arial" w:cs="Arial"/>
          <w:sz w:val="22"/>
          <w:szCs w:val="22"/>
        </w:rPr>
        <w:tab/>
      </w:r>
      <w:r w:rsidR="00654FA7">
        <w:rPr>
          <w:rFonts w:ascii="Arial" w:hAnsi="Arial" w:cs="Arial"/>
          <w:sz w:val="22"/>
          <w:szCs w:val="22"/>
        </w:rPr>
        <w:tab/>
      </w:r>
      <w:r w:rsidR="00A97D59" w:rsidRPr="00C05636">
        <w:rPr>
          <w:rFonts w:ascii="Arial" w:hAnsi="Arial" w:cs="Arial"/>
          <w:sz w:val="22"/>
          <w:szCs w:val="22"/>
        </w:rPr>
        <w:t>water stargrass</w:t>
      </w:r>
      <w:r w:rsidR="00A97D59" w:rsidRPr="00C05636">
        <w:rPr>
          <w:rFonts w:ascii="Arial" w:hAnsi="Arial" w:cs="Arial"/>
          <w:sz w:val="22"/>
          <w:szCs w:val="22"/>
        </w:rPr>
        <w:tab/>
      </w:r>
      <w:r w:rsidR="00A97D59" w:rsidRPr="00C05636">
        <w:rPr>
          <w:rFonts w:ascii="Arial" w:hAnsi="Arial" w:cs="Arial"/>
          <w:sz w:val="22"/>
          <w:szCs w:val="22"/>
        </w:rPr>
        <w:tab/>
      </w:r>
      <w:r w:rsidR="00654FA7">
        <w:rPr>
          <w:rFonts w:ascii="Arial" w:hAnsi="Arial" w:cs="Arial"/>
          <w:sz w:val="22"/>
          <w:szCs w:val="22"/>
        </w:rPr>
        <w:tab/>
      </w:r>
      <w:r w:rsidR="00A97D59" w:rsidRPr="00C05636">
        <w:rPr>
          <w:rFonts w:ascii="Arial" w:hAnsi="Arial" w:cs="Arial"/>
          <w:sz w:val="22"/>
          <w:szCs w:val="22"/>
        </w:rPr>
        <w:t>zosdu</w:t>
      </w:r>
    </w:p>
    <w:p w:rsidR="00A97D59" w:rsidRPr="00EB43CC" w:rsidRDefault="00A97D59" w:rsidP="00DB0C69">
      <w:pPr>
        <w:pStyle w:val="Heading4"/>
        <w:jc w:val="both"/>
        <w:rPr>
          <w:rFonts w:ascii="Arial" w:hAnsi="Arial" w:cs="Arial"/>
          <w:szCs w:val="24"/>
        </w:rPr>
      </w:pPr>
      <w:r w:rsidRPr="00EB43CC">
        <w:rPr>
          <w:rFonts w:ascii="Arial" w:hAnsi="Arial" w:cs="Arial"/>
          <w:szCs w:val="24"/>
        </w:rPr>
        <w:br w:type="page"/>
        <w:t>FREQUENCY OF OCCURRENCE</w:t>
      </w:r>
    </w:p>
    <w:p w:rsidR="00A97D59" w:rsidRPr="007A165C" w:rsidRDefault="00A97D59" w:rsidP="00DB0C69">
      <w:pPr>
        <w:pStyle w:val="BodyText"/>
        <w:jc w:val="both"/>
        <w:rPr>
          <w:rFonts w:ascii="Arial" w:hAnsi="Arial" w:cs="Arial"/>
          <w:szCs w:val="24"/>
        </w:rPr>
      </w:pPr>
      <w:r w:rsidRPr="00EB43CC">
        <w:rPr>
          <w:rFonts w:ascii="Arial" w:hAnsi="Arial" w:cs="Arial"/>
          <w:szCs w:val="24"/>
        </w:rPr>
        <w:t xml:space="preserve">The species with the highest frequency of occurrence in 1998 was </w:t>
      </w:r>
      <w:r w:rsidRPr="00EB43CC">
        <w:rPr>
          <w:rFonts w:ascii="Arial" w:hAnsi="Arial" w:cs="Arial"/>
          <w:i/>
          <w:szCs w:val="24"/>
        </w:rPr>
        <w:t>Ceratophyllum demersum</w:t>
      </w:r>
      <w:r w:rsidRPr="00EB43CC">
        <w:rPr>
          <w:rFonts w:ascii="Arial" w:hAnsi="Arial" w:cs="Arial"/>
          <w:szCs w:val="24"/>
        </w:rPr>
        <w:t xml:space="preserve"> (30%) (Table </w:t>
      </w:r>
      <w:r w:rsidR="000E5AA1">
        <w:rPr>
          <w:rFonts w:ascii="Arial" w:hAnsi="Arial" w:cs="Arial"/>
          <w:szCs w:val="24"/>
        </w:rPr>
        <w:t>7</w:t>
      </w:r>
      <w:r w:rsidRPr="00EB43CC">
        <w:rPr>
          <w:rFonts w:ascii="Arial" w:hAnsi="Arial" w:cs="Arial"/>
          <w:szCs w:val="24"/>
        </w:rPr>
        <w:t>)</w:t>
      </w:r>
      <w:r w:rsidR="00615E9C">
        <w:rPr>
          <w:rFonts w:ascii="Arial" w:hAnsi="Arial" w:cs="Arial"/>
          <w:i/>
          <w:szCs w:val="24"/>
        </w:rPr>
        <w:t xml:space="preserve">, </w:t>
      </w:r>
      <w:r w:rsidR="00615E9C">
        <w:rPr>
          <w:rFonts w:ascii="Arial" w:hAnsi="Arial" w:cs="Arial"/>
          <w:szCs w:val="24"/>
        </w:rPr>
        <w:t xml:space="preserve">but </w:t>
      </w:r>
      <w:r w:rsidR="000E5AA1">
        <w:rPr>
          <w:rFonts w:ascii="Arial" w:hAnsi="Arial" w:cs="Arial"/>
          <w:szCs w:val="24"/>
        </w:rPr>
        <w:t xml:space="preserve">it </w:t>
      </w:r>
      <w:r w:rsidR="00615E9C">
        <w:rPr>
          <w:rFonts w:ascii="Arial" w:hAnsi="Arial" w:cs="Arial"/>
          <w:szCs w:val="24"/>
        </w:rPr>
        <w:t>disappeared</w:t>
      </w:r>
      <w:r w:rsidRPr="00EB43CC">
        <w:rPr>
          <w:rFonts w:ascii="Arial" w:hAnsi="Arial" w:cs="Arial"/>
          <w:szCs w:val="24"/>
        </w:rPr>
        <w:t xml:space="preserve"> in 1999.  The most frequent species in 1999</w:t>
      </w:r>
      <w:r w:rsidR="007A165C">
        <w:rPr>
          <w:rFonts w:ascii="Arial" w:hAnsi="Arial" w:cs="Arial"/>
          <w:szCs w:val="24"/>
        </w:rPr>
        <w:t xml:space="preserve"> and </w:t>
      </w:r>
      <w:r w:rsidRPr="00EB43CC">
        <w:rPr>
          <w:rFonts w:ascii="Arial" w:hAnsi="Arial" w:cs="Arial"/>
          <w:szCs w:val="24"/>
        </w:rPr>
        <w:t xml:space="preserve">2001 was </w:t>
      </w:r>
      <w:r w:rsidRPr="00EB43CC">
        <w:rPr>
          <w:rFonts w:ascii="Arial" w:hAnsi="Arial" w:cs="Arial"/>
          <w:i/>
          <w:szCs w:val="24"/>
        </w:rPr>
        <w:t xml:space="preserve">Nymphaea odorata, </w:t>
      </w:r>
      <w:r w:rsidR="00F300D7">
        <w:rPr>
          <w:rFonts w:ascii="Arial" w:hAnsi="Arial" w:cs="Arial"/>
          <w:szCs w:val="24"/>
        </w:rPr>
        <w:t xml:space="preserve">even though its </w:t>
      </w:r>
      <w:r w:rsidR="00F300D7" w:rsidRPr="00EB43CC">
        <w:rPr>
          <w:rFonts w:ascii="Arial" w:hAnsi="Arial" w:cs="Arial"/>
          <w:szCs w:val="24"/>
        </w:rPr>
        <w:t>occurr</w:t>
      </w:r>
      <w:r w:rsidR="00F300D7">
        <w:rPr>
          <w:rFonts w:ascii="Arial" w:hAnsi="Arial" w:cs="Arial"/>
          <w:szCs w:val="24"/>
        </w:rPr>
        <w:t>ence</w:t>
      </w:r>
      <w:r w:rsidRPr="00EB43CC">
        <w:rPr>
          <w:rFonts w:ascii="Arial" w:hAnsi="Arial" w:cs="Arial"/>
          <w:szCs w:val="24"/>
        </w:rPr>
        <w:t xml:space="preserve"> </w:t>
      </w:r>
      <w:r w:rsidR="00F300D7">
        <w:rPr>
          <w:rFonts w:ascii="Arial" w:hAnsi="Arial" w:cs="Arial"/>
          <w:szCs w:val="24"/>
        </w:rPr>
        <w:t>declined dramatically in 1999</w:t>
      </w:r>
      <w:r w:rsidRPr="00EB43CC">
        <w:rPr>
          <w:rFonts w:ascii="Arial" w:hAnsi="Arial" w:cs="Arial"/>
          <w:szCs w:val="24"/>
        </w:rPr>
        <w:t xml:space="preserve"> (Table </w:t>
      </w:r>
      <w:r w:rsidR="000E5AA1">
        <w:rPr>
          <w:rFonts w:ascii="Arial" w:hAnsi="Arial" w:cs="Arial"/>
          <w:szCs w:val="24"/>
        </w:rPr>
        <w:t>7</w:t>
      </w:r>
      <w:r w:rsidRPr="00EB43CC">
        <w:rPr>
          <w:rFonts w:ascii="Arial" w:hAnsi="Arial" w:cs="Arial"/>
          <w:szCs w:val="24"/>
        </w:rPr>
        <w:t>).</w:t>
      </w:r>
      <w:r w:rsidR="007A165C">
        <w:rPr>
          <w:rFonts w:ascii="Arial" w:hAnsi="Arial" w:cs="Arial"/>
          <w:szCs w:val="24"/>
        </w:rPr>
        <w:t xml:space="preserve">  The frequency of </w:t>
      </w:r>
      <w:r w:rsidR="007A165C" w:rsidRPr="00EB43CC">
        <w:rPr>
          <w:rFonts w:ascii="Arial" w:hAnsi="Arial" w:cs="Arial"/>
          <w:i/>
          <w:szCs w:val="24"/>
        </w:rPr>
        <w:t>N</w:t>
      </w:r>
      <w:r w:rsidR="007A165C">
        <w:rPr>
          <w:rFonts w:ascii="Arial" w:hAnsi="Arial" w:cs="Arial"/>
          <w:i/>
          <w:szCs w:val="24"/>
        </w:rPr>
        <w:t>.</w:t>
      </w:r>
      <w:r w:rsidR="007A165C" w:rsidRPr="00EB43CC">
        <w:rPr>
          <w:rFonts w:ascii="Arial" w:hAnsi="Arial" w:cs="Arial"/>
          <w:i/>
          <w:szCs w:val="24"/>
        </w:rPr>
        <w:t xml:space="preserve"> odorata</w:t>
      </w:r>
      <w:r w:rsidRPr="00EB43CC">
        <w:rPr>
          <w:rFonts w:ascii="Arial" w:hAnsi="Arial" w:cs="Arial"/>
          <w:szCs w:val="24"/>
        </w:rPr>
        <w:t xml:space="preserve"> </w:t>
      </w:r>
      <w:r w:rsidR="007A165C">
        <w:rPr>
          <w:rFonts w:ascii="Arial" w:hAnsi="Arial" w:cs="Arial"/>
          <w:szCs w:val="24"/>
        </w:rPr>
        <w:t xml:space="preserve">recovered in 2001, but declined again in 2005, not as dramatically as </w:t>
      </w:r>
      <w:r w:rsidR="00F300D7">
        <w:rPr>
          <w:rFonts w:ascii="Arial" w:hAnsi="Arial" w:cs="Arial"/>
          <w:szCs w:val="24"/>
        </w:rPr>
        <w:t>in 1999</w:t>
      </w:r>
      <w:r w:rsidR="007A165C">
        <w:rPr>
          <w:rFonts w:ascii="Arial" w:hAnsi="Arial" w:cs="Arial"/>
          <w:szCs w:val="24"/>
        </w:rPr>
        <w:t xml:space="preserve">.  In 2005, </w:t>
      </w:r>
      <w:r w:rsidR="00AC4848">
        <w:rPr>
          <w:rFonts w:ascii="Arial" w:hAnsi="Arial" w:cs="Arial"/>
          <w:i/>
          <w:szCs w:val="24"/>
        </w:rPr>
        <w:t>Potamogeton pec</w:t>
      </w:r>
      <w:r w:rsidR="007A165C">
        <w:rPr>
          <w:rFonts w:ascii="Arial" w:hAnsi="Arial" w:cs="Arial"/>
          <w:i/>
          <w:szCs w:val="24"/>
        </w:rPr>
        <w:t>t</w:t>
      </w:r>
      <w:r w:rsidR="00AC4848">
        <w:rPr>
          <w:rFonts w:ascii="Arial" w:hAnsi="Arial" w:cs="Arial"/>
          <w:i/>
          <w:szCs w:val="24"/>
        </w:rPr>
        <w:t>i</w:t>
      </w:r>
      <w:r w:rsidR="007A165C">
        <w:rPr>
          <w:rFonts w:ascii="Arial" w:hAnsi="Arial" w:cs="Arial"/>
          <w:i/>
          <w:szCs w:val="24"/>
        </w:rPr>
        <w:t xml:space="preserve">natus </w:t>
      </w:r>
      <w:r w:rsidR="007A165C">
        <w:rPr>
          <w:rFonts w:ascii="Arial" w:hAnsi="Arial" w:cs="Arial"/>
          <w:szCs w:val="24"/>
        </w:rPr>
        <w:t xml:space="preserve">became the most frequently occurring aquatic plant species after </w:t>
      </w:r>
      <w:r w:rsidR="000E5AA1">
        <w:rPr>
          <w:rFonts w:ascii="Arial" w:hAnsi="Arial" w:cs="Arial"/>
          <w:szCs w:val="24"/>
        </w:rPr>
        <w:t>occurring</w:t>
      </w:r>
      <w:r w:rsidR="007A165C">
        <w:rPr>
          <w:rFonts w:ascii="Arial" w:hAnsi="Arial" w:cs="Arial"/>
          <w:szCs w:val="24"/>
        </w:rPr>
        <w:t xml:space="preserve"> at low frequencies in 1999 (Table </w:t>
      </w:r>
      <w:r w:rsidR="000E5AA1">
        <w:rPr>
          <w:rFonts w:ascii="Arial" w:hAnsi="Arial" w:cs="Arial"/>
          <w:szCs w:val="24"/>
        </w:rPr>
        <w:t>7</w:t>
      </w:r>
      <w:r w:rsidR="007A165C">
        <w:rPr>
          <w:rFonts w:ascii="Arial" w:hAnsi="Arial" w:cs="Arial"/>
          <w:szCs w:val="24"/>
        </w:rPr>
        <w:t>)</w:t>
      </w:r>
    </w:p>
    <w:p w:rsidR="00A97D59" w:rsidRDefault="00A97D59" w:rsidP="00DB0C69">
      <w:pPr>
        <w:tabs>
          <w:tab w:val="left" w:pos="-720"/>
        </w:tabs>
        <w:suppressAutoHyphens/>
        <w:jc w:val="both"/>
        <w:rPr>
          <w:rFonts w:ascii="Arial" w:hAnsi="Arial" w:cs="Arial"/>
          <w:sz w:val="24"/>
          <w:szCs w:val="24"/>
        </w:rPr>
      </w:pPr>
    </w:p>
    <w:p w:rsidR="003E4EF5" w:rsidRPr="00EB43CC" w:rsidRDefault="003E4EF5" w:rsidP="00DB0C69">
      <w:pPr>
        <w:tabs>
          <w:tab w:val="left" w:pos="-720"/>
        </w:tabs>
        <w:suppressAutoHyphens/>
        <w:jc w:val="both"/>
        <w:rPr>
          <w:rFonts w:ascii="Arial" w:hAnsi="Arial" w:cs="Arial"/>
          <w:sz w:val="24"/>
          <w:szCs w:val="24"/>
        </w:rPr>
      </w:pPr>
    </w:p>
    <w:p w:rsidR="00A97D59" w:rsidRPr="00F300D7" w:rsidRDefault="00EB37BA" w:rsidP="00DB0C69">
      <w:pPr>
        <w:pStyle w:val="Heading3"/>
        <w:jc w:val="both"/>
        <w:rPr>
          <w:rFonts w:ascii="Arial" w:hAnsi="Arial" w:cs="Arial"/>
          <w:b/>
          <w:szCs w:val="24"/>
          <w:u w:val="single"/>
        </w:rPr>
      </w:pPr>
      <w:r w:rsidRPr="00F300D7">
        <w:rPr>
          <w:rFonts w:ascii="Arial" w:hAnsi="Arial" w:cs="Arial"/>
          <w:b/>
          <w:szCs w:val="24"/>
          <w:u w:val="single"/>
        </w:rPr>
        <w:t xml:space="preserve">Table </w:t>
      </w:r>
      <w:r w:rsidR="000E5AA1" w:rsidRPr="00F300D7">
        <w:rPr>
          <w:rFonts w:ascii="Arial" w:hAnsi="Arial" w:cs="Arial"/>
          <w:b/>
          <w:szCs w:val="24"/>
          <w:u w:val="single"/>
        </w:rPr>
        <w:t>7</w:t>
      </w:r>
      <w:r w:rsidRPr="00F300D7">
        <w:rPr>
          <w:rFonts w:ascii="Arial" w:hAnsi="Arial" w:cs="Arial"/>
          <w:b/>
          <w:szCs w:val="24"/>
          <w:u w:val="single"/>
        </w:rPr>
        <w:t xml:space="preserve">.  Frequency </w:t>
      </w:r>
      <w:r w:rsidR="000E5AA1" w:rsidRPr="00F300D7">
        <w:rPr>
          <w:rFonts w:ascii="Arial" w:hAnsi="Arial" w:cs="Arial"/>
          <w:b/>
          <w:szCs w:val="24"/>
          <w:u w:val="single"/>
        </w:rPr>
        <w:t>of</w:t>
      </w:r>
      <w:r w:rsidRPr="00F300D7">
        <w:rPr>
          <w:rFonts w:ascii="Arial" w:hAnsi="Arial" w:cs="Arial"/>
          <w:b/>
          <w:szCs w:val="24"/>
          <w:u w:val="single"/>
        </w:rPr>
        <w:t xml:space="preserve"> A</w:t>
      </w:r>
      <w:r w:rsidR="00A97D59" w:rsidRPr="00F300D7">
        <w:rPr>
          <w:rFonts w:ascii="Arial" w:hAnsi="Arial" w:cs="Arial"/>
          <w:b/>
          <w:szCs w:val="24"/>
          <w:u w:val="single"/>
        </w:rPr>
        <w:t xml:space="preserve">quatic </w:t>
      </w:r>
      <w:r w:rsidRPr="00F300D7">
        <w:rPr>
          <w:rFonts w:ascii="Arial" w:hAnsi="Arial" w:cs="Arial"/>
          <w:b/>
          <w:szCs w:val="24"/>
          <w:u w:val="single"/>
        </w:rPr>
        <w:t xml:space="preserve">Plant Species </w:t>
      </w:r>
      <w:r w:rsidR="000E5AA1" w:rsidRPr="00F300D7">
        <w:rPr>
          <w:rFonts w:ascii="Arial" w:hAnsi="Arial" w:cs="Arial"/>
          <w:b/>
          <w:szCs w:val="24"/>
          <w:u w:val="single"/>
        </w:rPr>
        <w:t>in</w:t>
      </w:r>
      <w:r w:rsidRPr="00F300D7">
        <w:rPr>
          <w:rFonts w:ascii="Arial" w:hAnsi="Arial" w:cs="Arial"/>
          <w:b/>
          <w:szCs w:val="24"/>
          <w:u w:val="single"/>
        </w:rPr>
        <w:t xml:space="preserve"> </w:t>
      </w:r>
      <w:r w:rsidR="00A97D59" w:rsidRPr="00F300D7">
        <w:rPr>
          <w:rFonts w:ascii="Arial" w:hAnsi="Arial" w:cs="Arial"/>
          <w:b/>
          <w:szCs w:val="24"/>
          <w:u w:val="single"/>
        </w:rPr>
        <w:t>Lake Mallalieu</w:t>
      </w:r>
      <w:r w:rsidRPr="00F300D7">
        <w:rPr>
          <w:rFonts w:ascii="Arial" w:hAnsi="Arial" w:cs="Arial"/>
          <w:b/>
          <w:szCs w:val="24"/>
          <w:u w:val="single"/>
        </w:rPr>
        <w:t>, 1998-2005.</w:t>
      </w:r>
    </w:p>
    <w:p w:rsidR="00A97D59" w:rsidRPr="00EB43CC" w:rsidRDefault="00A97D59" w:rsidP="00DB0C69">
      <w:pPr>
        <w:pStyle w:val="BodyText"/>
        <w:pBdr>
          <w:bottom w:val="single" w:sz="6" w:space="1" w:color="auto"/>
        </w:pBdr>
        <w:jc w:val="both"/>
        <w:rPr>
          <w:rFonts w:ascii="Arial" w:hAnsi="Arial" w:cs="Arial"/>
          <w:b/>
          <w:szCs w:val="24"/>
        </w:rPr>
      </w:pPr>
      <w:r w:rsidRPr="00EB43CC">
        <w:rPr>
          <w:rFonts w:ascii="Arial" w:hAnsi="Arial" w:cs="Arial"/>
          <w:b/>
          <w:szCs w:val="24"/>
        </w:rPr>
        <w:t>Species</w:t>
      </w:r>
      <w:r w:rsidRPr="00EB43CC">
        <w:rPr>
          <w:rFonts w:ascii="Arial" w:hAnsi="Arial" w:cs="Arial"/>
          <w:b/>
          <w:szCs w:val="24"/>
        </w:rPr>
        <w:tab/>
      </w:r>
      <w:r w:rsidRPr="00EB43CC">
        <w:rPr>
          <w:rFonts w:ascii="Arial" w:hAnsi="Arial" w:cs="Arial"/>
          <w:b/>
          <w:szCs w:val="24"/>
        </w:rPr>
        <w:tab/>
      </w:r>
      <w:r w:rsidRPr="00EB43CC">
        <w:rPr>
          <w:rFonts w:ascii="Arial" w:hAnsi="Arial" w:cs="Arial"/>
          <w:b/>
          <w:szCs w:val="24"/>
        </w:rPr>
        <w:tab/>
      </w:r>
      <w:r w:rsidRPr="00EB43CC">
        <w:rPr>
          <w:rFonts w:ascii="Arial" w:hAnsi="Arial" w:cs="Arial"/>
          <w:b/>
          <w:szCs w:val="24"/>
        </w:rPr>
        <w:tab/>
        <w:t>1998</w:t>
      </w:r>
      <w:r w:rsidRPr="00EB43CC">
        <w:rPr>
          <w:rFonts w:ascii="Arial" w:hAnsi="Arial" w:cs="Arial"/>
          <w:b/>
          <w:szCs w:val="24"/>
        </w:rPr>
        <w:tab/>
      </w:r>
      <w:r w:rsidRPr="00EB43CC">
        <w:rPr>
          <w:rFonts w:ascii="Arial" w:hAnsi="Arial" w:cs="Arial"/>
          <w:b/>
          <w:szCs w:val="24"/>
        </w:rPr>
        <w:tab/>
        <w:t>1999</w:t>
      </w:r>
      <w:r w:rsidRPr="00EB43CC">
        <w:rPr>
          <w:rFonts w:ascii="Arial" w:hAnsi="Arial" w:cs="Arial"/>
          <w:b/>
          <w:szCs w:val="24"/>
        </w:rPr>
        <w:tab/>
      </w:r>
      <w:r w:rsidRPr="00EB43CC">
        <w:rPr>
          <w:rFonts w:ascii="Arial" w:hAnsi="Arial" w:cs="Arial"/>
          <w:b/>
          <w:szCs w:val="24"/>
        </w:rPr>
        <w:tab/>
        <w:t>2001</w:t>
      </w:r>
      <w:r w:rsidR="007A165C">
        <w:rPr>
          <w:rFonts w:ascii="Arial" w:hAnsi="Arial" w:cs="Arial"/>
          <w:b/>
          <w:szCs w:val="24"/>
        </w:rPr>
        <w:tab/>
      </w:r>
      <w:r w:rsidR="007A165C">
        <w:rPr>
          <w:rFonts w:ascii="Arial" w:hAnsi="Arial" w:cs="Arial"/>
          <w:b/>
          <w:szCs w:val="24"/>
        </w:rPr>
        <w:tab/>
        <w:t>2005</w:t>
      </w:r>
    </w:p>
    <w:p w:rsidR="00A97D59" w:rsidRPr="00EB43CC" w:rsidRDefault="00A97D59" w:rsidP="00DB0C69">
      <w:pPr>
        <w:pStyle w:val="BodyText"/>
        <w:jc w:val="both"/>
        <w:rPr>
          <w:rFonts w:ascii="Arial" w:hAnsi="Arial" w:cs="Arial"/>
          <w:szCs w:val="24"/>
        </w:rPr>
      </w:pPr>
      <w:r w:rsidRPr="00EB43CC">
        <w:rPr>
          <w:rFonts w:ascii="Arial" w:hAnsi="Arial" w:cs="Arial"/>
          <w:i/>
          <w:szCs w:val="24"/>
        </w:rPr>
        <w:t>Ceratophyllum demersum</w:t>
      </w:r>
      <w:r w:rsidR="0047769C">
        <w:rPr>
          <w:rFonts w:ascii="Arial" w:hAnsi="Arial" w:cs="Arial"/>
          <w:szCs w:val="24"/>
        </w:rPr>
        <w:tab/>
      </w:r>
      <w:r w:rsidRPr="00EB43CC">
        <w:rPr>
          <w:rFonts w:ascii="Arial" w:hAnsi="Arial" w:cs="Arial"/>
          <w:szCs w:val="24"/>
        </w:rPr>
        <w:tab/>
      </w:r>
      <w:r w:rsidRPr="00EB43CC">
        <w:rPr>
          <w:rFonts w:ascii="Arial" w:hAnsi="Arial" w:cs="Arial"/>
          <w:b/>
          <w:szCs w:val="24"/>
        </w:rPr>
        <w:t>30%</w:t>
      </w:r>
      <w:r w:rsidRPr="00EB43CC">
        <w:rPr>
          <w:rFonts w:ascii="Arial" w:hAnsi="Arial" w:cs="Arial"/>
          <w:b/>
          <w:szCs w:val="24"/>
        </w:rPr>
        <w:tab/>
      </w:r>
      <w:r w:rsidRPr="00EB43CC">
        <w:rPr>
          <w:rFonts w:ascii="Arial" w:hAnsi="Arial" w:cs="Arial"/>
          <w:szCs w:val="24"/>
        </w:rPr>
        <w:tab/>
      </w:r>
      <w:r w:rsidRPr="00EB43CC">
        <w:rPr>
          <w:rFonts w:ascii="Arial" w:hAnsi="Arial" w:cs="Arial"/>
          <w:szCs w:val="24"/>
        </w:rPr>
        <w:tab/>
      </w:r>
      <w:r w:rsidRPr="00EB43CC">
        <w:rPr>
          <w:rFonts w:ascii="Arial" w:hAnsi="Arial" w:cs="Arial"/>
          <w:szCs w:val="24"/>
        </w:rPr>
        <w:tab/>
        <w:t xml:space="preserve"> 7%</w:t>
      </w:r>
      <w:r w:rsidR="007A165C">
        <w:rPr>
          <w:rFonts w:ascii="Arial" w:hAnsi="Arial" w:cs="Arial"/>
          <w:szCs w:val="24"/>
        </w:rPr>
        <w:tab/>
      </w:r>
      <w:r w:rsidR="007A165C">
        <w:rPr>
          <w:rFonts w:ascii="Arial" w:hAnsi="Arial" w:cs="Arial"/>
          <w:szCs w:val="24"/>
        </w:rPr>
        <w:tab/>
        <w:t>13%</w:t>
      </w:r>
    </w:p>
    <w:p w:rsidR="00A97D59" w:rsidRPr="00EB43CC" w:rsidRDefault="00A97D59" w:rsidP="00DB0C69">
      <w:pPr>
        <w:pStyle w:val="BodyText"/>
        <w:jc w:val="both"/>
        <w:rPr>
          <w:rFonts w:ascii="Arial" w:hAnsi="Arial" w:cs="Arial"/>
          <w:szCs w:val="24"/>
        </w:rPr>
      </w:pPr>
      <w:r w:rsidRPr="00EB43CC">
        <w:rPr>
          <w:rFonts w:ascii="Arial" w:hAnsi="Arial" w:cs="Arial"/>
          <w:i/>
          <w:szCs w:val="24"/>
        </w:rPr>
        <w:t>Elodea canadensis</w:t>
      </w:r>
      <w:r w:rsidRPr="00EB43CC">
        <w:rPr>
          <w:rFonts w:ascii="Arial" w:hAnsi="Arial" w:cs="Arial"/>
          <w:szCs w:val="24"/>
        </w:rPr>
        <w:tab/>
      </w:r>
      <w:r w:rsidRPr="00EB43CC">
        <w:rPr>
          <w:rFonts w:ascii="Arial" w:hAnsi="Arial" w:cs="Arial"/>
          <w:szCs w:val="24"/>
        </w:rPr>
        <w:tab/>
      </w:r>
      <w:r w:rsidRPr="00EB43CC">
        <w:rPr>
          <w:rFonts w:ascii="Arial" w:hAnsi="Arial" w:cs="Arial"/>
          <w:szCs w:val="24"/>
        </w:rPr>
        <w:tab/>
        <w:t>20%</w:t>
      </w:r>
      <w:r w:rsidRPr="00EB43CC">
        <w:rPr>
          <w:rFonts w:ascii="Arial" w:hAnsi="Arial" w:cs="Arial"/>
          <w:szCs w:val="24"/>
        </w:rPr>
        <w:tab/>
      </w:r>
      <w:r w:rsidRPr="00EB43CC">
        <w:rPr>
          <w:rFonts w:ascii="Arial" w:hAnsi="Arial" w:cs="Arial"/>
          <w:szCs w:val="24"/>
        </w:rPr>
        <w:tab/>
        <w:t xml:space="preserve"> 1%</w:t>
      </w:r>
      <w:r w:rsidR="007A165C">
        <w:rPr>
          <w:rFonts w:ascii="Arial" w:hAnsi="Arial" w:cs="Arial"/>
          <w:szCs w:val="24"/>
        </w:rPr>
        <w:tab/>
      </w:r>
      <w:r w:rsidR="007A165C">
        <w:rPr>
          <w:rFonts w:ascii="Arial" w:hAnsi="Arial" w:cs="Arial"/>
          <w:szCs w:val="24"/>
        </w:rPr>
        <w:tab/>
      </w:r>
      <w:r w:rsidR="007A165C">
        <w:rPr>
          <w:rFonts w:ascii="Arial" w:hAnsi="Arial" w:cs="Arial"/>
          <w:szCs w:val="24"/>
        </w:rPr>
        <w:tab/>
      </w:r>
      <w:r w:rsidR="007A165C">
        <w:rPr>
          <w:rFonts w:ascii="Arial" w:hAnsi="Arial" w:cs="Arial"/>
          <w:szCs w:val="24"/>
        </w:rPr>
        <w:tab/>
        <w:t xml:space="preserve"> 1%</w:t>
      </w:r>
    </w:p>
    <w:p w:rsidR="00A97D59" w:rsidRPr="00EB43CC" w:rsidRDefault="00A97D59" w:rsidP="00DB0C69">
      <w:pPr>
        <w:pStyle w:val="BodyText"/>
        <w:jc w:val="both"/>
        <w:rPr>
          <w:rFonts w:ascii="Arial" w:hAnsi="Arial" w:cs="Arial"/>
          <w:szCs w:val="24"/>
        </w:rPr>
      </w:pPr>
      <w:r w:rsidRPr="00EB43CC">
        <w:rPr>
          <w:rFonts w:ascii="Arial" w:hAnsi="Arial" w:cs="Arial"/>
          <w:i/>
          <w:szCs w:val="24"/>
        </w:rPr>
        <w:t>Myriophyllum spicatum</w:t>
      </w:r>
      <w:r w:rsidRPr="00EB43CC">
        <w:rPr>
          <w:rFonts w:ascii="Arial" w:hAnsi="Arial" w:cs="Arial"/>
          <w:szCs w:val="24"/>
        </w:rPr>
        <w:tab/>
      </w:r>
      <w:r w:rsidRPr="00EB43CC">
        <w:rPr>
          <w:rFonts w:ascii="Arial" w:hAnsi="Arial" w:cs="Arial"/>
          <w:szCs w:val="24"/>
        </w:rPr>
        <w:tab/>
        <w:t>17%</w:t>
      </w:r>
      <w:r w:rsidR="007A165C">
        <w:rPr>
          <w:rFonts w:ascii="Arial" w:hAnsi="Arial" w:cs="Arial"/>
          <w:szCs w:val="24"/>
        </w:rPr>
        <w:tab/>
      </w:r>
      <w:r w:rsidR="007A165C">
        <w:rPr>
          <w:rFonts w:ascii="Arial" w:hAnsi="Arial" w:cs="Arial"/>
          <w:szCs w:val="24"/>
        </w:rPr>
        <w:tab/>
      </w:r>
      <w:r w:rsidR="007A165C">
        <w:rPr>
          <w:rFonts w:ascii="Arial" w:hAnsi="Arial" w:cs="Arial"/>
          <w:szCs w:val="24"/>
        </w:rPr>
        <w:tab/>
      </w:r>
      <w:r w:rsidR="007A165C">
        <w:rPr>
          <w:rFonts w:ascii="Arial" w:hAnsi="Arial" w:cs="Arial"/>
          <w:szCs w:val="24"/>
        </w:rPr>
        <w:tab/>
      </w:r>
      <w:r w:rsidR="007A165C">
        <w:rPr>
          <w:rFonts w:ascii="Arial" w:hAnsi="Arial" w:cs="Arial"/>
          <w:szCs w:val="24"/>
        </w:rPr>
        <w:tab/>
      </w:r>
      <w:r w:rsidR="007A165C">
        <w:rPr>
          <w:rFonts w:ascii="Arial" w:hAnsi="Arial" w:cs="Arial"/>
          <w:szCs w:val="24"/>
        </w:rPr>
        <w:tab/>
        <w:t xml:space="preserve"> 6%</w:t>
      </w:r>
    </w:p>
    <w:p w:rsidR="007A165C" w:rsidRPr="007A165C" w:rsidRDefault="007A165C" w:rsidP="00DB0C69">
      <w:pPr>
        <w:pStyle w:val="BodyText"/>
        <w:jc w:val="both"/>
        <w:rPr>
          <w:rFonts w:ascii="Arial" w:hAnsi="Arial" w:cs="Arial"/>
          <w:szCs w:val="24"/>
        </w:rPr>
      </w:pPr>
      <w:r>
        <w:rPr>
          <w:rFonts w:ascii="Arial" w:hAnsi="Arial" w:cs="Arial"/>
          <w:i/>
          <w:szCs w:val="24"/>
        </w:rPr>
        <w:t>Najas flexilis</w:t>
      </w:r>
      <w:r>
        <w:rPr>
          <w:rFonts w:ascii="Arial" w:hAnsi="Arial" w:cs="Arial"/>
          <w:i/>
          <w:szCs w:val="24"/>
        </w:rPr>
        <w:tab/>
      </w:r>
      <w:r>
        <w:rPr>
          <w:rFonts w:ascii="Arial" w:hAnsi="Arial" w:cs="Arial"/>
          <w:szCs w:val="24"/>
        </w:rPr>
        <w:tab/>
      </w:r>
      <w:r>
        <w:rPr>
          <w:rFonts w:ascii="Arial" w:hAnsi="Arial" w:cs="Arial"/>
          <w:szCs w:val="24"/>
        </w:rPr>
        <w:tab/>
      </w:r>
      <w:r>
        <w:rPr>
          <w:rFonts w:ascii="Arial" w:hAnsi="Arial" w:cs="Arial"/>
          <w:szCs w:val="24"/>
        </w:rPr>
        <w:tab/>
        <w:t xml:space="preserve"> 2%</w:t>
      </w:r>
      <w:r>
        <w:rPr>
          <w:rFonts w:ascii="Arial" w:hAnsi="Arial" w:cs="Arial"/>
          <w:szCs w:val="24"/>
        </w:rPr>
        <w:tab/>
      </w:r>
      <w:r>
        <w:rPr>
          <w:rFonts w:ascii="Arial" w:hAnsi="Arial" w:cs="Arial"/>
          <w:szCs w:val="24"/>
        </w:rPr>
        <w:tab/>
        <w:t xml:space="preserve"> 4%</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11%</w:t>
      </w:r>
    </w:p>
    <w:p w:rsidR="00A97D59" w:rsidRPr="007A165C" w:rsidRDefault="00A97D59" w:rsidP="00DB0C69">
      <w:pPr>
        <w:pStyle w:val="BodyText"/>
        <w:jc w:val="both"/>
        <w:rPr>
          <w:rFonts w:ascii="Arial" w:hAnsi="Arial" w:cs="Arial"/>
          <w:szCs w:val="24"/>
        </w:rPr>
      </w:pPr>
      <w:r w:rsidRPr="00EB43CC">
        <w:rPr>
          <w:rFonts w:ascii="Arial" w:hAnsi="Arial" w:cs="Arial"/>
          <w:i/>
          <w:szCs w:val="24"/>
        </w:rPr>
        <w:t>Nymphaea odorata</w:t>
      </w:r>
      <w:r w:rsidRPr="00EB43CC">
        <w:rPr>
          <w:rFonts w:ascii="Arial" w:hAnsi="Arial" w:cs="Arial"/>
          <w:szCs w:val="24"/>
        </w:rPr>
        <w:tab/>
      </w:r>
      <w:r w:rsidRPr="00EB43CC">
        <w:rPr>
          <w:rFonts w:ascii="Arial" w:hAnsi="Arial" w:cs="Arial"/>
          <w:szCs w:val="24"/>
        </w:rPr>
        <w:tab/>
      </w:r>
      <w:r w:rsidRPr="00EB43CC">
        <w:rPr>
          <w:rFonts w:ascii="Arial" w:hAnsi="Arial" w:cs="Arial"/>
          <w:szCs w:val="24"/>
        </w:rPr>
        <w:tab/>
        <w:t>23%</w:t>
      </w:r>
      <w:r w:rsidRPr="00EB43CC">
        <w:rPr>
          <w:rFonts w:ascii="Arial" w:hAnsi="Arial" w:cs="Arial"/>
          <w:szCs w:val="24"/>
        </w:rPr>
        <w:tab/>
      </w:r>
      <w:r w:rsidRPr="00EB43CC">
        <w:rPr>
          <w:rFonts w:ascii="Arial" w:hAnsi="Arial" w:cs="Arial"/>
          <w:szCs w:val="24"/>
        </w:rPr>
        <w:tab/>
      </w:r>
      <w:r w:rsidRPr="00EB43CC">
        <w:rPr>
          <w:rFonts w:ascii="Arial" w:hAnsi="Arial" w:cs="Arial"/>
          <w:b/>
          <w:szCs w:val="24"/>
        </w:rPr>
        <w:t>10%</w:t>
      </w:r>
      <w:r w:rsidRPr="00EB43CC">
        <w:rPr>
          <w:rFonts w:ascii="Arial" w:hAnsi="Arial" w:cs="Arial"/>
          <w:b/>
          <w:szCs w:val="24"/>
        </w:rPr>
        <w:tab/>
      </w:r>
      <w:r w:rsidRPr="00EB43CC">
        <w:rPr>
          <w:rFonts w:ascii="Arial" w:hAnsi="Arial" w:cs="Arial"/>
          <w:b/>
          <w:szCs w:val="24"/>
        </w:rPr>
        <w:tab/>
        <w:t>21%</w:t>
      </w:r>
      <w:r w:rsidR="007A165C">
        <w:rPr>
          <w:rFonts w:ascii="Arial" w:hAnsi="Arial" w:cs="Arial"/>
          <w:b/>
          <w:szCs w:val="24"/>
        </w:rPr>
        <w:tab/>
      </w:r>
      <w:r w:rsidR="007A165C">
        <w:rPr>
          <w:rFonts w:ascii="Arial" w:hAnsi="Arial" w:cs="Arial"/>
          <w:szCs w:val="24"/>
        </w:rPr>
        <w:tab/>
        <w:t>14%</w:t>
      </w:r>
    </w:p>
    <w:p w:rsidR="007A165C" w:rsidRPr="007A165C" w:rsidRDefault="007A165C" w:rsidP="00DB0C69">
      <w:pPr>
        <w:pStyle w:val="BodyText"/>
        <w:jc w:val="both"/>
        <w:rPr>
          <w:rFonts w:ascii="Arial" w:hAnsi="Arial" w:cs="Arial"/>
          <w:szCs w:val="24"/>
        </w:rPr>
      </w:pPr>
      <w:r>
        <w:rPr>
          <w:rFonts w:ascii="Arial" w:hAnsi="Arial" w:cs="Arial"/>
          <w:i/>
          <w:szCs w:val="24"/>
        </w:rPr>
        <w:t>Potamogeton pectinatus</w:t>
      </w:r>
      <w:r>
        <w:rPr>
          <w:rFonts w:ascii="Arial" w:hAnsi="Arial" w:cs="Arial"/>
          <w:i/>
          <w:szCs w:val="24"/>
        </w:rPr>
        <w:tab/>
      </w:r>
      <w:r>
        <w:rPr>
          <w:rFonts w:ascii="Arial" w:hAnsi="Arial" w:cs="Arial"/>
          <w:szCs w:val="24"/>
        </w:rPr>
        <w:tab/>
        <w:t>14%</w:t>
      </w:r>
      <w:r>
        <w:rPr>
          <w:rFonts w:ascii="Arial" w:hAnsi="Arial" w:cs="Arial"/>
          <w:szCs w:val="24"/>
        </w:rPr>
        <w:tab/>
      </w:r>
      <w:r>
        <w:rPr>
          <w:rFonts w:ascii="Arial" w:hAnsi="Arial" w:cs="Arial"/>
          <w:szCs w:val="24"/>
        </w:rPr>
        <w:tab/>
        <w:t xml:space="preserve"> 6%</w:t>
      </w:r>
      <w:r>
        <w:rPr>
          <w:rFonts w:ascii="Arial" w:hAnsi="Arial" w:cs="Arial"/>
          <w:szCs w:val="24"/>
        </w:rPr>
        <w:tab/>
      </w:r>
      <w:r>
        <w:rPr>
          <w:rFonts w:ascii="Arial" w:hAnsi="Arial" w:cs="Arial"/>
          <w:szCs w:val="24"/>
        </w:rPr>
        <w:tab/>
        <w:t>10%</w:t>
      </w:r>
      <w:r>
        <w:rPr>
          <w:rFonts w:ascii="Arial" w:hAnsi="Arial" w:cs="Arial"/>
          <w:szCs w:val="24"/>
        </w:rPr>
        <w:tab/>
      </w:r>
      <w:r>
        <w:rPr>
          <w:rFonts w:ascii="Arial" w:hAnsi="Arial" w:cs="Arial"/>
          <w:szCs w:val="24"/>
        </w:rPr>
        <w:tab/>
      </w:r>
      <w:r w:rsidRPr="007A165C">
        <w:rPr>
          <w:rFonts w:ascii="Arial" w:hAnsi="Arial" w:cs="Arial"/>
          <w:b/>
          <w:szCs w:val="24"/>
        </w:rPr>
        <w:t>16%</w:t>
      </w:r>
      <w:r>
        <w:rPr>
          <w:rFonts w:ascii="Arial" w:hAnsi="Arial" w:cs="Arial"/>
          <w:szCs w:val="24"/>
        </w:rPr>
        <w:tab/>
      </w:r>
      <w:r>
        <w:rPr>
          <w:rFonts w:ascii="Arial" w:hAnsi="Arial" w:cs="Arial"/>
          <w:szCs w:val="24"/>
        </w:rPr>
        <w:tab/>
      </w:r>
    </w:p>
    <w:p w:rsidR="00A97D59" w:rsidRPr="00EB43CC" w:rsidRDefault="00A97D59" w:rsidP="00DB0C69">
      <w:pPr>
        <w:pStyle w:val="BodyText"/>
        <w:jc w:val="both"/>
        <w:rPr>
          <w:rFonts w:ascii="Arial" w:hAnsi="Arial" w:cs="Arial"/>
          <w:szCs w:val="24"/>
        </w:rPr>
      </w:pPr>
      <w:r w:rsidRPr="00EB43CC">
        <w:rPr>
          <w:rFonts w:ascii="Arial" w:hAnsi="Arial" w:cs="Arial"/>
          <w:i/>
          <w:szCs w:val="24"/>
        </w:rPr>
        <w:t>Zosterella dubia</w:t>
      </w:r>
      <w:r w:rsidRPr="00EB43CC">
        <w:rPr>
          <w:rFonts w:ascii="Arial" w:hAnsi="Arial" w:cs="Arial"/>
          <w:szCs w:val="24"/>
        </w:rPr>
        <w:tab/>
      </w:r>
      <w:r w:rsidRPr="00EB43CC">
        <w:rPr>
          <w:rFonts w:ascii="Arial" w:hAnsi="Arial" w:cs="Arial"/>
          <w:szCs w:val="24"/>
        </w:rPr>
        <w:tab/>
      </w:r>
      <w:r w:rsidRPr="00EB43CC">
        <w:rPr>
          <w:rFonts w:ascii="Arial" w:hAnsi="Arial" w:cs="Arial"/>
          <w:szCs w:val="24"/>
        </w:rPr>
        <w:tab/>
        <w:t>25%</w:t>
      </w:r>
      <w:r w:rsidR="007A165C">
        <w:rPr>
          <w:rFonts w:ascii="Arial" w:hAnsi="Arial" w:cs="Arial"/>
          <w:szCs w:val="24"/>
        </w:rPr>
        <w:tab/>
      </w:r>
      <w:r w:rsidR="007A165C">
        <w:rPr>
          <w:rFonts w:ascii="Arial" w:hAnsi="Arial" w:cs="Arial"/>
          <w:szCs w:val="24"/>
        </w:rPr>
        <w:tab/>
      </w:r>
      <w:r w:rsidR="007A165C">
        <w:rPr>
          <w:rFonts w:ascii="Arial" w:hAnsi="Arial" w:cs="Arial"/>
          <w:szCs w:val="24"/>
        </w:rPr>
        <w:tab/>
      </w:r>
      <w:r w:rsidR="007A165C">
        <w:rPr>
          <w:rFonts w:ascii="Arial" w:hAnsi="Arial" w:cs="Arial"/>
          <w:szCs w:val="24"/>
        </w:rPr>
        <w:tab/>
      </w:r>
      <w:r w:rsidR="007A165C">
        <w:rPr>
          <w:rFonts w:ascii="Arial" w:hAnsi="Arial" w:cs="Arial"/>
          <w:szCs w:val="24"/>
        </w:rPr>
        <w:tab/>
      </w:r>
      <w:r w:rsidR="007A165C">
        <w:rPr>
          <w:rFonts w:ascii="Arial" w:hAnsi="Arial" w:cs="Arial"/>
          <w:szCs w:val="24"/>
        </w:rPr>
        <w:tab/>
        <w:t>13%</w:t>
      </w:r>
      <w:r w:rsidRPr="00EB43CC">
        <w:rPr>
          <w:rFonts w:ascii="Arial" w:hAnsi="Arial" w:cs="Arial"/>
          <w:szCs w:val="24"/>
        </w:rPr>
        <w:tab/>
      </w:r>
      <w:r w:rsidRPr="00EB43CC">
        <w:rPr>
          <w:rFonts w:ascii="Arial" w:hAnsi="Arial" w:cs="Arial"/>
          <w:szCs w:val="24"/>
        </w:rPr>
        <w:tab/>
      </w:r>
      <w:r w:rsidRPr="00EB43CC">
        <w:rPr>
          <w:rFonts w:ascii="Arial" w:hAnsi="Arial" w:cs="Arial"/>
          <w:szCs w:val="24"/>
        </w:rPr>
        <w:tab/>
      </w:r>
      <w:r w:rsidRPr="00EB43CC">
        <w:rPr>
          <w:rFonts w:ascii="Arial" w:hAnsi="Arial" w:cs="Arial"/>
          <w:szCs w:val="24"/>
        </w:rPr>
        <w:tab/>
      </w:r>
    </w:p>
    <w:p w:rsidR="00A97D59" w:rsidRPr="00EB43CC" w:rsidRDefault="00A97D59" w:rsidP="00DB0C69">
      <w:pPr>
        <w:tabs>
          <w:tab w:val="left" w:pos="-720"/>
        </w:tabs>
        <w:suppressAutoHyphens/>
        <w:jc w:val="both"/>
        <w:rPr>
          <w:rFonts w:ascii="Arial" w:hAnsi="Arial" w:cs="Arial"/>
          <w:sz w:val="24"/>
          <w:szCs w:val="24"/>
        </w:rPr>
      </w:pPr>
    </w:p>
    <w:p w:rsidR="00A97D59" w:rsidRPr="00EB43CC" w:rsidRDefault="00A97D59" w:rsidP="00DB0C69">
      <w:pPr>
        <w:pStyle w:val="BodyText"/>
        <w:jc w:val="both"/>
        <w:rPr>
          <w:rFonts w:ascii="Arial" w:hAnsi="Arial" w:cs="Arial"/>
          <w:szCs w:val="24"/>
        </w:rPr>
      </w:pPr>
      <w:r w:rsidRPr="00EB43CC">
        <w:rPr>
          <w:rFonts w:ascii="Arial" w:hAnsi="Arial" w:cs="Arial"/>
          <w:szCs w:val="24"/>
        </w:rPr>
        <w:t>The</w:t>
      </w:r>
      <w:r w:rsidR="000E5AA1">
        <w:rPr>
          <w:rFonts w:ascii="Arial" w:hAnsi="Arial" w:cs="Arial"/>
          <w:szCs w:val="24"/>
        </w:rPr>
        <w:t xml:space="preserve"> overall</w:t>
      </w:r>
      <w:r w:rsidRPr="00EB43CC">
        <w:rPr>
          <w:rFonts w:ascii="Arial" w:hAnsi="Arial" w:cs="Arial"/>
          <w:szCs w:val="24"/>
        </w:rPr>
        <w:t xml:space="preserve"> occurrence of filamentous algae </w:t>
      </w:r>
      <w:r w:rsidR="000E5AA1">
        <w:rPr>
          <w:rFonts w:ascii="Arial" w:hAnsi="Arial" w:cs="Arial"/>
          <w:szCs w:val="24"/>
        </w:rPr>
        <w:t xml:space="preserve">in </w:t>
      </w:r>
      <w:smartTag w:uri="urn:schemas-microsoft-com:office:smarttags" w:element="place">
        <w:smartTag w:uri="urn:schemas-microsoft-com:office:smarttags" w:element="PlaceType">
          <w:r w:rsidR="000E5AA1">
            <w:rPr>
              <w:rFonts w:ascii="Arial" w:hAnsi="Arial" w:cs="Arial"/>
              <w:szCs w:val="24"/>
            </w:rPr>
            <w:t>Lake</w:t>
          </w:r>
        </w:smartTag>
        <w:r w:rsidR="000E5AA1">
          <w:rPr>
            <w:rFonts w:ascii="Arial" w:hAnsi="Arial" w:cs="Arial"/>
            <w:szCs w:val="24"/>
          </w:rPr>
          <w:t xml:space="preserve"> </w:t>
        </w:r>
        <w:smartTag w:uri="urn:schemas-microsoft-com:office:smarttags" w:element="PlaceName">
          <w:r w:rsidR="000E5AA1">
            <w:rPr>
              <w:rFonts w:ascii="Arial" w:hAnsi="Arial" w:cs="Arial"/>
              <w:szCs w:val="24"/>
            </w:rPr>
            <w:t>Mallalieu</w:t>
          </w:r>
        </w:smartTag>
      </w:smartTag>
      <w:r w:rsidR="000E5AA1">
        <w:rPr>
          <w:rFonts w:ascii="Arial" w:hAnsi="Arial" w:cs="Arial"/>
          <w:szCs w:val="24"/>
        </w:rPr>
        <w:t xml:space="preserve"> </w:t>
      </w:r>
      <w:r w:rsidRPr="00EB43CC">
        <w:rPr>
          <w:rFonts w:ascii="Arial" w:hAnsi="Arial" w:cs="Arial"/>
          <w:szCs w:val="24"/>
        </w:rPr>
        <w:t>was</w:t>
      </w:r>
      <w:r w:rsidR="000E5AA1">
        <w:rPr>
          <w:rFonts w:ascii="Arial" w:hAnsi="Arial" w:cs="Arial"/>
          <w:szCs w:val="24"/>
        </w:rPr>
        <w:t xml:space="preserve"> 11%</w:t>
      </w:r>
      <w:r w:rsidRPr="00EB43CC">
        <w:rPr>
          <w:rFonts w:ascii="Arial" w:hAnsi="Arial" w:cs="Arial"/>
          <w:szCs w:val="24"/>
        </w:rPr>
        <w:t xml:space="preserve">: </w:t>
      </w:r>
    </w:p>
    <w:p w:rsidR="00A97D59" w:rsidRPr="00EB43CC" w:rsidRDefault="00A97D59" w:rsidP="007A165C">
      <w:pPr>
        <w:pStyle w:val="List"/>
        <w:ind w:firstLine="0"/>
        <w:jc w:val="both"/>
        <w:rPr>
          <w:rFonts w:ascii="Arial" w:hAnsi="Arial" w:cs="Arial"/>
          <w:sz w:val="24"/>
          <w:szCs w:val="24"/>
        </w:rPr>
      </w:pPr>
      <w:r w:rsidRPr="00EB43CC">
        <w:rPr>
          <w:rFonts w:ascii="Arial" w:hAnsi="Arial" w:cs="Arial"/>
          <w:sz w:val="24"/>
          <w:szCs w:val="24"/>
        </w:rPr>
        <w:t xml:space="preserve">17% of the sample sites in 1998 </w:t>
      </w:r>
    </w:p>
    <w:p w:rsidR="00A97D59" w:rsidRPr="00EB43CC" w:rsidRDefault="00A97D59" w:rsidP="007A165C">
      <w:pPr>
        <w:pStyle w:val="List"/>
        <w:ind w:firstLine="0"/>
        <w:jc w:val="both"/>
        <w:rPr>
          <w:rFonts w:ascii="Arial" w:hAnsi="Arial" w:cs="Arial"/>
          <w:sz w:val="24"/>
          <w:szCs w:val="24"/>
        </w:rPr>
      </w:pPr>
      <w:r w:rsidRPr="00EB43CC">
        <w:rPr>
          <w:rFonts w:ascii="Arial" w:hAnsi="Arial" w:cs="Arial"/>
          <w:sz w:val="24"/>
          <w:szCs w:val="24"/>
        </w:rPr>
        <w:t>24% of the sample sites in 1999</w:t>
      </w:r>
    </w:p>
    <w:p w:rsidR="00A97D59" w:rsidRDefault="007A165C" w:rsidP="007A165C">
      <w:pPr>
        <w:pStyle w:val="List"/>
        <w:ind w:firstLine="0"/>
        <w:jc w:val="both"/>
        <w:rPr>
          <w:rFonts w:ascii="Arial" w:hAnsi="Arial" w:cs="Arial"/>
          <w:sz w:val="24"/>
          <w:szCs w:val="24"/>
        </w:rPr>
      </w:pPr>
      <w:r>
        <w:rPr>
          <w:rFonts w:ascii="Arial" w:hAnsi="Arial" w:cs="Arial"/>
          <w:sz w:val="24"/>
          <w:szCs w:val="24"/>
        </w:rPr>
        <w:t>3</w:t>
      </w:r>
      <w:r w:rsidR="00A97D59" w:rsidRPr="00EB43CC">
        <w:rPr>
          <w:rFonts w:ascii="Arial" w:hAnsi="Arial" w:cs="Arial"/>
          <w:sz w:val="24"/>
          <w:szCs w:val="24"/>
        </w:rPr>
        <w:t>6% of the sample sites in 2001</w:t>
      </w:r>
    </w:p>
    <w:p w:rsidR="007A165C" w:rsidRDefault="007A165C" w:rsidP="007A165C">
      <w:pPr>
        <w:pStyle w:val="List"/>
        <w:ind w:firstLine="0"/>
        <w:jc w:val="both"/>
        <w:rPr>
          <w:rFonts w:ascii="Arial" w:hAnsi="Arial" w:cs="Arial"/>
          <w:sz w:val="24"/>
          <w:szCs w:val="24"/>
        </w:rPr>
      </w:pPr>
      <w:r>
        <w:rPr>
          <w:rFonts w:ascii="Arial" w:hAnsi="Arial" w:cs="Arial"/>
          <w:sz w:val="24"/>
          <w:szCs w:val="24"/>
        </w:rPr>
        <w:t>24</w:t>
      </w:r>
      <w:r w:rsidRPr="00EB43CC">
        <w:rPr>
          <w:rFonts w:ascii="Arial" w:hAnsi="Arial" w:cs="Arial"/>
          <w:sz w:val="24"/>
          <w:szCs w:val="24"/>
        </w:rPr>
        <w:t>% of the sample sites in 200</w:t>
      </w:r>
      <w:r>
        <w:rPr>
          <w:rFonts w:ascii="Arial" w:hAnsi="Arial" w:cs="Arial"/>
          <w:sz w:val="24"/>
          <w:szCs w:val="24"/>
        </w:rPr>
        <w:t>5</w:t>
      </w:r>
    </w:p>
    <w:p w:rsidR="007A165C" w:rsidRPr="00EB43CC" w:rsidRDefault="007A165C" w:rsidP="00DB0C69">
      <w:pPr>
        <w:pStyle w:val="List"/>
        <w:jc w:val="both"/>
        <w:rPr>
          <w:rFonts w:ascii="Arial" w:hAnsi="Arial" w:cs="Arial"/>
          <w:sz w:val="24"/>
          <w:szCs w:val="24"/>
        </w:rPr>
      </w:pPr>
    </w:p>
    <w:p w:rsidR="00A97D59" w:rsidRPr="00EB43CC" w:rsidRDefault="00A97D59" w:rsidP="00DB0C69">
      <w:pPr>
        <w:pStyle w:val="BodyText"/>
        <w:jc w:val="both"/>
        <w:rPr>
          <w:rFonts w:ascii="Arial" w:hAnsi="Arial" w:cs="Arial"/>
          <w:szCs w:val="24"/>
        </w:rPr>
      </w:pPr>
      <w:r w:rsidRPr="00EB43CC">
        <w:rPr>
          <w:rFonts w:ascii="Arial" w:hAnsi="Arial" w:cs="Arial"/>
          <w:szCs w:val="24"/>
        </w:rPr>
        <w:t xml:space="preserve">The overall increase in filamentous algae was the result of a nearly three-fold increase in filamentous algae in the shallow zone in 1999 and an increase in the 5-10 ft. depth zone in 2001 (Figure </w:t>
      </w:r>
      <w:r w:rsidR="008D78A7">
        <w:rPr>
          <w:rFonts w:ascii="Arial" w:hAnsi="Arial" w:cs="Arial"/>
          <w:szCs w:val="24"/>
        </w:rPr>
        <w:t>2</w:t>
      </w:r>
      <w:r w:rsidRPr="00EB43CC">
        <w:rPr>
          <w:rFonts w:ascii="Arial" w:hAnsi="Arial" w:cs="Arial"/>
          <w:szCs w:val="24"/>
        </w:rPr>
        <w:t>).</w:t>
      </w:r>
      <w:r w:rsidR="007A165C">
        <w:rPr>
          <w:rFonts w:ascii="Arial" w:hAnsi="Arial" w:cs="Arial"/>
          <w:szCs w:val="24"/>
        </w:rPr>
        <w:t xml:space="preserve"> </w:t>
      </w:r>
      <w:r w:rsidRPr="00EB43CC">
        <w:rPr>
          <w:rFonts w:ascii="Arial" w:hAnsi="Arial" w:cs="Arial"/>
          <w:szCs w:val="24"/>
        </w:rPr>
        <w:t xml:space="preserve"> Filamentous algae </w:t>
      </w:r>
      <w:r w:rsidR="007A165C">
        <w:rPr>
          <w:rFonts w:ascii="Arial" w:hAnsi="Arial" w:cs="Arial"/>
          <w:szCs w:val="24"/>
        </w:rPr>
        <w:t xml:space="preserve">has </w:t>
      </w:r>
      <w:r w:rsidRPr="00EB43CC">
        <w:rPr>
          <w:rFonts w:ascii="Arial" w:hAnsi="Arial" w:cs="Arial"/>
          <w:szCs w:val="24"/>
        </w:rPr>
        <w:t>occur</w:t>
      </w:r>
      <w:r w:rsidR="007A165C">
        <w:rPr>
          <w:rFonts w:ascii="Arial" w:hAnsi="Arial" w:cs="Arial"/>
          <w:szCs w:val="24"/>
        </w:rPr>
        <w:t>red</w:t>
      </w:r>
      <w:r w:rsidRPr="00EB43CC">
        <w:rPr>
          <w:rFonts w:ascii="Arial" w:hAnsi="Arial" w:cs="Arial"/>
          <w:szCs w:val="24"/>
        </w:rPr>
        <w:t xml:space="preserve"> more frequently in the shallower depth zones </w:t>
      </w:r>
      <w:r w:rsidR="007A165C">
        <w:rPr>
          <w:rFonts w:ascii="Arial" w:hAnsi="Arial" w:cs="Arial"/>
          <w:szCs w:val="24"/>
        </w:rPr>
        <w:t xml:space="preserve">since the 1998/99 winter drawdown </w:t>
      </w:r>
      <w:r w:rsidRPr="00EB43CC">
        <w:rPr>
          <w:rFonts w:ascii="Arial" w:hAnsi="Arial" w:cs="Arial"/>
          <w:szCs w:val="24"/>
        </w:rPr>
        <w:t xml:space="preserve">(Figure </w:t>
      </w:r>
      <w:r w:rsidR="008D78A7">
        <w:rPr>
          <w:rFonts w:ascii="Arial" w:hAnsi="Arial" w:cs="Arial"/>
          <w:szCs w:val="24"/>
        </w:rPr>
        <w:t>2</w:t>
      </w:r>
      <w:r w:rsidRPr="00EB43CC">
        <w:rPr>
          <w:rFonts w:ascii="Arial" w:hAnsi="Arial" w:cs="Arial"/>
          <w:szCs w:val="24"/>
        </w:rPr>
        <w:t>).</w:t>
      </w:r>
    </w:p>
    <w:p w:rsidR="00A97D59" w:rsidRPr="008F2F78" w:rsidRDefault="005F13C3" w:rsidP="00DB0C69">
      <w:pPr>
        <w:pStyle w:val="Heading3"/>
        <w:jc w:val="both"/>
        <w:rPr>
          <w:rFonts w:ascii="Arial" w:hAnsi="Arial" w:cs="Arial"/>
          <w:b/>
          <w:szCs w:val="24"/>
        </w:rPr>
      </w:pPr>
      <w:r w:rsidRPr="008F2F78">
        <w:rPr>
          <w:rFonts w:ascii="Arial" w:hAnsi="Arial" w:cs="Arial"/>
          <w:noProof/>
          <w:szCs w:val="24"/>
        </w:rPr>
        <w:drawing>
          <wp:inline distT="0" distB="0" distL="0" distR="0">
            <wp:extent cx="6000750" cy="2857500"/>
            <wp:effectExtent l="0" t="0" r="0" b="0"/>
            <wp:docPr id="2" name="Objec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A97D59" w:rsidRPr="008F2F78">
        <w:rPr>
          <w:rFonts w:ascii="Arial" w:hAnsi="Arial" w:cs="Arial"/>
          <w:b/>
          <w:szCs w:val="24"/>
        </w:rPr>
        <w:t xml:space="preserve">Figure </w:t>
      </w:r>
      <w:r w:rsidR="008D78A7">
        <w:rPr>
          <w:rFonts w:ascii="Arial" w:hAnsi="Arial" w:cs="Arial"/>
          <w:b/>
          <w:szCs w:val="24"/>
        </w:rPr>
        <w:t>2</w:t>
      </w:r>
      <w:r w:rsidR="00A97D59" w:rsidRPr="008F2F78">
        <w:rPr>
          <w:rFonts w:ascii="Arial" w:hAnsi="Arial" w:cs="Arial"/>
          <w:b/>
          <w:szCs w:val="24"/>
        </w:rPr>
        <w:t>.  Occurrence of filamentous algae in Lake Mallalieu</w:t>
      </w:r>
      <w:r w:rsidR="008F2F78">
        <w:rPr>
          <w:rFonts w:ascii="Arial" w:hAnsi="Arial" w:cs="Arial"/>
          <w:b/>
          <w:szCs w:val="24"/>
        </w:rPr>
        <w:t>, 1998-2005</w:t>
      </w:r>
      <w:r w:rsidR="00A97D59" w:rsidRPr="008F2F78">
        <w:rPr>
          <w:rFonts w:ascii="Arial" w:hAnsi="Arial" w:cs="Arial"/>
          <w:b/>
          <w:szCs w:val="24"/>
        </w:rPr>
        <w:t>.</w:t>
      </w:r>
    </w:p>
    <w:p w:rsidR="00A97D59" w:rsidRPr="00EB43CC" w:rsidRDefault="00A97D59" w:rsidP="00DB0C69">
      <w:pPr>
        <w:tabs>
          <w:tab w:val="left" w:pos="-720"/>
        </w:tabs>
        <w:suppressAutoHyphens/>
        <w:jc w:val="both"/>
        <w:outlineLvl w:val="0"/>
        <w:rPr>
          <w:rFonts w:ascii="Arial" w:hAnsi="Arial" w:cs="Arial"/>
          <w:b/>
          <w:sz w:val="24"/>
          <w:szCs w:val="24"/>
        </w:rPr>
      </w:pPr>
    </w:p>
    <w:p w:rsidR="00A97D59" w:rsidRPr="00EB43CC" w:rsidRDefault="00A97D59" w:rsidP="00DB0C69">
      <w:pPr>
        <w:tabs>
          <w:tab w:val="left" w:pos="-720"/>
        </w:tabs>
        <w:suppressAutoHyphens/>
        <w:jc w:val="both"/>
        <w:outlineLvl w:val="0"/>
        <w:rPr>
          <w:rFonts w:ascii="Arial" w:hAnsi="Arial" w:cs="Arial"/>
          <w:b/>
          <w:sz w:val="24"/>
          <w:szCs w:val="24"/>
        </w:rPr>
      </w:pPr>
    </w:p>
    <w:p w:rsidR="00A97D59" w:rsidRPr="00EB43CC" w:rsidRDefault="00A97D59" w:rsidP="00DB0C69">
      <w:pPr>
        <w:tabs>
          <w:tab w:val="left" w:pos="-720"/>
        </w:tabs>
        <w:suppressAutoHyphens/>
        <w:jc w:val="both"/>
        <w:outlineLvl w:val="0"/>
        <w:rPr>
          <w:rFonts w:ascii="Arial" w:hAnsi="Arial" w:cs="Arial"/>
          <w:b/>
          <w:sz w:val="24"/>
          <w:szCs w:val="24"/>
        </w:rPr>
      </w:pPr>
    </w:p>
    <w:p w:rsidR="00A97D59" w:rsidRPr="00EB43CC" w:rsidRDefault="00A97D59" w:rsidP="00DB0C69">
      <w:pPr>
        <w:pStyle w:val="Heading4"/>
        <w:jc w:val="both"/>
        <w:rPr>
          <w:rFonts w:ascii="Arial" w:hAnsi="Arial" w:cs="Arial"/>
          <w:szCs w:val="24"/>
        </w:rPr>
      </w:pPr>
      <w:r w:rsidRPr="00EB43CC">
        <w:rPr>
          <w:rFonts w:ascii="Arial" w:hAnsi="Arial" w:cs="Arial"/>
          <w:szCs w:val="24"/>
        </w:rPr>
        <w:t xml:space="preserve">DENSITY </w:t>
      </w:r>
    </w:p>
    <w:p w:rsidR="00A97D59" w:rsidRPr="008F2F78" w:rsidRDefault="00A97D59" w:rsidP="00DB0C69">
      <w:pPr>
        <w:pStyle w:val="BodyText"/>
        <w:jc w:val="both"/>
        <w:rPr>
          <w:rFonts w:ascii="Arial" w:hAnsi="Arial" w:cs="Arial"/>
          <w:szCs w:val="24"/>
        </w:rPr>
      </w:pPr>
      <w:r w:rsidRPr="00EB43CC">
        <w:rPr>
          <w:rFonts w:ascii="Arial" w:hAnsi="Arial" w:cs="Arial"/>
          <w:i/>
          <w:szCs w:val="24"/>
        </w:rPr>
        <w:t>Ceratophyllum demersum</w:t>
      </w:r>
      <w:r w:rsidRPr="00EB43CC">
        <w:rPr>
          <w:rFonts w:ascii="Arial" w:hAnsi="Arial" w:cs="Arial"/>
          <w:szCs w:val="24"/>
        </w:rPr>
        <w:t xml:space="preserve"> was the species with the highest mean density (0.66 on a scale of 4) in 1998 (Table </w:t>
      </w:r>
      <w:r w:rsidR="000E5AA1">
        <w:rPr>
          <w:rFonts w:ascii="Arial" w:hAnsi="Arial" w:cs="Arial"/>
          <w:szCs w:val="24"/>
        </w:rPr>
        <w:t>8</w:t>
      </w:r>
      <w:r w:rsidRPr="00EB43CC">
        <w:rPr>
          <w:rFonts w:ascii="Arial" w:hAnsi="Arial" w:cs="Arial"/>
          <w:szCs w:val="24"/>
        </w:rPr>
        <w:t>)</w:t>
      </w:r>
      <w:r w:rsidR="008F2F78">
        <w:rPr>
          <w:rFonts w:ascii="Arial" w:hAnsi="Arial" w:cs="Arial"/>
          <w:szCs w:val="24"/>
        </w:rPr>
        <w:t xml:space="preserve">, but </w:t>
      </w:r>
      <w:r w:rsidRPr="00EB43CC">
        <w:rPr>
          <w:rFonts w:ascii="Arial" w:hAnsi="Arial" w:cs="Arial"/>
          <w:szCs w:val="24"/>
        </w:rPr>
        <w:t xml:space="preserve">was </w:t>
      </w:r>
      <w:r w:rsidR="008F2F78">
        <w:rPr>
          <w:rFonts w:ascii="Arial" w:hAnsi="Arial" w:cs="Arial"/>
          <w:szCs w:val="24"/>
        </w:rPr>
        <w:t xml:space="preserve">not </w:t>
      </w:r>
      <w:r w:rsidRPr="00EB43CC">
        <w:rPr>
          <w:rFonts w:ascii="Arial" w:hAnsi="Arial" w:cs="Arial"/>
          <w:szCs w:val="24"/>
        </w:rPr>
        <w:t xml:space="preserve">found at the sample sites in 1999.  </w:t>
      </w:r>
      <w:r w:rsidRPr="00EB43CC">
        <w:rPr>
          <w:rFonts w:ascii="Arial" w:hAnsi="Arial" w:cs="Arial"/>
          <w:i/>
          <w:szCs w:val="24"/>
        </w:rPr>
        <w:t>Nymphaea odorata</w:t>
      </w:r>
      <w:r w:rsidRPr="00EB43CC">
        <w:rPr>
          <w:rFonts w:ascii="Arial" w:hAnsi="Arial" w:cs="Arial"/>
          <w:szCs w:val="24"/>
        </w:rPr>
        <w:t xml:space="preserve"> was the species with the highest mean density in 1999 and 2001, although its </w:t>
      </w:r>
      <w:r w:rsidR="008F2F78">
        <w:rPr>
          <w:rFonts w:ascii="Arial" w:hAnsi="Arial" w:cs="Arial"/>
          <w:szCs w:val="24"/>
        </w:rPr>
        <w:t xml:space="preserve">mean </w:t>
      </w:r>
      <w:r w:rsidRPr="00EB43CC">
        <w:rPr>
          <w:rFonts w:ascii="Arial" w:hAnsi="Arial" w:cs="Arial"/>
          <w:szCs w:val="24"/>
        </w:rPr>
        <w:t xml:space="preserve">density was </w:t>
      </w:r>
      <w:r w:rsidR="008F2F78">
        <w:rPr>
          <w:rFonts w:ascii="Arial" w:hAnsi="Arial" w:cs="Arial"/>
          <w:szCs w:val="24"/>
        </w:rPr>
        <w:t xml:space="preserve">very </w:t>
      </w:r>
      <w:r w:rsidRPr="00EB43CC">
        <w:rPr>
          <w:rFonts w:ascii="Arial" w:hAnsi="Arial" w:cs="Arial"/>
          <w:szCs w:val="24"/>
        </w:rPr>
        <w:t xml:space="preserve">low </w:t>
      </w:r>
      <w:r w:rsidR="008F2F78">
        <w:rPr>
          <w:rFonts w:ascii="Arial" w:hAnsi="Arial" w:cs="Arial"/>
          <w:szCs w:val="24"/>
        </w:rPr>
        <w:t xml:space="preserve">in 1999 </w:t>
      </w:r>
      <w:r w:rsidRPr="00EB43CC">
        <w:rPr>
          <w:rFonts w:ascii="Arial" w:hAnsi="Arial" w:cs="Arial"/>
          <w:szCs w:val="24"/>
        </w:rPr>
        <w:t xml:space="preserve">(Table </w:t>
      </w:r>
      <w:r w:rsidR="000E5AA1">
        <w:rPr>
          <w:rFonts w:ascii="Arial" w:hAnsi="Arial" w:cs="Arial"/>
          <w:szCs w:val="24"/>
        </w:rPr>
        <w:t>8</w:t>
      </w:r>
      <w:r w:rsidRPr="00EB43CC">
        <w:rPr>
          <w:rFonts w:ascii="Arial" w:hAnsi="Arial" w:cs="Arial"/>
          <w:szCs w:val="24"/>
        </w:rPr>
        <w:t>).</w:t>
      </w:r>
      <w:r w:rsidR="008F2F78">
        <w:rPr>
          <w:rFonts w:ascii="Arial" w:hAnsi="Arial" w:cs="Arial"/>
          <w:szCs w:val="24"/>
        </w:rPr>
        <w:t xml:space="preserve">  </w:t>
      </w:r>
      <w:r w:rsidR="008F2F78">
        <w:rPr>
          <w:rFonts w:ascii="Arial" w:hAnsi="Arial" w:cs="Arial"/>
          <w:i/>
          <w:szCs w:val="24"/>
        </w:rPr>
        <w:t xml:space="preserve">Najas flexilis </w:t>
      </w:r>
      <w:r w:rsidR="008F2F78">
        <w:rPr>
          <w:rFonts w:ascii="Arial" w:hAnsi="Arial" w:cs="Arial"/>
          <w:szCs w:val="24"/>
        </w:rPr>
        <w:t>increased in density and became the species with the highest mean density in 2005</w:t>
      </w:r>
      <w:r w:rsidR="00F300D7">
        <w:rPr>
          <w:rFonts w:ascii="Arial" w:hAnsi="Arial" w:cs="Arial"/>
          <w:szCs w:val="24"/>
        </w:rPr>
        <w:t xml:space="preserve">.  </w:t>
      </w:r>
      <w:r w:rsidR="00F300D7">
        <w:rPr>
          <w:rFonts w:ascii="Arial" w:hAnsi="Arial" w:cs="Arial"/>
          <w:i/>
          <w:szCs w:val="24"/>
        </w:rPr>
        <w:t>N. flexilis</w:t>
      </w:r>
      <w:r w:rsidR="008F2F78">
        <w:rPr>
          <w:rFonts w:ascii="Arial" w:hAnsi="Arial" w:cs="Arial"/>
          <w:szCs w:val="24"/>
        </w:rPr>
        <w:t xml:space="preserve"> had an above </w:t>
      </w:r>
      <w:r w:rsidR="00AC4848">
        <w:rPr>
          <w:rFonts w:ascii="Arial" w:hAnsi="Arial" w:cs="Arial"/>
          <w:szCs w:val="24"/>
        </w:rPr>
        <w:t>average</w:t>
      </w:r>
      <w:r w:rsidR="008F2F78">
        <w:rPr>
          <w:rFonts w:ascii="Arial" w:hAnsi="Arial" w:cs="Arial"/>
          <w:szCs w:val="24"/>
        </w:rPr>
        <w:t xml:space="preserve"> “density where present”</w:t>
      </w:r>
      <w:r w:rsidR="00AC4848">
        <w:rPr>
          <w:rFonts w:ascii="Arial" w:hAnsi="Arial" w:cs="Arial"/>
          <w:szCs w:val="24"/>
        </w:rPr>
        <w:t xml:space="preserve"> (Appendices V-VIII)</w:t>
      </w:r>
      <w:r w:rsidR="00F300D7">
        <w:rPr>
          <w:rFonts w:ascii="Arial" w:hAnsi="Arial" w:cs="Arial"/>
          <w:szCs w:val="24"/>
        </w:rPr>
        <w:t>,</w:t>
      </w:r>
      <w:r w:rsidR="008F2F78">
        <w:rPr>
          <w:rFonts w:ascii="Arial" w:hAnsi="Arial" w:cs="Arial"/>
          <w:szCs w:val="24"/>
        </w:rPr>
        <w:t xml:space="preserve"> indicat</w:t>
      </w:r>
      <w:r w:rsidR="00F300D7">
        <w:rPr>
          <w:rFonts w:ascii="Arial" w:hAnsi="Arial" w:cs="Arial"/>
          <w:szCs w:val="24"/>
        </w:rPr>
        <w:t>ing</w:t>
      </w:r>
      <w:r w:rsidR="008F2F78">
        <w:rPr>
          <w:rFonts w:ascii="Arial" w:hAnsi="Arial" w:cs="Arial"/>
          <w:szCs w:val="24"/>
        </w:rPr>
        <w:t xml:space="preserve"> that </w:t>
      </w:r>
      <w:r w:rsidR="00F300D7">
        <w:rPr>
          <w:rFonts w:ascii="Arial" w:hAnsi="Arial" w:cs="Arial"/>
          <w:szCs w:val="24"/>
        </w:rPr>
        <w:t xml:space="preserve">it </w:t>
      </w:r>
      <w:r w:rsidR="008F2F78">
        <w:rPr>
          <w:rFonts w:ascii="Arial" w:hAnsi="Arial" w:cs="Arial"/>
          <w:szCs w:val="24"/>
        </w:rPr>
        <w:t xml:space="preserve">exhibited an aggregated or dense growth form in </w:t>
      </w:r>
      <w:smartTag w:uri="urn:schemas-microsoft-com:office:smarttags" w:element="place">
        <w:smartTag w:uri="urn:schemas-microsoft-com:office:smarttags" w:element="PlaceType">
          <w:r w:rsidR="008F2F78">
            <w:rPr>
              <w:rFonts w:ascii="Arial" w:hAnsi="Arial" w:cs="Arial"/>
              <w:szCs w:val="24"/>
            </w:rPr>
            <w:t>Lake</w:t>
          </w:r>
        </w:smartTag>
        <w:r w:rsidR="008F2F78">
          <w:rPr>
            <w:rFonts w:ascii="Arial" w:hAnsi="Arial" w:cs="Arial"/>
            <w:szCs w:val="24"/>
          </w:rPr>
          <w:t xml:space="preserve"> </w:t>
        </w:r>
        <w:smartTag w:uri="urn:schemas-microsoft-com:office:smarttags" w:element="PlaceName">
          <w:r w:rsidR="008F2F78">
            <w:rPr>
              <w:rFonts w:ascii="Arial" w:hAnsi="Arial" w:cs="Arial"/>
              <w:szCs w:val="24"/>
            </w:rPr>
            <w:t>Mallalieu</w:t>
          </w:r>
        </w:smartTag>
      </w:smartTag>
      <w:r w:rsidR="008F2F78">
        <w:rPr>
          <w:rFonts w:ascii="Arial" w:hAnsi="Arial" w:cs="Arial"/>
          <w:szCs w:val="24"/>
        </w:rPr>
        <w:t>.</w:t>
      </w:r>
    </w:p>
    <w:p w:rsidR="008F2F78" w:rsidRPr="00EB43CC" w:rsidRDefault="008F2F78" w:rsidP="00DB0C69">
      <w:pPr>
        <w:pStyle w:val="BodyText"/>
        <w:jc w:val="both"/>
        <w:rPr>
          <w:rFonts w:ascii="Arial" w:hAnsi="Arial" w:cs="Arial"/>
          <w:szCs w:val="24"/>
        </w:rPr>
      </w:pPr>
    </w:p>
    <w:p w:rsidR="000E5AA1" w:rsidRDefault="000E5AA1" w:rsidP="00DB0C69">
      <w:pPr>
        <w:pStyle w:val="Heading3"/>
        <w:jc w:val="both"/>
        <w:rPr>
          <w:rFonts w:ascii="Arial" w:hAnsi="Arial" w:cs="Arial"/>
          <w:b/>
          <w:szCs w:val="24"/>
        </w:rPr>
      </w:pPr>
    </w:p>
    <w:p w:rsidR="00A97D59" w:rsidRPr="00F300D7" w:rsidRDefault="00A97D59" w:rsidP="00DB0C69">
      <w:pPr>
        <w:pStyle w:val="Heading3"/>
        <w:jc w:val="both"/>
        <w:rPr>
          <w:rFonts w:ascii="Arial" w:hAnsi="Arial" w:cs="Arial"/>
          <w:b/>
          <w:szCs w:val="24"/>
          <w:u w:val="single"/>
        </w:rPr>
      </w:pPr>
      <w:r w:rsidRPr="00F300D7">
        <w:rPr>
          <w:rFonts w:ascii="Arial" w:hAnsi="Arial" w:cs="Arial"/>
          <w:b/>
          <w:szCs w:val="24"/>
          <w:u w:val="single"/>
        </w:rPr>
        <w:t xml:space="preserve">Table </w:t>
      </w:r>
      <w:r w:rsidR="00AC4848" w:rsidRPr="00F300D7">
        <w:rPr>
          <w:rFonts w:ascii="Arial" w:hAnsi="Arial" w:cs="Arial"/>
          <w:b/>
          <w:szCs w:val="24"/>
          <w:u w:val="single"/>
        </w:rPr>
        <w:t>8</w:t>
      </w:r>
      <w:r w:rsidRPr="00F300D7">
        <w:rPr>
          <w:rFonts w:ascii="Arial" w:hAnsi="Arial" w:cs="Arial"/>
          <w:b/>
          <w:szCs w:val="24"/>
          <w:u w:val="single"/>
        </w:rPr>
        <w:t xml:space="preserve">.  </w:t>
      </w:r>
      <w:r w:rsidR="008F2F78" w:rsidRPr="00F300D7">
        <w:rPr>
          <w:rFonts w:ascii="Arial" w:hAnsi="Arial" w:cs="Arial"/>
          <w:b/>
          <w:szCs w:val="24"/>
          <w:u w:val="single"/>
        </w:rPr>
        <w:t xml:space="preserve">Mean </w:t>
      </w:r>
      <w:r w:rsidRPr="00F300D7">
        <w:rPr>
          <w:rFonts w:ascii="Arial" w:hAnsi="Arial" w:cs="Arial"/>
          <w:b/>
          <w:szCs w:val="24"/>
          <w:u w:val="single"/>
        </w:rPr>
        <w:t xml:space="preserve">Density of </w:t>
      </w:r>
      <w:r w:rsidR="008F2F78" w:rsidRPr="00F300D7">
        <w:rPr>
          <w:rFonts w:ascii="Arial" w:hAnsi="Arial" w:cs="Arial"/>
          <w:b/>
          <w:szCs w:val="24"/>
          <w:u w:val="single"/>
        </w:rPr>
        <w:t>Aquatic P</w:t>
      </w:r>
      <w:r w:rsidRPr="00F300D7">
        <w:rPr>
          <w:rFonts w:ascii="Arial" w:hAnsi="Arial" w:cs="Arial"/>
          <w:b/>
          <w:szCs w:val="24"/>
          <w:u w:val="single"/>
        </w:rPr>
        <w:t xml:space="preserve">lant </w:t>
      </w:r>
      <w:r w:rsidR="008F2F78" w:rsidRPr="00F300D7">
        <w:rPr>
          <w:rFonts w:ascii="Arial" w:hAnsi="Arial" w:cs="Arial"/>
          <w:b/>
          <w:szCs w:val="24"/>
          <w:u w:val="single"/>
        </w:rPr>
        <w:t>S</w:t>
      </w:r>
      <w:r w:rsidRPr="00F300D7">
        <w:rPr>
          <w:rFonts w:ascii="Arial" w:hAnsi="Arial" w:cs="Arial"/>
          <w:b/>
          <w:szCs w:val="24"/>
          <w:u w:val="single"/>
        </w:rPr>
        <w:t>pecies in Lake Mallalieu, 199</w:t>
      </w:r>
      <w:r w:rsidR="008F2F78" w:rsidRPr="00F300D7">
        <w:rPr>
          <w:rFonts w:ascii="Arial" w:hAnsi="Arial" w:cs="Arial"/>
          <w:b/>
          <w:szCs w:val="24"/>
          <w:u w:val="single"/>
        </w:rPr>
        <w:t>8</w:t>
      </w:r>
      <w:r w:rsidRPr="00F300D7">
        <w:rPr>
          <w:rFonts w:ascii="Arial" w:hAnsi="Arial" w:cs="Arial"/>
          <w:b/>
          <w:szCs w:val="24"/>
          <w:u w:val="single"/>
        </w:rPr>
        <w:t>-200</w:t>
      </w:r>
      <w:r w:rsidR="008F2F78" w:rsidRPr="00F300D7">
        <w:rPr>
          <w:rFonts w:ascii="Arial" w:hAnsi="Arial" w:cs="Arial"/>
          <w:b/>
          <w:szCs w:val="24"/>
          <w:u w:val="single"/>
        </w:rPr>
        <w:t>5</w:t>
      </w:r>
      <w:r w:rsidRPr="00F300D7">
        <w:rPr>
          <w:rFonts w:ascii="Arial" w:hAnsi="Arial" w:cs="Arial"/>
          <w:b/>
          <w:szCs w:val="24"/>
          <w:u w:val="single"/>
        </w:rPr>
        <w:t>.</w:t>
      </w:r>
    </w:p>
    <w:p w:rsidR="00A97D59" w:rsidRPr="00EB43CC" w:rsidRDefault="00A97D59" w:rsidP="00DB0C69">
      <w:pPr>
        <w:pStyle w:val="BodyText"/>
        <w:pBdr>
          <w:bottom w:val="single" w:sz="6" w:space="1" w:color="auto"/>
        </w:pBdr>
        <w:jc w:val="both"/>
        <w:rPr>
          <w:rFonts w:ascii="Arial" w:hAnsi="Arial" w:cs="Arial"/>
          <w:b/>
          <w:szCs w:val="24"/>
        </w:rPr>
      </w:pPr>
      <w:r w:rsidRPr="00EB43CC">
        <w:rPr>
          <w:rFonts w:ascii="Arial" w:hAnsi="Arial" w:cs="Arial"/>
          <w:b/>
          <w:szCs w:val="24"/>
        </w:rPr>
        <w:t>Species</w:t>
      </w:r>
      <w:r w:rsidRPr="00EB43CC">
        <w:rPr>
          <w:rFonts w:ascii="Arial" w:hAnsi="Arial" w:cs="Arial"/>
          <w:b/>
          <w:szCs w:val="24"/>
        </w:rPr>
        <w:tab/>
      </w:r>
      <w:r w:rsidRPr="00EB43CC">
        <w:rPr>
          <w:rFonts w:ascii="Arial" w:hAnsi="Arial" w:cs="Arial"/>
          <w:b/>
          <w:szCs w:val="24"/>
        </w:rPr>
        <w:tab/>
      </w:r>
      <w:r w:rsidRPr="00EB43CC">
        <w:rPr>
          <w:rFonts w:ascii="Arial" w:hAnsi="Arial" w:cs="Arial"/>
          <w:b/>
          <w:szCs w:val="24"/>
        </w:rPr>
        <w:tab/>
      </w:r>
      <w:r w:rsidRPr="00EB43CC">
        <w:rPr>
          <w:rFonts w:ascii="Arial" w:hAnsi="Arial" w:cs="Arial"/>
          <w:b/>
          <w:szCs w:val="24"/>
        </w:rPr>
        <w:tab/>
        <w:t>1998</w:t>
      </w:r>
      <w:r w:rsidRPr="00EB43CC">
        <w:rPr>
          <w:rFonts w:ascii="Arial" w:hAnsi="Arial" w:cs="Arial"/>
          <w:b/>
          <w:szCs w:val="24"/>
        </w:rPr>
        <w:tab/>
      </w:r>
      <w:r w:rsidRPr="00EB43CC">
        <w:rPr>
          <w:rFonts w:ascii="Arial" w:hAnsi="Arial" w:cs="Arial"/>
          <w:b/>
          <w:szCs w:val="24"/>
        </w:rPr>
        <w:tab/>
        <w:t>1999</w:t>
      </w:r>
      <w:r w:rsidRPr="00EB43CC">
        <w:rPr>
          <w:rFonts w:ascii="Arial" w:hAnsi="Arial" w:cs="Arial"/>
          <w:b/>
          <w:szCs w:val="24"/>
        </w:rPr>
        <w:tab/>
      </w:r>
      <w:r w:rsidRPr="00EB43CC">
        <w:rPr>
          <w:rFonts w:ascii="Arial" w:hAnsi="Arial" w:cs="Arial"/>
          <w:b/>
          <w:szCs w:val="24"/>
        </w:rPr>
        <w:tab/>
        <w:t>2001</w:t>
      </w:r>
      <w:r w:rsidR="008F2F78">
        <w:rPr>
          <w:rFonts w:ascii="Arial" w:hAnsi="Arial" w:cs="Arial"/>
          <w:b/>
          <w:szCs w:val="24"/>
        </w:rPr>
        <w:tab/>
      </w:r>
      <w:r w:rsidR="008F2F78">
        <w:rPr>
          <w:rFonts w:ascii="Arial" w:hAnsi="Arial" w:cs="Arial"/>
          <w:b/>
          <w:szCs w:val="24"/>
        </w:rPr>
        <w:tab/>
        <w:t>2005</w:t>
      </w:r>
    </w:p>
    <w:p w:rsidR="00A97D59" w:rsidRPr="00EB43CC" w:rsidRDefault="00A97D59" w:rsidP="00DB0C69">
      <w:pPr>
        <w:pStyle w:val="BodyText"/>
        <w:jc w:val="both"/>
        <w:rPr>
          <w:rFonts w:ascii="Arial" w:hAnsi="Arial" w:cs="Arial"/>
          <w:szCs w:val="24"/>
        </w:rPr>
      </w:pPr>
      <w:r w:rsidRPr="00EB43CC">
        <w:rPr>
          <w:rFonts w:ascii="Arial" w:hAnsi="Arial" w:cs="Arial"/>
          <w:i/>
          <w:szCs w:val="24"/>
        </w:rPr>
        <w:t>Ceratophyllum demersum</w:t>
      </w:r>
      <w:r w:rsidRPr="00EB43CC">
        <w:rPr>
          <w:rFonts w:ascii="Arial" w:hAnsi="Arial" w:cs="Arial"/>
          <w:szCs w:val="24"/>
        </w:rPr>
        <w:tab/>
      </w:r>
      <w:r w:rsidRPr="00EB43CC">
        <w:rPr>
          <w:rFonts w:ascii="Arial" w:hAnsi="Arial" w:cs="Arial"/>
          <w:szCs w:val="24"/>
        </w:rPr>
        <w:tab/>
      </w:r>
      <w:r w:rsidRPr="00EB43CC">
        <w:rPr>
          <w:rFonts w:ascii="Arial" w:hAnsi="Arial" w:cs="Arial"/>
          <w:b/>
          <w:szCs w:val="24"/>
        </w:rPr>
        <w:t>0.66</w:t>
      </w:r>
      <w:r w:rsidRPr="00EB43CC">
        <w:rPr>
          <w:rFonts w:ascii="Arial" w:hAnsi="Arial" w:cs="Arial"/>
          <w:b/>
          <w:szCs w:val="24"/>
        </w:rPr>
        <w:tab/>
      </w:r>
      <w:r w:rsidRPr="00EB43CC">
        <w:rPr>
          <w:rFonts w:ascii="Arial" w:hAnsi="Arial" w:cs="Arial"/>
          <w:szCs w:val="24"/>
        </w:rPr>
        <w:tab/>
      </w:r>
      <w:r w:rsidRPr="00EB43CC">
        <w:rPr>
          <w:rFonts w:ascii="Arial" w:hAnsi="Arial" w:cs="Arial"/>
          <w:szCs w:val="24"/>
        </w:rPr>
        <w:tab/>
      </w:r>
      <w:r w:rsidRPr="00EB43CC">
        <w:rPr>
          <w:rFonts w:ascii="Arial" w:hAnsi="Arial" w:cs="Arial"/>
          <w:szCs w:val="24"/>
        </w:rPr>
        <w:tab/>
        <w:t xml:space="preserve"> 0.07</w:t>
      </w:r>
      <w:r w:rsidR="008F2F78">
        <w:rPr>
          <w:rFonts w:ascii="Arial" w:hAnsi="Arial" w:cs="Arial"/>
          <w:szCs w:val="24"/>
        </w:rPr>
        <w:tab/>
      </w:r>
      <w:r w:rsidR="008F2F78">
        <w:rPr>
          <w:rFonts w:ascii="Arial" w:hAnsi="Arial" w:cs="Arial"/>
          <w:szCs w:val="24"/>
        </w:rPr>
        <w:tab/>
        <w:t>0.14</w:t>
      </w:r>
    </w:p>
    <w:p w:rsidR="00A97D59" w:rsidRPr="00EB43CC" w:rsidRDefault="00A97D59" w:rsidP="00DB0C69">
      <w:pPr>
        <w:pStyle w:val="BodyText"/>
        <w:jc w:val="both"/>
        <w:rPr>
          <w:rFonts w:ascii="Arial" w:hAnsi="Arial" w:cs="Arial"/>
          <w:szCs w:val="24"/>
        </w:rPr>
      </w:pPr>
      <w:r w:rsidRPr="00EB43CC">
        <w:rPr>
          <w:rFonts w:ascii="Arial" w:hAnsi="Arial" w:cs="Arial"/>
          <w:i/>
          <w:szCs w:val="24"/>
        </w:rPr>
        <w:t>Elodea canadensis</w:t>
      </w:r>
      <w:r w:rsidRPr="00EB43CC">
        <w:rPr>
          <w:rFonts w:ascii="Arial" w:hAnsi="Arial" w:cs="Arial"/>
          <w:szCs w:val="24"/>
        </w:rPr>
        <w:tab/>
      </w:r>
      <w:r w:rsidRPr="00EB43CC">
        <w:rPr>
          <w:rFonts w:ascii="Arial" w:hAnsi="Arial" w:cs="Arial"/>
          <w:szCs w:val="24"/>
        </w:rPr>
        <w:tab/>
      </w:r>
      <w:r w:rsidRPr="00EB43CC">
        <w:rPr>
          <w:rFonts w:ascii="Arial" w:hAnsi="Arial" w:cs="Arial"/>
          <w:szCs w:val="24"/>
        </w:rPr>
        <w:tab/>
        <w:t>0.44</w:t>
      </w:r>
      <w:r w:rsidRPr="00EB43CC">
        <w:rPr>
          <w:rFonts w:ascii="Arial" w:hAnsi="Arial" w:cs="Arial"/>
          <w:szCs w:val="24"/>
        </w:rPr>
        <w:tab/>
      </w:r>
      <w:r w:rsidRPr="00EB43CC">
        <w:rPr>
          <w:rFonts w:ascii="Arial" w:hAnsi="Arial" w:cs="Arial"/>
          <w:szCs w:val="24"/>
        </w:rPr>
        <w:tab/>
        <w:t xml:space="preserve"> 0.01</w:t>
      </w:r>
      <w:r w:rsidR="008F2F78">
        <w:rPr>
          <w:rFonts w:ascii="Arial" w:hAnsi="Arial" w:cs="Arial"/>
          <w:szCs w:val="24"/>
        </w:rPr>
        <w:tab/>
      </w:r>
      <w:r w:rsidR="008F2F78">
        <w:rPr>
          <w:rFonts w:ascii="Arial" w:hAnsi="Arial" w:cs="Arial"/>
          <w:szCs w:val="24"/>
        </w:rPr>
        <w:tab/>
      </w:r>
      <w:r w:rsidR="008F2F78">
        <w:rPr>
          <w:rFonts w:ascii="Arial" w:hAnsi="Arial" w:cs="Arial"/>
          <w:szCs w:val="24"/>
        </w:rPr>
        <w:tab/>
      </w:r>
      <w:r w:rsidR="008F2F78">
        <w:rPr>
          <w:rFonts w:ascii="Arial" w:hAnsi="Arial" w:cs="Arial"/>
          <w:szCs w:val="24"/>
        </w:rPr>
        <w:tab/>
        <w:t>0.01</w:t>
      </w:r>
    </w:p>
    <w:p w:rsidR="00A97D59" w:rsidRPr="00EB43CC" w:rsidRDefault="00A97D59" w:rsidP="00DB0C69">
      <w:pPr>
        <w:pStyle w:val="BodyText"/>
        <w:jc w:val="both"/>
        <w:rPr>
          <w:rFonts w:ascii="Arial" w:hAnsi="Arial" w:cs="Arial"/>
          <w:szCs w:val="24"/>
        </w:rPr>
      </w:pPr>
      <w:r w:rsidRPr="00EB43CC">
        <w:rPr>
          <w:rFonts w:ascii="Arial" w:hAnsi="Arial" w:cs="Arial"/>
          <w:i/>
          <w:szCs w:val="24"/>
        </w:rPr>
        <w:t>Myriophyllum spicatum</w:t>
      </w:r>
      <w:r w:rsidRPr="00EB43CC">
        <w:rPr>
          <w:rFonts w:ascii="Arial" w:hAnsi="Arial" w:cs="Arial"/>
          <w:szCs w:val="24"/>
        </w:rPr>
        <w:tab/>
      </w:r>
      <w:r w:rsidRPr="00EB43CC">
        <w:rPr>
          <w:rFonts w:ascii="Arial" w:hAnsi="Arial" w:cs="Arial"/>
          <w:szCs w:val="24"/>
        </w:rPr>
        <w:tab/>
        <w:t>0.25</w:t>
      </w:r>
      <w:r w:rsidR="008F2F78">
        <w:rPr>
          <w:rFonts w:ascii="Arial" w:hAnsi="Arial" w:cs="Arial"/>
          <w:szCs w:val="24"/>
        </w:rPr>
        <w:tab/>
      </w:r>
      <w:r w:rsidR="008F2F78">
        <w:rPr>
          <w:rFonts w:ascii="Arial" w:hAnsi="Arial" w:cs="Arial"/>
          <w:szCs w:val="24"/>
        </w:rPr>
        <w:tab/>
      </w:r>
      <w:r w:rsidR="008F2F78">
        <w:rPr>
          <w:rFonts w:ascii="Arial" w:hAnsi="Arial" w:cs="Arial"/>
          <w:szCs w:val="24"/>
        </w:rPr>
        <w:tab/>
      </w:r>
      <w:r w:rsidR="008F2F78">
        <w:rPr>
          <w:rFonts w:ascii="Arial" w:hAnsi="Arial" w:cs="Arial"/>
          <w:szCs w:val="24"/>
        </w:rPr>
        <w:tab/>
      </w:r>
      <w:r w:rsidR="008F2F78">
        <w:rPr>
          <w:rFonts w:ascii="Arial" w:hAnsi="Arial" w:cs="Arial"/>
          <w:szCs w:val="24"/>
        </w:rPr>
        <w:tab/>
      </w:r>
      <w:r w:rsidR="008F2F78">
        <w:rPr>
          <w:rFonts w:ascii="Arial" w:hAnsi="Arial" w:cs="Arial"/>
          <w:szCs w:val="24"/>
        </w:rPr>
        <w:tab/>
        <w:t>0.06</w:t>
      </w:r>
    </w:p>
    <w:p w:rsidR="008F2F78" w:rsidRPr="008F2F78" w:rsidRDefault="008F2F78" w:rsidP="00DB0C69">
      <w:pPr>
        <w:pStyle w:val="BodyText"/>
        <w:jc w:val="both"/>
        <w:rPr>
          <w:rFonts w:ascii="Arial" w:hAnsi="Arial" w:cs="Arial"/>
          <w:b/>
          <w:szCs w:val="24"/>
        </w:rPr>
      </w:pPr>
      <w:r>
        <w:rPr>
          <w:rFonts w:ascii="Arial" w:hAnsi="Arial" w:cs="Arial"/>
          <w:i/>
          <w:szCs w:val="24"/>
        </w:rPr>
        <w:t>Najas flexilis</w:t>
      </w:r>
      <w:r>
        <w:rPr>
          <w:rFonts w:ascii="Arial" w:hAnsi="Arial" w:cs="Arial"/>
          <w:i/>
          <w:szCs w:val="24"/>
        </w:rPr>
        <w:tab/>
      </w:r>
      <w:r>
        <w:rPr>
          <w:rFonts w:ascii="Arial" w:hAnsi="Arial" w:cs="Arial"/>
          <w:szCs w:val="24"/>
        </w:rPr>
        <w:tab/>
      </w:r>
      <w:r>
        <w:rPr>
          <w:rFonts w:ascii="Arial" w:hAnsi="Arial" w:cs="Arial"/>
          <w:szCs w:val="24"/>
        </w:rPr>
        <w:tab/>
      </w:r>
      <w:r>
        <w:rPr>
          <w:rFonts w:ascii="Arial" w:hAnsi="Arial" w:cs="Arial"/>
          <w:szCs w:val="24"/>
        </w:rPr>
        <w:tab/>
        <w:t>0.02</w:t>
      </w:r>
      <w:r>
        <w:rPr>
          <w:rFonts w:ascii="Arial" w:hAnsi="Arial" w:cs="Arial"/>
          <w:szCs w:val="24"/>
        </w:rPr>
        <w:tab/>
      </w:r>
      <w:r>
        <w:rPr>
          <w:rFonts w:ascii="Arial" w:hAnsi="Arial" w:cs="Arial"/>
          <w:szCs w:val="24"/>
        </w:rPr>
        <w:tab/>
        <w:t>0.04</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sidRPr="008F2F78">
        <w:rPr>
          <w:rFonts w:ascii="Arial" w:hAnsi="Arial" w:cs="Arial"/>
          <w:b/>
          <w:szCs w:val="24"/>
        </w:rPr>
        <w:t>0.30</w:t>
      </w:r>
    </w:p>
    <w:p w:rsidR="00A97D59" w:rsidRPr="008F2F78" w:rsidRDefault="00A97D59" w:rsidP="00DB0C69">
      <w:pPr>
        <w:pStyle w:val="BodyText"/>
        <w:jc w:val="both"/>
        <w:rPr>
          <w:rFonts w:ascii="Arial" w:hAnsi="Arial" w:cs="Arial"/>
          <w:szCs w:val="24"/>
        </w:rPr>
      </w:pPr>
      <w:r w:rsidRPr="00EB43CC">
        <w:rPr>
          <w:rFonts w:ascii="Arial" w:hAnsi="Arial" w:cs="Arial"/>
          <w:i/>
          <w:szCs w:val="24"/>
        </w:rPr>
        <w:t>Nymphaea odorata</w:t>
      </w:r>
      <w:r w:rsidRPr="00EB43CC">
        <w:rPr>
          <w:rFonts w:ascii="Arial" w:hAnsi="Arial" w:cs="Arial"/>
          <w:szCs w:val="24"/>
        </w:rPr>
        <w:tab/>
      </w:r>
      <w:r w:rsidRPr="00EB43CC">
        <w:rPr>
          <w:rFonts w:ascii="Arial" w:hAnsi="Arial" w:cs="Arial"/>
          <w:szCs w:val="24"/>
        </w:rPr>
        <w:tab/>
      </w:r>
      <w:r w:rsidRPr="00EB43CC">
        <w:rPr>
          <w:rFonts w:ascii="Arial" w:hAnsi="Arial" w:cs="Arial"/>
          <w:szCs w:val="24"/>
        </w:rPr>
        <w:tab/>
        <w:t>0.39</w:t>
      </w:r>
      <w:r w:rsidRPr="00EB43CC">
        <w:rPr>
          <w:rFonts w:ascii="Arial" w:hAnsi="Arial" w:cs="Arial"/>
          <w:szCs w:val="24"/>
        </w:rPr>
        <w:tab/>
      </w:r>
      <w:r w:rsidRPr="00EB43CC">
        <w:rPr>
          <w:rFonts w:ascii="Arial" w:hAnsi="Arial" w:cs="Arial"/>
          <w:szCs w:val="24"/>
        </w:rPr>
        <w:tab/>
      </w:r>
      <w:r w:rsidRPr="00EB43CC">
        <w:rPr>
          <w:rFonts w:ascii="Arial" w:hAnsi="Arial" w:cs="Arial"/>
          <w:b/>
          <w:szCs w:val="24"/>
        </w:rPr>
        <w:t>0.17</w:t>
      </w:r>
      <w:r w:rsidRPr="00EB43CC">
        <w:rPr>
          <w:rFonts w:ascii="Arial" w:hAnsi="Arial" w:cs="Arial"/>
          <w:b/>
          <w:szCs w:val="24"/>
        </w:rPr>
        <w:tab/>
      </w:r>
      <w:r w:rsidRPr="00EB43CC">
        <w:rPr>
          <w:rFonts w:ascii="Arial" w:hAnsi="Arial" w:cs="Arial"/>
          <w:b/>
          <w:szCs w:val="24"/>
        </w:rPr>
        <w:tab/>
        <w:t>0.30</w:t>
      </w:r>
      <w:r w:rsidR="008F2F78">
        <w:rPr>
          <w:rFonts w:ascii="Arial" w:hAnsi="Arial" w:cs="Arial"/>
          <w:b/>
          <w:szCs w:val="24"/>
        </w:rPr>
        <w:tab/>
      </w:r>
      <w:r w:rsidR="008F2F78">
        <w:rPr>
          <w:rFonts w:ascii="Arial" w:hAnsi="Arial" w:cs="Arial"/>
          <w:b/>
          <w:szCs w:val="24"/>
        </w:rPr>
        <w:tab/>
      </w:r>
      <w:r w:rsidR="008F2F78">
        <w:rPr>
          <w:rFonts w:ascii="Arial" w:hAnsi="Arial" w:cs="Arial"/>
          <w:szCs w:val="24"/>
        </w:rPr>
        <w:t>0.20</w:t>
      </w:r>
    </w:p>
    <w:p w:rsidR="008F2F78" w:rsidRPr="008F2F78" w:rsidRDefault="008F2F78" w:rsidP="00DB0C69">
      <w:pPr>
        <w:pStyle w:val="BodyText"/>
        <w:jc w:val="both"/>
        <w:rPr>
          <w:rFonts w:ascii="Arial" w:hAnsi="Arial" w:cs="Arial"/>
          <w:szCs w:val="24"/>
        </w:rPr>
      </w:pPr>
      <w:r>
        <w:rPr>
          <w:rFonts w:ascii="Arial" w:hAnsi="Arial" w:cs="Arial"/>
          <w:i/>
          <w:szCs w:val="24"/>
        </w:rPr>
        <w:t>Potamogeton pectinatus</w:t>
      </w:r>
      <w:r>
        <w:rPr>
          <w:rFonts w:ascii="Arial" w:hAnsi="Arial" w:cs="Arial"/>
          <w:i/>
          <w:szCs w:val="24"/>
        </w:rPr>
        <w:tab/>
      </w:r>
      <w:r>
        <w:rPr>
          <w:rFonts w:ascii="Arial" w:hAnsi="Arial" w:cs="Arial"/>
          <w:szCs w:val="24"/>
        </w:rPr>
        <w:tab/>
        <w:t>0.22</w:t>
      </w:r>
      <w:r>
        <w:rPr>
          <w:rFonts w:ascii="Arial" w:hAnsi="Arial" w:cs="Arial"/>
          <w:szCs w:val="24"/>
        </w:rPr>
        <w:tab/>
      </w:r>
      <w:r>
        <w:rPr>
          <w:rFonts w:ascii="Arial" w:hAnsi="Arial" w:cs="Arial"/>
          <w:szCs w:val="24"/>
        </w:rPr>
        <w:tab/>
        <w:t>0.07</w:t>
      </w:r>
      <w:r>
        <w:rPr>
          <w:rFonts w:ascii="Arial" w:hAnsi="Arial" w:cs="Arial"/>
          <w:szCs w:val="24"/>
        </w:rPr>
        <w:tab/>
      </w:r>
      <w:r>
        <w:rPr>
          <w:rFonts w:ascii="Arial" w:hAnsi="Arial" w:cs="Arial"/>
          <w:szCs w:val="24"/>
        </w:rPr>
        <w:tab/>
        <w:t>0.20</w:t>
      </w:r>
      <w:r>
        <w:rPr>
          <w:rFonts w:ascii="Arial" w:hAnsi="Arial" w:cs="Arial"/>
          <w:szCs w:val="24"/>
        </w:rPr>
        <w:tab/>
      </w:r>
      <w:r>
        <w:rPr>
          <w:rFonts w:ascii="Arial" w:hAnsi="Arial" w:cs="Arial"/>
          <w:szCs w:val="24"/>
        </w:rPr>
        <w:tab/>
        <w:t>0.21</w:t>
      </w:r>
    </w:p>
    <w:p w:rsidR="00A97D59" w:rsidRPr="00EB43CC" w:rsidRDefault="00A97D59" w:rsidP="00DB0C69">
      <w:pPr>
        <w:pStyle w:val="BodyText"/>
        <w:jc w:val="both"/>
        <w:rPr>
          <w:rFonts w:ascii="Arial" w:hAnsi="Arial" w:cs="Arial"/>
          <w:szCs w:val="24"/>
        </w:rPr>
      </w:pPr>
      <w:r w:rsidRPr="00EB43CC">
        <w:rPr>
          <w:rFonts w:ascii="Arial" w:hAnsi="Arial" w:cs="Arial"/>
          <w:i/>
          <w:szCs w:val="24"/>
        </w:rPr>
        <w:t>Zosterella dubia</w:t>
      </w:r>
      <w:r w:rsidRPr="00EB43CC">
        <w:rPr>
          <w:rFonts w:ascii="Arial" w:hAnsi="Arial" w:cs="Arial"/>
          <w:szCs w:val="24"/>
        </w:rPr>
        <w:tab/>
      </w:r>
      <w:r w:rsidRPr="00EB43CC">
        <w:rPr>
          <w:rFonts w:ascii="Arial" w:hAnsi="Arial" w:cs="Arial"/>
          <w:szCs w:val="24"/>
        </w:rPr>
        <w:tab/>
      </w:r>
      <w:r w:rsidRPr="00EB43CC">
        <w:rPr>
          <w:rFonts w:ascii="Arial" w:hAnsi="Arial" w:cs="Arial"/>
          <w:szCs w:val="24"/>
        </w:rPr>
        <w:tab/>
        <w:t>0.47</w:t>
      </w:r>
      <w:r w:rsidRPr="00EB43CC">
        <w:rPr>
          <w:rFonts w:ascii="Arial" w:hAnsi="Arial" w:cs="Arial"/>
          <w:szCs w:val="24"/>
        </w:rPr>
        <w:tab/>
      </w:r>
      <w:r w:rsidRPr="00EB43CC">
        <w:rPr>
          <w:rFonts w:ascii="Arial" w:hAnsi="Arial" w:cs="Arial"/>
          <w:szCs w:val="24"/>
        </w:rPr>
        <w:tab/>
      </w:r>
      <w:r w:rsidRPr="00EB43CC">
        <w:rPr>
          <w:rFonts w:ascii="Arial" w:hAnsi="Arial" w:cs="Arial"/>
          <w:szCs w:val="24"/>
        </w:rPr>
        <w:tab/>
      </w:r>
      <w:r w:rsidRPr="00EB43CC">
        <w:rPr>
          <w:rFonts w:ascii="Arial" w:hAnsi="Arial" w:cs="Arial"/>
          <w:szCs w:val="24"/>
        </w:rPr>
        <w:tab/>
      </w:r>
      <w:r w:rsidR="008F2F78">
        <w:rPr>
          <w:rFonts w:ascii="Arial" w:hAnsi="Arial" w:cs="Arial"/>
          <w:szCs w:val="24"/>
        </w:rPr>
        <w:tab/>
      </w:r>
      <w:r w:rsidR="008F2F78">
        <w:rPr>
          <w:rFonts w:ascii="Arial" w:hAnsi="Arial" w:cs="Arial"/>
          <w:szCs w:val="24"/>
        </w:rPr>
        <w:tab/>
        <w:t>0.24</w:t>
      </w:r>
    </w:p>
    <w:p w:rsidR="008F2F78" w:rsidRDefault="008F2F78" w:rsidP="00DB0C69">
      <w:pPr>
        <w:pStyle w:val="Heading4"/>
        <w:jc w:val="both"/>
        <w:rPr>
          <w:rFonts w:ascii="Arial" w:hAnsi="Arial" w:cs="Arial"/>
          <w:szCs w:val="24"/>
        </w:rPr>
      </w:pPr>
    </w:p>
    <w:p w:rsidR="008F2F78" w:rsidRPr="008F2F78" w:rsidRDefault="008F2F78" w:rsidP="008F2F78"/>
    <w:p w:rsidR="008F2F78" w:rsidRDefault="008F2F78" w:rsidP="00DB0C69">
      <w:pPr>
        <w:pStyle w:val="Heading4"/>
        <w:jc w:val="both"/>
        <w:rPr>
          <w:rFonts w:ascii="Arial" w:hAnsi="Arial" w:cs="Arial"/>
          <w:szCs w:val="24"/>
        </w:rPr>
      </w:pPr>
    </w:p>
    <w:p w:rsidR="00A97D59" w:rsidRPr="00EB43CC" w:rsidRDefault="00F300D7" w:rsidP="00DB0C69">
      <w:pPr>
        <w:pStyle w:val="Heading4"/>
        <w:jc w:val="both"/>
        <w:rPr>
          <w:rFonts w:ascii="Arial" w:hAnsi="Arial" w:cs="Arial"/>
          <w:szCs w:val="24"/>
        </w:rPr>
      </w:pPr>
      <w:r>
        <w:rPr>
          <w:rFonts w:ascii="Arial" w:hAnsi="Arial" w:cs="Arial"/>
          <w:szCs w:val="24"/>
        </w:rPr>
        <w:br w:type="page"/>
      </w:r>
      <w:r w:rsidR="00A97D59" w:rsidRPr="00EB43CC">
        <w:rPr>
          <w:rFonts w:ascii="Arial" w:hAnsi="Arial" w:cs="Arial"/>
          <w:szCs w:val="24"/>
        </w:rPr>
        <w:t>DOMINANCE</w:t>
      </w:r>
    </w:p>
    <w:p w:rsidR="00A97D59" w:rsidRPr="00EB43CC" w:rsidRDefault="00A97D59" w:rsidP="00DB0C69">
      <w:pPr>
        <w:pStyle w:val="BodyText"/>
        <w:jc w:val="both"/>
        <w:rPr>
          <w:rFonts w:ascii="Arial" w:hAnsi="Arial" w:cs="Arial"/>
          <w:szCs w:val="24"/>
        </w:rPr>
      </w:pPr>
      <w:r w:rsidRPr="00EB43CC">
        <w:rPr>
          <w:rFonts w:ascii="Arial" w:hAnsi="Arial" w:cs="Arial"/>
          <w:szCs w:val="24"/>
        </w:rPr>
        <w:t>Combining relative frequency and relative density into a Dominance Value i</w:t>
      </w:r>
      <w:r w:rsidR="008F2F78">
        <w:rPr>
          <w:rFonts w:ascii="Arial" w:hAnsi="Arial" w:cs="Arial"/>
          <w:szCs w:val="24"/>
        </w:rPr>
        <w:t>llustr</w:t>
      </w:r>
      <w:r w:rsidRPr="00EB43CC">
        <w:rPr>
          <w:rFonts w:ascii="Arial" w:hAnsi="Arial" w:cs="Arial"/>
          <w:szCs w:val="24"/>
        </w:rPr>
        <w:t xml:space="preserve">ates </w:t>
      </w:r>
      <w:r w:rsidR="005B1FAE">
        <w:rPr>
          <w:rFonts w:ascii="Arial" w:hAnsi="Arial" w:cs="Arial"/>
          <w:szCs w:val="24"/>
        </w:rPr>
        <w:t>how</w:t>
      </w:r>
      <w:r w:rsidRPr="00EB43CC">
        <w:rPr>
          <w:rFonts w:ascii="Arial" w:hAnsi="Arial" w:cs="Arial"/>
          <w:szCs w:val="24"/>
        </w:rPr>
        <w:t xml:space="preserve"> dominan</w:t>
      </w:r>
      <w:r w:rsidR="005B1FAE">
        <w:rPr>
          <w:rFonts w:ascii="Arial" w:hAnsi="Arial" w:cs="Arial"/>
          <w:szCs w:val="24"/>
        </w:rPr>
        <w:t>t</w:t>
      </w:r>
      <w:r w:rsidRPr="00EB43CC">
        <w:rPr>
          <w:rFonts w:ascii="Arial" w:hAnsi="Arial" w:cs="Arial"/>
          <w:szCs w:val="24"/>
        </w:rPr>
        <w:t xml:space="preserve"> </w:t>
      </w:r>
      <w:r w:rsidR="005B1FAE">
        <w:rPr>
          <w:rFonts w:ascii="Arial" w:hAnsi="Arial" w:cs="Arial"/>
          <w:szCs w:val="24"/>
        </w:rPr>
        <w:t>each</w:t>
      </w:r>
      <w:r w:rsidRPr="00EB43CC">
        <w:rPr>
          <w:rFonts w:ascii="Arial" w:hAnsi="Arial" w:cs="Arial"/>
          <w:szCs w:val="24"/>
        </w:rPr>
        <w:t xml:space="preserve"> species</w:t>
      </w:r>
      <w:r w:rsidR="005B1FAE">
        <w:rPr>
          <w:rFonts w:ascii="Arial" w:hAnsi="Arial" w:cs="Arial"/>
          <w:szCs w:val="24"/>
        </w:rPr>
        <w:t xml:space="preserve"> is</w:t>
      </w:r>
      <w:r w:rsidRPr="00EB43CC">
        <w:rPr>
          <w:rFonts w:ascii="Arial" w:hAnsi="Arial" w:cs="Arial"/>
          <w:szCs w:val="24"/>
        </w:rPr>
        <w:t xml:space="preserve"> within the </w:t>
      </w:r>
      <w:r w:rsidR="005B1FAE">
        <w:rPr>
          <w:rFonts w:ascii="Arial" w:hAnsi="Arial" w:cs="Arial"/>
          <w:szCs w:val="24"/>
        </w:rPr>
        <w:t>aquatic plant</w:t>
      </w:r>
      <w:r w:rsidRPr="00EB43CC">
        <w:rPr>
          <w:rFonts w:ascii="Arial" w:hAnsi="Arial" w:cs="Arial"/>
          <w:szCs w:val="24"/>
        </w:rPr>
        <w:t xml:space="preserve"> community (Appendix IX-XII).  Based on the Dominance Value, </w:t>
      </w:r>
      <w:r w:rsidRPr="00EB43CC">
        <w:rPr>
          <w:rFonts w:ascii="Arial" w:hAnsi="Arial" w:cs="Arial"/>
          <w:i/>
          <w:szCs w:val="24"/>
        </w:rPr>
        <w:t>Ceratophyllum demersum</w:t>
      </w:r>
      <w:r w:rsidRPr="00EB43CC">
        <w:rPr>
          <w:rFonts w:ascii="Arial" w:hAnsi="Arial" w:cs="Arial"/>
          <w:szCs w:val="24"/>
        </w:rPr>
        <w:t xml:space="preserve"> was the dominant species in 1998, with </w:t>
      </w:r>
      <w:r w:rsidRPr="00EB43CC">
        <w:rPr>
          <w:rFonts w:ascii="Arial" w:hAnsi="Arial" w:cs="Arial"/>
          <w:i/>
          <w:szCs w:val="24"/>
        </w:rPr>
        <w:t>Elodea canadensis, Nymphaea odorata</w:t>
      </w:r>
      <w:r w:rsidRPr="00EB43CC">
        <w:rPr>
          <w:rFonts w:ascii="Arial" w:hAnsi="Arial" w:cs="Arial"/>
          <w:szCs w:val="24"/>
        </w:rPr>
        <w:t xml:space="preserve"> and </w:t>
      </w:r>
      <w:r w:rsidRPr="00EB43CC">
        <w:rPr>
          <w:rFonts w:ascii="Arial" w:hAnsi="Arial" w:cs="Arial"/>
          <w:i/>
          <w:szCs w:val="24"/>
        </w:rPr>
        <w:t>Zosterella dubia</w:t>
      </w:r>
      <w:r w:rsidRPr="00EB43CC">
        <w:rPr>
          <w:rFonts w:ascii="Arial" w:hAnsi="Arial" w:cs="Arial"/>
          <w:szCs w:val="24"/>
        </w:rPr>
        <w:t xml:space="preserve"> as sub-dominants (Figure </w:t>
      </w:r>
      <w:r w:rsidR="008D78A7">
        <w:rPr>
          <w:rFonts w:ascii="Arial" w:hAnsi="Arial" w:cs="Arial"/>
          <w:szCs w:val="24"/>
        </w:rPr>
        <w:t>3</w:t>
      </w:r>
      <w:r w:rsidRPr="00EB43CC">
        <w:rPr>
          <w:rFonts w:ascii="Arial" w:hAnsi="Arial" w:cs="Arial"/>
          <w:szCs w:val="24"/>
        </w:rPr>
        <w:t xml:space="preserve">).  </w:t>
      </w:r>
    </w:p>
    <w:p w:rsidR="005B1FAE" w:rsidRDefault="005B1FAE" w:rsidP="00DB0C69">
      <w:pPr>
        <w:pStyle w:val="BodyText"/>
        <w:jc w:val="both"/>
        <w:rPr>
          <w:rFonts w:ascii="Arial" w:hAnsi="Arial" w:cs="Arial"/>
          <w:i/>
          <w:szCs w:val="24"/>
        </w:rPr>
      </w:pPr>
    </w:p>
    <w:p w:rsidR="00A97D59" w:rsidRDefault="00A97D59" w:rsidP="00DB0C69">
      <w:pPr>
        <w:pStyle w:val="BodyText"/>
        <w:jc w:val="both"/>
        <w:rPr>
          <w:rFonts w:ascii="Arial" w:hAnsi="Arial" w:cs="Arial"/>
          <w:szCs w:val="24"/>
        </w:rPr>
      </w:pPr>
      <w:r w:rsidRPr="00EB43CC">
        <w:rPr>
          <w:rFonts w:ascii="Arial" w:hAnsi="Arial" w:cs="Arial"/>
          <w:i/>
          <w:szCs w:val="24"/>
        </w:rPr>
        <w:t xml:space="preserve">Ceratophyllum demersum </w:t>
      </w:r>
      <w:r w:rsidRPr="00EB43CC">
        <w:rPr>
          <w:rFonts w:ascii="Arial" w:hAnsi="Arial" w:cs="Arial"/>
          <w:szCs w:val="24"/>
        </w:rPr>
        <w:t xml:space="preserve">disappeared in 1999.  </w:t>
      </w:r>
      <w:r w:rsidRPr="00EB43CC">
        <w:rPr>
          <w:rFonts w:ascii="Arial" w:hAnsi="Arial" w:cs="Arial"/>
          <w:i/>
          <w:szCs w:val="24"/>
        </w:rPr>
        <w:t>Nymphaea odorata</w:t>
      </w:r>
      <w:r w:rsidRPr="00EB43CC">
        <w:rPr>
          <w:rFonts w:ascii="Arial" w:hAnsi="Arial" w:cs="Arial"/>
          <w:szCs w:val="24"/>
        </w:rPr>
        <w:t xml:space="preserve"> became the dominant species in 1999 and 2001 with </w:t>
      </w:r>
      <w:r w:rsidRPr="00EB43CC">
        <w:rPr>
          <w:rFonts w:ascii="Arial" w:hAnsi="Arial" w:cs="Arial"/>
          <w:i/>
          <w:szCs w:val="24"/>
        </w:rPr>
        <w:t>Potamogeton pectinatus</w:t>
      </w:r>
      <w:r w:rsidRPr="00EB43CC">
        <w:rPr>
          <w:rFonts w:ascii="Arial" w:hAnsi="Arial" w:cs="Arial"/>
          <w:szCs w:val="24"/>
        </w:rPr>
        <w:t xml:space="preserve"> as the sub-dominant species (Figure </w:t>
      </w:r>
      <w:r w:rsidR="008D78A7">
        <w:rPr>
          <w:rFonts w:ascii="Arial" w:hAnsi="Arial" w:cs="Arial"/>
          <w:szCs w:val="24"/>
        </w:rPr>
        <w:t>3</w:t>
      </w:r>
      <w:r w:rsidRPr="00EB43CC">
        <w:rPr>
          <w:rFonts w:ascii="Arial" w:hAnsi="Arial" w:cs="Arial"/>
          <w:szCs w:val="24"/>
        </w:rPr>
        <w:t>).</w:t>
      </w:r>
    </w:p>
    <w:p w:rsidR="005B1FAE" w:rsidRDefault="005B1FAE" w:rsidP="00DB0C69">
      <w:pPr>
        <w:pStyle w:val="BodyText"/>
        <w:jc w:val="both"/>
        <w:rPr>
          <w:rFonts w:ascii="Arial" w:hAnsi="Arial" w:cs="Arial"/>
          <w:szCs w:val="24"/>
        </w:rPr>
      </w:pPr>
    </w:p>
    <w:p w:rsidR="005B1FAE" w:rsidRPr="005B1FAE" w:rsidRDefault="005B1FAE" w:rsidP="00DB0C69">
      <w:pPr>
        <w:pStyle w:val="BodyText"/>
        <w:jc w:val="both"/>
        <w:rPr>
          <w:rFonts w:ascii="Arial" w:hAnsi="Arial" w:cs="Arial"/>
          <w:szCs w:val="24"/>
        </w:rPr>
      </w:pPr>
      <w:r>
        <w:rPr>
          <w:rFonts w:ascii="Arial" w:hAnsi="Arial" w:cs="Arial"/>
          <w:szCs w:val="24"/>
        </w:rPr>
        <w:t xml:space="preserve">In 2005, </w:t>
      </w:r>
      <w:r>
        <w:rPr>
          <w:rFonts w:ascii="Arial" w:hAnsi="Arial" w:cs="Arial"/>
          <w:i/>
          <w:szCs w:val="24"/>
        </w:rPr>
        <w:t xml:space="preserve">Najas flexilis </w:t>
      </w:r>
      <w:r>
        <w:rPr>
          <w:rFonts w:ascii="Arial" w:hAnsi="Arial" w:cs="Arial"/>
          <w:szCs w:val="24"/>
        </w:rPr>
        <w:t xml:space="preserve">became the dominant species, with </w:t>
      </w:r>
      <w:r>
        <w:rPr>
          <w:rFonts w:ascii="Arial" w:hAnsi="Arial" w:cs="Arial"/>
          <w:i/>
          <w:szCs w:val="24"/>
        </w:rPr>
        <w:t xml:space="preserve">Potamogeton pectinatus </w:t>
      </w:r>
      <w:r>
        <w:rPr>
          <w:rFonts w:ascii="Arial" w:hAnsi="Arial" w:cs="Arial"/>
          <w:szCs w:val="24"/>
        </w:rPr>
        <w:t xml:space="preserve">still the sub-dominant species (Figure </w:t>
      </w:r>
      <w:r w:rsidR="008D78A7">
        <w:rPr>
          <w:rFonts w:ascii="Arial" w:hAnsi="Arial" w:cs="Arial"/>
          <w:szCs w:val="24"/>
        </w:rPr>
        <w:t>3</w:t>
      </w:r>
      <w:r>
        <w:rPr>
          <w:rFonts w:ascii="Arial" w:hAnsi="Arial" w:cs="Arial"/>
          <w:szCs w:val="24"/>
        </w:rPr>
        <w:t>).</w:t>
      </w:r>
    </w:p>
    <w:p w:rsidR="00463599" w:rsidRDefault="005B1FAE" w:rsidP="002A550B">
      <w:pPr>
        <w:tabs>
          <w:tab w:val="left" w:pos="-720"/>
        </w:tabs>
        <w:suppressAutoHyphens/>
        <w:jc w:val="both"/>
        <w:rPr>
          <w:sz w:val="24"/>
        </w:rPr>
      </w:pPr>
      <w:r>
        <w:rPr>
          <w:sz w:val="24"/>
        </w:rPr>
        <w:br w:type="page"/>
      </w:r>
      <w:r w:rsidR="005F13C3" w:rsidRPr="00984184">
        <w:rPr>
          <w:noProof/>
          <w:sz w:val="24"/>
        </w:rPr>
        <w:drawing>
          <wp:inline distT="0" distB="0" distL="0" distR="0">
            <wp:extent cx="3657600" cy="2009775"/>
            <wp:effectExtent l="0" t="0" r="0" b="0"/>
            <wp:docPr id="3" name="Objec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63599" w:rsidRDefault="005F13C3" w:rsidP="002A550B">
      <w:pPr>
        <w:tabs>
          <w:tab w:val="left" w:pos="-720"/>
        </w:tabs>
        <w:suppressAutoHyphens/>
        <w:jc w:val="both"/>
        <w:rPr>
          <w:sz w:val="24"/>
        </w:rPr>
      </w:pPr>
      <w:r w:rsidRPr="00A379C0">
        <w:rPr>
          <w:noProof/>
        </w:rPr>
        <w:drawing>
          <wp:inline distT="0" distB="0" distL="0" distR="0">
            <wp:extent cx="3686175" cy="18002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86175" cy="1800225"/>
                    </a:xfrm>
                    <a:prstGeom prst="rect">
                      <a:avLst/>
                    </a:prstGeom>
                    <a:noFill/>
                    <a:ln>
                      <a:noFill/>
                    </a:ln>
                  </pic:spPr>
                </pic:pic>
              </a:graphicData>
            </a:graphic>
          </wp:inline>
        </w:drawing>
      </w:r>
    </w:p>
    <w:p w:rsidR="00953201" w:rsidRDefault="005F13C3" w:rsidP="002A550B">
      <w:pPr>
        <w:tabs>
          <w:tab w:val="left" w:pos="-720"/>
        </w:tabs>
        <w:suppressAutoHyphens/>
        <w:jc w:val="both"/>
        <w:rPr>
          <w:sz w:val="24"/>
        </w:rPr>
      </w:pPr>
      <w:r w:rsidRPr="00984184">
        <w:rPr>
          <w:noProof/>
          <w:sz w:val="24"/>
        </w:rPr>
        <w:drawing>
          <wp:inline distT="0" distB="0" distL="0" distR="0">
            <wp:extent cx="4552950" cy="1838325"/>
            <wp:effectExtent l="0" t="0" r="0" b="0"/>
            <wp:docPr id="5" name="Objec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97D59" w:rsidRPr="00463599" w:rsidRDefault="005F13C3" w:rsidP="002A550B">
      <w:pPr>
        <w:tabs>
          <w:tab w:val="left" w:pos="-720"/>
        </w:tabs>
        <w:suppressAutoHyphens/>
        <w:jc w:val="both"/>
        <w:rPr>
          <w:sz w:val="24"/>
        </w:rPr>
      </w:pPr>
      <w:r w:rsidRPr="00984184">
        <w:rPr>
          <w:noProof/>
          <w:sz w:val="24"/>
        </w:rPr>
        <w:drawing>
          <wp:inline distT="0" distB="0" distL="0" distR="0">
            <wp:extent cx="6515100" cy="2057400"/>
            <wp:effectExtent l="0" t="0" r="0" b="0"/>
            <wp:docPr id="6" name="Object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A97D59" w:rsidRPr="002A550B">
        <w:rPr>
          <w:rFonts w:ascii="Arial" w:hAnsi="Arial" w:cs="Arial"/>
          <w:b/>
          <w:sz w:val="24"/>
          <w:szCs w:val="24"/>
        </w:rPr>
        <w:t xml:space="preserve">Figure </w:t>
      </w:r>
      <w:r w:rsidR="008D78A7">
        <w:rPr>
          <w:rFonts w:ascii="Arial" w:hAnsi="Arial" w:cs="Arial"/>
          <w:b/>
          <w:sz w:val="24"/>
          <w:szCs w:val="24"/>
        </w:rPr>
        <w:t>3</w:t>
      </w:r>
      <w:r w:rsidR="00A97D59" w:rsidRPr="002A550B">
        <w:rPr>
          <w:rFonts w:ascii="Arial" w:hAnsi="Arial" w:cs="Arial"/>
          <w:b/>
          <w:sz w:val="24"/>
          <w:szCs w:val="24"/>
        </w:rPr>
        <w:t xml:space="preserve">.  Dominance within the </w:t>
      </w:r>
      <w:r w:rsidR="00BF7B36">
        <w:rPr>
          <w:rFonts w:ascii="Arial" w:hAnsi="Arial" w:cs="Arial"/>
          <w:b/>
          <w:sz w:val="24"/>
          <w:szCs w:val="24"/>
        </w:rPr>
        <w:t>aquatic plant</w:t>
      </w:r>
      <w:r w:rsidR="00A97D59" w:rsidRPr="002A550B">
        <w:rPr>
          <w:rFonts w:ascii="Arial" w:hAnsi="Arial" w:cs="Arial"/>
          <w:b/>
          <w:sz w:val="24"/>
          <w:szCs w:val="24"/>
        </w:rPr>
        <w:t xml:space="preserve"> community, of the most prevalent </w:t>
      </w:r>
      <w:r w:rsidR="00BF7B36">
        <w:rPr>
          <w:rFonts w:ascii="Arial" w:hAnsi="Arial" w:cs="Arial"/>
          <w:b/>
          <w:sz w:val="24"/>
          <w:szCs w:val="24"/>
        </w:rPr>
        <w:t>species</w:t>
      </w:r>
      <w:r w:rsidR="00A97D59" w:rsidRPr="002A550B">
        <w:rPr>
          <w:rFonts w:ascii="Arial" w:hAnsi="Arial" w:cs="Arial"/>
          <w:b/>
          <w:sz w:val="24"/>
          <w:szCs w:val="24"/>
        </w:rPr>
        <w:t xml:space="preserve">, </w:t>
      </w:r>
      <w:r w:rsidR="008A78A0" w:rsidRPr="002A550B">
        <w:rPr>
          <w:rFonts w:ascii="Arial" w:hAnsi="Arial" w:cs="Arial"/>
          <w:b/>
          <w:sz w:val="24"/>
          <w:szCs w:val="24"/>
        </w:rPr>
        <w:t>1998</w:t>
      </w:r>
      <w:r w:rsidR="00A97D59" w:rsidRPr="002A550B">
        <w:rPr>
          <w:rFonts w:ascii="Arial" w:hAnsi="Arial" w:cs="Arial"/>
          <w:b/>
          <w:sz w:val="24"/>
          <w:szCs w:val="24"/>
        </w:rPr>
        <w:t>-200</w:t>
      </w:r>
      <w:r w:rsidR="008A78A0" w:rsidRPr="002A550B">
        <w:rPr>
          <w:rFonts w:ascii="Arial" w:hAnsi="Arial" w:cs="Arial"/>
          <w:b/>
          <w:sz w:val="24"/>
          <w:szCs w:val="24"/>
        </w:rPr>
        <w:t>5</w:t>
      </w:r>
      <w:r w:rsidR="00A97D59" w:rsidRPr="002A550B">
        <w:rPr>
          <w:rFonts w:ascii="Arial" w:hAnsi="Arial" w:cs="Arial"/>
          <w:b/>
          <w:sz w:val="24"/>
          <w:szCs w:val="24"/>
        </w:rPr>
        <w:t>.</w:t>
      </w:r>
    </w:p>
    <w:p w:rsidR="00A97D59" w:rsidRPr="00EB43CC" w:rsidRDefault="00A97D59" w:rsidP="00DB0C69">
      <w:pPr>
        <w:pStyle w:val="CcList"/>
        <w:jc w:val="both"/>
        <w:rPr>
          <w:rFonts w:ascii="Arial" w:hAnsi="Arial" w:cs="Arial"/>
          <w:b/>
          <w:sz w:val="24"/>
          <w:szCs w:val="24"/>
        </w:rPr>
      </w:pPr>
      <w:r w:rsidRPr="00EB43CC">
        <w:rPr>
          <w:rFonts w:ascii="Arial" w:hAnsi="Arial" w:cs="Arial"/>
          <w:b/>
          <w:sz w:val="24"/>
          <w:szCs w:val="24"/>
        </w:rPr>
        <w:tab/>
        <w:t>DISTRIBUTION</w:t>
      </w:r>
    </w:p>
    <w:p w:rsidR="00B30804" w:rsidRDefault="00B30804" w:rsidP="003576ED">
      <w:pPr>
        <w:pStyle w:val="BodyText"/>
        <w:jc w:val="both"/>
        <w:rPr>
          <w:rFonts w:ascii="Arial" w:hAnsi="Arial" w:cs="Arial"/>
          <w:szCs w:val="24"/>
        </w:rPr>
      </w:pPr>
      <w:r>
        <w:rPr>
          <w:rFonts w:ascii="Arial" w:hAnsi="Arial" w:cs="Arial"/>
          <w:szCs w:val="24"/>
        </w:rPr>
        <w:t xml:space="preserve">Aquatic plants covered 49% of the littoral zone </w:t>
      </w:r>
      <w:r w:rsidR="00F300D7">
        <w:rPr>
          <w:rFonts w:ascii="Arial" w:hAnsi="Arial" w:cs="Arial"/>
          <w:szCs w:val="24"/>
        </w:rPr>
        <w:t>to a maximum rooting depth of 8 feet</w:t>
      </w:r>
      <w:r w:rsidR="008E2C3C">
        <w:rPr>
          <w:rFonts w:ascii="Arial" w:hAnsi="Arial" w:cs="Arial"/>
          <w:szCs w:val="24"/>
        </w:rPr>
        <w:t xml:space="preserve">, </w:t>
      </w:r>
      <w:r>
        <w:rPr>
          <w:rFonts w:ascii="Arial" w:hAnsi="Arial" w:cs="Arial"/>
          <w:szCs w:val="24"/>
        </w:rPr>
        <w:t>scattered throughout the east end of the lake and v</w:t>
      </w:r>
      <w:r w:rsidR="008E2C3C">
        <w:rPr>
          <w:rFonts w:ascii="Arial" w:hAnsi="Arial" w:cs="Arial"/>
          <w:szCs w:val="24"/>
        </w:rPr>
        <w:t>e</w:t>
      </w:r>
      <w:r>
        <w:rPr>
          <w:rFonts w:ascii="Arial" w:hAnsi="Arial" w:cs="Arial"/>
          <w:szCs w:val="24"/>
        </w:rPr>
        <w:t xml:space="preserve">ry </w:t>
      </w:r>
      <w:r w:rsidR="00F500E0">
        <w:rPr>
          <w:rFonts w:ascii="Arial" w:hAnsi="Arial" w:cs="Arial"/>
          <w:szCs w:val="24"/>
        </w:rPr>
        <w:t>s</w:t>
      </w:r>
      <w:r w:rsidR="008E2C3C">
        <w:rPr>
          <w:rFonts w:ascii="Arial" w:hAnsi="Arial" w:cs="Arial"/>
          <w:szCs w:val="24"/>
        </w:rPr>
        <w:t>parse</w:t>
      </w:r>
      <w:r>
        <w:rPr>
          <w:rFonts w:ascii="Arial" w:hAnsi="Arial" w:cs="Arial"/>
          <w:szCs w:val="24"/>
        </w:rPr>
        <w:t xml:space="preserve"> in the west end</w:t>
      </w:r>
      <w:r w:rsidR="006D0D13">
        <w:rPr>
          <w:rFonts w:ascii="Arial" w:hAnsi="Arial" w:cs="Arial"/>
          <w:szCs w:val="24"/>
        </w:rPr>
        <w:t xml:space="preserve"> (Figure </w:t>
      </w:r>
      <w:r w:rsidR="00BC2E65">
        <w:rPr>
          <w:rFonts w:ascii="Arial" w:hAnsi="Arial" w:cs="Arial"/>
          <w:szCs w:val="24"/>
        </w:rPr>
        <w:t>4</w:t>
      </w:r>
      <w:r w:rsidR="006D0D13">
        <w:rPr>
          <w:rFonts w:ascii="Arial" w:hAnsi="Arial" w:cs="Arial"/>
          <w:szCs w:val="24"/>
        </w:rPr>
        <w:t>)</w:t>
      </w:r>
      <w:r w:rsidR="008E2C3C">
        <w:rPr>
          <w:rFonts w:ascii="Arial" w:hAnsi="Arial" w:cs="Arial"/>
          <w:szCs w:val="24"/>
        </w:rPr>
        <w:t>.</w:t>
      </w:r>
      <w:r>
        <w:rPr>
          <w:rFonts w:ascii="Arial" w:hAnsi="Arial" w:cs="Arial"/>
          <w:szCs w:val="24"/>
        </w:rPr>
        <w:t xml:space="preserve">  </w:t>
      </w:r>
      <w:r>
        <w:rPr>
          <w:rFonts w:ascii="Arial" w:hAnsi="Arial" w:cs="Arial"/>
          <w:i/>
          <w:szCs w:val="24"/>
        </w:rPr>
        <w:t xml:space="preserve">Najas flexilis </w:t>
      </w:r>
      <w:r>
        <w:rPr>
          <w:rFonts w:ascii="Arial" w:hAnsi="Arial" w:cs="Arial"/>
          <w:szCs w:val="24"/>
        </w:rPr>
        <w:t>occurred at the maximum rooting depth.</w:t>
      </w:r>
    </w:p>
    <w:p w:rsidR="00B30804" w:rsidRPr="00B30804" w:rsidRDefault="00B30804" w:rsidP="003576ED">
      <w:pPr>
        <w:pStyle w:val="BodyText"/>
        <w:jc w:val="both"/>
        <w:rPr>
          <w:rFonts w:ascii="Arial" w:hAnsi="Arial" w:cs="Arial"/>
          <w:szCs w:val="24"/>
        </w:rPr>
      </w:pPr>
    </w:p>
    <w:p w:rsidR="003576ED" w:rsidRPr="00EB43CC" w:rsidRDefault="003576ED" w:rsidP="003576ED">
      <w:pPr>
        <w:pStyle w:val="BodyText"/>
        <w:jc w:val="both"/>
        <w:rPr>
          <w:rFonts w:ascii="Arial" w:hAnsi="Arial" w:cs="Arial"/>
          <w:szCs w:val="24"/>
        </w:rPr>
      </w:pPr>
      <w:r w:rsidRPr="00EB43CC">
        <w:rPr>
          <w:rFonts w:ascii="Arial" w:hAnsi="Arial" w:cs="Arial"/>
          <w:szCs w:val="24"/>
        </w:rPr>
        <w:t xml:space="preserve">Secchi disc </w:t>
      </w:r>
      <w:r w:rsidR="008E2C3C">
        <w:rPr>
          <w:rFonts w:ascii="Arial" w:hAnsi="Arial" w:cs="Arial"/>
          <w:szCs w:val="24"/>
        </w:rPr>
        <w:t>water clarity data</w:t>
      </w:r>
      <w:r w:rsidRPr="00EB43CC">
        <w:rPr>
          <w:rFonts w:ascii="Arial" w:hAnsi="Arial" w:cs="Arial"/>
          <w:szCs w:val="24"/>
        </w:rPr>
        <w:t xml:space="preserve"> can be used to calculate a predicted maximum rooting depth for plants in the lake (Dunst 1982).</w:t>
      </w:r>
    </w:p>
    <w:p w:rsidR="003576ED" w:rsidRDefault="003576ED" w:rsidP="003576ED">
      <w:pPr>
        <w:pStyle w:val="BodyText"/>
        <w:jc w:val="both"/>
        <w:rPr>
          <w:rFonts w:ascii="Arial" w:hAnsi="Arial" w:cs="Arial"/>
          <w:szCs w:val="24"/>
        </w:rPr>
      </w:pPr>
      <w:r w:rsidRPr="00EB43CC">
        <w:rPr>
          <w:rFonts w:ascii="Arial" w:hAnsi="Arial" w:cs="Arial"/>
          <w:b/>
          <w:szCs w:val="24"/>
        </w:rPr>
        <w:t>Based on the 200</w:t>
      </w:r>
      <w:r w:rsidR="00B30804">
        <w:rPr>
          <w:rFonts w:ascii="Arial" w:hAnsi="Arial" w:cs="Arial"/>
          <w:b/>
          <w:szCs w:val="24"/>
        </w:rPr>
        <w:t>3</w:t>
      </w:r>
      <w:r w:rsidRPr="00EB43CC">
        <w:rPr>
          <w:rFonts w:ascii="Arial" w:hAnsi="Arial" w:cs="Arial"/>
          <w:b/>
          <w:szCs w:val="24"/>
        </w:rPr>
        <w:t xml:space="preserve"> Secchi disc water clarity, the predicted maximum rooting depth in </w:t>
      </w:r>
      <w:smartTag w:uri="urn:schemas-microsoft-com:office:smarttags" w:element="place">
        <w:smartTag w:uri="urn:schemas-microsoft-com:office:smarttags" w:element="PlaceType">
          <w:r w:rsidRPr="00EB43CC">
            <w:rPr>
              <w:rFonts w:ascii="Arial" w:hAnsi="Arial" w:cs="Arial"/>
              <w:b/>
              <w:szCs w:val="24"/>
            </w:rPr>
            <w:t>Lake</w:t>
          </w:r>
        </w:smartTag>
        <w:r w:rsidRPr="00EB43CC">
          <w:rPr>
            <w:rFonts w:ascii="Arial" w:hAnsi="Arial" w:cs="Arial"/>
            <w:b/>
            <w:szCs w:val="24"/>
          </w:rPr>
          <w:t xml:space="preserve"> </w:t>
        </w:r>
        <w:smartTag w:uri="urn:schemas-microsoft-com:office:smarttags" w:element="PlaceName">
          <w:r w:rsidRPr="00EB43CC">
            <w:rPr>
              <w:rFonts w:ascii="Arial" w:hAnsi="Arial" w:cs="Arial"/>
              <w:b/>
              <w:szCs w:val="24"/>
            </w:rPr>
            <w:t>Mallalieu</w:t>
          </w:r>
        </w:smartTag>
      </w:smartTag>
      <w:r w:rsidRPr="00EB43CC">
        <w:rPr>
          <w:rFonts w:ascii="Arial" w:hAnsi="Arial" w:cs="Arial"/>
          <w:b/>
          <w:szCs w:val="24"/>
        </w:rPr>
        <w:t xml:space="preserve"> would be </w:t>
      </w:r>
      <w:r w:rsidR="00B30804">
        <w:rPr>
          <w:rFonts w:ascii="Arial" w:hAnsi="Arial" w:cs="Arial"/>
          <w:b/>
          <w:szCs w:val="24"/>
        </w:rPr>
        <w:t>10.9</w:t>
      </w:r>
      <w:r w:rsidRPr="00EB43CC">
        <w:rPr>
          <w:rFonts w:ascii="Arial" w:hAnsi="Arial" w:cs="Arial"/>
          <w:b/>
          <w:szCs w:val="24"/>
        </w:rPr>
        <w:t xml:space="preserve"> ft.</w:t>
      </w:r>
    </w:p>
    <w:p w:rsidR="00B30804" w:rsidRDefault="00B30804" w:rsidP="003576ED">
      <w:pPr>
        <w:pStyle w:val="BodyText"/>
        <w:jc w:val="both"/>
        <w:rPr>
          <w:rFonts w:ascii="Arial" w:hAnsi="Arial" w:cs="Arial"/>
          <w:szCs w:val="24"/>
        </w:rPr>
      </w:pPr>
      <w:r>
        <w:rPr>
          <w:rFonts w:ascii="Arial" w:hAnsi="Arial" w:cs="Arial"/>
          <w:szCs w:val="24"/>
        </w:rPr>
        <w:t xml:space="preserve">The actual maximum rooting depth is less than predicted.  </w:t>
      </w:r>
    </w:p>
    <w:p w:rsidR="00B30804" w:rsidRPr="00B30804" w:rsidRDefault="00B30804" w:rsidP="003576ED">
      <w:pPr>
        <w:pStyle w:val="BodyText"/>
        <w:jc w:val="both"/>
        <w:rPr>
          <w:rFonts w:ascii="Arial" w:hAnsi="Arial" w:cs="Arial"/>
          <w:szCs w:val="24"/>
        </w:rPr>
      </w:pPr>
    </w:p>
    <w:p w:rsidR="00A97D59" w:rsidRPr="00CB03DF" w:rsidRDefault="00A97D59" w:rsidP="00CB03DF">
      <w:pPr>
        <w:pStyle w:val="CcList"/>
        <w:jc w:val="both"/>
        <w:rPr>
          <w:rFonts w:ascii="Arial" w:hAnsi="Arial" w:cs="Arial"/>
          <w:sz w:val="24"/>
          <w:szCs w:val="24"/>
        </w:rPr>
      </w:pPr>
      <w:r w:rsidRPr="00CB03DF">
        <w:rPr>
          <w:rFonts w:ascii="Arial" w:hAnsi="Arial" w:cs="Arial"/>
          <w:sz w:val="24"/>
          <w:szCs w:val="24"/>
        </w:rPr>
        <w:t xml:space="preserve">The highest percent of vegetated sites has </w:t>
      </w:r>
      <w:r w:rsidR="00B30804" w:rsidRPr="00CB03DF">
        <w:rPr>
          <w:rFonts w:ascii="Arial" w:hAnsi="Arial" w:cs="Arial"/>
          <w:sz w:val="24"/>
          <w:szCs w:val="24"/>
        </w:rPr>
        <w:t>shifted from</w:t>
      </w:r>
      <w:r w:rsidRPr="00CB03DF">
        <w:rPr>
          <w:rFonts w:ascii="Arial" w:hAnsi="Arial" w:cs="Arial"/>
          <w:sz w:val="24"/>
          <w:szCs w:val="24"/>
        </w:rPr>
        <w:t xml:space="preserve"> the </w:t>
      </w:r>
      <w:r w:rsidR="00B30804" w:rsidRPr="00CB03DF">
        <w:rPr>
          <w:rFonts w:ascii="Arial" w:hAnsi="Arial" w:cs="Arial"/>
          <w:sz w:val="24"/>
          <w:szCs w:val="24"/>
        </w:rPr>
        <w:t>1.5-</w:t>
      </w:r>
      <w:r w:rsidRPr="00CB03DF">
        <w:rPr>
          <w:rFonts w:ascii="Arial" w:hAnsi="Arial" w:cs="Arial"/>
          <w:sz w:val="24"/>
          <w:szCs w:val="24"/>
        </w:rPr>
        <w:t xml:space="preserve">5 ft. depth zone </w:t>
      </w:r>
      <w:r w:rsidR="00B30804" w:rsidRPr="00CB03DF">
        <w:rPr>
          <w:rFonts w:ascii="Arial" w:hAnsi="Arial" w:cs="Arial"/>
          <w:sz w:val="24"/>
          <w:szCs w:val="24"/>
        </w:rPr>
        <w:t xml:space="preserve">in 1998 to the 0-1.5ft depth zone in 1999-2005.  </w:t>
      </w:r>
      <w:r w:rsidR="00CB03DF" w:rsidRPr="00CB03DF">
        <w:rPr>
          <w:rFonts w:ascii="Arial" w:hAnsi="Arial" w:cs="Arial"/>
          <w:sz w:val="24"/>
          <w:szCs w:val="24"/>
        </w:rPr>
        <w:t>T</w:t>
      </w:r>
      <w:r w:rsidRPr="00CB03DF">
        <w:rPr>
          <w:rFonts w:ascii="Arial" w:hAnsi="Arial" w:cs="Arial"/>
          <w:sz w:val="24"/>
          <w:szCs w:val="24"/>
        </w:rPr>
        <w:t xml:space="preserve">he year with the highest percent of vegetated sites was 1998 (Figure </w:t>
      </w:r>
      <w:r w:rsidR="00BC2E65">
        <w:rPr>
          <w:rFonts w:ascii="Arial" w:hAnsi="Arial" w:cs="Arial"/>
          <w:sz w:val="24"/>
          <w:szCs w:val="24"/>
        </w:rPr>
        <w:t>5</w:t>
      </w:r>
      <w:r w:rsidRPr="00CB03DF">
        <w:rPr>
          <w:rFonts w:ascii="Arial" w:hAnsi="Arial" w:cs="Arial"/>
          <w:sz w:val="24"/>
          <w:szCs w:val="24"/>
        </w:rPr>
        <w:t>).</w:t>
      </w:r>
      <w:r w:rsidR="00CB03DF" w:rsidRPr="00CB03DF">
        <w:rPr>
          <w:rFonts w:ascii="Arial" w:hAnsi="Arial" w:cs="Arial"/>
          <w:sz w:val="24"/>
          <w:szCs w:val="24"/>
        </w:rPr>
        <w:t xml:space="preserve">  </w:t>
      </w:r>
      <w:r w:rsidRPr="00CB03DF">
        <w:rPr>
          <w:rFonts w:ascii="Arial" w:hAnsi="Arial" w:cs="Arial"/>
          <w:sz w:val="24"/>
          <w:szCs w:val="24"/>
        </w:rPr>
        <w:t>The percent of vegetated sites decreased in 1999</w:t>
      </w:r>
      <w:r w:rsidR="008E2C3C">
        <w:rPr>
          <w:rFonts w:ascii="Arial" w:hAnsi="Arial" w:cs="Arial"/>
          <w:sz w:val="24"/>
          <w:szCs w:val="24"/>
        </w:rPr>
        <w:t xml:space="preserve"> and has s</w:t>
      </w:r>
      <w:r w:rsidRPr="00CB03DF">
        <w:rPr>
          <w:rFonts w:ascii="Arial" w:hAnsi="Arial" w:cs="Arial"/>
          <w:sz w:val="24"/>
          <w:szCs w:val="24"/>
        </w:rPr>
        <w:t xml:space="preserve">ince </w:t>
      </w:r>
      <w:r w:rsidR="00AC4848">
        <w:rPr>
          <w:rFonts w:ascii="Arial" w:hAnsi="Arial" w:cs="Arial"/>
          <w:sz w:val="24"/>
          <w:szCs w:val="24"/>
        </w:rPr>
        <w:t>been</w:t>
      </w:r>
      <w:r w:rsidRPr="00CB03DF">
        <w:rPr>
          <w:rFonts w:ascii="Arial" w:hAnsi="Arial" w:cs="Arial"/>
          <w:sz w:val="24"/>
          <w:szCs w:val="24"/>
        </w:rPr>
        <w:t xml:space="preserve"> increas</w:t>
      </w:r>
      <w:r w:rsidR="00AC4848">
        <w:rPr>
          <w:rFonts w:ascii="Arial" w:hAnsi="Arial" w:cs="Arial"/>
          <w:sz w:val="24"/>
          <w:szCs w:val="24"/>
        </w:rPr>
        <w:t>ing</w:t>
      </w:r>
      <w:r w:rsidRPr="00CB03DF">
        <w:rPr>
          <w:rFonts w:ascii="Arial" w:hAnsi="Arial" w:cs="Arial"/>
          <w:sz w:val="24"/>
          <w:szCs w:val="24"/>
        </w:rPr>
        <w:t xml:space="preserve"> (Figure </w:t>
      </w:r>
      <w:r w:rsidR="00BC2E65">
        <w:rPr>
          <w:rFonts w:ascii="Arial" w:hAnsi="Arial" w:cs="Arial"/>
          <w:sz w:val="24"/>
          <w:szCs w:val="24"/>
        </w:rPr>
        <w:t>5</w:t>
      </w:r>
      <w:r w:rsidRPr="00CB03DF">
        <w:rPr>
          <w:rFonts w:ascii="Arial" w:hAnsi="Arial" w:cs="Arial"/>
          <w:sz w:val="24"/>
          <w:szCs w:val="24"/>
        </w:rPr>
        <w:t xml:space="preserve">). </w:t>
      </w:r>
    </w:p>
    <w:p w:rsidR="00A97D59" w:rsidRPr="00EB43CC" w:rsidRDefault="005F13C3" w:rsidP="00DB0C69">
      <w:pPr>
        <w:tabs>
          <w:tab w:val="left" w:pos="-720"/>
        </w:tabs>
        <w:suppressAutoHyphens/>
        <w:jc w:val="both"/>
        <w:rPr>
          <w:rFonts w:ascii="Arial" w:hAnsi="Arial" w:cs="Arial"/>
          <w:sz w:val="24"/>
          <w:szCs w:val="24"/>
        </w:rPr>
      </w:pPr>
      <w:r w:rsidRPr="00B30804">
        <w:rPr>
          <w:rFonts w:ascii="Arial" w:hAnsi="Arial" w:cs="Arial"/>
          <w:noProof/>
          <w:sz w:val="24"/>
          <w:szCs w:val="24"/>
        </w:rPr>
        <w:drawing>
          <wp:inline distT="0" distB="0" distL="0" distR="0">
            <wp:extent cx="5943600" cy="2895600"/>
            <wp:effectExtent l="0" t="0" r="0" b="0"/>
            <wp:docPr id="7" name="Objec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97D59" w:rsidRPr="00EB43CC" w:rsidRDefault="00A97D59" w:rsidP="00DB0C69">
      <w:pPr>
        <w:pStyle w:val="BodyText"/>
        <w:jc w:val="both"/>
        <w:rPr>
          <w:rFonts w:ascii="Arial" w:hAnsi="Arial" w:cs="Arial"/>
          <w:b/>
          <w:szCs w:val="24"/>
        </w:rPr>
      </w:pPr>
      <w:r w:rsidRPr="00EB43CC">
        <w:rPr>
          <w:rFonts w:ascii="Arial" w:hAnsi="Arial" w:cs="Arial"/>
          <w:b/>
          <w:szCs w:val="24"/>
        </w:rPr>
        <w:t xml:space="preserve">Figure </w:t>
      </w:r>
      <w:r w:rsidR="00BC2E65">
        <w:rPr>
          <w:rFonts w:ascii="Arial" w:hAnsi="Arial" w:cs="Arial"/>
          <w:b/>
          <w:szCs w:val="24"/>
        </w:rPr>
        <w:t>5</w:t>
      </w:r>
      <w:r w:rsidRPr="00EB43CC">
        <w:rPr>
          <w:rFonts w:ascii="Arial" w:hAnsi="Arial" w:cs="Arial"/>
          <w:b/>
          <w:szCs w:val="24"/>
        </w:rPr>
        <w:t>.  Percent of sites with rooted vegetation, by depth zone and year</w:t>
      </w:r>
      <w:r w:rsidR="00AC0E11">
        <w:rPr>
          <w:rFonts w:ascii="Arial" w:hAnsi="Arial" w:cs="Arial"/>
          <w:b/>
          <w:szCs w:val="24"/>
        </w:rPr>
        <w:t>, 1998-2005</w:t>
      </w:r>
      <w:r w:rsidRPr="00EB43CC">
        <w:rPr>
          <w:rFonts w:ascii="Arial" w:hAnsi="Arial" w:cs="Arial"/>
          <w:b/>
          <w:szCs w:val="24"/>
        </w:rPr>
        <w:t>.</w:t>
      </w:r>
    </w:p>
    <w:p w:rsidR="00A97D59" w:rsidRPr="00EB43CC" w:rsidRDefault="00A97D59" w:rsidP="00DB0C69">
      <w:pPr>
        <w:tabs>
          <w:tab w:val="left" w:pos="-720"/>
        </w:tabs>
        <w:suppressAutoHyphens/>
        <w:jc w:val="both"/>
        <w:rPr>
          <w:rFonts w:ascii="Arial" w:hAnsi="Arial" w:cs="Arial"/>
          <w:sz w:val="24"/>
          <w:szCs w:val="24"/>
        </w:rPr>
      </w:pPr>
    </w:p>
    <w:p w:rsidR="00A97D59" w:rsidRPr="00EB43CC" w:rsidRDefault="00A97D59" w:rsidP="00DB0C69">
      <w:pPr>
        <w:tabs>
          <w:tab w:val="left" w:pos="-720"/>
        </w:tabs>
        <w:suppressAutoHyphens/>
        <w:jc w:val="both"/>
        <w:rPr>
          <w:rFonts w:ascii="Arial" w:hAnsi="Arial" w:cs="Arial"/>
          <w:sz w:val="24"/>
          <w:szCs w:val="24"/>
        </w:rPr>
      </w:pPr>
    </w:p>
    <w:p w:rsidR="00A97D59" w:rsidRPr="00EB43CC" w:rsidRDefault="00A97D59" w:rsidP="00DB0C69">
      <w:pPr>
        <w:pStyle w:val="BodyText"/>
        <w:jc w:val="both"/>
        <w:rPr>
          <w:rFonts w:ascii="Arial" w:hAnsi="Arial" w:cs="Arial"/>
          <w:szCs w:val="24"/>
        </w:rPr>
      </w:pPr>
      <w:r w:rsidRPr="00EB43CC">
        <w:rPr>
          <w:rFonts w:ascii="Arial" w:hAnsi="Arial" w:cs="Arial"/>
          <w:szCs w:val="24"/>
        </w:rPr>
        <w:t>The 0-</w:t>
      </w:r>
      <w:r w:rsidR="00AC4848">
        <w:rPr>
          <w:rFonts w:ascii="Arial" w:hAnsi="Arial" w:cs="Arial"/>
          <w:szCs w:val="24"/>
        </w:rPr>
        <w:t>1.</w:t>
      </w:r>
      <w:r w:rsidRPr="00EB43CC">
        <w:rPr>
          <w:rFonts w:ascii="Arial" w:hAnsi="Arial" w:cs="Arial"/>
          <w:szCs w:val="24"/>
        </w:rPr>
        <w:t xml:space="preserve">5ft depth zone supported the greatest total occurrence and </w:t>
      </w:r>
      <w:r w:rsidR="00AC0E11">
        <w:rPr>
          <w:rFonts w:ascii="Arial" w:hAnsi="Arial" w:cs="Arial"/>
          <w:szCs w:val="24"/>
        </w:rPr>
        <w:t>total density</w:t>
      </w:r>
      <w:r w:rsidRPr="00EB43CC">
        <w:rPr>
          <w:rFonts w:ascii="Arial" w:hAnsi="Arial" w:cs="Arial"/>
          <w:szCs w:val="24"/>
        </w:rPr>
        <w:t xml:space="preserve"> of aquatic plants </w:t>
      </w:r>
      <w:r w:rsidR="00AC4848">
        <w:rPr>
          <w:rFonts w:ascii="Arial" w:hAnsi="Arial" w:cs="Arial"/>
          <w:szCs w:val="24"/>
        </w:rPr>
        <w:t>(</w:t>
      </w:r>
      <w:r w:rsidRPr="00EB43CC">
        <w:rPr>
          <w:rFonts w:ascii="Arial" w:hAnsi="Arial" w:cs="Arial"/>
          <w:szCs w:val="24"/>
        </w:rPr>
        <w:t xml:space="preserve">Figure </w:t>
      </w:r>
      <w:r w:rsidR="00BC2E65">
        <w:rPr>
          <w:rFonts w:ascii="Arial" w:hAnsi="Arial" w:cs="Arial"/>
          <w:szCs w:val="24"/>
        </w:rPr>
        <w:t>6, 7</w:t>
      </w:r>
      <w:r w:rsidRPr="00EB43CC">
        <w:rPr>
          <w:rFonts w:ascii="Arial" w:hAnsi="Arial" w:cs="Arial"/>
          <w:szCs w:val="24"/>
        </w:rPr>
        <w:t xml:space="preserve">). The highest total occurrence and total density of aquatic plants was in 1998.  The total occurrence and density of plant growth decreased dramatically in 1999 and </w:t>
      </w:r>
      <w:r w:rsidR="00AC4848">
        <w:rPr>
          <w:rFonts w:ascii="Arial" w:hAnsi="Arial" w:cs="Arial"/>
          <w:szCs w:val="24"/>
        </w:rPr>
        <w:t xml:space="preserve">has been </w:t>
      </w:r>
      <w:r w:rsidRPr="00EB43CC">
        <w:rPr>
          <w:rFonts w:ascii="Arial" w:hAnsi="Arial" w:cs="Arial"/>
          <w:szCs w:val="24"/>
        </w:rPr>
        <w:t>recover</w:t>
      </w:r>
      <w:r w:rsidR="00AC4848">
        <w:rPr>
          <w:rFonts w:ascii="Arial" w:hAnsi="Arial" w:cs="Arial"/>
          <w:szCs w:val="24"/>
        </w:rPr>
        <w:t>ing</w:t>
      </w:r>
      <w:r w:rsidR="00AC0E11">
        <w:rPr>
          <w:rFonts w:ascii="Arial" w:hAnsi="Arial" w:cs="Arial"/>
          <w:szCs w:val="24"/>
        </w:rPr>
        <w:t xml:space="preserve"> slightly </w:t>
      </w:r>
      <w:r w:rsidR="008E2C3C">
        <w:rPr>
          <w:rFonts w:ascii="Arial" w:hAnsi="Arial" w:cs="Arial"/>
          <w:szCs w:val="24"/>
        </w:rPr>
        <w:t>during</w:t>
      </w:r>
      <w:r w:rsidRPr="00EB43CC">
        <w:rPr>
          <w:rFonts w:ascii="Arial" w:hAnsi="Arial" w:cs="Arial"/>
          <w:szCs w:val="24"/>
        </w:rPr>
        <w:t xml:space="preserve"> 2001 </w:t>
      </w:r>
      <w:r w:rsidR="00AC4848">
        <w:rPr>
          <w:rFonts w:ascii="Arial" w:hAnsi="Arial" w:cs="Arial"/>
          <w:szCs w:val="24"/>
        </w:rPr>
        <w:t>-</w:t>
      </w:r>
      <w:r w:rsidR="00AC0E11">
        <w:rPr>
          <w:rFonts w:ascii="Arial" w:hAnsi="Arial" w:cs="Arial"/>
          <w:szCs w:val="24"/>
        </w:rPr>
        <w:t xml:space="preserve"> 2005 </w:t>
      </w:r>
      <w:r w:rsidRPr="00EB43CC">
        <w:rPr>
          <w:rFonts w:ascii="Arial" w:hAnsi="Arial" w:cs="Arial"/>
          <w:szCs w:val="24"/>
        </w:rPr>
        <w:t xml:space="preserve">(Figure </w:t>
      </w:r>
      <w:r w:rsidR="00BC2E65">
        <w:rPr>
          <w:rFonts w:ascii="Arial" w:hAnsi="Arial" w:cs="Arial"/>
          <w:szCs w:val="24"/>
        </w:rPr>
        <w:t>6, 7</w:t>
      </w:r>
      <w:r w:rsidRPr="00EB43CC">
        <w:rPr>
          <w:rFonts w:ascii="Arial" w:hAnsi="Arial" w:cs="Arial"/>
          <w:szCs w:val="24"/>
        </w:rPr>
        <w:t xml:space="preserve">). </w:t>
      </w:r>
      <w:r w:rsidR="00AC0E11">
        <w:rPr>
          <w:rFonts w:ascii="Arial" w:hAnsi="Arial" w:cs="Arial"/>
          <w:szCs w:val="24"/>
        </w:rPr>
        <w:t xml:space="preserve">  </w:t>
      </w:r>
    </w:p>
    <w:p w:rsidR="00A97D59" w:rsidRPr="00EB43CC" w:rsidRDefault="00A97D59" w:rsidP="00DB0C69">
      <w:pPr>
        <w:tabs>
          <w:tab w:val="left" w:pos="-720"/>
        </w:tabs>
        <w:suppressAutoHyphens/>
        <w:jc w:val="both"/>
        <w:rPr>
          <w:rFonts w:ascii="Arial" w:hAnsi="Arial" w:cs="Arial"/>
          <w:sz w:val="24"/>
          <w:szCs w:val="24"/>
        </w:rPr>
      </w:pPr>
    </w:p>
    <w:p w:rsidR="00A97D59" w:rsidRPr="00EB43CC" w:rsidRDefault="00A97D59" w:rsidP="00DB0C69">
      <w:pPr>
        <w:tabs>
          <w:tab w:val="left" w:pos="-720"/>
        </w:tabs>
        <w:suppressAutoHyphens/>
        <w:jc w:val="both"/>
        <w:rPr>
          <w:rFonts w:ascii="Arial" w:hAnsi="Arial" w:cs="Arial"/>
          <w:sz w:val="24"/>
          <w:szCs w:val="24"/>
        </w:rPr>
      </w:pPr>
    </w:p>
    <w:p w:rsidR="00A97D59" w:rsidRPr="00EB43CC" w:rsidRDefault="00A97D59" w:rsidP="00DB0C69">
      <w:pPr>
        <w:tabs>
          <w:tab w:val="left" w:pos="-720"/>
        </w:tabs>
        <w:suppressAutoHyphens/>
        <w:jc w:val="both"/>
        <w:rPr>
          <w:rFonts w:ascii="Arial" w:hAnsi="Arial" w:cs="Arial"/>
          <w:sz w:val="24"/>
          <w:szCs w:val="24"/>
        </w:rPr>
      </w:pPr>
    </w:p>
    <w:p w:rsidR="00A60703" w:rsidRDefault="00A60703" w:rsidP="00DB0C69">
      <w:pPr>
        <w:tabs>
          <w:tab w:val="left" w:pos="-720"/>
        </w:tabs>
        <w:suppressAutoHyphens/>
        <w:jc w:val="both"/>
        <w:rPr>
          <w:rFonts w:ascii="Arial" w:hAnsi="Arial" w:cs="Arial"/>
          <w:sz w:val="24"/>
          <w:szCs w:val="24"/>
        </w:rPr>
        <w:sectPr w:rsidR="00A60703" w:rsidSect="00BB73FD">
          <w:endnotePr>
            <w:numFmt w:val="decimal"/>
          </w:endnotePr>
          <w:type w:val="continuous"/>
          <w:pgSz w:w="12240" w:h="15840"/>
          <w:pgMar w:top="1440" w:right="1440" w:bottom="1440" w:left="1440" w:header="1440" w:footer="1440" w:gutter="0"/>
          <w:cols w:space="720"/>
          <w:noEndnote/>
        </w:sectPr>
      </w:pPr>
    </w:p>
    <w:p w:rsidR="00A97D59" w:rsidRPr="00EB43CC" w:rsidRDefault="00A97D59" w:rsidP="00DB0C69">
      <w:pPr>
        <w:tabs>
          <w:tab w:val="left" w:pos="-720"/>
        </w:tabs>
        <w:suppressAutoHyphens/>
        <w:jc w:val="both"/>
        <w:rPr>
          <w:rFonts w:ascii="Arial" w:hAnsi="Arial" w:cs="Arial"/>
          <w:sz w:val="24"/>
          <w:szCs w:val="24"/>
        </w:rPr>
      </w:pPr>
    </w:p>
    <w:p w:rsidR="00A97D59" w:rsidRPr="00EB43CC" w:rsidRDefault="00A97D59" w:rsidP="00DB0C69">
      <w:pPr>
        <w:tabs>
          <w:tab w:val="left" w:pos="-720"/>
        </w:tabs>
        <w:suppressAutoHyphens/>
        <w:jc w:val="both"/>
        <w:rPr>
          <w:rFonts w:ascii="Arial" w:hAnsi="Arial" w:cs="Arial"/>
          <w:sz w:val="24"/>
          <w:szCs w:val="24"/>
        </w:rPr>
      </w:pPr>
    </w:p>
    <w:p w:rsidR="00BB73FD" w:rsidRDefault="00BB73FD" w:rsidP="00DD7F7B">
      <w:pPr>
        <w:tabs>
          <w:tab w:val="left" w:pos="-720"/>
        </w:tabs>
        <w:suppressAutoHyphens/>
        <w:jc w:val="both"/>
        <w:rPr>
          <w:sz w:val="24"/>
        </w:rPr>
        <w:sectPr w:rsidR="00BB73FD" w:rsidSect="00A60703">
          <w:endnotePr>
            <w:numFmt w:val="decimal"/>
          </w:endnotePr>
          <w:type w:val="continuous"/>
          <w:pgSz w:w="15840" w:h="12240" w:orient="landscape"/>
          <w:pgMar w:top="1440" w:right="1440" w:bottom="1440" w:left="1440" w:header="1440" w:footer="1440" w:gutter="0"/>
          <w:cols w:space="720"/>
          <w:noEndnote/>
        </w:sectPr>
      </w:pPr>
    </w:p>
    <w:p w:rsidR="00A60703" w:rsidRDefault="005F13C3" w:rsidP="00BB73FD">
      <w:pPr>
        <w:rPr>
          <w:rFonts w:ascii="Arial" w:hAnsi="Arial" w:cs="Arial"/>
          <w:b/>
          <w:sz w:val="24"/>
          <w:szCs w:val="24"/>
        </w:rPr>
        <w:sectPr w:rsidR="00A60703" w:rsidSect="00A60703">
          <w:endnotePr>
            <w:numFmt w:val="decimal"/>
          </w:endnotePr>
          <w:type w:val="continuous"/>
          <w:pgSz w:w="15840" w:h="12240" w:orient="landscape"/>
          <w:pgMar w:top="1440" w:right="1440" w:bottom="1440" w:left="1440" w:header="1440" w:footer="1440" w:gutter="0"/>
          <w:cols w:space="720"/>
          <w:noEndnote/>
        </w:sectPr>
      </w:pPr>
      <w:r>
        <w:rPr>
          <w:noProof/>
        </w:rPr>
        <mc:AlternateContent>
          <mc:Choice Requires="wps">
            <w:drawing>
              <wp:anchor distT="0" distB="0" distL="114300" distR="114300" simplePos="0" relativeHeight="251663360" behindDoc="0" locked="0" layoutInCell="1" allowOverlap="1">
                <wp:simplePos x="0" y="0"/>
                <wp:positionH relativeFrom="column">
                  <wp:posOffset>3527425</wp:posOffset>
                </wp:positionH>
                <wp:positionV relativeFrom="paragraph">
                  <wp:posOffset>3601085</wp:posOffset>
                </wp:positionV>
                <wp:extent cx="1396365" cy="929005"/>
                <wp:effectExtent l="0" t="0" r="0" b="0"/>
                <wp:wrapNone/>
                <wp:docPr id="122" name="Freeform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6365" cy="929005"/>
                        </a:xfrm>
                        <a:custGeom>
                          <a:avLst/>
                          <a:gdLst>
                            <a:gd name="T0" fmla="*/ 2199 w 2199"/>
                            <a:gd name="T1" fmla="*/ 155 h 1463"/>
                            <a:gd name="T2" fmla="*/ 1955 w 2199"/>
                            <a:gd name="T3" fmla="*/ 311 h 1463"/>
                            <a:gd name="T4" fmla="*/ 1867 w 2199"/>
                            <a:gd name="T5" fmla="*/ 399 h 1463"/>
                            <a:gd name="T6" fmla="*/ 1778 w 2199"/>
                            <a:gd name="T7" fmla="*/ 488 h 1463"/>
                            <a:gd name="T8" fmla="*/ 1645 w 2199"/>
                            <a:gd name="T9" fmla="*/ 532 h 1463"/>
                            <a:gd name="T10" fmla="*/ 1579 w 2199"/>
                            <a:gd name="T11" fmla="*/ 554 h 1463"/>
                            <a:gd name="T12" fmla="*/ 1379 w 2199"/>
                            <a:gd name="T13" fmla="*/ 643 h 1463"/>
                            <a:gd name="T14" fmla="*/ 1224 w 2199"/>
                            <a:gd name="T15" fmla="*/ 776 h 1463"/>
                            <a:gd name="T16" fmla="*/ 1113 w 2199"/>
                            <a:gd name="T17" fmla="*/ 864 h 1463"/>
                            <a:gd name="T18" fmla="*/ 1069 w 2199"/>
                            <a:gd name="T19" fmla="*/ 909 h 1463"/>
                            <a:gd name="T20" fmla="*/ 1025 w 2199"/>
                            <a:gd name="T21" fmla="*/ 975 h 1463"/>
                            <a:gd name="T22" fmla="*/ 892 w 2199"/>
                            <a:gd name="T23" fmla="*/ 1019 h 1463"/>
                            <a:gd name="T24" fmla="*/ 537 w 2199"/>
                            <a:gd name="T25" fmla="*/ 953 h 1463"/>
                            <a:gd name="T26" fmla="*/ 249 w 2199"/>
                            <a:gd name="T27" fmla="*/ 510 h 1463"/>
                            <a:gd name="T28" fmla="*/ 183 w 2199"/>
                            <a:gd name="T29" fmla="*/ 200 h 1463"/>
                            <a:gd name="T30" fmla="*/ 28 w 2199"/>
                            <a:gd name="T31" fmla="*/ 0 h 1463"/>
                            <a:gd name="T32" fmla="*/ 139 w 2199"/>
                            <a:gd name="T33" fmla="*/ 665 h 1463"/>
                            <a:gd name="T34" fmla="*/ 249 w 2199"/>
                            <a:gd name="T35" fmla="*/ 842 h 1463"/>
                            <a:gd name="T36" fmla="*/ 360 w 2199"/>
                            <a:gd name="T37" fmla="*/ 953 h 1463"/>
                            <a:gd name="T38" fmla="*/ 404 w 2199"/>
                            <a:gd name="T39" fmla="*/ 1019 h 1463"/>
                            <a:gd name="T40" fmla="*/ 427 w 2199"/>
                            <a:gd name="T41" fmla="*/ 1086 h 1463"/>
                            <a:gd name="T42" fmla="*/ 493 w 2199"/>
                            <a:gd name="T43" fmla="*/ 1108 h 1463"/>
                            <a:gd name="T44" fmla="*/ 537 w 2199"/>
                            <a:gd name="T45" fmla="*/ 1175 h 1463"/>
                            <a:gd name="T46" fmla="*/ 670 w 2199"/>
                            <a:gd name="T47" fmla="*/ 1219 h 1463"/>
                            <a:gd name="T48" fmla="*/ 980 w 2199"/>
                            <a:gd name="T49" fmla="*/ 1396 h 1463"/>
                            <a:gd name="T50" fmla="*/ 1113 w 2199"/>
                            <a:gd name="T51" fmla="*/ 1440 h 1463"/>
                            <a:gd name="T52" fmla="*/ 1180 w 2199"/>
                            <a:gd name="T53" fmla="*/ 1463 h 1463"/>
                            <a:gd name="T54" fmla="*/ 1401 w 2199"/>
                            <a:gd name="T55" fmla="*/ 1440 h 1463"/>
                            <a:gd name="T56" fmla="*/ 1534 w 2199"/>
                            <a:gd name="T57" fmla="*/ 1374 h 1463"/>
                            <a:gd name="T58" fmla="*/ 1667 w 2199"/>
                            <a:gd name="T59" fmla="*/ 1330 h 1463"/>
                            <a:gd name="T60" fmla="*/ 1822 w 2199"/>
                            <a:gd name="T61" fmla="*/ 1285 h 1463"/>
                            <a:gd name="T62" fmla="*/ 1955 w 2199"/>
                            <a:gd name="T63" fmla="*/ 1241 h 1463"/>
                            <a:gd name="T64" fmla="*/ 2022 w 2199"/>
                            <a:gd name="T65" fmla="*/ 643 h 1463"/>
                            <a:gd name="T66" fmla="*/ 2110 w 2199"/>
                            <a:gd name="T67" fmla="*/ 443 h 1463"/>
                            <a:gd name="T68" fmla="*/ 2199 w 2199"/>
                            <a:gd name="T69" fmla="*/ 155 h 14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199" h="1463">
                              <a:moveTo>
                                <a:pt x="2199" y="155"/>
                              </a:moveTo>
                              <a:cubicBezTo>
                                <a:pt x="2103" y="188"/>
                                <a:pt x="2025" y="239"/>
                                <a:pt x="1955" y="311"/>
                              </a:cubicBezTo>
                              <a:cubicBezTo>
                                <a:pt x="1911" y="443"/>
                                <a:pt x="1970" y="325"/>
                                <a:pt x="1867" y="399"/>
                              </a:cubicBezTo>
                              <a:cubicBezTo>
                                <a:pt x="1833" y="423"/>
                                <a:pt x="1808" y="458"/>
                                <a:pt x="1778" y="488"/>
                              </a:cubicBezTo>
                              <a:cubicBezTo>
                                <a:pt x="1745" y="521"/>
                                <a:pt x="1689" y="517"/>
                                <a:pt x="1645" y="532"/>
                              </a:cubicBezTo>
                              <a:cubicBezTo>
                                <a:pt x="1623" y="539"/>
                                <a:pt x="1579" y="554"/>
                                <a:pt x="1579" y="554"/>
                              </a:cubicBezTo>
                              <a:cubicBezTo>
                                <a:pt x="1511" y="622"/>
                                <a:pt x="1467" y="614"/>
                                <a:pt x="1379" y="643"/>
                              </a:cubicBezTo>
                              <a:cubicBezTo>
                                <a:pt x="1324" y="726"/>
                                <a:pt x="1319" y="745"/>
                                <a:pt x="1224" y="776"/>
                              </a:cubicBezTo>
                              <a:cubicBezTo>
                                <a:pt x="1135" y="909"/>
                                <a:pt x="1233" y="791"/>
                                <a:pt x="1113" y="864"/>
                              </a:cubicBezTo>
                              <a:cubicBezTo>
                                <a:pt x="1095" y="875"/>
                                <a:pt x="1082" y="893"/>
                                <a:pt x="1069" y="909"/>
                              </a:cubicBezTo>
                              <a:cubicBezTo>
                                <a:pt x="1053" y="930"/>
                                <a:pt x="1047" y="961"/>
                                <a:pt x="1025" y="975"/>
                              </a:cubicBezTo>
                              <a:cubicBezTo>
                                <a:pt x="985" y="1000"/>
                                <a:pt x="892" y="1019"/>
                                <a:pt x="892" y="1019"/>
                              </a:cubicBezTo>
                              <a:cubicBezTo>
                                <a:pt x="771" y="1002"/>
                                <a:pt x="655" y="982"/>
                                <a:pt x="537" y="953"/>
                              </a:cubicBezTo>
                              <a:cubicBezTo>
                                <a:pt x="389" y="854"/>
                                <a:pt x="278" y="687"/>
                                <a:pt x="249" y="510"/>
                              </a:cubicBezTo>
                              <a:cubicBezTo>
                                <a:pt x="203" y="230"/>
                                <a:pt x="260" y="434"/>
                                <a:pt x="183" y="200"/>
                              </a:cubicBezTo>
                              <a:cubicBezTo>
                                <a:pt x="143" y="78"/>
                                <a:pt x="158" y="45"/>
                                <a:pt x="28" y="0"/>
                              </a:cubicBezTo>
                              <a:cubicBezTo>
                                <a:pt x="40" y="259"/>
                                <a:pt x="0" y="461"/>
                                <a:pt x="139" y="665"/>
                              </a:cubicBezTo>
                              <a:cubicBezTo>
                                <a:pt x="191" y="823"/>
                                <a:pt x="144" y="772"/>
                                <a:pt x="249" y="842"/>
                              </a:cubicBezTo>
                              <a:cubicBezTo>
                                <a:pt x="370" y="1022"/>
                                <a:pt x="211" y="804"/>
                                <a:pt x="360" y="953"/>
                              </a:cubicBezTo>
                              <a:cubicBezTo>
                                <a:pt x="379" y="972"/>
                                <a:pt x="392" y="995"/>
                                <a:pt x="404" y="1019"/>
                              </a:cubicBezTo>
                              <a:cubicBezTo>
                                <a:pt x="415" y="1040"/>
                                <a:pt x="410" y="1069"/>
                                <a:pt x="427" y="1086"/>
                              </a:cubicBezTo>
                              <a:cubicBezTo>
                                <a:pt x="443" y="1102"/>
                                <a:pt x="471" y="1101"/>
                                <a:pt x="493" y="1108"/>
                              </a:cubicBezTo>
                              <a:cubicBezTo>
                                <a:pt x="508" y="1130"/>
                                <a:pt x="514" y="1161"/>
                                <a:pt x="537" y="1175"/>
                              </a:cubicBezTo>
                              <a:cubicBezTo>
                                <a:pt x="577" y="1200"/>
                                <a:pt x="670" y="1219"/>
                                <a:pt x="670" y="1219"/>
                              </a:cubicBezTo>
                              <a:cubicBezTo>
                                <a:pt x="770" y="1316"/>
                                <a:pt x="853" y="1354"/>
                                <a:pt x="980" y="1396"/>
                              </a:cubicBezTo>
                              <a:cubicBezTo>
                                <a:pt x="1033" y="1413"/>
                                <a:pt x="1060" y="1422"/>
                                <a:pt x="1113" y="1440"/>
                              </a:cubicBezTo>
                              <a:cubicBezTo>
                                <a:pt x="1135" y="1448"/>
                                <a:pt x="1180" y="1463"/>
                                <a:pt x="1180" y="1463"/>
                              </a:cubicBezTo>
                              <a:cubicBezTo>
                                <a:pt x="1254" y="1455"/>
                                <a:pt x="1328" y="1451"/>
                                <a:pt x="1401" y="1440"/>
                              </a:cubicBezTo>
                              <a:cubicBezTo>
                                <a:pt x="1497" y="1425"/>
                                <a:pt x="1444" y="1414"/>
                                <a:pt x="1534" y="1374"/>
                              </a:cubicBezTo>
                              <a:cubicBezTo>
                                <a:pt x="1577" y="1355"/>
                                <a:pt x="1623" y="1345"/>
                                <a:pt x="1667" y="1330"/>
                              </a:cubicBezTo>
                              <a:cubicBezTo>
                                <a:pt x="1900" y="1252"/>
                                <a:pt x="1535" y="1371"/>
                                <a:pt x="1822" y="1285"/>
                              </a:cubicBezTo>
                              <a:cubicBezTo>
                                <a:pt x="1867" y="1272"/>
                                <a:pt x="1955" y="1241"/>
                                <a:pt x="1955" y="1241"/>
                              </a:cubicBezTo>
                              <a:cubicBezTo>
                                <a:pt x="2103" y="1019"/>
                                <a:pt x="1960" y="1258"/>
                                <a:pt x="2022" y="643"/>
                              </a:cubicBezTo>
                              <a:cubicBezTo>
                                <a:pt x="2031" y="550"/>
                                <a:pt x="2065" y="512"/>
                                <a:pt x="2110" y="443"/>
                              </a:cubicBezTo>
                              <a:cubicBezTo>
                                <a:pt x="2134" y="345"/>
                                <a:pt x="2168" y="251"/>
                                <a:pt x="2199" y="155"/>
                              </a:cubicBezTo>
                              <a:close/>
                            </a:path>
                          </a:pathLst>
                        </a:custGeom>
                        <a:solidFill>
                          <a:srgbClr val="CCFFCC"/>
                        </a:solidFill>
                        <a:ln w="9525">
                          <a:solidFill>
                            <a:srgbClr val="CCFFCC"/>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D625DA" id="Freeform 95" o:spid="_x0000_s1026" style="position:absolute;margin-left:277.75pt;margin-top:283.55pt;width:109.95pt;height:73.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99,1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" path="m2199,155v-96,33,-174,84,-244,156c1911,443,1970,325,1867,399v-34,24,-59,59,-89,89c1745,521,1689,517,1645,532v-22,7,-66,22,-66,22c1511,622,1467,614,1379,643v-55,83,-60,102,-155,133c1135,909,1233,791,1113,864v-18,11,-31,29,-44,45c1053,930,1047,961,1025,975v-40,25,-133,44,-133,44c771,1002,655,982,537,953,389,854,278,687,249,510,203,230,260,434,183,200,143,78,158,45,28,,40,259,,461,139,665v52,158,5,107,110,177c370,1022,211,804,360,953v19,19,32,42,44,66c415,1040,410,1069,427,1086v16,16,44,15,66,22c508,1130,514,1161,537,1175v40,25,133,44,133,44c770,1316,853,1354,980,1396v53,17,80,26,133,44c1135,1448,1180,1463,1180,1463v74,-8,148,-12,221,-23c1497,1425,1444,1414,1534,1374v43,-19,89,-29,133,-44c1900,1252,1535,1371,1822,1285v45,-13,133,-44,133,-44c2103,1019,1960,1258,2022,643v9,-93,43,-131,88,-200c2134,345,2168,251,2199,155xe" fillcolor="#cfc" strokecolor="#cfc">
                <v:path arrowok="t" o:connecttype="custom" o:connectlocs="1396365,98425;1241425,197485;1185545,253365;1129030,309880;1044575,337820;1002665,351790;875665,408305;777240,492760;706755,548640;678815,577215;650875,619125;566420,647065;340995,605155;158115,323850;116205,127000;17780,0;88265,422275;158115,534670;228600,605155;256540,647065;271145,689610;313055,703580;340995,746125;425450,774065;622300,886460;706755,914400;749300,929005;889635,914400;974090,872490;1058545,844550;1156970,815975;1241425,788035;1283970,408305;1339850,281305;1396365,98425" o:connectangles="0,0,0,0,0,0,0,0,0,0,0,0,0,0,0,0,0,0,0,0,0,0,0,0,0,0,0,0,0,0,0,0,0,0,0"/>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6795135</wp:posOffset>
                </wp:positionH>
                <wp:positionV relativeFrom="paragraph">
                  <wp:posOffset>3774440</wp:posOffset>
                </wp:positionV>
                <wp:extent cx="1257300" cy="457200"/>
                <wp:effectExtent l="0" t="0" r="0" b="0"/>
                <wp:wrapNone/>
                <wp:docPr id="121"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w="9525">
                          <a:solidFill>
                            <a:srgbClr val="000000"/>
                          </a:solidFill>
                          <a:miter lim="800000"/>
                          <a:headEnd/>
                          <a:tailEnd/>
                        </a:ln>
                      </wps:spPr>
                      <wps:txbx>
                        <w:txbxContent>
                          <w:p w:rsidR="00BB73FD" w:rsidRPr="002A2D9C" w:rsidRDefault="00BB73FD" w:rsidP="00BB73FD">
                            <w:pPr>
                              <w:rPr>
                                <w:rFonts w:ascii="Arial" w:hAnsi="Arial" w:cs="Arial"/>
                                <w:sz w:val="24"/>
                                <w:szCs w:val="24"/>
                              </w:rPr>
                            </w:pPr>
                            <w:r>
                              <w:rPr>
                                <w:rFonts w:ascii="Arial" w:hAnsi="Arial" w:cs="Arial"/>
                                <w:sz w:val="24"/>
                                <w:szCs w:val="24"/>
                              </w:rPr>
                              <w:t>Scattered Plant Growth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32" type="#_x0000_t202" style="position:absolute;margin-left:535.05pt;margin-top:297.2pt;width:99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">
                <v:textbox>
                  <w:txbxContent>
                    <w:p w:rsidR="00BB73FD" w:rsidRPr="002A2D9C" w:rsidRDefault="00BB73FD" w:rsidP="00BB73FD">
                      <w:pPr>
                        <w:rPr>
                          <w:rFonts w:ascii="Arial" w:hAnsi="Arial" w:cs="Arial"/>
                          <w:sz w:val="24"/>
                          <w:szCs w:val="24"/>
                        </w:rPr>
                      </w:pPr>
                      <w:r>
                        <w:rPr>
                          <w:rFonts w:ascii="Arial" w:hAnsi="Arial" w:cs="Arial"/>
                          <w:sz w:val="24"/>
                          <w:szCs w:val="24"/>
                        </w:rPr>
                        <w:t>Scattered Plant Growth</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6795135</wp:posOffset>
                </wp:positionH>
                <wp:positionV relativeFrom="paragraph">
                  <wp:posOffset>3202940</wp:posOffset>
                </wp:positionV>
                <wp:extent cx="1257300" cy="457200"/>
                <wp:effectExtent l="0" t="0" r="0" b="0"/>
                <wp:wrapNone/>
                <wp:docPr id="120"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w="9525">
                          <a:solidFill>
                            <a:srgbClr val="000000"/>
                          </a:solidFill>
                          <a:miter lim="800000"/>
                          <a:headEnd/>
                          <a:tailEnd/>
                        </a:ln>
                      </wps:spPr>
                      <wps:txbx>
                        <w:txbxContent>
                          <w:p w:rsidR="00BB73FD" w:rsidRPr="002A2D9C" w:rsidRDefault="00BB73FD" w:rsidP="00BB73FD">
                            <w:pPr>
                              <w:rPr>
                                <w:rFonts w:ascii="Arial" w:hAnsi="Arial" w:cs="Arial"/>
                                <w:sz w:val="24"/>
                                <w:szCs w:val="24"/>
                              </w:rPr>
                            </w:pPr>
                            <w:r>
                              <w:rPr>
                                <w:rFonts w:ascii="Arial" w:hAnsi="Arial" w:cs="Arial"/>
                                <w:sz w:val="24"/>
                                <w:szCs w:val="24"/>
                              </w:rPr>
                              <w:t>Dense Plant Growth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33" type="#_x0000_t202" style="position:absolute;margin-left:535.05pt;margin-top:252.2pt;width:99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">
                <v:textbox>
                  <w:txbxContent>
                    <w:p w:rsidR="00BB73FD" w:rsidRPr="002A2D9C" w:rsidRDefault="00BB73FD" w:rsidP="00BB73FD">
                      <w:pPr>
                        <w:rPr>
                          <w:rFonts w:ascii="Arial" w:hAnsi="Arial" w:cs="Arial"/>
                          <w:sz w:val="24"/>
                          <w:szCs w:val="24"/>
                        </w:rPr>
                      </w:pPr>
                      <w:r>
                        <w:rPr>
                          <w:rFonts w:ascii="Arial" w:hAnsi="Arial" w:cs="Arial"/>
                          <w:sz w:val="24"/>
                          <w:szCs w:val="24"/>
                        </w:rPr>
                        <w:t>Dense Plant Growth</w:t>
                      </w: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5880735</wp:posOffset>
                </wp:positionH>
                <wp:positionV relativeFrom="paragraph">
                  <wp:posOffset>3774440</wp:posOffset>
                </wp:positionV>
                <wp:extent cx="800100" cy="457200"/>
                <wp:effectExtent l="0" t="0" r="0" b="0"/>
                <wp:wrapNone/>
                <wp:docPr id="119"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57200"/>
                        </a:xfrm>
                        <a:prstGeom prst="rect">
                          <a:avLst/>
                        </a:prstGeom>
                        <a:solidFill>
                          <a:srgbClr val="CCFFC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B90CB5" id="Rectangle 92" o:spid="_x0000_s1026" style="position:absolute;margin-left:463.05pt;margin-top:297.2pt;width:63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" fillcolor="#cfc"/>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5880735</wp:posOffset>
                </wp:positionH>
                <wp:positionV relativeFrom="paragraph">
                  <wp:posOffset>3317240</wp:posOffset>
                </wp:positionV>
                <wp:extent cx="800100" cy="342900"/>
                <wp:effectExtent l="0" t="0" r="0" b="0"/>
                <wp:wrapNone/>
                <wp:docPr id="118"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25B7B5" id="Rectangle 91" o:spid="_x0000_s1026" style="position:absolute;margin-left:463.05pt;margin-top:261.2pt;width:63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" fillcolor="green"/>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6090285</wp:posOffset>
                </wp:positionH>
                <wp:positionV relativeFrom="paragraph">
                  <wp:posOffset>897890</wp:posOffset>
                </wp:positionV>
                <wp:extent cx="704850" cy="152400"/>
                <wp:effectExtent l="0" t="0" r="0" b="0"/>
                <wp:wrapNone/>
                <wp:docPr id="117"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850" cy="152400"/>
                        </a:xfrm>
                        <a:custGeom>
                          <a:avLst/>
                          <a:gdLst>
                            <a:gd name="T0" fmla="*/ 30 w 1110"/>
                            <a:gd name="T1" fmla="*/ 30 h 240"/>
                            <a:gd name="T2" fmla="*/ 390 w 1110"/>
                            <a:gd name="T3" fmla="*/ 210 h 240"/>
                            <a:gd name="T4" fmla="*/ 570 w 1110"/>
                            <a:gd name="T5" fmla="*/ 210 h 240"/>
                            <a:gd name="T6" fmla="*/ 750 w 1110"/>
                            <a:gd name="T7" fmla="*/ 210 h 240"/>
                            <a:gd name="T8" fmla="*/ 1110 w 1110"/>
                            <a:gd name="T9" fmla="*/ 30 h 240"/>
                            <a:gd name="T10" fmla="*/ 750 w 1110"/>
                            <a:gd name="T11" fmla="*/ 30 h 240"/>
                            <a:gd name="T12" fmla="*/ 390 w 1110"/>
                            <a:gd name="T13" fmla="*/ 30 h 240"/>
                            <a:gd name="T14" fmla="*/ 210 w 1110"/>
                            <a:gd name="T15" fmla="*/ 30 h 240"/>
                            <a:gd name="T16" fmla="*/ 30 w 1110"/>
                            <a:gd name="T17" fmla="*/ 3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10" h="240">
                              <a:moveTo>
                                <a:pt x="30" y="30"/>
                              </a:moveTo>
                              <a:cubicBezTo>
                                <a:pt x="60" y="60"/>
                                <a:pt x="300" y="180"/>
                                <a:pt x="390" y="210"/>
                              </a:cubicBezTo>
                              <a:cubicBezTo>
                                <a:pt x="480" y="240"/>
                                <a:pt x="510" y="210"/>
                                <a:pt x="570" y="210"/>
                              </a:cubicBezTo>
                              <a:cubicBezTo>
                                <a:pt x="630" y="210"/>
                                <a:pt x="660" y="240"/>
                                <a:pt x="750" y="210"/>
                              </a:cubicBezTo>
                              <a:cubicBezTo>
                                <a:pt x="840" y="180"/>
                                <a:pt x="1110" y="60"/>
                                <a:pt x="1110" y="30"/>
                              </a:cubicBezTo>
                              <a:cubicBezTo>
                                <a:pt x="1110" y="0"/>
                                <a:pt x="870" y="30"/>
                                <a:pt x="750" y="30"/>
                              </a:cubicBezTo>
                              <a:cubicBezTo>
                                <a:pt x="630" y="30"/>
                                <a:pt x="480" y="30"/>
                                <a:pt x="390" y="30"/>
                              </a:cubicBezTo>
                              <a:cubicBezTo>
                                <a:pt x="300" y="30"/>
                                <a:pt x="270" y="30"/>
                                <a:pt x="210" y="30"/>
                              </a:cubicBezTo>
                              <a:cubicBezTo>
                                <a:pt x="150" y="30"/>
                                <a:pt x="0" y="0"/>
                                <a:pt x="30" y="30"/>
                              </a:cubicBezTo>
                              <a:close/>
                            </a:path>
                          </a:pathLst>
                        </a:custGeom>
                        <a:solidFill>
                          <a:srgbClr val="008000"/>
                        </a:solidFill>
                        <a:ln w="9525">
                          <a:solidFill>
                            <a:srgbClr val="008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84DBF" id="Freeform 90" o:spid="_x0000_s1026" style="position:absolute;margin-left:479.55pt;margin-top:70.7pt;width:55.5pt;height: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1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" path="m30,30c60,60,300,180,390,210v90,30,120,,180,c630,210,660,240,750,210,840,180,1110,60,1110,30v,-30,-240,,-360,c630,30,480,30,390,30v-90,,-120,,-180,c150,30,,,30,30xe" fillcolor="green" strokecolor="green">
                <v:path arrowok="t" o:connecttype="custom" o:connectlocs="19050,19050;247650,133350;361950,133350;476250,133350;704850,19050;476250,19050;247650,19050;133350,19050;19050,19050" o:connectangles="0,0,0,0,0,0,0,0,0"/>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5766435</wp:posOffset>
                </wp:positionH>
                <wp:positionV relativeFrom="paragraph">
                  <wp:posOffset>802640</wp:posOffset>
                </wp:positionV>
                <wp:extent cx="1028700" cy="571500"/>
                <wp:effectExtent l="0" t="0" r="0" b="0"/>
                <wp:wrapNone/>
                <wp:docPr id="116" name="Freeform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0" cy="571500"/>
                        </a:xfrm>
                        <a:custGeom>
                          <a:avLst/>
                          <a:gdLst>
                            <a:gd name="T0" fmla="*/ 0 w 1620"/>
                            <a:gd name="T1" fmla="*/ 720 h 900"/>
                            <a:gd name="T2" fmla="*/ 180 w 1620"/>
                            <a:gd name="T3" fmla="*/ 900 h 900"/>
                            <a:gd name="T4" fmla="*/ 360 w 1620"/>
                            <a:gd name="T5" fmla="*/ 720 h 900"/>
                            <a:gd name="T6" fmla="*/ 360 w 1620"/>
                            <a:gd name="T7" fmla="*/ 540 h 900"/>
                            <a:gd name="T8" fmla="*/ 360 w 1620"/>
                            <a:gd name="T9" fmla="*/ 360 h 900"/>
                            <a:gd name="T10" fmla="*/ 720 w 1620"/>
                            <a:gd name="T11" fmla="*/ 180 h 900"/>
                            <a:gd name="T12" fmla="*/ 900 w 1620"/>
                            <a:gd name="T13" fmla="*/ 180 h 900"/>
                            <a:gd name="T14" fmla="*/ 1260 w 1620"/>
                            <a:gd name="T15" fmla="*/ 180 h 900"/>
                            <a:gd name="T16" fmla="*/ 1440 w 1620"/>
                            <a:gd name="T17" fmla="*/ 180 h 900"/>
                            <a:gd name="T18" fmla="*/ 1620 w 1620"/>
                            <a:gd name="T19" fmla="*/ 0 h 9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20" h="900">
                              <a:moveTo>
                                <a:pt x="0" y="720"/>
                              </a:moveTo>
                              <a:cubicBezTo>
                                <a:pt x="60" y="810"/>
                                <a:pt x="120" y="900"/>
                                <a:pt x="180" y="900"/>
                              </a:cubicBezTo>
                              <a:cubicBezTo>
                                <a:pt x="240" y="900"/>
                                <a:pt x="330" y="780"/>
                                <a:pt x="360" y="720"/>
                              </a:cubicBezTo>
                              <a:cubicBezTo>
                                <a:pt x="390" y="660"/>
                                <a:pt x="360" y="600"/>
                                <a:pt x="360" y="540"/>
                              </a:cubicBezTo>
                              <a:cubicBezTo>
                                <a:pt x="360" y="480"/>
                                <a:pt x="300" y="420"/>
                                <a:pt x="360" y="360"/>
                              </a:cubicBezTo>
                              <a:cubicBezTo>
                                <a:pt x="420" y="300"/>
                                <a:pt x="630" y="210"/>
                                <a:pt x="720" y="180"/>
                              </a:cubicBezTo>
                              <a:cubicBezTo>
                                <a:pt x="810" y="150"/>
                                <a:pt x="810" y="180"/>
                                <a:pt x="900" y="180"/>
                              </a:cubicBezTo>
                              <a:cubicBezTo>
                                <a:pt x="990" y="180"/>
                                <a:pt x="1170" y="180"/>
                                <a:pt x="1260" y="180"/>
                              </a:cubicBezTo>
                              <a:cubicBezTo>
                                <a:pt x="1350" y="180"/>
                                <a:pt x="1380" y="210"/>
                                <a:pt x="1440" y="180"/>
                              </a:cubicBezTo>
                              <a:cubicBezTo>
                                <a:pt x="1500" y="150"/>
                                <a:pt x="1590" y="30"/>
                                <a:pt x="1620" y="0"/>
                              </a:cubicBezTo>
                            </a:path>
                          </a:pathLst>
                        </a:custGeom>
                        <a:noFill/>
                        <a:ln w="76200" cmpd="sng">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E8467" id="Freeform 89" o:spid="_x0000_s1026" style="position:absolute;margin-left:454.05pt;margin-top:63.2pt;width:81pt;height: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2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" path="m,720v60,90,120,180,180,180c240,900,330,780,360,720v30,-60,,-120,,-180c360,480,300,420,360,360,420,300,630,210,720,180v90,-30,90,,180,c990,180,1170,180,1260,180v90,,120,30,180,c1500,150,1590,30,1620,e" filled="f" strokecolor="green" strokeweight="6pt">
                <v:path arrowok="t" o:connecttype="custom" o:connectlocs="0,457200;114300,571500;228600,457200;228600,342900;228600,228600;457200,114300;571500,114300;800100,114300;914400,114300;1028700,0" o:connectangles="0,0,0,0,0,0,0,0,0,0"/>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4223385</wp:posOffset>
                </wp:positionH>
                <wp:positionV relativeFrom="paragraph">
                  <wp:posOffset>783590</wp:posOffset>
                </wp:positionV>
                <wp:extent cx="2819400" cy="1866900"/>
                <wp:effectExtent l="0" t="0" r="0" b="0"/>
                <wp:wrapNone/>
                <wp:docPr id="115" name="Freeform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9400" cy="1866900"/>
                        </a:xfrm>
                        <a:custGeom>
                          <a:avLst/>
                          <a:gdLst>
                            <a:gd name="T0" fmla="*/ 90 w 4440"/>
                            <a:gd name="T1" fmla="*/ 1290 h 2940"/>
                            <a:gd name="T2" fmla="*/ 90 w 4440"/>
                            <a:gd name="T3" fmla="*/ 1110 h 2940"/>
                            <a:gd name="T4" fmla="*/ 90 w 4440"/>
                            <a:gd name="T5" fmla="*/ 930 h 2940"/>
                            <a:gd name="T6" fmla="*/ 90 w 4440"/>
                            <a:gd name="T7" fmla="*/ 750 h 2940"/>
                            <a:gd name="T8" fmla="*/ 270 w 4440"/>
                            <a:gd name="T9" fmla="*/ 570 h 2940"/>
                            <a:gd name="T10" fmla="*/ 450 w 4440"/>
                            <a:gd name="T11" fmla="*/ 390 h 2940"/>
                            <a:gd name="T12" fmla="*/ 810 w 4440"/>
                            <a:gd name="T13" fmla="*/ 210 h 2940"/>
                            <a:gd name="T14" fmla="*/ 810 w 4440"/>
                            <a:gd name="T15" fmla="*/ 30 h 2940"/>
                            <a:gd name="T16" fmla="*/ 1170 w 4440"/>
                            <a:gd name="T17" fmla="*/ 30 h 2940"/>
                            <a:gd name="T18" fmla="*/ 1350 w 4440"/>
                            <a:gd name="T19" fmla="*/ 30 h 2940"/>
                            <a:gd name="T20" fmla="*/ 1710 w 4440"/>
                            <a:gd name="T21" fmla="*/ 30 h 2940"/>
                            <a:gd name="T22" fmla="*/ 1890 w 4440"/>
                            <a:gd name="T23" fmla="*/ 210 h 2940"/>
                            <a:gd name="T24" fmla="*/ 2070 w 4440"/>
                            <a:gd name="T25" fmla="*/ 210 h 2940"/>
                            <a:gd name="T26" fmla="*/ 2430 w 4440"/>
                            <a:gd name="T27" fmla="*/ 30 h 2940"/>
                            <a:gd name="T28" fmla="*/ 2610 w 4440"/>
                            <a:gd name="T29" fmla="*/ 210 h 2940"/>
                            <a:gd name="T30" fmla="*/ 2430 w 4440"/>
                            <a:gd name="T31" fmla="*/ 390 h 2940"/>
                            <a:gd name="T32" fmla="*/ 2430 w 4440"/>
                            <a:gd name="T33" fmla="*/ 750 h 2940"/>
                            <a:gd name="T34" fmla="*/ 2610 w 4440"/>
                            <a:gd name="T35" fmla="*/ 930 h 2940"/>
                            <a:gd name="T36" fmla="*/ 2790 w 4440"/>
                            <a:gd name="T37" fmla="*/ 750 h 2940"/>
                            <a:gd name="T38" fmla="*/ 2790 w 4440"/>
                            <a:gd name="T39" fmla="*/ 390 h 2940"/>
                            <a:gd name="T40" fmla="*/ 3150 w 4440"/>
                            <a:gd name="T41" fmla="*/ 210 h 2940"/>
                            <a:gd name="T42" fmla="*/ 3510 w 4440"/>
                            <a:gd name="T43" fmla="*/ 210 h 2940"/>
                            <a:gd name="T44" fmla="*/ 3870 w 4440"/>
                            <a:gd name="T45" fmla="*/ 210 h 2940"/>
                            <a:gd name="T46" fmla="*/ 4050 w 4440"/>
                            <a:gd name="T47" fmla="*/ 210 h 2940"/>
                            <a:gd name="T48" fmla="*/ 4050 w 4440"/>
                            <a:gd name="T49" fmla="*/ 390 h 2940"/>
                            <a:gd name="T50" fmla="*/ 4050 w 4440"/>
                            <a:gd name="T51" fmla="*/ 750 h 2940"/>
                            <a:gd name="T52" fmla="*/ 4050 w 4440"/>
                            <a:gd name="T53" fmla="*/ 930 h 2940"/>
                            <a:gd name="T54" fmla="*/ 4050 w 4440"/>
                            <a:gd name="T55" fmla="*/ 1110 h 2940"/>
                            <a:gd name="T56" fmla="*/ 3870 w 4440"/>
                            <a:gd name="T57" fmla="*/ 1470 h 2940"/>
                            <a:gd name="T58" fmla="*/ 3510 w 4440"/>
                            <a:gd name="T59" fmla="*/ 1470 h 2940"/>
                            <a:gd name="T60" fmla="*/ 3510 w 4440"/>
                            <a:gd name="T61" fmla="*/ 1650 h 2940"/>
                            <a:gd name="T62" fmla="*/ 3870 w 4440"/>
                            <a:gd name="T63" fmla="*/ 1830 h 2940"/>
                            <a:gd name="T64" fmla="*/ 3870 w 4440"/>
                            <a:gd name="T65" fmla="*/ 2010 h 2940"/>
                            <a:gd name="T66" fmla="*/ 4230 w 4440"/>
                            <a:gd name="T67" fmla="*/ 1830 h 2940"/>
                            <a:gd name="T68" fmla="*/ 4230 w 4440"/>
                            <a:gd name="T69" fmla="*/ 2010 h 2940"/>
                            <a:gd name="T70" fmla="*/ 4050 w 4440"/>
                            <a:gd name="T71" fmla="*/ 2190 h 2940"/>
                            <a:gd name="T72" fmla="*/ 4050 w 4440"/>
                            <a:gd name="T73" fmla="*/ 2370 h 2940"/>
                            <a:gd name="T74" fmla="*/ 4230 w 4440"/>
                            <a:gd name="T75" fmla="*/ 2550 h 2940"/>
                            <a:gd name="T76" fmla="*/ 4410 w 4440"/>
                            <a:gd name="T77" fmla="*/ 2730 h 2940"/>
                            <a:gd name="T78" fmla="*/ 4410 w 4440"/>
                            <a:gd name="T79" fmla="*/ 2910 h 2940"/>
                            <a:gd name="T80" fmla="*/ 4230 w 4440"/>
                            <a:gd name="T81" fmla="*/ 2910 h 2940"/>
                            <a:gd name="T82" fmla="*/ 4050 w 4440"/>
                            <a:gd name="T83" fmla="*/ 2730 h 2940"/>
                            <a:gd name="T84" fmla="*/ 3690 w 4440"/>
                            <a:gd name="T85" fmla="*/ 2730 h 2940"/>
                            <a:gd name="T86" fmla="*/ 3150 w 4440"/>
                            <a:gd name="T87" fmla="*/ 2730 h 2940"/>
                            <a:gd name="T88" fmla="*/ 2970 w 4440"/>
                            <a:gd name="T89" fmla="*/ 2730 h 2940"/>
                            <a:gd name="T90" fmla="*/ 2430 w 4440"/>
                            <a:gd name="T91" fmla="*/ 2190 h 2940"/>
                            <a:gd name="T92" fmla="*/ 1890 w 4440"/>
                            <a:gd name="T93" fmla="*/ 2190 h 2940"/>
                            <a:gd name="T94" fmla="*/ 1530 w 4440"/>
                            <a:gd name="T95" fmla="*/ 1650 h 2940"/>
                            <a:gd name="T96" fmla="*/ 1350 w 4440"/>
                            <a:gd name="T97" fmla="*/ 1290 h 2940"/>
                            <a:gd name="T98" fmla="*/ 1170 w 4440"/>
                            <a:gd name="T99" fmla="*/ 930 h 2940"/>
                            <a:gd name="T100" fmla="*/ 810 w 4440"/>
                            <a:gd name="T101" fmla="*/ 930 h 2940"/>
                            <a:gd name="T102" fmla="*/ 630 w 4440"/>
                            <a:gd name="T103" fmla="*/ 1110 h 2940"/>
                            <a:gd name="T104" fmla="*/ 90 w 4440"/>
                            <a:gd name="T105" fmla="*/ 1290 h 29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440" h="2940">
                              <a:moveTo>
                                <a:pt x="90" y="1290"/>
                              </a:moveTo>
                              <a:cubicBezTo>
                                <a:pt x="0" y="1290"/>
                                <a:pt x="90" y="1170"/>
                                <a:pt x="90" y="1110"/>
                              </a:cubicBezTo>
                              <a:cubicBezTo>
                                <a:pt x="90" y="1050"/>
                                <a:pt x="90" y="990"/>
                                <a:pt x="90" y="930"/>
                              </a:cubicBezTo>
                              <a:cubicBezTo>
                                <a:pt x="90" y="870"/>
                                <a:pt x="60" y="810"/>
                                <a:pt x="90" y="750"/>
                              </a:cubicBezTo>
                              <a:cubicBezTo>
                                <a:pt x="120" y="690"/>
                                <a:pt x="210" y="630"/>
                                <a:pt x="270" y="570"/>
                              </a:cubicBezTo>
                              <a:cubicBezTo>
                                <a:pt x="330" y="510"/>
                                <a:pt x="360" y="450"/>
                                <a:pt x="450" y="390"/>
                              </a:cubicBezTo>
                              <a:cubicBezTo>
                                <a:pt x="540" y="330"/>
                                <a:pt x="750" y="270"/>
                                <a:pt x="810" y="210"/>
                              </a:cubicBezTo>
                              <a:cubicBezTo>
                                <a:pt x="870" y="150"/>
                                <a:pt x="750" y="60"/>
                                <a:pt x="810" y="30"/>
                              </a:cubicBezTo>
                              <a:cubicBezTo>
                                <a:pt x="870" y="0"/>
                                <a:pt x="1080" y="30"/>
                                <a:pt x="1170" y="30"/>
                              </a:cubicBezTo>
                              <a:cubicBezTo>
                                <a:pt x="1260" y="30"/>
                                <a:pt x="1260" y="30"/>
                                <a:pt x="1350" y="30"/>
                              </a:cubicBezTo>
                              <a:cubicBezTo>
                                <a:pt x="1440" y="30"/>
                                <a:pt x="1620" y="0"/>
                                <a:pt x="1710" y="30"/>
                              </a:cubicBezTo>
                              <a:cubicBezTo>
                                <a:pt x="1800" y="60"/>
                                <a:pt x="1830" y="180"/>
                                <a:pt x="1890" y="210"/>
                              </a:cubicBezTo>
                              <a:cubicBezTo>
                                <a:pt x="1950" y="240"/>
                                <a:pt x="1980" y="240"/>
                                <a:pt x="2070" y="210"/>
                              </a:cubicBezTo>
                              <a:cubicBezTo>
                                <a:pt x="2160" y="180"/>
                                <a:pt x="2340" y="30"/>
                                <a:pt x="2430" y="30"/>
                              </a:cubicBezTo>
                              <a:cubicBezTo>
                                <a:pt x="2520" y="30"/>
                                <a:pt x="2610" y="150"/>
                                <a:pt x="2610" y="210"/>
                              </a:cubicBezTo>
                              <a:cubicBezTo>
                                <a:pt x="2610" y="270"/>
                                <a:pt x="2460" y="300"/>
                                <a:pt x="2430" y="390"/>
                              </a:cubicBezTo>
                              <a:cubicBezTo>
                                <a:pt x="2400" y="480"/>
                                <a:pt x="2400" y="660"/>
                                <a:pt x="2430" y="750"/>
                              </a:cubicBezTo>
                              <a:cubicBezTo>
                                <a:pt x="2460" y="840"/>
                                <a:pt x="2550" y="930"/>
                                <a:pt x="2610" y="930"/>
                              </a:cubicBezTo>
                              <a:cubicBezTo>
                                <a:pt x="2670" y="930"/>
                                <a:pt x="2760" y="840"/>
                                <a:pt x="2790" y="750"/>
                              </a:cubicBezTo>
                              <a:cubicBezTo>
                                <a:pt x="2820" y="660"/>
                                <a:pt x="2730" y="480"/>
                                <a:pt x="2790" y="390"/>
                              </a:cubicBezTo>
                              <a:cubicBezTo>
                                <a:pt x="2850" y="300"/>
                                <a:pt x="3030" y="240"/>
                                <a:pt x="3150" y="210"/>
                              </a:cubicBezTo>
                              <a:cubicBezTo>
                                <a:pt x="3270" y="180"/>
                                <a:pt x="3390" y="210"/>
                                <a:pt x="3510" y="210"/>
                              </a:cubicBezTo>
                              <a:cubicBezTo>
                                <a:pt x="3630" y="210"/>
                                <a:pt x="3780" y="210"/>
                                <a:pt x="3870" y="210"/>
                              </a:cubicBezTo>
                              <a:cubicBezTo>
                                <a:pt x="3960" y="210"/>
                                <a:pt x="4020" y="180"/>
                                <a:pt x="4050" y="210"/>
                              </a:cubicBezTo>
                              <a:cubicBezTo>
                                <a:pt x="4080" y="240"/>
                                <a:pt x="4050" y="300"/>
                                <a:pt x="4050" y="390"/>
                              </a:cubicBezTo>
                              <a:cubicBezTo>
                                <a:pt x="4050" y="480"/>
                                <a:pt x="4050" y="660"/>
                                <a:pt x="4050" y="750"/>
                              </a:cubicBezTo>
                              <a:cubicBezTo>
                                <a:pt x="4050" y="840"/>
                                <a:pt x="4050" y="870"/>
                                <a:pt x="4050" y="930"/>
                              </a:cubicBezTo>
                              <a:cubicBezTo>
                                <a:pt x="4050" y="990"/>
                                <a:pt x="4080" y="1020"/>
                                <a:pt x="4050" y="1110"/>
                              </a:cubicBezTo>
                              <a:cubicBezTo>
                                <a:pt x="4020" y="1200"/>
                                <a:pt x="3960" y="1410"/>
                                <a:pt x="3870" y="1470"/>
                              </a:cubicBezTo>
                              <a:cubicBezTo>
                                <a:pt x="3780" y="1530"/>
                                <a:pt x="3570" y="1440"/>
                                <a:pt x="3510" y="1470"/>
                              </a:cubicBezTo>
                              <a:cubicBezTo>
                                <a:pt x="3450" y="1500"/>
                                <a:pt x="3450" y="1590"/>
                                <a:pt x="3510" y="1650"/>
                              </a:cubicBezTo>
                              <a:cubicBezTo>
                                <a:pt x="3570" y="1710"/>
                                <a:pt x="3810" y="1770"/>
                                <a:pt x="3870" y="1830"/>
                              </a:cubicBezTo>
                              <a:cubicBezTo>
                                <a:pt x="3930" y="1890"/>
                                <a:pt x="3810" y="2010"/>
                                <a:pt x="3870" y="2010"/>
                              </a:cubicBezTo>
                              <a:cubicBezTo>
                                <a:pt x="3930" y="2010"/>
                                <a:pt x="4170" y="1830"/>
                                <a:pt x="4230" y="1830"/>
                              </a:cubicBezTo>
                              <a:cubicBezTo>
                                <a:pt x="4290" y="1830"/>
                                <a:pt x="4260" y="1950"/>
                                <a:pt x="4230" y="2010"/>
                              </a:cubicBezTo>
                              <a:cubicBezTo>
                                <a:pt x="4200" y="2070"/>
                                <a:pt x="4080" y="2130"/>
                                <a:pt x="4050" y="2190"/>
                              </a:cubicBezTo>
                              <a:cubicBezTo>
                                <a:pt x="4020" y="2250"/>
                                <a:pt x="4020" y="2310"/>
                                <a:pt x="4050" y="2370"/>
                              </a:cubicBezTo>
                              <a:cubicBezTo>
                                <a:pt x="4080" y="2430"/>
                                <a:pt x="4170" y="2490"/>
                                <a:pt x="4230" y="2550"/>
                              </a:cubicBezTo>
                              <a:cubicBezTo>
                                <a:pt x="4290" y="2610"/>
                                <a:pt x="4380" y="2670"/>
                                <a:pt x="4410" y="2730"/>
                              </a:cubicBezTo>
                              <a:cubicBezTo>
                                <a:pt x="4440" y="2790"/>
                                <a:pt x="4440" y="2880"/>
                                <a:pt x="4410" y="2910"/>
                              </a:cubicBezTo>
                              <a:cubicBezTo>
                                <a:pt x="4380" y="2940"/>
                                <a:pt x="4290" y="2940"/>
                                <a:pt x="4230" y="2910"/>
                              </a:cubicBezTo>
                              <a:cubicBezTo>
                                <a:pt x="4170" y="2880"/>
                                <a:pt x="4140" y="2760"/>
                                <a:pt x="4050" y="2730"/>
                              </a:cubicBezTo>
                              <a:cubicBezTo>
                                <a:pt x="3960" y="2700"/>
                                <a:pt x="3840" y="2730"/>
                                <a:pt x="3690" y="2730"/>
                              </a:cubicBezTo>
                              <a:cubicBezTo>
                                <a:pt x="3540" y="2730"/>
                                <a:pt x="3270" y="2730"/>
                                <a:pt x="3150" y="2730"/>
                              </a:cubicBezTo>
                              <a:cubicBezTo>
                                <a:pt x="3030" y="2730"/>
                                <a:pt x="3090" y="2820"/>
                                <a:pt x="2970" y="2730"/>
                              </a:cubicBezTo>
                              <a:cubicBezTo>
                                <a:pt x="2850" y="2640"/>
                                <a:pt x="2610" y="2280"/>
                                <a:pt x="2430" y="2190"/>
                              </a:cubicBezTo>
                              <a:cubicBezTo>
                                <a:pt x="2250" y="2100"/>
                                <a:pt x="2040" y="2280"/>
                                <a:pt x="1890" y="2190"/>
                              </a:cubicBezTo>
                              <a:cubicBezTo>
                                <a:pt x="1740" y="2100"/>
                                <a:pt x="1620" y="1800"/>
                                <a:pt x="1530" y="1650"/>
                              </a:cubicBezTo>
                              <a:cubicBezTo>
                                <a:pt x="1440" y="1500"/>
                                <a:pt x="1410" y="1410"/>
                                <a:pt x="1350" y="1290"/>
                              </a:cubicBezTo>
                              <a:cubicBezTo>
                                <a:pt x="1290" y="1170"/>
                                <a:pt x="1260" y="990"/>
                                <a:pt x="1170" y="930"/>
                              </a:cubicBezTo>
                              <a:cubicBezTo>
                                <a:pt x="1080" y="870"/>
                                <a:pt x="900" y="900"/>
                                <a:pt x="810" y="930"/>
                              </a:cubicBezTo>
                              <a:cubicBezTo>
                                <a:pt x="720" y="960"/>
                                <a:pt x="750" y="1050"/>
                                <a:pt x="630" y="1110"/>
                              </a:cubicBezTo>
                              <a:cubicBezTo>
                                <a:pt x="510" y="1170"/>
                                <a:pt x="180" y="1290"/>
                                <a:pt x="90" y="1290"/>
                              </a:cubicBezTo>
                              <a:close/>
                            </a:path>
                          </a:pathLst>
                        </a:custGeom>
                        <a:solidFill>
                          <a:srgbClr val="CCFFCC"/>
                        </a:solidFill>
                        <a:ln w="9525">
                          <a:solidFill>
                            <a:srgbClr val="CCFFCC"/>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F7518C" id="Freeform 88" o:spid="_x0000_s1026" style="position:absolute;margin-left:332.55pt;margin-top:61.7pt;width:222pt;height:14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440,2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" path="m90,1290v-90,,,-120,,-180c90,1050,90,990,90,930v,-60,-30,-120,,-180c120,690,210,630,270,570,330,510,360,450,450,390,540,330,750,270,810,210,870,150,750,60,810,30v60,-30,270,,360,c1260,30,1260,30,1350,30v90,,270,-30,360,c1800,60,1830,180,1890,210v60,30,90,30,180,c2160,180,2340,30,2430,30v90,,180,120,180,180c2610,270,2460,300,2430,390v-30,90,-30,270,,360c2460,840,2550,930,2610,930v60,,150,-90,180,-180c2820,660,2730,480,2790,390v60,-90,240,-150,360,-180c3270,180,3390,210,3510,210v120,,270,,360,c3960,210,4020,180,4050,210v30,30,,90,,180c4050,480,4050,660,4050,750v,90,,120,,180c4050,990,4080,1020,4050,1110v-30,90,-90,300,-180,360c3780,1530,3570,1440,3510,1470v-60,30,-60,120,,180c3570,1710,3810,1770,3870,1830v60,60,-60,180,,180c3930,2010,4170,1830,4230,1830v60,,30,120,,180c4200,2070,4080,2130,4050,2190v-30,60,-30,120,,180c4080,2430,4170,2490,4230,2550v60,60,150,120,180,180c4440,2790,4440,2880,4410,2910v-30,30,-120,30,-180,c4170,2880,4140,2760,4050,2730v-90,-30,-210,,-360,c3540,2730,3270,2730,3150,2730v-120,,-60,90,-180,c2850,2640,2610,2280,2430,2190v-180,-90,-390,90,-540,c1740,2100,1620,1800,1530,1650v-90,-150,-120,-240,-180,-360c1290,1170,1260,990,1170,930v-90,-60,-270,-30,-360,c720,960,750,1050,630,1110,510,1170,180,1290,90,1290xe" fillcolor="#cfc" strokecolor="#cfc">
                <v:path arrowok="t" o:connecttype="custom" o:connectlocs="57150,819150;57150,704850;57150,590550;57150,476250;171450,361950;285750,247650;514350,133350;514350,19050;742950,19050;857250,19050;1085850,19050;1200150,133350;1314450,133350;1543050,19050;1657350,133350;1543050,247650;1543050,476250;1657350,590550;1771650,476250;1771650,247650;2000250,133350;2228850,133350;2457450,133350;2571750,133350;2571750,247650;2571750,476250;2571750,590550;2571750,704850;2457450,933450;2228850,933450;2228850,1047750;2457450,1162050;2457450,1276350;2686050,1162050;2686050,1276350;2571750,1390650;2571750,1504950;2686050,1619250;2800350,1733550;2800350,1847850;2686050,1847850;2571750,1733550;2343150,1733550;2000250,1733550;1885950,1733550;1543050,1390650;1200150,1390650;971550,1047750;857250,819150;742950,590550;514350,590550;400050,704850;57150,819150" o:connectangles="0,0,0,0,0,0,0,0,0,0,0,0,0,0,0,0,0,0,0,0,0,0,0,0,0,0,0,0,0,0,0,0,0,0,0,0,0,0,0,0,0,0,0,0,0,0,0,0,0,0,0,0,0"/>
              </v:shap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4394835</wp:posOffset>
                </wp:positionH>
                <wp:positionV relativeFrom="paragraph">
                  <wp:posOffset>2117090</wp:posOffset>
                </wp:positionV>
                <wp:extent cx="247650" cy="457200"/>
                <wp:effectExtent l="0" t="0" r="0" b="0"/>
                <wp:wrapNone/>
                <wp:docPr id="114"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0" cy="457200"/>
                        </a:xfrm>
                        <a:custGeom>
                          <a:avLst/>
                          <a:gdLst>
                            <a:gd name="T0" fmla="*/ 180 w 390"/>
                            <a:gd name="T1" fmla="*/ 630 h 720"/>
                            <a:gd name="T2" fmla="*/ 0 w 390"/>
                            <a:gd name="T3" fmla="*/ 90 h 720"/>
                            <a:gd name="T4" fmla="*/ 180 w 390"/>
                            <a:gd name="T5" fmla="*/ 90 h 720"/>
                            <a:gd name="T6" fmla="*/ 360 w 390"/>
                            <a:gd name="T7" fmla="*/ 270 h 720"/>
                            <a:gd name="T8" fmla="*/ 360 w 390"/>
                            <a:gd name="T9" fmla="*/ 630 h 720"/>
                            <a:gd name="T10" fmla="*/ 180 w 390"/>
                            <a:gd name="T11" fmla="*/ 630 h 720"/>
                          </a:gdLst>
                          <a:ahLst/>
                          <a:cxnLst>
                            <a:cxn ang="0">
                              <a:pos x="T0" y="T1"/>
                            </a:cxn>
                            <a:cxn ang="0">
                              <a:pos x="T2" y="T3"/>
                            </a:cxn>
                            <a:cxn ang="0">
                              <a:pos x="T4" y="T5"/>
                            </a:cxn>
                            <a:cxn ang="0">
                              <a:pos x="T6" y="T7"/>
                            </a:cxn>
                            <a:cxn ang="0">
                              <a:pos x="T8" y="T9"/>
                            </a:cxn>
                            <a:cxn ang="0">
                              <a:pos x="T10" y="T11"/>
                            </a:cxn>
                          </a:cxnLst>
                          <a:rect l="0" t="0" r="r" b="b"/>
                          <a:pathLst>
                            <a:path w="390" h="720">
                              <a:moveTo>
                                <a:pt x="180" y="630"/>
                              </a:moveTo>
                              <a:cubicBezTo>
                                <a:pt x="120" y="540"/>
                                <a:pt x="0" y="180"/>
                                <a:pt x="0" y="90"/>
                              </a:cubicBezTo>
                              <a:cubicBezTo>
                                <a:pt x="0" y="0"/>
                                <a:pt x="120" y="60"/>
                                <a:pt x="180" y="90"/>
                              </a:cubicBezTo>
                              <a:cubicBezTo>
                                <a:pt x="240" y="120"/>
                                <a:pt x="330" y="180"/>
                                <a:pt x="360" y="270"/>
                              </a:cubicBezTo>
                              <a:cubicBezTo>
                                <a:pt x="390" y="360"/>
                                <a:pt x="390" y="570"/>
                                <a:pt x="360" y="630"/>
                              </a:cubicBezTo>
                              <a:cubicBezTo>
                                <a:pt x="330" y="690"/>
                                <a:pt x="240" y="720"/>
                                <a:pt x="180" y="630"/>
                              </a:cubicBezTo>
                              <a:close/>
                            </a:path>
                          </a:pathLst>
                        </a:custGeom>
                        <a:solidFill>
                          <a:srgbClr val="CCFFCC"/>
                        </a:solidFill>
                        <a:ln w="9525">
                          <a:solidFill>
                            <a:srgbClr val="CCFFCC"/>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A0D19" id="Freeform 87" o:spid="_x0000_s1026" style="position:absolute;margin-left:346.05pt;margin-top:166.7pt;width:19.5pt;height: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9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" path="m180,630c120,540,,180,,90,,,120,60,180,90v60,30,150,90,180,180c390,360,390,570,360,630v-30,60,-120,90,-180,xe" fillcolor="#cfc" strokecolor="#cfc">
                <v:path arrowok="t" o:connecttype="custom" o:connectlocs="114300,400050;0,57150;114300,57150;228600,171450;228600,400050;114300,400050" o:connectangles="0,0,0,0,0,0"/>
              </v:shape>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4356735</wp:posOffset>
                </wp:positionH>
                <wp:positionV relativeFrom="paragraph">
                  <wp:posOffset>1945640</wp:posOffset>
                </wp:positionV>
                <wp:extent cx="304800" cy="914400"/>
                <wp:effectExtent l="0" t="0" r="0" b="0"/>
                <wp:wrapNone/>
                <wp:docPr id="113"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914400"/>
                        </a:xfrm>
                        <a:custGeom>
                          <a:avLst/>
                          <a:gdLst>
                            <a:gd name="T0" fmla="*/ 60 w 480"/>
                            <a:gd name="T1" fmla="*/ 1440 h 1440"/>
                            <a:gd name="T2" fmla="*/ 240 w 480"/>
                            <a:gd name="T3" fmla="*/ 1080 h 1440"/>
                            <a:gd name="T4" fmla="*/ 420 w 480"/>
                            <a:gd name="T5" fmla="*/ 900 h 1440"/>
                            <a:gd name="T6" fmla="*/ 420 w 480"/>
                            <a:gd name="T7" fmla="*/ 540 h 1440"/>
                            <a:gd name="T8" fmla="*/ 60 w 480"/>
                            <a:gd name="T9" fmla="*/ 180 h 1440"/>
                            <a:gd name="T10" fmla="*/ 60 w 480"/>
                            <a:gd name="T11" fmla="*/ 0 h 1440"/>
                          </a:gdLst>
                          <a:ahLst/>
                          <a:cxnLst>
                            <a:cxn ang="0">
                              <a:pos x="T0" y="T1"/>
                            </a:cxn>
                            <a:cxn ang="0">
                              <a:pos x="T2" y="T3"/>
                            </a:cxn>
                            <a:cxn ang="0">
                              <a:pos x="T4" y="T5"/>
                            </a:cxn>
                            <a:cxn ang="0">
                              <a:pos x="T6" y="T7"/>
                            </a:cxn>
                            <a:cxn ang="0">
                              <a:pos x="T8" y="T9"/>
                            </a:cxn>
                            <a:cxn ang="0">
                              <a:pos x="T10" y="T11"/>
                            </a:cxn>
                          </a:cxnLst>
                          <a:rect l="0" t="0" r="r" b="b"/>
                          <a:pathLst>
                            <a:path w="480" h="1440">
                              <a:moveTo>
                                <a:pt x="60" y="1440"/>
                              </a:moveTo>
                              <a:cubicBezTo>
                                <a:pt x="120" y="1305"/>
                                <a:pt x="180" y="1170"/>
                                <a:pt x="240" y="1080"/>
                              </a:cubicBezTo>
                              <a:cubicBezTo>
                                <a:pt x="300" y="990"/>
                                <a:pt x="390" y="990"/>
                                <a:pt x="420" y="900"/>
                              </a:cubicBezTo>
                              <a:cubicBezTo>
                                <a:pt x="450" y="810"/>
                                <a:pt x="480" y="660"/>
                                <a:pt x="420" y="540"/>
                              </a:cubicBezTo>
                              <a:cubicBezTo>
                                <a:pt x="360" y="420"/>
                                <a:pt x="120" y="270"/>
                                <a:pt x="60" y="180"/>
                              </a:cubicBezTo>
                              <a:cubicBezTo>
                                <a:pt x="0" y="90"/>
                                <a:pt x="30" y="45"/>
                                <a:pt x="60" y="0"/>
                              </a:cubicBezTo>
                            </a:path>
                          </a:pathLst>
                        </a:custGeom>
                        <a:noFill/>
                        <a:ln w="76200" cmpd="sng">
                          <a:solidFill>
                            <a:srgbClr val="CCFF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52AE4E" id="Freeform 86" o:spid="_x0000_s1026" style="position:absolute;margin-left:343.05pt;margin-top:153.2pt;width:24pt;height:1in;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" path="m60,1440v60,-135,120,-270,180,-360c300,990,390,990,420,900v30,-90,60,-240,,-360c360,420,120,270,60,180,,90,30,45,60,e" filled="f" strokecolor="#cfc" strokeweight="6pt">
                <v:path arrowok="t" o:connecttype="custom" o:connectlocs="38100,914400;152400,685800;266700,571500;266700,342900;38100,114300;38100,0" o:connectangles="0,0,0,0,0,0"/>
              </v:shape>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4166235</wp:posOffset>
                </wp:positionH>
                <wp:positionV relativeFrom="paragraph">
                  <wp:posOffset>1602740</wp:posOffset>
                </wp:positionV>
                <wp:extent cx="361950" cy="1714500"/>
                <wp:effectExtent l="0" t="0" r="0" b="0"/>
                <wp:wrapNone/>
                <wp:docPr id="112" name="Freeform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0" cy="1714500"/>
                        </a:xfrm>
                        <a:custGeom>
                          <a:avLst/>
                          <a:gdLst>
                            <a:gd name="T0" fmla="*/ 0 w 570"/>
                            <a:gd name="T1" fmla="*/ 2700 h 2700"/>
                            <a:gd name="T2" fmla="*/ 180 w 570"/>
                            <a:gd name="T3" fmla="*/ 2340 h 2700"/>
                            <a:gd name="T4" fmla="*/ 180 w 570"/>
                            <a:gd name="T5" fmla="*/ 1980 h 2700"/>
                            <a:gd name="T6" fmla="*/ 360 w 570"/>
                            <a:gd name="T7" fmla="*/ 1800 h 2700"/>
                            <a:gd name="T8" fmla="*/ 540 w 570"/>
                            <a:gd name="T9" fmla="*/ 1440 h 2700"/>
                            <a:gd name="T10" fmla="*/ 540 w 570"/>
                            <a:gd name="T11" fmla="*/ 1260 h 2700"/>
                            <a:gd name="T12" fmla="*/ 360 w 570"/>
                            <a:gd name="T13" fmla="*/ 720 h 2700"/>
                            <a:gd name="T14" fmla="*/ 360 w 570"/>
                            <a:gd name="T15" fmla="*/ 360 h 2700"/>
                            <a:gd name="T16" fmla="*/ 360 w 570"/>
                            <a:gd name="T17" fmla="*/ 0 h 27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70" h="2700">
                              <a:moveTo>
                                <a:pt x="0" y="2700"/>
                              </a:moveTo>
                              <a:cubicBezTo>
                                <a:pt x="75" y="2580"/>
                                <a:pt x="150" y="2460"/>
                                <a:pt x="180" y="2340"/>
                              </a:cubicBezTo>
                              <a:cubicBezTo>
                                <a:pt x="210" y="2220"/>
                                <a:pt x="150" y="2070"/>
                                <a:pt x="180" y="1980"/>
                              </a:cubicBezTo>
                              <a:cubicBezTo>
                                <a:pt x="210" y="1890"/>
                                <a:pt x="300" y="1890"/>
                                <a:pt x="360" y="1800"/>
                              </a:cubicBezTo>
                              <a:cubicBezTo>
                                <a:pt x="420" y="1710"/>
                                <a:pt x="510" y="1530"/>
                                <a:pt x="540" y="1440"/>
                              </a:cubicBezTo>
                              <a:cubicBezTo>
                                <a:pt x="570" y="1350"/>
                                <a:pt x="570" y="1380"/>
                                <a:pt x="540" y="1260"/>
                              </a:cubicBezTo>
                              <a:cubicBezTo>
                                <a:pt x="510" y="1140"/>
                                <a:pt x="390" y="870"/>
                                <a:pt x="360" y="720"/>
                              </a:cubicBezTo>
                              <a:cubicBezTo>
                                <a:pt x="330" y="570"/>
                                <a:pt x="360" y="480"/>
                                <a:pt x="360" y="360"/>
                              </a:cubicBezTo>
                              <a:cubicBezTo>
                                <a:pt x="360" y="240"/>
                                <a:pt x="360" y="60"/>
                                <a:pt x="360" y="0"/>
                              </a:cubicBezTo>
                            </a:path>
                          </a:pathLst>
                        </a:custGeom>
                        <a:noFill/>
                        <a:ln w="76200" cmpd="sng">
                          <a:solidFill>
                            <a:srgbClr val="CCFF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EEB01" id="Freeform 85" o:spid="_x0000_s1026" style="position:absolute;margin-left:328.05pt;margin-top:126.2pt;width:28.5pt;height:1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0,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" path="m,2700c75,2580,150,2460,180,2340v30,-120,-30,-270,,-360c210,1890,300,1890,360,1800v60,-90,150,-270,180,-360c570,1350,570,1380,540,1260,510,1140,390,870,360,720v-30,-150,,-240,,-360c360,240,360,60,360,e" filled="f" strokecolor="#cfc" strokeweight="6pt">
                <v:path arrowok="t" o:connecttype="custom" o:connectlocs="0,1714500;114300,1485900;114300,1257300;228600,1143000;342900,914400;342900,800100;228600,457200;228600,228600;228600,0" o:connectangles="0,0,0,0,0,0,0,0,0"/>
              </v:shape>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column">
                  <wp:posOffset>4032885</wp:posOffset>
                </wp:positionH>
                <wp:positionV relativeFrom="paragraph">
                  <wp:posOffset>3317240</wp:posOffset>
                </wp:positionV>
                <wp:extent cx="152400" cy="228600"/>
                <wp:effectExtent l="0" t="0" r="0" b="0"/>
                <wp:wrapNone/>
                <wp:docPr id="111"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228600"/>
                        </a:xfrm>
                        <a:custGeom>
                          <a:avLst/>
                          <a:gdLst>
                            <a:gd name="T0" fmla="*/ 30 w 240"/>
                            <a:gd name="T1" fmla="*/ 360 h 360"/>
                            <a:gd name="T2" fmla="*/ 30 w 240"/>
                            <a:gd name="T3" fmla="*/ 180 h 360"/>
                            <a:gd name="T4" fmla="*/ 210 w 240"/>
                            <a:gd name="T5" fmla="*/ 180 h 360"/>
                            <a:gd name="T6" fmla="*/ 210 w 240"/>
                            <a:gd name="T7" fmla="*/ 0 h 360"/>
                          </a:gdLst>
                          <a:ahLst/>
                          <a:cxnLst>
                            <a:cxn ang="0">
                              <a:pos x="T0" y="T1"/>
                            </a:cxn>
                            <a:cxn ang="0">
                              <a:pos x="T2" y="T3"/>
                            </a:cxn>
                            <a:cxn ang="0">
                              <a:pos x="T4" y="T5"/>
                            </a:cxn>
                            <a:cxn ang="0">
                              <a:pos x="T6" y="T7"/>
                            </a:cxn>
                          </a:cxnLst>
                          <a:rect l="0" t="0" r="r" b="b"/>
                          <a:pathLst>
                            <a:path w="240" h="360">
                              <a:moveTo>
                                <a:pt x="30" y="360"/>
                              </a:moveTo>
                              <a:cubicBezTo>
                                <a:pt x="15" y="285"/>
                                <a:pt x="0" y="210"/>
                                <a:pt x="30" y="180"/>
                              </a:cubicBezTo>
                              <a:cubicBezTo>
                                <a:pt x="60" y="150"/>
                                <a:pt x="180" y="210"/>
                                <a:pt x="210" y="180"/>
                              </a:cubicBezTo>
                              <a:cubicBezTo>
                                <a:pt x="240" y="150"/>
                                <a:pt x="210" y="30"/>
                                <a:pt x="210" y="0"/>
                              </a:cubicBezTo>
                            </a:path>
                          </a:pathLst>
                        </a:custGeom>
                        <a:noFill/>
                        <a:ln w="76200" cmpd="sng">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DA886" id="Freeform 84" o:spid="_x0000_s1026" style="position:absolute;margin-left:317.55pt;margin-top:261.2pt;width:12pt;height:1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" path="m30,360c15,285,,210,30,180v30,-30,150,30,180,c240,150,210,30,210,e" filled="f" strokecolor="green" strokeweight="6pt">
                <v:path arrowok="t" o:connecttype="custom" o:connectlocs="19050,228600;19050,114300;133350,114300;133350,0" o:connectangles="0,0,0,0"/>
              </v:shape>
            </w:pict>
          </mc:Fallback>
        </mc:AlternateContent>
      </w:r>
      <w:r>
        <w:rPr>
          <w:noProof/>
        </w:rPr>
        <mc:AlternateContent>
          <mc:Choice Requires="wps">
            <w:drawing>
              <wp:anchor distT="0" distB="0" distL="114300" distR="114300" simplePos="0" relativeHeight="251651072" behindDoc="0" locked="0" layoutInCell="1" allowOverlap="1">
                <wp:simplePos x="0" y="0"/>
                <wp:positionH relativeFrom="column">
                  <wp:posOffset>4604385</wp:posOffset>
                </wp:positionH>
                <wp:positionV relativeFrom="paragraph">
                  <wp:posOffset>3298190</wp:posOffset>
                </wp:positionV>
                <wp:extent cx="990600" cy="1085850"/>
                <wp:effectExtent l="0" t="0" r="0" b="0"/>
                <wp:wrapNone/>
                <wp:docPr id="110" name="Free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0600" cy="1085850"/>
                        </a:xfrm>
                        <a:custGeom>
                          <a:avLst/>
                          <a:gdLst>
                            <a:gd name="T0" fmla="*/ 30 w 1560"/>
                            <a:gd name="T1" fmla="*/ 1650 h 1710"/>
                            <a:gd name="T2" fmla="*/ 210 w 1560"/>
                            <a:gd name="T3" fmla="*/ 1290 h 1710"/>
                            <a:gd name="T4" fmla="*/ 570 w 1560"/>
                            <a:gd name="T5" fmla="*/ 570 h 1710"/>
                            <a:gd name="T6" fmla="*/ 750 w 1560"/>
                            <a:gd name="T7" fmla="*/ 390 h 1710"/>
                            <a:gd name="T8" fmla="*/ 1470 w 1560"/>
                            <a:gd name="T9" fmla="*/ 30 h 1710"/>
                            <a:gd name="T10" fmla="*/ 1290 w 1560"/>
                            <a:gd name="T11" fmla="*/ 210 h 1710"/>
                            <a:gd name="T12" fmla="*/ 750 w 1560"/>
                            <a:gd name="T13" fmla="*/ 570 h 1710"/>
                            <a:gd name="T14" fmla="*/ 930 w 1560"/>
                            <a:gd name="T15" fmla="*/ 390 h 1710"/>
                            <a:gd name="T16" fmla="*/ 750 w 1560"/>
                            <a:gd name="T17" fmla="*/ 750 h 1710"/>
                            <a:gd name="T18" fmla="*/ 570 w 1560"/>
                            <a:gd name="T19" fmla="*/ 930 h 1710"/>
                            <a:gd name="T20" fmla="*/ 570 w 1560"/>
                            <a:gd name="T21" fmla="*/ 1110 h 1710"/>
                            <a:gd name="T22" fmla="*/ 570 w 1560"/>
                            <a:gd name="T23" fmla="*/ 1470 h 1710"/>
                            <a:gd name="T24" fmla="*/ 390 w 1560"/>
                            <a:gd name="T25" fmla="*/ 1650 h 1710"/>
                            <a:gd name="T26" fmla="*/ 30 w 1560"/>
                            <a:gd name="T27" fmla="*/ 1650 h 17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60" h="1710">
                              <a:moveTo>
                                <a:pt x="30" y="1650"/>
                              </a:moveTo>
                              <a:cubicBezTo>
                                <a:pt x="0" y="1590"/>
                                <a:pt x="120" y="1470"/>
                                <a:pt x="210" y="1290"/>
                              </a:cubicBezTo>
                              <a:cubicBezTo>
                                <a:pt x="300" y="1110"/>
                                <a:pt x="480" y="720"/>
                                <a:pt x="570" y="570"/>
                              </a:cubicBezTo>
                              <a:cubicBezTo>
                                <a:pt x="660" y="420"/>
                                <a:pt x="600" y="480"/>
                                <a:pt x="750" y="390"/>
                              </a:cubicBezTo>
                              <a:cubicBezTo>
                                <a:pt x="900" y="300"/>
                                <a:pt x="1380" y="60"/>
                                <a:pt x="1470" y="30"/>
                              </a:cubicBezTo>
                              <a:cubicBezTo>
                                <a:pt x="1560" y="0"/>
                                <a:pt x="1410" y="120"/>
                                <a:pt x="1290" y="210"/>
                              </a:cubicBezTo>
                              <a:cubicBezTo>
                                <a:pt x="1170" y="300"/>
                                <a:pt x="810" y="540"/>
                                <a:pt x="750" y="570"/>
                              </a:cubicBezTo>
                              <a:cubicBezTo>
                                <a:pt x="690" y="600"/>
                                <a:pt x="930" y="360"/>
                                <a:pt x="930" y="390"/>
                              </a:cubicBezTo>
                              <a:cubicBezTo>
                                <a:pt x="930" y="420"/>
                                <a:pt x="810" y="660"/>
                                <a:pt x="750" y="750"/>
                              </a:cubicBezTo>
                              <a:cubicBezTo>
                                <a:pt x="690" y="840"/>
                                <a:pt x="600" y="870"/>
                                <a:pt x="570" y="930"/>
                              </a:cubicBezTo>
                              <a:cubicBezTo>
                                <a:pt x="540" y="990"/>
                                <a:pt x="570" y="1020"/>
                                <a:pt x="570" y="1110"/>
                              </a:cubicBezTo>
                              <a:cubicBezTo>
                                <a:pt x="570" y="1200"/>
                                <a:pt x="600" y="1380"/>
                                <a:pt x="570" y="1470"/>
                              </a:cubicBezTo>
                              <a:cubicBezTo>
                                <a:pt x="540" y="1560"/>
                                <a:pt x="480" y="1620"/>
                                <a:pt x="390" y="1650"/>
                              </a:cubicBezTo>
                              <a:cubicBezTo>
                                <a:pt x="300" y="1680"/>
                                <a:pt x="60" y="1710"/>
                                <a:pt x="30" y="1650"/>
                              </a:cubicBezTo>
                              <a:close/>
                            </a:path>
                          </a:pathLst>
                        </a:custGeom>
                        <a:solidFill>
                          <a:srgbClr val="CCFFCC"/>
                        </a:solidFill>
                        <a:ln w="9525">
                          <a:solidFill>
                            <a:srgbClr val="CCFFCC"/>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17156" id="Freeform 83" o:spid="_x0000_s1026" style="position:absolute;margin-left:362.55pt;margin-top:259.7pt;width:78pt;height:8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60,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" path="m30,1650c,1590,120,1470,210,1290,300,1110,480,720,570,570,660,420,600,480,750,390,900,300,1380,60,1470,30v90,-30,-60,90,-180,180c1170,300,810,540,750,570,690,600,930,360,930,390v,30,-120,270,-180,360c690,840,600,870,570,930v-30,60,,90,,180c570,1200,600,1380,570,1470v-30,90,-90,150,-180,180c300,1680,60,1710,30,1650xe" fillcolor="#cfc" strokecolor="#cfc">
                <v:path arrowok="t" o:connecttype="custom" o:connectlocs="19050,1047750;133350,819150;361950,361950;476250,247650;933450,19050;819150,133350;476250,361950;590550,247650;476250,476250;361950,590550;361950,704850;361950,933450;247650,1047750;19050,1047750" o:connectangles="0,0,0,0,0,0,0,0,0,0,0,0,0,0"/>
              </v:shape>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column">
                  <wp:posOffset>3594735</wp:posOffset>
                </wp:positionH>
                <wp:positionV relativeFrom="paragraph">
                  <wp:posOffset>3545840</wp:posOffset>
                </wp:positionV>
                <wp:extent cx="457200" cy="685800"/>
                <wp:effectExtent l="0" t="0" r="0" b="0"/>
                <wp:wrapNone/>
                <wp:docPr id="109"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685800"/>
                        </a:xfrm>
                        <a:custGeom>
                          <a:avLst/>
                          <a:gdLst>
                            <a:gd name="T0" fmla="*/ 0 w 720"/>
                            <a:gd name="T1" fmla="*/ 0 h 1080"/>
                            <a:gd name="T2" fmla="*/ 180 w 720"/>
                            <a:gd name="T3" fmla="*/ 360 h 1080"/>
                            <a:gd name="T4" fmla="*/ 180 w 720"/>
                            <a:gd name="T5" fmla="*/ 540 h 1080"/>
                            <a:gd name="T6" fmla="*/ 360 w 720"/>
                            <a:gd name="T7" fmla="*/ 900 h 1080"/>
                            <a:gd name="T8" fmla="*/ 720 w 720"/>
                            <a:gd name="T9" fmla="*/ 1080 h 1080"/>
                          </a:gdLst>
                          <a:ahLst/>
                          <a:cxnLst>
                            <a:cxn ang="0">
                              <a:pos x="T0" y="T1"/>
                            </a:cxn>
                            <a:cxn ang="0">
                              <a:pos x="T2" y="T3"/>
                            </a:cxn>
                            <a:cxn ang="0">
                              <a:pos x="T4" y="T5"/>
                            </a:cxn>
                            <a:cxn ang="0">
                              <a:pos x="T6" y="T7"/>
                            </a:cxn>
                            <a:cxn ang="0">
                              <a:pos x="T8" y="T9"/>
                            </a:cxn>
                          </a:cxnLst>
                          <a:rect l="0" t="0" r="r" b="b"/>
                          <a:pathLst>
                            <a:path w="720" h="1080">
                              <a:moveTo>
                                <a:pt x="0" y="0"/>
                              </a:moveTo>
                              <a:cubicBezTo>
                                <a:pt x="75" y="135"/>
                                <a:pt x="150" y="270"/>
                                <a:pt x="180" y="360"/>
                              </a:cubicBezTo>
                              <a:cubicBezTo>
                                <a:pt x="210" y="450"/>
                                <a:pt x="150" y="450"/>
                                <a:pt x="180" y="540"/>
                              </a:cubicBezTo>
                              <a:cubicBezTo>
                                <a:pt x="210" y="630"/>
                                <a:pt x="270" y="810"/>
                                <a:pt x="360" y="900"/>
                              </a:cubicBezTo>
                              <a:cubicBezTo>
                                <a:pt x="450" y="990"/>
                                <a:pt x="660" y="1050"/>
                                <a:pt x="720" y="1080"/>
                              </a:cubicBezTo>
                            </a:path>
                          </a:pathLst>
                        </a:custGeom>
                        <a:noFill/>
                        <a:ln w="76200" cmpd="sng">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E4A74" id="Freeform 82" o:spid="_x0000_s1026" style="position:absolute;margin-left:283.05pt;margin-top:279.2pt;width:36pt;height:5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" path="m,c75,135,150,270,180,360v30,90,-30,90,,180c210,630,270,810,360,900v90,90,300,150,360,180e" filled="f" strokecolor="green" strokeweight="6pt">
                <v:path arrowok="t" o:connecttype="custom" o:connectlocs="0,0;114300,228600;114300,342900;228600,571500;457200,685800" o:connectangles="0,0,0,0,0"/>
              </v:shape>
            </w:pict>
          </mc:Fallback>
        </mc:AlternateContent>
      </w:r>
      <w:r>
        <w:rPr>
          <w:noProof/>
        </w:rPr>
        <mc:AlternateContent>
          <mc:Choice Requires="wps">
            <w:drawing>
              <wp:anchor distT="0" distB="0" distL="114300" distR="114300" simplePos="0" relativeHeight="251649024" behindDoc="0" locked="0" layoutInCell="1" allowOverlap="1">
                <wp:simplePos x="0" y="0"/>
                <wp:positionH relativeFrom="column">
                  <wp:posOffset>3137535</wp:posOffset>
                </wp:positionH>
                <wp:positionV relativeFrom="paragraph">
                  <wp:posOffset>3545840</wp:posOffset>
                </wp:positionV>
                <wp:extent cx="114300" cy="114300"/>
                <wp:effectExtent l="0" t="0" r="0" b="0"/>
                <wp:wrapNone/>
                <wp:docPr id="108" name="Freeform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180 w 180"/>
                            <a:gd name="T1" fmla="*/ 0 h 180"/>
                            <a:gd name="T2" fmla="*/ 0 w 180"/>
                            <a:gd name="T3" fmla="*/ 180 h 180"/>
                          </a:gdLst>
                          <a:ahLst/>
                          <a:cxnLst>
                            <a:cxn ang="0">
                              <a:pos x="T0" y="T1"/>
                            </a:cxn>
                            <a:cxn ang="0">
                              <a:pos x="T2" y="T3"/>
                            </a:cxn>
                          </a:cxnLst>
                          <a:rect l="0" t="0" r="r" b="b"/>
                          <a:pathLst>
                            <a:path w="180" h="180">
                              <a:moveTo>
                                <a:pt x="180" y="0"/>
                              </a:moveTo>
                              <a:cubicBezTo>
                                <a:pt x="105" y="75"/>
                                <a:pt x="30" y="150"/>
                                <a:pt x="0" y="180"/>
                              </a:cubicBezTo>
                            </a:path>
                          </a:pathLst>
                        </a:custGeom>
                        <a:noFill/>
                        <a:ln w="76200" cmpd="sng">
                          <a:solidFill>
                            <a:srgbClr val="CCFF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w14:anchorId="4EA1E329" id="Freeform 81"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256.05pt,279.2pt" control1="252.3pt,282.95pt" control2="248.55pt,286.7pt" to="247.05pt,288.2pt"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" filled="f" strokecolor="#cfc" strokeweight="6pt">
                <v:path arrowok="t" o:connecttype="custom" o:connectlocs="114300,0;0,114300" o:connectangles="0,0"/>
              </v:curve>
            </w:pict>
          </mc:Fallback>
        </mc:AlternateContent>
      </w:r>
      <w:r>
        <w:rPr>
          <w:noProof/>
        </w:rPr>
        <mc:AlternateContent>
          <mc:Choice Requires="wps">
            <w:drawing>
              <wp:anchor distT="0" distB="0" distL="114300" distR="114300" simplePos="0" relativeHeight="251648000" behindDoc="0" locked="0" layoutInCell="1" allowOverlap="1">
                <wp:simplePos x="0" y="0"/>
                <wp:positionH relativeFrom="column">
                  <wp:posOffset>3232785</wp:posOffset>
                </wp:positionH>
                <wp:positionV relativeFrom="paragraph">
                  <wp:posOffset>3317240</wp:posOffset>
                </wp:positionV>
                <wp:extent cx="152400" cy="228600"/>
                <wp:effectExtent l="0" t="0" r="0" b="0"/>
                <wp:wrapNone/>
                <wp:docPr id="107" name="Freeform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228600"/>
                        </a:xfrm>
                        <a:custGeom>
                          <a:avLst/>
                          <a:gdLst>
                            <a:gd name="T0" fmla="*/ 30 w 240"/>
                            <a:gd name="T1" fmla="*/ 360 h 360"/>
                            <a:gd name="T2" fmla="*/ 30 w 240"/>
                            <a:gd name="T3" fmla="*/ 180 h 360"/>
                            <a:gd name="T4" fmla="*/ 210 w 240"/>
                            <a:gd name="T5" fmla="*/ 180 h 360"/>
                            <a:gd name="T6" fmla="*/ 210 w 240"/>
                            <a:gd name="T7" fmla="*/ 0 h 360"/>
                          </a:gdLst>
                          <a:ahLst/>
                          <a:cxnLst>
                            <a:cxn ang="0">
                              <a:pos x="T0" y="T1"/>
                            </a:cxn>
                            <a:cxn ang="0">
                              <a:pos x="T2" y="T3"/>
                            </a:cxn>
                            <a:cxn ang="0">
                              <a:pos x="T4" y="T5"/>
                            </a:cxn>
                            <a:cxn ang="0">
                              <a:pos x="T6" y="T7"/>
                            </a:cxn>
                          </a:cxnLst>
                          <a:rect l="0" t="0" r="r" b="b"/>
                          <a:pathLst>
                            <a:path w="240" h="360">
                              <a:moveTo>
                                <a:pt x="30" y="360"/>
                              </a:moveTo>
                              <a:cubicBezTo>
                                <a:pt x="15" y="285"/>
                                <a:pt x="0" y="210"/>
                                <a:pt x="30" y="180"/>
                              </a:cubicBezTo>
                              <a:cubicBezTo>
                                <a:pt x="60" y="150"/>
                                <a:pt x="180" y="210"/>
                                <a:pt x="210" y="180"/>
                              </a:cubicBezTo>
                              <a:cubicBezTo>
                                <a:pt x="240" y="150"/>
                                <a:pt x="225" y="75"/>
                                <a:pt x="210" y="0"/>
                              </a:cubicBezTo>
                            </a:path>
                          </a:pathLst>
                        </a:custGeom>
                        <a:noFill/>
                        <a:ln w="76200" cmpd="sng">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9F1FF" id="Freeform 80" o:spid="_x0000_s1026" style="position:absolute;margin-left:254.55pt;margin-top:261.2pt;width:12pt;height:1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" path="m30,360c15,285,,210,30,180v30,-30,150,30,180,c240,150,225,75,210,e" filled="f" strokecolor="green" strokeweight="6pt">
                <v:path arrowok="t" o:connecttype="custom" o:connectlocs="19050,228600;19050,114300;133350,114300;133350,0" o:connectangles="0,0,0,0"/>
              </v:shape>
            </w:pict>
          </mc:Fallback>
        </mc:AlternateContent>
      </w:r>
      <w:r>
        <w:rPr>
          <w:noProof/>
        </w:rPr>
        <mc:AlternateContent>
          <mc:Choice Requires="wps">
            <w:drawing>
              <wp:anchor distT="0" distB="0" distL="114300" distR="114300" simplePos="0" relativeHeight="251646976" behindDoc="0" locked="0" layoutInCell="1" allowOverlap="1">
                <wp:simplePos x="0" y="0"/>
                <wp:positionH relativeFrom="column">
                  <wp:posOffset>2108835</wp:posOffset>
                </wp:positionH>
                <wp:positionV relativeFrom="paragraph">
                  <wp:posOffset>2726690</wp:posOffset>
                </wp:positionV>
                <wp:extent cx="723900" cy="247650"/>
                <wp:effectExtent l="0" t="0" r="0" b="0"/>
                <wp:wrapNone/>
                <wp:docPr id="106" name="Freeform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0" cy="247650"/>
                        </a:xfrm>
                        <a:custGeom>
                          <a:avLst/>
                          <a:gdLst>
                            <a:gd name="T0" fmla="*/ 0 w 1140"/>
                            <a:gd name="T1" fmla="*/ 210 h 390"/>
                            <a:gd name="T2" fmla="*/ 180 w 1140"/>
                            <a:gd name="T3" fmla="*/ 30 h 390"/>
                            <a:gd name="T4" fmla="*/ 540 w 1140"/>
                            <a:gd name="T5" fmla="*/ 30 h 390"/>
                            <a:gd name="T6" fmla="*/ 720 w 1140"/>
                            <a:gd name="T7" fmla="*/ 30 h 390"/>
                            <a:gd name="T8" fmla="*/ 1080 w 1140"/>
                            <a:gd name="T9" fmla="*/ 210 h 390"/>
                            <a:gd name="T10" fmla="*/ 1080 w 1140"/>
                            <a:gd name="T11" fmla="*/ 390 h 390"/>
                          </a:gdLst>
                          <a:ahLst/>
                          <a:cxnLst>
                            <a:cxn ang="0">
                              <a:pos x="T0" y="T1"/>
                            </a:cxn>
                            <a:cxn ang="0">
                              <a:pos x="T2" y="T3"/>
                            </a:cxn>
                            <a:cxn ang="0">
                              <a:pos x="T4" y="T5"/>
                            </a:cxn>
                            <a:cxn ang="0">
                              <a:pos x="T6" y="T7"/>
                            </a:cxn>
                            <a:cxn ang="0">
                              <a:pos x="T8" y="T9"/>
                            </a:cxn>
                            <a:cxn ang="0">
                              <a:pos x="T10" y="T11"/>
                            </a:cxn>
                          </a:cxnLst>
                          <a:rect l="0" t="0" r="r" b="b"/>
                          <a:pathLst>
                            <a:path w="1140" h="390">
                              <a:moveTo>
                                <a:pt x="0" y="210"/>
                              </a:moveTo>
                              <a:cubicBezTo>
                                <a:pt x="45" y="135"/>
                                <a:pt x="90" y="60"/>
                                <a:pt x="180" y="30"/>
                              </a:cubicBezTo>
                              <a:cubicBezTo>
                                <a:pt x="270" y="0"/>
                                <a:pt x="450" y="30"/>
                                <a:pt x="540" y="30"/>
                              </a:cubicBezTo>
                              <a:cubicBezTo>
                                <a:pt x="630" y="30"/>
                                <a:pt x="630" y="0"/>
                                <a:pt x="720" y="30"/>
                              </a:cubicBezTo>
                              <a:cubicBezTo>
                                <a:pt x="810" y="60"/>
                                <a:pt x="1020" y="150"/>
                                <a:pt x="1080" y="210"/>
                              </a:cubicBezTo>
                              <a:cubicBezTo>
                                <a:pt x="1140" y="270"/>
                                <a:pt x="1080" y="360"/>
                                <a:pt x="1080" y="390"/>
                              </a:cubicBezTo>
                            </a:path>
                          </a:pathLst>
                        </a:custGeom>
                        <a:noFill/>
                        <a:ln w="76200" cmpd="sng">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E467C" id="Freeform 79" o:spid="_x0000_s1026" style="position:absolute;margin-left:166.05pt;margin-top:214.7pt;width:57pt;height:1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40,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" path="m,210c45,135,90,60,180,30v90,-30,270,,360,c630,30,630,,720,30v90,30,300,120,360,180c1140,270,1080,360,1080,390e" filled="f" strokecolor="green" strokeweight="6pt">
                <v:path arrowok="t" o:connecttype="custom" o:connectlocs="0,133350;114300,19050;342900,19050;457200,19050;685800,133350;685800,247650" o:connectangles="0,0,0,0,0,0"/>
              </v:shape>
            </w:pict>
          </mc:Fallback>
        </mc:AlternateContent>
      </w:r>
      <w:r>
        <w:rPr>
          <w:noProof/>
        </w:rPr>
        <mc:AlternateContent>
          <mc:Choice Requires="wps">
            <w:drawing>
              <wp:anchor distT="0" distB="0" distL="114300" distR="114300" simplePos="0" relativeHeight="251645952" behindDoc="0" locked="0" layoutInCell="1" allowOverlap="1">
                <wp:simplePos x="0" y="0"/>
                <wp:positionH relativeFrom="column">
                  <wp:posOffset>2089785</wp:posOffset>
                </wp:positionH>
                <wp:positionV relativeFrom="paragraph">
                  <wp:posOffset>2612390</wp:posOffset>
                </wp:positionV>
                <wp:extent cx="723900" cy="152400"/>
                <wp:effectExtent l="0" t="0" r="0" b="0"/>
                <wp:wrapNone/>
                <wp:docPr id="105"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0" cy="152400"/>
                        </a:xfrm>
                        <a:custGeom>
                          <a:avLst/>
                          <a:gdLst>
                            <a:gd name="T0" fmla="*/ 30 w 1140"/>
                            <a:gd name="T1" fmla="*/ 210 h 240"/>
                            <a:gd name="T2" fmla="*/ 210 w 1140"/>
                            <a:gd name="T3" fmla="*/ 30 h 240"/>
                            <a:gd name="T4" fmla="*/ 390 w 1140"/>
                            <a:gd name="T5" fmla="*/ 30 h 240"/>
                            <a:gd name="T6" fmla="*/ 570 w 1140"/>
                            <a:gd name="T7" fmla="*/ 30 h 240"/>
                            <a:gd name="T8" fmla="*/ 750 w 1140"/>
                            <a:gd name="T9" fmla="*/ 30 h 240"/>
                            <a:gd name="T10" fmla="*/ 1110 w 1140"/>
                            <a:gd name="T11" fmla="*/ 210 h 240"/>
                            <a:gd name="T12" fmla="*/ 930 w 1140"/>
                            <a:gd name="T13" fmla="*/ 210 h 240"/>
                            <a:gd name="T14" fmla="*/ 570 w 1140"/>
                            <a:gd name="T15" fmla="*/ 210 h 240"/>
                            <a:gd name="T16" fmla="*/ 390 w 1140"/>
                            <a:gd name="T17" fmla="*/ 210 h 240"/>
                            <a:gd name="T18" fmla="*/ 30 w 1140"/>
                            <a:gd name="T19" fmla="*/ 21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40" h="240">
                              <a:moveTo>
                                <a:pt x="30" y="210"/>
                              </a:moveTo>
                              <a:cubicBezTo>
                                <a:pt x="0" y="180"/>
                                <a:pt x="150" y="60"/>
                                <a:pt x="210" y="30"/>
                              </a:cubicBezTo>
                              <a:cubicBezTo>
                                <a:pt x="270" y="0"/>
                                <a:pt x="330" y="30"/>
                                <a:pt x="390" y="30"/>
                              </a:cubicBezTo>
                              <a:cubicBezTo>
                                <a:pt x="450" y="30"/>
                                <a:pt x="510" y="30"/>
                                <a:pt x="570" y="30"/>
                              </a:cubicBezTo>
                              <a:cubicBezTo>
                                <a:pt x="630" y="30"/>
                                <a:pt x="660" y="0"/>
                                <a:pt x="750" y="30"/>
                              </a:cubicBezTo>
                              <a:cubicBezTo>
                                <a:pt x="840" y="60"/>
                                <a:pt x="1080" y="180"/>
                                <a:pt x="1110" y="210"/>
                              </a:cubicBezTo>
                              <a:cubicBezTo>
                                <a:pt x="1140" y="240"/>
                                <a:pt x="1020" y="210"/>
                                <a:pt x="930" y="210"/>
                              </a:cubicBezTo>
                              <a:cubicBezTo>
                                <a:pt x="840" y="210"/>
                                <a:pt x="660" y="210"/>
                                <a:pt x="570" y="210"/>
                              </a:cubicBezTo>
                              <a:cubicBezTo>
                                <a:pt x="480" y="210"/>
                                <a:pt x="480" y="210"/>
                                <a:pt x="390" y="210"/>
                              </a:cubicBezTo>
                              <a:cubicBezTo>
                                <a:pt x="300" y="210"/>
                                <a:pt x="60" y="240"/>
                                <a:pt x="30" y="210"/>
                              </a:cubicBezTo>
                              <a:close/>
                            </a:path>
                          </a:pathLst>
                        </a:custGeom>
                        <a:solidFill>
                          <a:srgbClr val="CCFFCC"/>
                        </a:solidFill>
                        <a:ln w="9525">
                          <a:solidFill>
                            <a:srgbClr val="CCFFCC"/>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A3495E" id="Freeform 78" o:spid="_x0000_s1026" style="position:absolute;margin-left:164.55pt;margin-top:205.7pt;width:57pt;height:1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" path="m30,210c,180,150,60,210,30v60,-30,120,,180,c450,30,510,30,570,30v60,,90,-30,180,c840,60,1080,180,1110,210v30,30,-90,,-180,c840,210,660,210,570,210v-90,,-90,,-180,c300,210,60,240,30,210xe" fillcolor="#cfc" strokecolor="#cfc">
                <v:path arrowok="t" o:connecttype="custom" o:connectlocs="19050,133350;133350,19050;247650,19050;361950,19050;476250,19050;704850,133350;590550,133350;361950,133350;247650,133350;19050,133350" o:connectangles="0,0,0,0,0,0,0,0,0,0"/>
              </v:shape>
            </w:pict>
          </mc:Fallback>
        </mc:AlternateContent>
      </w:r>
      <w:r>
        <w:rPr>
          <w:noProof/>
        </w:rPr>
        <mc:AlternateContent>
          <mc:Choice Requires="wps">
            <w:drawing>
              <wp:anchor distT="0" distB="0" distL="114300" distR="114300" simplePos="0" relativeHeight="251644928" behindDoc="0" locked="0" layoutInCell="1" allowOverlap="1">
                <wp:simplePos x="0" y="0"/>
                <wp:positionH relativeFrom="column">
                  <wp:posOffset>2089785</wp:posOffset>
                </wp:positionH>
                <wp:positionV relativeFrom="paragraph">
                  <wp:posOffset>3202940</wp:posOffset>
                </wp:positionV>
                <wp:extent cx="381000" cy="247650"/>
                <wp:effectExtent l="0" t="0" r="0" b="0"/>
                <wp:wrapNone/>
                <wp:docPr id="104"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0" cy="247650"/>
                        </a:xfrm>
                        <a:custGeom>
                          <a:avLst/>
                          <a:gdLst>
                            <a:gd name="T0" fmla="*/ 30 w 600"/>
                            <a:gd name="T1" fmla="*/ 360 h 390"/>
                            <a:gd name="T2" fmla="*/ 390 w 600"/>
                            <a:gd name="T3" fmla="*/ 360 h 390"/>
                            <a:gd name="T4" fmla="*/ 570 w 600"/>
                            <a:gd name="T5" fmla="*/ 180 h 390"/>
                            <a:gd name="T6" fmla="*/ 570 w 600"/>
                            <a:gd name="T7" fmla="*/ 0 h 390"/>
                            <a:gd name="T8" fmla="*/ 390 w 600"/>
                            <a:gd name="T9" fmla="*/ 180 h 390"/>
                            <a:gd name="T10" fmla="*/ 210 w 600"/>
                            <a:gd name="T11" fmla="*/ 180 h 390"/>
                            <a:gd name="T12" fmla="*/ 30 w 600"/>
                            <a:gd name="T13" fmla="*/ 360 h 390"/>
                          </a:gdLst>
                          <a:ahLst/>
                          <a:cxnLst>
                            <a:cxn ang="0">
                              <a:pos x="T0" y="T1"/>
                            </a:cxn>
                            <a:cxn ang="0">
                              <a:pos x="T2" y="T3"/>
                            </a:cxn>
                            <a:cxn ang="0">
                              <a:pos x="T4" y="T5"/>
                            </a:cxn>
                            <a:cxn ang="0">
                              <a:pos x="T6" y="T7"/>
                            </a:cxn>
                            <a:cxn ang="0">
                              <a:pos x="T8" y="T9"/>
                            </a:cxn>
                            <a:cxn ang="0">
                              <a:pos x="T10" y="T11"/>
                            </a:cxn>
                            <a:cxn ang="0">
                              <a:pos x="T12" y="T13"/>
                            </a:cxn>
                          </a:cxnLst>
                          <a:rect l="0" t="0" r="r" b="b"/>
                          <a:pathLst>
                            <a:path w="600" h="390">
                              <a:moveTo>
                                <a:pt x="30" y="360"/>
                              </a:moveTo>
                              <a:cubicBezTo>
                                <a:pt x="60" y="390"/>
                                <a:pt x="300" y="390"/>
                                <a:pt x="390" y="360"/>
                              </a:cubicBezTo>
                              <a:cubicBezTo>
                                <a:pt x="480" y="330"/>
                                <a:pt x="540" y="240"/>
                                <a:pt x="570" y="180"/>
                              </a:cubicBezTo>
                              <a:cubicBezTo>
                                <a:pt x="600" y="120"/>
                                <a:pt x="600" y="0"/>
                                <a:pt x="570" y="0"/>
                              </a:cubicBezTo>
                              <a:cubicBezTo>
                                <a:pt x="540" y="0"/>
                                <a:pt x="450" y="150"/>
                                <a:pt x="390" y="180"/>
                              </a:cubicBezTo>
                              <a:cubicBezTo>
                                <a:pt x="330" y="210"/>
                                <a:pt x="270" y="150"/>
                                <a:pt x="210" y="180"/>
                              </a:cubicBezTo>
                              <a:cubicBezTo>
                                <a:pt x="150" y="210"/>
                                <a:pt x="0" y="330"/>
                                <a:pt x="30" y="360"/>
                              </a:cubicBezTo>
                              <a:close/>
                            </a:path>
                          </a:pathLst>
                        </a:custGeom>
                        <a:solidFill>
                          <a:srgbClr val="CCFFCC"/>
                        </a:solidFill>
                        <a:ln w="9525">
                          <a:solidFill>
                            <a:srgbClr val="CCFFCC"/>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8DD6F" id="Freeform 77" o:spid="_x0000_s1026" style="position:absolute;margin-left:164.55pt;margin-top:252.2pt;width:30pt;height:1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0,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" path="m30,360v30,30,270,30,360,c480,330,540,240,570,180,600,120,600,,570,,540,,450,150,390,180v-60,30,-120,-30,-180,c150,210,,330,30,360xe" fillcolor="#cfc" strokecolor="#cfc">
                <v:path arrowok="t" o:connecttype="custom" o:connectlocs="19050,228600;247650,228600;361950,114300;361950,0;247650,114300;133350,114300;19050,228600" o:connectangles="0,0,0,0,0,0,0"/>
              </v:shape>
            </w:pict>
          </mc:Fallback>
        </mc:AlternateContent>
      </w:r>
      <w:r>
        <w:rPr>
          <w:noProof/>
        </w:rPr>
        <mc:AlternateContent>
          <mc:Choice Requires="wps">
            <w:drawing>
              <wp:anchor distT="0" distB="0" distL="114300" distR="114300" simplePos="0" relativeHeight="251643904" behindDoc="0" locked="0" layoutInCell="1" allowOverlap="1">
                <wp:simplePos x="0" y="0"/>
                <wp:positionH relativeFrom="column">
                  <wp:posOffset>1384935</wp:posOffset>
                </wp:positionH>
                <wp:positionV relativeFrom="paragraph">
                  <wp:posOffset>2726690</wp:posOffset>
                </wp:positionV>
                <wp:extent cx="400050" cy="495300"/>
                <wp:effectExtent l="0" t="0" r="0" b="0"/>
                <wp:wrapNone/>
                <wp:docPr id="103" name="Freeform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0" cy="495300"/>
                        </a:xfrm>
                        <a:custGeom>
                          <a:avLst/>
                          <a:gdLst>
                            <a:gd name="T0" fmla="*/ 60 w 630"/>
                            <a:gd name="T1" fmla="*/ 210 h 780"/>
                            <a:gd name="T2" fmla="*/ 60 w 630"/>
                            <a:gd name="T3" fmla="*/ 30 h 780"/>
                            <a:gd name="T4" fmla="*/ 420 w 630"/>
                            <a:gd name="T5" fmla="*/ 390 h 780"/>
                            <a:gd name="T6" fmla="*/ 600 w 630"/>
                            <a:gd name="T7" fmla="*/ 570 h 780"/>
                            <a:gd name="T8" fmla="*/ 600 w 630"/>
                            <a:gd name="T9" fmla="*/ 750 h 780"/>
                            <a:gd name="T10" fmla="*/ 420 w 630"/>
                            <a:gd name="T11" fmla="*/ 750 h 780"/>
                            <a:gd name="T12" fmla="*/ 240 w 630"/>
                            <a:gd name="T13" fmla="*/ 570 h 780"/>
                            <a:gd name="T14" fmla="*/ 240 w 630"/>
                            <a:gd name="T15" fmla="*/ 390 h 780"/>
                            <a:gd name="T16" fmla="*/ 60 w 630"/>
                            <a:gd name="T17" fmla="*/ 210 h 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0" h="780">
                              <a:moveTo>
                                <a:pt x="60" y="210"/>
                              </a:moveTo>
                              <a:cubicBezTo>
                                <a:pt x="30" y="150"/>
                                <a:pt x="0" y="0"/>
                                <a:pt x="60" y="30"/>
                              </a:cubicBezTo>
                              <a:cubicBezTo>
                                <a:pt x="120" y="60"/>
                                <a:pt x="330" y="300"/>
                                <a:pt x="420" y="390"/>
                              </a:cubicBezTo>
                              <a:cubicBezTo>
                                <a:pt x="510" y="480"/>
                                <a:pt x="570" y="510"/>
                                <a:pt x="600" y="570"/>
                              </a:cubicBezTo>
                              <a:cubicBezTo>
                                <a:pt x="630" y="630"/>
                                <a:pt x="630" y="720"/>
                                <a:pt x="600" y="750"/>
                              </a:cubicBezTo>
                              <a:cubicBezTo>
                                <a:pt x="570" y="780"/>
                                <a:pt x="480" y="780"/>
                                <a:pt x="420" y="750"/>
                              </a:cubicBezTo>
                              <a:cubicBezTo>
                                <a:pt x="360" y="720"/>
                                <a:pt x="270" y="630"/>
                                <a:pt x="240" y="570"/>
                              </a:cubicBezTo>
                              <a:cubicBezTo>
                                <a:pt x="210" y="510"/>
                                <a:pt x="270" y="450"/>
                                <a:pt x="240" y="390"/>
                              </a:cubicBezTo>
                              <a:cubicBezTo>
                                <a:pt x="210" y="330"/>
                                <a:pt x="90" y="270"/>
                                <a:pt x="60" y="210"/>
                              </a:cubicBezTo>
                              <a:close/>
                            </a:path>
                          </a:pathLst>
                        </a:custGeom>
                        <a:solidFill>
                          <a:srgbClr val="CCFFCC"/>
                        </a:solidFill>
                        <a:ln w="9525">
                          <a:solidFill>
                            <a:srgbClr val="CCFFCC"/>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891E7" id="Freeform 76" o:spid="_x0000_s1026" style="position:absolute;margin-left:109.05pt;margin-top:214.7pt;width:31.5pt;height:3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0,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" path="m60,210c30,150,,,60,30v60,30,270,270,360,360c510,480,570,510,600,570v30,60,30,150,,180c570,780,480,780,420,750,360,720,270,630,240,570v-30,-60,30,-120,,-180c210,330,90,270,60,210xe" fillcolor="#cfc" strokecolor="#cfc">
                <v:path arrowok="t" o:connecttype="custom" o:connectlocs="38100,133350;38100,19050;266700,247650;381000,361950;381000,476250;266700,476250;152400,361950;152400,247650;38100,133350" o:connectangles="0,0,0,0,0,0,0,0,0"/>
              </v:shape>
            </w:pict>
          </mc:Fallback>
        </mc:AlternateContent>
      </w:r>
      <w:r>
        <w:rPr>
          <w:noProof/>
        </w:rPr>
        <mc:AlternateContent>
          <mc:Choice Requires="wps">
            <w:drawing>
              <wp:anchor distT="0" distB="0" distL="114300" distR="114300" simplePos="0" relativeHeight="251642880" behindDoc="0" locked="0" layoutInCell="1" allowOverlap="1">
                <wp:simplePos x="0" y="0"/>
                <wp:positionH relativeFrom="column">
                  <wp:posOffset>1423035</wp:posOffset>
                </wp:positionH>
                <wp:positionV relativeFrom="paragraph">
                  <wp:posOffset>2860040</wp:posOffset>
                </wp:positionV>
                <wp:extent cx="247650" cy="457200"/>
                <wp:effectExtent l="0" t="0" r="0" b="0"/>
                <wp:wrapNone/>
                <wp:docPr id="102"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0" cy="457200"/>
                        </a:xfrm>
                        <a:custGeom>
                          <a:avLst/>
                          <a:gdLst>
                            <a:gd name="T0" fmla="*/ 30 w 390"/>
                            <a:gd name="T1" fmla="*/ 540 h 720"/>
                            <a:gd name="T2" fmla="*/ 30 w 390"/>
                            <a:gd name="T3" fmla="*/ 180 h 720"/>
                            <a:gd name="T4" fmla="*/ 30 w 390"/>
                            <a:gd name="T5" fmla="*/ 0 h 720"/>
                            <a:gd name="T6" fmla="*/ 210 w 390"/>
                            <a:gd name="T7" fmla="*/ 180 h 720"/>
                            <a:gd name="T8" fmla="*/ 210 w 390"/>
                            <a:gd name="T9" fmla="*/ 360 h 720"/>
                            <a:gd name="T10" fmla="*/ 390 w 390"/>
                            <a:gd name="T11" fmla="*/ 540 h 720"/>
                            <a:gd name="T12" fmla="*/ 210 w 390"/>
                            <a:gd name="T13" fmla="*/ 720 h 720"/>
                            <a:gd name="T14" fmla="*/ 210 w 390"/>
                            <a:gd name="T15" fmla="*/ 540 h 720"/>
                            <a:gd name="T16" fmla="*/ 30 w 390"/>
                            <a:gd name="T17" fmla="*/ 540 h 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90" h="720">
                              <a:moveTo>
                                <a:pt x="30" y="540"/>
                              </a:moveTo>
                              <a:cubicBezTo>
                                <a:pt x="0" y="480"/>
                                <a:pt x="30" y="270"/>
                                <a:pt x="30" y="180"/>
                              </a:cubicBezTo>
                              <a:cubicBezTo>
                                <a:pt x="30" y="90"/>
                                <a:pt x="0" y="0"/>
                                <a:pt x="30" y="0"/>
                              </a:cubicBezTo>
                              <a:cubicBezTo>
                                <a:pt x="60" y="0"/>
                                <a:pt x="180" y="120"/>
                                <a:pt x="210" y="180"/>
                              </a:cubicBezTo>
                              <a:cubicBezTo>
                                <a:pt x="240" y="240"/>
                                <a:pt x="180" y="300"/>
                                <a:pt x="210" y="360"/>
                              </a:cubicBezTo>
                              <a:cubicBezTo>
                                <a:pt x="240" y="420"/>
                                <a:pt x="390" y="480"/>
                                <a:pt x="390" y="540"/>
                              </a:cubicBezTo>
                              <a:cubicBezTo>
                                <a:pt x="390" y="600"/>
                                <a:pt x="240" y="720"/>
                                <a:pt x="210" y="720"/>
                              </a:cubicBezTo>
                              <a:cubicBezTo>
                                <a:pt x="180" y="720"/>
                                <a:pt x="240" y="570"/>
                                <a:pt x="210" y="540"/>
                              </a:cubicBezTo>
                              <a:cubicBezTo>
                                <a:pt x="180" y="510"/>
                                <a:pt x="60" y="600"/>
                                <a:pt x="30" y="540"/>
                              </a:cubicBezTo>
                              <a:close/>
                            </a:path>
                          </a:pathLst>
                        </a:custGeom>
                        <a:solidFill>
                          <a:srgbClr val="008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643A07" id="Freeform 75" o:spid="_x0000_s1026" style="position:absolute;margin-left:112.05pt;margin-top:225.2pt;width:19.5pt;height:3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9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" path="m30,540c,480,30,270,30,180,30,90,,,30,,60,,180,120,210,180v30,60,-30,120,,180c240,420,390,480,390,540v,60,-150,180,-180,180c180,720,240,570,210,540,180,510,60,600,30,540xe" fillcolor="green">
                <v:path arrowok="t" o:connecttype="custom" o:connectlocs="19050,342900;19050,114300;19050,0;133350,114300;133350,228600;247650,342900;133350,457200;133350,342900;19050,342900" o:connectangles="0,0,0,0,0,0,0,0,0"/>
              </v:shape>
            </w:pict>
          </mc:Fallback>
        </mc:AlternateContent>
      </w:r>
      <w:r>
        <w:rPr>
          <w:noProof/>
        </w:rPr>
        <mc:AlternateContent>
          <mc:Choice Requires="wps">
            <w:drawing>
              <wp:anchor distT="0" distB="0" distL="114300" distR="114300" simplePos="0" relativeHeight="251641856" behindDoc="0" locked="0" layoutInCell="1" allowOverlap="1">
                <wp:simplePos x="0" y="0"/>
                <wp:positionH relativeFrom="column">
                  <wp:posOffset>622935</wp:posOffset>
                </wp:positionH>
                <wp:positionV relativeFrom="paragraph">
                  <wp:posOffset>2288540</wp:posOffset>
                </wp:positionV>
                <wp:extent cx="609600" cy="266700"/>
                <wp:effectExtent l="0" t="0" r="0" b="0"/>
                <wp:wrapNone/>
                <wp:docPr id="101"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0" cy="266700"/>
                        </a:xfrm>
                        <a:custGeom>
                          <a:avLst/>
                          <a:gdLst>
                            <a:gd name="T0" fmla="*/ 60 w 960"/>
                            <a:gd name="T1" fmla="*/ 210 h 420"/>
                            <a:gd name="T2" fmla="*/ 420 w 960"/>
                            <a:gd name="T3" fmla="*/ 30 h 420"/>
                            <a:gd name="T4" fmla="*/ 600 w 960"/>
                            <a:gd name="T5" fmla="*/ 30 h 420"/>
                            <a:gd name="T6" fmla="*/ 780 w 960"/>
                            <a:gd name="T7" fmla="*/ 210 h 420"/>
                            <a:gd name="T8" fmla="*/ 960 w 960"/>
                            <a:gd name="T9" fmla="*/ 390 h 420"/>
                            <a:gd name="T10" fmla="*/ 780 w 960"/>
                            <a:gd name="T11" fmla="*/ 390 h 420"/>
                            <a:gd name="T12" fmla="*/ 600 w 960"/>
                            <a:gd name="T13" fmla="*/ 210 h 420"/>
                            <a:gd name="T14" fmla="*/ 240 w 960"/>
                            <a:gd name="T15" fmla="*/ 210 h 420"/>
                            <a:gd name="T16" fmla="*/ 60 w 960"/>
                            <a:gd name="T17" fmla="*/ 390 h 420"/>
                            <a:gd name="T18" fmla="*/ 60 w 960"/>
                            <a:gd name="T19" fmla="*/ 21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60" h="420">
                              <a:moveTo>
                                <a:pt x="60" y="210"/>
                              </a:moveTo>
                              <a:cubicBezTo>
                                <a:pt x="120" y="150"/>
                                <a:pt x="330" y="60"/>
                                <a:pt x="420" y="30"/>
                              </a:cubicBezTo>
                              <a:cubicBezTo>
                                <a:pt x="510" y="0"/>
                                <a:pt x="540" y="0"/>
                                <a:pt x="600" y="30"/>
                              </a:cubicBezTo>
                              <a:cubicBezTo>
                                <a:pt x="660" y="60"/>
                                <a:pt x="720" y="150"/>
                                <a:pt x="780" y="210"/>
                              </a:cubicBezTo>
                              <a:cubicBezTo>
                                <a:pt x="840" y="270"/>
                                <a:pt x="960" y="360"/>
                                <a:pt x="960" y="390"/>
                              </a:cubicBezTo>
                              <a:cubicBezTo>
                                <a:pt x="960" y="420"/>
                                <a:pt x="840" y="420"/>
                                <a:pt x="780" y="390"/>
                              </a:cubicBezTo>
                              <a:cubicBezTo>
                                <a:pt x="720" y="360"/>
                                <a:pt x="690" y="240"/>
                                <a:pt x="600" y="210"/>
                              </a:cubicBezTo>
                              <a:cubicBezTo>
                                <a:pt x="510" y="180"/>
                                <a:pt x="330" y="180"/>
                                <a:pt x="240" y="210"/>
                              </a:cubicBezTo>
                              <a:cubicBezTo>
                                <a:pt x="150" y="240"/>
                                <a:pt x="90" y="390"/>
                                <a:pt x="60" y="390"/>
                              </a:cubicBezTo>
                              <a:cubicBezTo>
                                <a:pt x="30" y="390"/>
                                <a:pt x="0" y="270"/>
                                <a:pt x="60" y="210"/>
                              </a:cubicBezTo>
                              <a:close/>
                            </a:path>
                          </a:pathLst>
                        </a:custGeom>
                        <a:solidFill>
                          <a:srgbClr val="CCFFCC"/>
                        </a:solidFill>
                        <a:ln w="9525">
                          <a:solidFill>
                            <a:srgbClr val="CCFFCC"/>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38F8B1" id="Freeform 74" o:spid="_x0000_s1026" style="position:absolute;margin-left:49.05pt;margin-top:180.2pt;width:48pt;height:21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" path="m60,210c120,150,330,60,420,30,510,,540,,600,30v60,30,120,120,180,180c840,270,960,360,960,390v,30,-120,30,-180,c720,360,690,240,600,210v-90,-30,-270,-30,-360,c150,240,90,390,60,390,30,390,,270,60,210xe" fillcolor="#cfc" strokecolor="#cfc">
                <v:path arrowok="t" o:connecttype="custom" o:connectlocs="38100,133350;266700,19050;381000,19050;495300,133350;609600,247650;495300,247650;381000,133350;152400,133350;38100,247650;38100,133350" o:connectangles="0,0,0,0,0,0,0,0,0,0"/>
              </v:shape>
            </w:pict>
          </mc:Fallback>
        </mc:AlternateContent>
      </w:r>
      <w:r>
        <w:rPr>
          <w:noProof/>
        </w:rPr>
        <mc:AlternateContent>
          <mc:Choice Requires="wps">
            <w:drawing>
              <wp:anchor distT="0" distB="0" distL="114300" distR="114300" simplePos="0" relativeHeight="251640832" behindDoc="0" locked="0" layoutInCell="1" allowOverlap="1">
                <wp:simplePos x="0" y="0"/>
                <wp:positionH relativeFrom="column">
                  <wp:posOffset>622935</wp:posOffset>
                </wp:positionH>
                <wp:positionV relativeFrom="paragraph">
                  <wp:posOffset>2288540</wp:posOffset>
                </wp:positionV>
                <wp:extent cx="571500" cy="152400"/>
                <wp:effectExtent l="0" t="0" r="0" b="0"/>
                <wp:wrapNone/>
                <wp:docPr id="100"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 cy="152400"/>
                        </a:xfrm>
                        <a:custGeom>
                          <a:avLst/>
                          <a:gdLst>
                            <a:gd name="T0" fmla="*/ 0 w 900"/>
                            <a:gd name="T1" fmla="*/ 210 h 240"/>
                            <a:gd name="T2" fmla="*/ 180 w 900"/>
                            <a:gd name="T3" fmla="*/ 30 h 240"/>
                            <a:gd name="T4" fmla="*/ 540 w 900"/>
                            <a:gd name="T5" fmla="*/ 30 h 240"/>
                            <a:gd name="T6" fmla="*/ 720 w 900"/>
                            <a:gd name="T7" fmla="*/ 210 h 240"/>
                            <a:gd name="T8" fmla="*/ 900 w 900"/>
                            <a:gd name="T9" fmla="*/ 210 h 240"/>
                          </a:gdLst>
                          <a:ahLst/>
                          <a:cxnLst>
                            <a:cxn ang="0">
                              <a:pos x="T0" y="T1"/>
                            </a:cxn>
                            <a:cxn ang="0">
                              <a:pos x="T2" y="T3"/>
                            </a:cxn>
                            <a:cxn ang="0">
                              <a:pos x="T4" y="T5"/>
                            </a:cxn>
                            <a:cxn ang="0">
                              <a:pos x="T6" y="T7"/>
                            </a:cxn>
                            <a:cxn ang="0">
                              <a:pos x="T8" y="T9"/>
                            </a:cxn>
                          </a:cxnLst>
                          <a:rect l="0" t="0" r="r" b="b"/>
                          <a:pathLst>
                            <a:path w="900" h="240">
                              <a:moveTo>
                                <a:pt x="0" y="210"/>
                              </a:moveTo>
                              <a:cubicBezTo>
                                <a:pt x="45" y="135"/>
                                <a:pt x="90" y="60"/>
                                <a:pt x="180" y="30"/>
                              </a:cubicBezTo>
                              <a:cubicBezTo>
                                <a:pt x="270" y="0"/>
                                <a:pt x="450" y="0"/>
                                <a:pt x="540" y="30"/>
                              </a:cubicBezTo>
                              <a:cubicBezTo>
                                <a:pt x="630" y="60"/>
                                <a:pt x="660" y="180"/>
                                <a:pt x="720" y="210"/>
                              </a:cubicBezTo>
                              <a:cubicBezTo>
                                <a:pt x="780" y="240"/>
                                <a:pt x="840" y="225"/>
                                <a:pt x="900" y="210"/>
                              </a:cubicBezTo>
                            </a:path>
                          </a:pathLst>
                        </a:custGeom>
                        <a:noFill/>
                        <a:ln w="76200" cmpd="sng">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A29C4" id="Freeform 73" o:spid="_x0000_s1026" style="position:absolute;margin-left:49.05pt;margin-top:180.2pt;width:45pt;height:1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" path="m,210c45,135,90,60,180,30,270,,450,,540,30v90,30,120,150,180,180c780,240,840,225,900,210e" filled="f" strokecolor="green" strokeweight="6pt">
                <v:path arrowok="t" o:connecttype="custom" o:connectlocs="0,133350;114300,19050;342900,19050;457200,133350;571500,133350" o:connectangles="0,0,0,0,0"/>
              </v:shape>
            </w:pict>
          </mc:Fallback>
        </mc:AlternateContent>
      </w:r>
      <w:r>
        <w:rPr>
          <w:noProof/>
        </w:rPr>
        <mc:AlternateContent>
          <mc:Choice Requires="wps">
            <w:drawing>
              <wp:anchor distT="0" distB="0" distL="114300" distR="114300" simplePos="0" relativeHeight="251639808" behindDoc="0" locked="0" layoutInCell="1" allowOverlap="1">
                <wp:simplePos x="0" y="0"/>
                <wp:positionH relativeFrom="column">
                  <wp:posOffset>165735</wp:posOffset>
                </wp:positionH>
                <wp:positionV relativeFrom="paragraph">
                  <wp:posOffset>2498090</wp:posOffset>
                </wp:positionV>
                <wp:extent cx="457200" cy="133350"/>
                <wp:effectExtent l="0" t="0" r="0" b="0"/>
                <wp:wrapNone/>
                <wp:docPr id="99"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133350"/>
                        </a:xfrm>
                        <a:custGeom>
                          <a:avLst/>
                          <a:gdLst>
                            <a:gd name="T0" fmla="*/ 0 w 720"/>
                            <a:gd name="T1" fmla="*/ 210 h 210"/>
                            <a:gd name="T2" fmla="*/ 360 w 720"/>
                            <a:gd name="T3" fmla="*/ 30 h 210"/>
                            <a:gd name="T4" fmla="*/ 720 w 720"/>
                            <a:gd name="T5" fmla="*/ 30 h 210"/>
                          </a:gdLst>
                          <a:ahLst/>
                          <a:cxnLst>
                            <a:cxn ang="0">
                              <a:pos x="T0" y="T1"/>
                            </a:cxn>
                            <a:cxn ang="0">
                              <a:pos x="T2" y="T3"/>
                            </a:cxn>
                            <a:cxn ang="0">
                              <a:pos x="T4" y="T5"/>
                            </a:cxn>
                          </a:cxnLst>
                          <a:rect l="0" t="0" r="r" b="b"/>
                          <a:pathLst>
                            <a:path w="720" h="210">
                              <a:moveTo>
                                <a:pt x="0" y="210"/>
                              </a:moveTo>
                              <a:cubicBezTo>
                                <a:pt x="120" y="135"/>
                                <a:pt x="240" y="60"/>
                                <a:pt x="360" y="30"/>
                              </a:cubicBezTo>
                              <a:cubicBezTo>
                                <a:pt x="480" y="0"/>
                                <a:pt x="600" y="15"/>
                                <a:pt x="720" y="30"/>
                              </a:cubicBezTo>
                            </a:path>
                          </a:pathLst>
                        </a:custGeom>
                        <a:noFill/>
                        <a:ln w="57150" cmpd="sng">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8759C" id="Freeform 72" o:spid="_x0000_s1026" style="position:absolute;margin-left:13.05pt;margin-top:196.7pt;width:36pt;height:10.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" path="m,210c120,135,240,60,360,30,480,,600,15,720,30e" filled="f" strokecolor="green" strokeweight="4.5pt">
                <v:path arrowok="t" o:connecttype="custom" o:connectlocs="0,133350;228600,19050;457200,19050" o:connectangles="0,0,0"/>
              </v:shape>
            </w:pict>
          </mc:Fallback>
        </mc:AlternateContent>
      </w:r>
      <w:r>
        <w:rPr>
          <w:noProof/>
        </w:rPr>
        <w:drawing>
          <wp:anchor distT="0" distB="0" distL="114300" distR="114300" simplePos="0" relativeHeight="251638784" behindDoc="0" locked="0" layoutInCell="1" allowOverlap="1">
            <wp:simplePos x="0" y="0"/>
            <wp:positionH relativeFrom="column">
              <wp:posOffset>-62865</wp:posOffset>
            </wp:positionH>
            <wp:positionV relativeFrom="paragraph">
              <wp:posOffset>81280</wp:posOffset>
            </wp:positionV>
            <wp:extent cx="8001000" cy="4500245"/>
            <wp:effectExtent l="0" t="0" r="0" b="0"/>
            <wp:wrapTopAndBottom/>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 cstate="print">
                      <a:extLst>
                        <a:ext uri="{28A0092B-C50C-407E-A947-70E740481C1C}">
                          <a14:useLocalDpi xmlns:a14="http://schemas.microsoft.com/office/drawing/2010/main" val="0"/>
                        </a:ext>
                      </a:extLst>
                    </a:blip>
                    <a:srcRect l="9300" t="16533" r="15204" b="36064"/>
                    <a:stretch>
                      <a:fillRect/>
                    </a:stretch>
                  </pic:blipFill>
                  <pic:spPr bwMode="auto">
                    <a:xfrm>
                      <a:off x="0" y="0"/>
                      <a:ext cx="8001000" cy="4500245"/>
                    </a:xfrm>
                    <a:prstGeom prst="rect">
                      <a:avLst/>
                    </a:prstGeom>
                    <a:noFill/>
                    <a:ln>
                      <a:noFill/>
                    </a:ln>
                  </pic:spPr>
                </pic:pic>
              </a:graphicData>
            </a:graphic>
            <wp14:sizeRelH relativeFrom="page">
              <wp14:pctWidth>0</wp14:pctWidth>
            </wp14:sizeRelH>
            <wp14:sizeRelV relativeFrom="page">
              <wp14:pctHeight>0</wp14:pctHeight>
            </wp14:sizeRelV>
          </wp:anchor>
        </w:drawing>
      </w:r>
      <w:r w:rsidR="00BB73FD">
        <w:rPr>
          <w:rFonts w:ascii="Arial" w:hAnsi="Arial" w:cs="Arial"/>
          <w:b/>
          <w:sz w:val="24"/>
          <w:szCs w:val="24"/>
        </w:rPr>
        <w:t xml:space="preserve">Figure 4.  Location of aquatic plant growth in </w:t>
      </w:r>
      <w:smartTag w:uri="urn:schemas-microsoft-com:office:smarttags" w:element="place">
        <w:smartTag w:uri="urn:schemas-microsoft-com:office:smarttags" w:element="PlaceType">
          <w:r w:rsidR="00BB73FD">
            <w:rPr>
              <w:rFonts w:ascii="Arial" w:hAnsi="Arial" w:cs="Arial"/>
              <w:b/>
              <w:sz w:val="24"/>
              <w:szCs w:val="24"/>
            </w:rPr>
            <w:t>Lake</w:t>
          </w:r>
        </w:smartTag>
        <w:r w:rsidR="00BB73FD">
          <w:rPr>
            <w:rFonts w:ascii="Arial" w:hAnsi="Arial" w:cs="Arial"/>
            <w:b/>
            <w:sz w:val="24"/>
            <w:szCs w:val="24"/>
          </w:rPr>
          <w:t xml:space="preserve"> </w:t>
        </w:r>
        <w:smartTag w:uri="urn:schemas-microsoft-com:office:smarttags" w:element="PlaceName">
          <w:r w:rsidR="00BB73FD">
            <w:rPr>
              <w:rFonts w:ascii="Arial" w:hAnsi="Arial" w:cs="Arial"/>
              <w:b/>
              <w:sz w:val="24"/>
              <w:szCs w:val="24"/>
            </w:rPr>
            <w:t>Mallalieu</w:t>
          </w:r>
        </w:smartTag>
      </w:smartTag>
      <w:r w:rsidR="00BB73FD">
        <w:rPr>
          <w:rFonts w:ascii="Arial" w:hAnsi="Arial" w:cs="Arial"/>
          <w:b/>
          <w:sz w:val="24"/>
          <w:szCs w:val="24"/>
        </w:rPr>
        <w:t>, August 2005.</w:t>
      </w:r>
    </w:p>
    <w:p w:rsidR="00BB73FD" w:rsidRDefault="00BB73FD" w:rsidP="00BB73FD"/>
    <w:p w:rsidR="00BB73FD" w:rsidRDefault="00BB73FD" w:rsidP="00DD7F7B">
      <w:pPr>
        <w:tabs>
          <w:tab w:val="left" w:pos="-720"/>
        </w:tabs>
        <w:suppressAutoHyphens/>
        <w:jc w:val="both"/>
        <w:rPr>
          <w:sz w:val="24"/>
        </w:rPr>
        <w:sectPr w:rsidR="00BB73FD" w:rsidSect="00A60703">
          <w:endnotePr>
            <w:numFmt w:val="decimal"/>
          </w:endnotePr>
          <w:type w:val="continuous"/>
          <w:pgSz w:w="12240" w:h="15840"/>
          <w:pgMar w:top="1440" w:right="1440" w:bottom="1440" w:left="1440" w:header="1440" w:footer="1440" w:gutter="0"/>
          <w:cols w:space="720"/>
          <w:noEndnote/>
        </w:sectPr>
      </w:pPr>
    </w:p>
    <w:p w:rsidR="00A97D59" w:rsidRPr="00DD7F7B" w:rsidRDefault="005F13C3" w:rsidP="00DD7F7B">
      <w:pPr>
        <w:tabs>
          <w:tab w:val="left" w:pos="-720"/>
        </w:tabs>
        <w:suppressAutoHyphens/>
        <w:jc w:val="both"/>
        <w:rPr>
          <w:rFonts w:ascii="Arial" w:hAnsi="Arial" w:cs="Arial"/>
          <w:b/>
          <w:sz w:val="24"/>
          <w:szCs w:val="24"/>
        </w:rPr>
      </w:pPr>
      <w:r w:rsidRPr="00AC0E11">
        <w:rPr>
          <w:noProof/>
        </w:rPr>
        <w:drawing>
          <wp:inline distT="0" distB="0" distL="0" distR="0">
            <wp:extent cx="5962650" cy="2705100"/>
            <wp:effectExtent l="0" t="0" r="0" b="0"/>
            <wp:docPr id="8" name="Object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A97D59" w:rsidRPr="00DD7F7B">
        <w:rPr>
          <w:rFonts w:ascii="Arial" w:hAnsi="Arial" w:cs="Arial"/>
          <w:b/>
          <w:sz w:val="24"/>
          <w:szCs w:val="24"/>
        </w:rPr>
        <w:t xml:space="preserve">Figure </w:t>
      </w:r>
      <w:r w:rsidR="00845260">
        <w:rPr>
          <w:rFonts w:ascii="Arial" w:hAnsi="Arial" w:cs="Arial"/>
          <w:b/>
          <w:sz w:val="24"/>
          <w:szCs w:val="24"/>
        </w:rPr>
        <w:t>6</w:t>
      </w:r>
      <w:r w:rsidR="00A97D59" w:rsidRPr="00DD7F7B">
        <w:rPr>
          <w:rFonts w:ascii="Arial" w:hAnsi="Arial" w:cs="Arial"/>
          <w:b/>
          <w:sz w:val="24"/>
          <w:szCs w:val="24"/>
        </w:rPr>
        <w:t xml:space="preserve">.  Total occurrence of </w:t>
      </w:r>
      <w:r w:rsidR="003645B0" w:rsidRPr="00DD7F7B">
        <w:rPr>
          <w:rFonts w:ascii="Arial" w:hAnsi="Arial" w:cs="Arial"/>
          <w:b/>
          <w:sz w:val="24"/>
          <w:szCs w:val="24"/>
        </w:rPr>
        <w:t xml:space="preserve">aquatic </w:t>
      </w:r>
      <w:r w:rsidR="00A97D59" w:rsidRPr="00DD7F7B">
        <w:rPr>
          <w:rFonts w:ascii="Arial" w:hAnsi="Arial" w:cs="Arial"/>
          <w:b/>
          <w:sz w:val="24"/>
          <w:szCs w:val="24"/>
        </w:rPr>
        <w:t>plants by depth zone</w:t>
      </w:r>
      <w:r w:rsidR="003645B0" w:rsidRPr="00DD7F7B">
        <w:rPr>
          <w:rFonts w:ascii="Arial" w:hAnsi="Arial" w:cs="Arial"/>
          <w:b/>
          <w:sz w:val="24"/>
          <w:szCs w:val="24"/>
        </w:rPr>
        <w:t>, 1998-2005</w:t>
      </w:r>
      <w:r w:rsidR="00A97D59" w:rsidRPr="00DD7F7B">
        <w:rPr>
          <w:rFonts w:ascii="Arial" w:hAnsi="Arial" w:cs="Arial"/>
          <w:b/>
          <w:sz w:val="24"/>
          <w:szCs w:val="24"/>
        </w:rPr>
        <w:t>.</w:t>
      </w:r>
    </w:p>
    <w:p w:rsidR="00A97D59" w:rsidRPr="00AC0E11" w:rsidRDefault="005F13C3" w:rsidP="00DB0C69">
      <w:pPr>
        <w:pStyle w:val="Heading3"/>
        <w:jc w:val="both"/>
        <w:rPr>
          <w:rFonts w:ascii="Arial" w:hAnsi="Arial" w:cs="Arial"/>
          <w:b/>
          <w:szCs w:val="24"/>
        </w:rPr>
      </w:pPr>
      <w:r w:rsidRPr="00AC0E11">
        <w:rPr>
          <w:rFonts w:ascii="Arial" w:hAnsi="Arial" w:cs="Arial"/>
          <w:b/>
          <w:noProof/>
          <w:szCs w:val="24"/>
        </w:rPr>
        <w:drawing>
          <wp:inline distT="0" distB="0" distL="0" distR="0">
            <wp:extent cx="5962650" cy="2781300"/>
            <wp:effectExtent l="0" t="0" r="0" b="0"/>
            <wp:docPr id="9" name="Object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A97D59" w:rsidRPr="00AC0E11">
        <w:rPr>
          <w:rFonts w:ascii="Arial" w:hAnsi="Arial" w:cs="Arial"/>
          <w:b/>
          <w:szCs w:val="24"/>
        </w:rPr>
        <w:t xml:space="preserve">Figure </w:t>
      </w:r>
      <w:r w:rsidR="00845260">
        <w:rPr>
          <w:rFonts w:ascii="Arial" w:hAnsi="Arial" w:cs="Arial"/>
          <w:b/>
          <w:szCs w:val="24"/>
        </w:rPr>
        <w:t>7</w:t>
      </w:r>
      <w:r w:rsidR="00A97D59" w:rsidRPr="00AC0E11">
        <w:rPr>
          <w:rFonts w:ascii="Arial" w:hAnsi="Arial" w:cs="Arial"/>
          <w:b/>
          <w:szCs w:val="24"/>
        </w:rPr>
        <w:t xml:space="preserve">.  Total density of </w:t>
      </w:r>
      <w:r w:rsidR="003645B0">
        <w:rPr>
          <w:rFonts w:ascii="Arial" w:hAnsi="Arial" w:cs="Arial"/>
          <w:b/>
          <w:szCs w:val="24"/>
        </w:rPr>
        <w:t xml:space="preserve">aquatic </w:t>
      </w:r>
      <w:r w:rsidR="00A97D59" w:rsidRPr="00AC0E11">
        <w:rPr>
          <w:rFonts w:ascii="Arial" w:hAnsi="Arial" w:cs="Arial"/>
          <w:b/>
          <w:szCs w:val="24"/>
        </w:rPr>
        <w:t>plants by depth zone</w:t>
      </w:r>
      <w:r w:rsidR="003645B0">
        <w:rPr>
          <w:rFonts w:ascii="Arial" w:hAnsi="Arial" w:cs="Arial"/>
          <w:b/>
          <w:szCs w:val="24"/>
        </w:rPr>
        <w:t>, 1998-2005</w:t>
      </w:r>
      <w:r w:rsidR="00A97D59" w:rsidRPr="00AC0E11">
        <w:rPr>
          <w:rFonts w:ascii="Arial" w:hAnsi="Arial" w:cs="Arial"/>
          <w:b/>
          <w:szCs w:val="24"/>
        </w:rPr>
        <w:t>.</w:t>
      </w:r>
    </w:p>
    <w:p w:rsidR="003645B0" w:rsidRDefault="003645B0" w:rsidP="00DB0C69">
      <w:pPr>
        <w:pStyle w:val="BodyText"/>
        <w:jc w:val="both"/>
        <w:rPr>
          <w:rFonts w:ascii="Arial" w:hAnsi="Arial" w:cs="Arial"/>
          <w:szCs w:val="24"/>
        </w:rPr>
      </w:pPr>
    </w:p>
    <w:p w:rsidR="003645B0" w:rsidRDefault="003645B0" w:rsidP="00DB0C69">
      <w:pPr>
        <w:pStyle w:val="BodyText"/>
        <w:jc w:val="both"/>
        <w:rPr>
          <w:rFonts w:ascii="Arial" w:hAnsi="Arial" w:cs="Arial"/>
          <w:szCs w:val="24"/>
        </w:rPr>
      </w:pPr>
    </w:p>
    <w:p w:rsidR="00A97D59" w:rsidRPr="00EB43CC" w:rsidRDefault="00A97D59" w:rsidP="00DB0C69">
      <w:pPr>
        <w:pStyle w:val="BodyText"/>
        <w:jc w:val="both"/>
        <w:rPr>
          <w:rFonts w:ascii="Arial" w:hAnsi="Arial" w:cs="Arial"/>
          <w:szCs w:val="24"/>
        </w:rPr>
      </w:pPr>
      <w:r w:rsidRPr="00EB43CC">
        <w:rPr>
          <w:rFonts w:ascii="Arial" w:hAnsi="Arial" w:cs="Arial"/>
          <w:szCs w:val="24"/>
        </w:rPr>
        <w:t xml:space="preserve">The greatest </w:t>
      </w:r>
      <w:r w:rsidR="003645B0">
        <w:rPr>
          <w:rFonts w:ascii="Arial" w:hAnsi="Arial" w:cs="Arial"/>
          <w:szCs w:val="24"/>
        </w:rPr>
        <w:t xml:space="preserve">Species Richness (mean </w:t>
      </w:r>
      <w:r w:rsidRPr="00EB43CC">
        <w:rPr>
          <w:rFonts w:ascii="Arial" w:hAnsi="Arial" w:cs="Arial"/>
          <w:szCs w:val="24"/>
        </w:rPr>
        <w:t>number of species per site</w:t>
      </w:r>
      <w:r w:rsidR="003645B0">
        <w:rPr>
          <w:rFonts w:ascii="Arial" w:hAnsi="Arial" w:cs="Arial"/>
          <w:szCs w:val="24"/>
        </w:rPr>
        <w:t>)</w:t>
      </w:r>
      <w:r w:rsidRPr="00EB43CC">
        <w:rPr>
          <w:rFonts w:ascii="Arial" w:hAnsi="Arial" w:cs="Arial"/>
          <w:szCs w:val="24"/>
        </w:rPr>
        <w:t xml:space="preserve"> has been in the 0-</w:t>
      </w:r>
      <w:r w:rsidR="000E5AA1">
        <w:rPr>
          <w:rFonts w:ascii="Arial" w:hAnsi="Arial" w:cs="Arial"/>
          <w:szCs w:val="24"/>
        </w:rPr>
        <w:t>1.5</w:t>
      </w:r>
      <w:r w:rsidRPr="00EB43CC">
        <w:rPr>
          <w:rFonts w:ascii="Arial" w:hAnsi="Arial" w:cs="Arial"/>
          <w:szCs w:val="24"/>
        </w:rPr>
        <w:t xml:space="preserve">ft depth zone (Figure </w:t>
      </w:r>
      <w:r w:rsidR="00845260">
        <w:rPr>
          <w:rFonts w:ascii="Arial" w:hAnsi="Arial" w:cs="Arial"/>
          <w:szCs w:val="24"/>
        </w:rPr>
        <w:t>8</w:t>
      </w:r>
      <w:r w:rsidRPr="00EB43CC">
        <w:rPr>
          <w:rFonts w:ascii="Arial" w:hAnsi="Arial" w:cs="Arial"/>
          <w:szCs w:val="24"/>
        </w:rPr>
        <w:t>).  The greatest number of species per sample site was recorded in 1998, followed by a dramatic decrease in 1999 and slight recover</w:t>
      </w:r>
      <w:r w:rsidR="00AC4848">
        <w:rPr>
          <w:rFonts w:ascii="Arial" w:hAnsi="Arial" w:cs="Arial"/>
          <w:szCs w:val="24"/>
        </w:rPr>
        <w:t>ies</w:t>
      </w:r>
      <w:r w:rsidRPr="00EB43CC">
        <w:rPr>
          <w:rFonts w:ascii="Arial" w:hAnsi="Arial" w:cs="Arial"/>
          <w:szCs w:val="24"/>
        </w:rPr>
        <w:t xml:space="preserve"> in 2001 </w:t>
      </w:r>
      <w:r w:rsidR="00AC4848">
        <w:rPr>
          <w:rFonts w:ascii="Arial" w:hAnsi="Arial" w:cs="Arial"/>
          <w:szCs w:val="24"/>
        </w:rPr>
        <w:t>and</w:t>
      </w:r>
      <w:r w:rsidR="003645B0">
        <w:rPr>
          <w:rFonts w:ascii="Arial" w:hAnsi="Arial" w:cs="Arial"/>
          <w:szCs w:val="24"/>
        </w:rPr>
        <w:t xml:space="preserve"> 2005 </w:t>
      </w:r>
      <w:r w:rsidRPr="00EB43CC">
        <w:rPr>
          <w:rFonts w:ascii="Arial" w:hAnsi="Arial" w:cs="Arial"/>
          <w:szCs w:val="24"/>
        </w:rPr>
        <w:t xml:space="preserve">(Figure </w:t>
      </w:r>
      <w:r w:rsidR="00845260">
        <w:rPr>
          <w:rFonts w:ascii="Arial" w:hAnsi="Arial" w:cs="Arial"/>
          <w:szCs w:val="24"/>
        </w:rPr>
        <w:t>8</w:t>
      </w:r>
      <w:r w:rsidRPr="00EB43CC">
        <w:rPr>
          <w:rFonts w:ascii="Arial" w:hAnsi="Arial" w:cs="Arial"/>
          <w:szCs w:val="24"/>
        </w:rPr>
        <w:t>).</w:t>
      </w:r>
      <w:r w:rsidR="003645B0">
        <w:rPr>
          <w:rFonts w:ascii="Arial" w:hAnsi="Arial" w:cs="Arial"/>
          <w:szCs w:val="24"/>
        </w:rPr>
        <w:t xml:space="preserve">  Species Richness in 2005 was 1.03. </w:t>
      </w:r>
    </w:p>
    <w:p w:rsidR="00A97D59" w:rsidRPr="00EB43CC" w:rsidRDefault="00A97D59" w:rsidP="00DB0C69">
      <w:pPr>
        <w:tabs>
          <w:tab w:val="left" w:pos="-720"/>
        </w:tabs>
        <w:suppressAutoHyphens/>
        <w:jc w:val="both"/>
        <w:rPr>
          <w:rFonts w:ascii="Arial" w:hAnsi="Arial" w:cs="Arial"/>
          <w:sz w:val="24"/>
          <w:szCs w:val="24"/>
        </w:rPr>
      </w:pPr>
    </w:p>
    <w:p w:rsidR="00A97D59" w:rsidRPr="00EB43CC" w:rsidRDefault="00A97D59" w:rsidP="00DB0C69">
      <w:pPr>
        <w:tabs>
          <w:tab w:val="left" w:pos="-720"/>
        </w:tabs>
        <w:suppressAutoHyphens/>
        <w:jc w:val="both"/>
        <w:rPr>
          <w:rFonts w:ascii="Arial" w:hAnsi="Arial" w:cs="Arial"/>
          <w:sz w:val="24"/>
          <w:szCs w:val="24"/>
        </w:rPr>
      </w:pPr>
    </w:p>
    <w:p w:rsidR="00A97D59" w:rsidRPr="00EB43CC" w:rsidRDefault="00A97D59" w:rsidP="00DB0C69">
      <w:pPr>
        <w:tabs>
          <w:tab w:val="left" w:pos="-720"/>
        </w:tabs>
        <w:suppressAutoHyphens/>
        <w:jc w:val="both"/>
        <w:rPr>
          <w:rFonts w:ascii="Arial" w:hAnsi="Arial" w:cs="Arial"/>
          <w:sz w:val="24"/>
          <w:szCs w:val="24"/>
        </w:rPr>
      </w:pPr>
    </w:p>
    <w:p w:rsidR="003645B0" w:rsidRDefault="003645B0" w:rsidP="00DB0C69">
      <w:pPr>
        <w:pStyle w:val="BodyText"/>
        <w:jc w:val="both"/>
        <w:rPr>
          <w:rFonts w:ascii="Arial" w:hAnsi="Arial" w:cs="Arial"/>
          <w:b/>
          <w:szCs w:val="24"/>
        </w:rPr>
      </w:pPr>
      <w:r>
        <w:rPr>
          <w:rFonts w:ascii="Arial" w:hAnsi="Arial" w:cs="Arial"/>
          <w:b/>
          <w:szCs w:val="24"/>
        </w:rPr>
        <w:br w:type="page"/>
      </w:r>
    </w:p>
    <w:p w:rsidR="00A97D59" w:rsidRPr="00EB43CC" w:rsidRDefault="005F13C3" w:rsidP="00DB0C69">
      <w:pPr>
        <w:pStyle w:val="BodyText"/>
        <w:jc w:val="both"/>
        <w:rPr>
          <w:rFonts w:ascii="Arial" w:hAnsi="Arial" w:cs="Arial"/>
          <w:b/>
          <w:szCs w:val="24"/>
        </w:rPr>
      </w:pPr>
      <w:r w:rsidRPr="003645B0">
        <w:rPr>
          <w:rFonts w:ascii="Arial" w:hAnsi="Arial" w:cs="Arial"/>
          <w:b/>
          <w:noProof/>
          <w:szCs w:val="24"/>
        </w:rPr>
        <w:drawing>
          <wp:inline distT="0" distB="0" distL="0" distR="0">
            <wp:extent cx="6000750" cy="2933700"/>
            <wp:effectExtent l="0" t="0" r="0" b="0"/>
            <wp:docPr id="10" name="Object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A97D59" w:rsidRPr="00EB43CC">
        <w:rPr>
          <w:rFonts w:ascii="Arial" w:hAnsi="Arial" w:cs="Arial"/>
          <w:b/>
          <w:szCs w:val="24"/>
        </w:rPr>
        <w:t xml:space="preserve">Figure </w:t>
      </w:r>
      <w:r w:rsidR="00756C85">
        <w:rPr>
          <w:rFonts w:ascii="Arial" w:hAnsi="Arial" w:cs="Arial"/>
          <w:b/>
          <w:szCs w:val="24"/>
        </w:rPr>
        <w:t>8</w:t>
      </w:r>
      <w:r w:rsidR="003645B0">
        <w:rPr>
          <w:rFonts w:ascii="Arial" w:hAnsi="Arial" w:cs="Arial"/>
          <w:b/>
          <w:szCs w:val="24"/>
        </w:rPr>
        <w:t>.  S</w:t>
      </w:r>
      <w:r w:rsidR="00A97D59" w:rsidRPr="00EB43CC">
        <w:rPr>
          <w:rFonts w:ascii="Arial" w:hAnsi="Arial" w:cs="Arial"/>
          <w:b/>
          <w:szCs w:val="24"/>
        </w:rPr>
        <w:t xml:space="preserve">pecies </w:t>
      </w:r>
      <w:r w:rsidR="003645B0">
        <w:rPr>
          <w:rFonts w:ascii="Arial" w:hAnsi="Arial" w:cs="Arial"/>
          <w:b/>
          <w:szCs w:val="24"/>
        </w:rPr>
        <w:t>Richness</w:t>
      </w:r>
      <w:r w:rsidR="00A97D59" w:rsidRPr="00EB43CC">
        <w:rPr>
          <w:rFonts w:ascii="Arial" w:hAnsi="Arial" w:cs="Arial"/>
          <w:b/>
          <w:szCs w:val="24"/>
        </w:rPr>
        <w:t>, by depth zone</w:t>
      </w:r>
      <w:r w:rsidR="003645B0">
        <w:rPr>
          <w:rFonts w:ascii="Arial" w:hAnsi="Arial" w:cs="Arial"/>
          <w:b/>
          <w:szCs w:val="24"/>
        </w:rPr>
        <w:t>, 1998-2005</w:t>
      </w:r>
      <w:r w:rsidR="00A97D59" w:rsidRPr="00EB43CC">
        <w:rPr>
          <w:rFonts w:ascii="Arial" w:hAnsi="Arial" w:cs="Arial"/>
          <w:b/>
          <w:szCs w:val="24"/>
        </w:rPr>
        <w:t>.</w:t>
      </w:r>
    </w:p>
    <w:p w:rsidR="00A97D59" w:rsidRPr="00EB43CC" w:rsidRDefault="00A97D59" w:rsidP="00DB0C69">
      <w:pPr>
        <w:tabs>
          <w:tab w:val="left" w:pos="-720"/>
        </w:tabs>
        <w:suppressAutoHyphens/>
        <w:jc w:val="both"/>
        <w:rPr>
          <w:rFonts w:ascii="Arial" w:hAnsi="Arial" w:cs="Arial"/>
          <w:sz w:val="24"/>
          <w:szCs w:val="24"/>
        </w:rPr>
      </w:pPr>
    </w:p>
    <w:p w:rsidR="00A97D59" w:rsidRPr="00EB43CC" w:rsidRDefault="00A97D59" w:rsidP="00DB0C69">
      <w:pPr>
        <w:tabs>
          <w:tab w:val="left" w:pos="-720"/>
        </w:tabs>
        <w:suppressAutoHyphens/>
        <w:jc w:val="both"/>
        <w:rPr>
          <w:rFonts w:ascii="Arial" w:hAnsi="Arial" w:cs="Arial"/>
          <w:sz w:val="24"/>
          <w:szCs w:val="24"/>
        </w:rPr>
      </w:pPr>
    </w:p>
    <w:p w:rsidR="00E7160F" w:rsidRDefault="0022513D" w:rsidP="00DB0C69">
      <w:pPr>
        <w:pStyle w:val="BodyText"/>
        <w:jc w:val="both"/>
        <w:rPr>
          <w:rFonts w:ascii="Arial" w:hAnsi="Arial" w:cs="Arial"/>
          <w:szCs w:val="24"/>
        </w:rPr>
      </w:pPr>
      <w:r>
        <w:rPr>
          <w:rFonts w:ascii="Arial" w:hAnsi="Arial" w:cs="Arial"/>
          <w:szCs w:val="24"/>
        </w:rPr>
        <w:t xml:space="preserve">In 2005, </w:t>
      </w:r>
      <w:r>
        <w:rPr>
          <w:rFonts w:ascii="Arial" w:hAnsi="Arial" w:cs="Arial"/>
          <w:i/>
          <w:szCs w:val="24"/>
        </w:rPr>
        <w:t xml:space="preserve">Zosterella dubia </w:t>
      </w:r>
      <w:r>
        <w:rPr>
          <w:rFonts w:ascii="Arial" w:hAnsi="Arial" w:cs="Arial"/>
          <w:szCs w:val="24"/>
        </w:rPr>
        <w:t>was the dominant species</w:t>
      </w:r>
      <w:r w:rsidR="00E7160F">
        <w:rPr>
          <w:rFonts w:ascii="Arial" w:hAnsi="Arial" w:cs="Arial"/>
          <w:szCs w:val="24"/>
        </w:rPr>
        <w:t xml:space="preserve"> in the 0-1.5ft depth zone (as it had been in 1998); </w:t>
      </w:r>
      <w:r w:rsidR="00E7160F">
        <w:rPr>
          <w:rFonts w:ascii="Arial" w:hAnsi="Arial" w:cs="Arial"/>
          <w:i/>
          <w:szCs w:val="24"/>
        </w:rPr>
        <w:t xml:space="preserve">Najas flexilis, </w:t>
      </w:r>
      <w:r w:rsidR="00E7160F">
        <w:rPr>
          <w:rFonts w:ascii="Arial" w:hAnsi="Arial" w:cs="Arial"/>
          <w:szCs w:val="24"/>
        </w:rPr>
        <w:t xml:space="preserve">the dominant species overall, was the dominant species in the 1.5-5ft depth zone; </w:t>
      </w:r>
      <w:r w:rsidR="00E7160F">
        <w:rPr>
          <w:rFonts w:ascii="Arial" w:hAnsi="Arial" w:cs="Arial"/>
          <w:i/>
          <w:szCs w:val="24"/>
        </w:rPr>
        <w:t>Nymphaea odorata</w:t>
      </w:r>
      <w:r w:rsidR="00E7160F">
        <w:rPr>
          <w:rFonts w:ascii="Arial" w:hAnsi="Arial" w:cs="Arial"/>
          <w:szCs w:val="24"/>
        </w:rPr>
        <w:t xml:space="preserve"> was the dominant species in the 5-10ft depth zone.  </w:t>
      </w:r>
      <w:r w:rsidR="00E7160F">
        <w:rPr>
          <w:rFonts w:ascii="Arial" w:hAnsi="Arial" w:cs="Arial"/>
          <w:i/>
          <w:szCs w:val="24"/>
        </w:rPr>
        <w:t>N. odorata</w:t>
      </w:r>
      <w:r w:rsidR="00E7160F">
        <w:rPr>
          <w:rFonts w:ascii="Arial" w:hAnsi="Arial" w:cs="Arial"/>
          <w:szCs w:val="24"/>
        </w:rPr>
        <w:t xml:space="preserve">, had been dominant in the 1.5-5ft depth zone in 1998, in the 1.5-10ft depth zones in 1999 and in the 0-10ft depth zones in 2001.  </w:t>
      </w:r>
    </w:p>
    <w:p w:rsidR="00E7160F" w:rsidRDefault="00E7160F" w:rsidP="00DB0C69">
      <w:pPr>
        <w:pStyle w:val="BodyText"/>
        <w:jc w:val="both"/>
        <w:rPr>
          <w:rFonts w:ascii="Arial" w:hAnsi="Arial" w:cs="Arial"/>
          <w:szCs w:val="24"/>
        </w:rPr>
      </w:pPr>
    </w:p>
    <w:p w:rsidR="00DD7F7B" w:rsidRDefault="00A97D59" w:rsidP="00DB0C69">
      <w:pPr>
        <w:pStyle w:val="BodyText"/>
        <w:jc w:val="both"/>
        <w:rPr>
          <w:rFonts w:ascii="Arial" w:hAnsi="Arial" w:cs="Arial"/>
          <w:szCs w:val="24"/>
        </w:rPr>
      </w:pPr>
      <w:r w:rsidRPr="00EB43CC">
        <w:rPr>
          <w:rFonts w:ascii="Arial" w:hAnsi="Arial" w:cs="Arial"/>
          <w:i/>
          <w:szCs w:val="24"/>
        </w:rPr>
        <w:t>Myriophyllum spicatum</w:t>
      </w:r>
      <w:r w:rsidRPr="00EB43CC">
        <w:rPr>
          <w:rFonts w:ascii="Arial" w:hAnsi="Arial" w:cs="Arial"/>
          <w:szCs w:val="24"/>
        </w:rPr>
        <w:t xml:space="preserve"> </w:t>
      </w:r>
      <w:r w:rsidR="003A3B14">
        <w:rPr>
          <w:rFonts w:ascii="Arial" w:hAnsi="Arial" w:cs="Arial"/>
          <w:szCs w:val="24"/>
        </w:rPr>
        <w:t xml:space="preserve">was </w:t>
      </w:r>
      <w:r w:rsidR="00AC4848">
        <w:rPr>
          <w:rFonts w:ascii="Arial" w:hAnsi="Arial" w:cs="Arial"/>
          <w:szCs w:val="24"/>
        </w:rPr>
        <w:t xml:space="preserve">recorded </w:t>
      </w:r>
      <w:r w:rsidR="003A3B14">
        <w:rPr>
          <w:rFonts w:ascii="Arial" w:hAnsi="Arial" w:cs="Arial"/>
          <w:szCs w:val="24"/>
        </w:rPr>
        <w:t xml:space="preserve">at its highest frequency and density in 1998 before the first winter drawdown of </w:t>
      </w:r>
      <w:r w:rsidR="00AC4848">
        <w:rPr>
          <w:rFonts w:ascii="Arial" w:hAnsi="Arial" w:cs="Arial"/>
          <w:szCs w:val="24"/>
        </w:rPr>
        <w:t>6</w:t>
      </w:r>
      <w:r w:rsidR="003A3B14">
        <w:rPr>
          <w:rFonts w:ascii="Arial" w:hAnsi="Arial" w:cs="Arial"/>
          <w:szCs w:val="24"/>
        </w:rPr>
        <w:t xml:space="preserve"> feet </w:t>
      </w:r>
      <w:r w:rsidR="003A3B14" w:rsidRPr="00EB43CC">
        <w:rPr>
          <w:rFonts w:ascii="Arial" w:hAnsi="Arial" w:cs="Arial"/>
          <w:szCs w:val="24"/>
        </w:rPr>
        <w:t xml:space="preserve">(Figure </w:t>
      </w:r>
      <w:r w:rsidR="00756C85">
        <w:rPr>
          <w:rFonts w:ascii="Arial" w:hAnsi="Arial" w:cs="Arial"/>
          <w:szCs w:val="24"/>
        </w:rPr>
        <w:t>9, 10</w:t>
      </w:r>
      <w:r w:rsidR="003A3B14" w:rsidRPr="00EB43CC">
        <w:rPr>
          <w:rFonts w:ascii="Arial" w:hAnsi="Arial" w:cs="Arial"/>
          <w:szCs w:val="24"/>
        </w:rPr>
        <w:t xml:space="preserve">).  </w:t>
      </w:r>
      <w:r w:rsidR="003A3B14" w:rsidRPr="00EB43CC">
        <w:rPr>
          <w:rFonts w:ascii="Arial" w:hAnsi="Arial" w:cs="Arial"/>
          <w:i/>
          <w:szCs w:val="24"/>
        </w:rPr>
        <w:t>M. spicatum</w:t>
      </w:r>
      <w:r w:rsidR="003A3B14" w:rsidRPr="00EB43CC">
        <w:rPr>
          <w:rFonts w:ascii="Arial" w:hAnsi="Arial" w:cs="Arial"/>
          <w:szCs w:val="24"/>
        </w:rPr>
        <w:t xml:space="preserve"> disappeared in 1999 and did not occur at the transects in 2001.  However, </w:t>
      </w:r>
      <w:r w:rsidR="003A3B14" w:rsidRPr="00EB43CC">
        <w:rPr>
          <w:rFonts w:ascii="Arial" w:hAnsi="Arial" w:cs="Arial"/>
          <w:i/>
          <w:szCs w:val="24"/>
        </w:rPr>
        <w:t>M. spicatum</w:t>
      </w:r>
      <w:r w:rsidR="003A3B14" w:rsidRPr="00EB43CC">
        <w:rPr>
          <w:rFonts w:ascii="Arial" w:hAnsi="Arial" w:cs="Arial"/>
          <w:szCs w:val="24"/>
        </w:rPr>
        <w:t xml:space="preserve"> was found at two other sites in 2001; a few plants were found in the shallow bay west of transect #23 and a plant was found in the northeast end where the </w:t>
      </w:r>
      <w:smartTag w:uri="urn:schemas-microsoft-com:office:smarttags" w:element="place">
        <w:smartTag w:uri="urn:schemas-microsoft-com:office:smarttags" w:element="PlaceName">
          <w:r w:rsidR="003A3B14" w:rsidRPr="00EB43CC">
            <w:rPr>
              <w:rFonts w:ascii="Arial" w:hAnsi="Arial" w:cs="Arial"/>
              <w:szCs w:val="24"/>
            </w:rPr>
            <w:t>Willow</w:t>
          </w:r>
        </w:smartTag>
        <w:r w:rsidR="003A3B14" w:rsidRPr="00EB43CC">
          <w:rPr>
            <w:rFonts w:ascii="Arial" w:hAnsi="Arial" w:cs="Arial"/>
            <w:szCs w:val="24"/>
          </w:rPr>
          <w:t xml:space="preserve"> </w:t>
        </w:r>
        <w:smartTag w:uri="urn:schemas-microsoft-com:office:smarttags" w:element="PlaceType">
          <w:r w:rsidR="003A3B14" w:rsidRPr="00EB43CC">
            <w:rPr>
              <w:rFonts w:ascii="Arial" w:hAnsi="Arial" w:cs="Arial"/>
              <w:szCs w:val="24"/>
            </w:rPr>
            <w:t>River</w:t>
          </w:r>
        </w:smartTag>
      </w:smartTag>
      <w:r w:rsidR="003A3B14" w:rsidRPr="00EB43CC">
        <w:rPr>
          <w:rFonts w:ascii="Arial" w:hAnsi="Arial" w:cs="Arial"/>
          <w:szCs w:val="24"/>
        </w:rPr>
        <w:t xml:space="preserve"> enters the impoundment.  Both areas were pulled.</w:t>
      </w:r>
      <w:r w:rsidR="003A3B14">
        <w:rPr>
          <w:rFonts w:ascii="Arial" w:hAnsi="Arial" w:cs="Arial"/>
          <w:szCs w:val="24"/>
        </w:rPr>
        <w:t xml:space="preserve">  </w:t>
      </w:r>
      <w:r w:rsidR="003A3B14" w:rsidRPr="00EB43CC">
        <w:rPr>
          <w:rFonts w:ascii="Arial" w:hAnsi="Arial" w:cs="Arial"/>
          <w:i/>
          <w:szCs w:val="24"/>
        </w:rPr>
        <w:t>M. spicatum</w:t>
      </w:r>
      <w:r w:rsidR="003A3B14">
        <w:rPr>
          <w:rFonts w:ascii="Arial" w:hAnsi="Arial" w:cs="Arial"/>
          <w:szCs w:val="24"/>
        </w:rPr>
        <w:t xml:space="preserve"> </w:t>
      </w:r>
      <w:r w:rsidR="00AC4848">
        <w:rPr>
          <w:rFonts w:ascii="Arial" w:hAnsi="Arial" w:cs="Arial"/>
          <w:szCs w:val="24"/>
        </w:rPr>
        <w:t>recolonized and</w:t>
      </w:r>
      <w:r w:rsidR="003A3B14">
        <w:rPr>
          <w:rFonts w:ascii="Arial" w:hAnsi="Arial" w:cs="Arial"/>
          <w:szCs w:val="24"/>
        </w:rPr>
        <w:t xml:space="preserve"> spread </w:t>
      </w:r>
      <w:r w:rsidR="00AC4848">
        <w:rPr>
          <w:rFonts w:ascii="Arial" w:hAnsi="Arial" w:cs="Arial"/>
          <w:szCs w:val="24"/>
        </w:rPr>
        <w:t>after</w:t>
      </w:r>
      <w:r w:rsidR="003A3B14">
        <w:rPr>
          <w:rFonts w:ascii="Arial" w:hAnsi="Arial" w:cs="Arial"/>
          <w:szCs w:val="24"/>
        </w:rPr>
        <w:t xml:space="preserve"> 2001</w:t>
      </w:r>
      <w:r w:rsidR="00AC4848">
        <w:rPr>
          <w:rFonts w:ascii="Arial" w:hAnsi="Arial" w:cs="Arial"/>
          <w:szCs w:val="24"/>
        </w:rPr>
        <w:t>.</w:t>
      </w:r>
      <w:r w:rsidR="003A3B14">
        <w:rPr>
          <w:rFonts w:ascii="Arial" w:hAnsi="Arial" w:cs="Arial"/>
          <w:szCs w:val="24"/>
        </w:rPr>
        <w:t xml:space="preserve"> </w:t>
      </w:r>
      <w:r w:rsidR="00AC4848">
        <w:rPr>
          <w:rFonts w:ascii="Arial" w:hAnsi="Arial" w:cs="Arial"/>
          <w:szCs w:val="24"/>
        </w:rPr>
        <w:t xml:space="preserve"> </w:t>
      </w:r>
    </w:p>
    <w:p w:rsidR="00DD7F7B" w:rsidRDefault="00DD7F7B" w:rsidP="00DB0C69">
      <w:pPr>
        <w:pStyle w:val="BodyText"/>
        <w:jc w:val="both"/>
        <w:rPr>
          <w:rFonts w:ascii="Arial" w:hAnsi="Arial" w:cs="Arial"/>
          <w:szCs w:val="24"/>
        </w:rPr>
      </w:pPr>
    </w:p>
    <w:p w:rsidR="00DD7F7B" w:rsidRDefault="00AC4848" w:rsidP="00DB0C69">
      <w:pPr>
        <w:pStyle w:val="BodyText"/>
        <w:jc w:val="both"/>
        <w:rPr>
          <w:rFonts w:ascii="Arial" w:hAnsi="Arial" w:cs="Arial"/>
          <w:szCs w:val="24"/>
        </w:rPr>
      </w:pPr>
      <w:r>
        <w:rPr>
          <w:rFonts w:ascii="Arial" w:hAnsi="Arial" w:cs="Arial"/>
          <w:szCs w:val="24"/>
        </w:rPr>
        <w:t>T</w:t>
      </w:r>
      <w:r w:rsidR="003A3B14">
        <w:rPr>
          <w:rFonts w:ascii="Arial" w:hAnsi="Arial" w:cs="Arial"/>
          <w:szCs w:val="24"/>
        </w:rPr>
        <w:t xml:space="preserve">he </w:t>
      </w:r>
      <w:r w:rsidR="000E5AA1">
        <w:rPr>
          <w:rFonts w:ascii="Arial" w:hAnsi="Arial" w:cs="Arial"/>
          <w:szCs w:val="24"/>
        </w:rPr>
        <w:t>2004-05,</w:t>
      </w:r>
      <w:r>
        <w:rPr>
          <w:rFonts w:ascii="Arial" w:hAnsi="Arial" w:cs="Arial"/>
          <w:szCs w:val="24"/>
        </w:rPr>
        <w:t xml:space="preserve"> 3-</w:t>
      </w:r>
      <w:r w:rsidR="003A3B14">
        <w:rPr>
          <w:rFonts w:ascii="Arial" w:hAnsi="Arial" w:cs="Arial"/>
          <w:szCs w:val="24"/>
        </w:rPr>
        <w:t xml:space="preserve">foot winter drawdown </w:t>
      </w:r>
      <w:r>
        <w:rPr>
          <w:rFonts w:ascii="Arial" w:hAnsi="Arial" w:cs="Arial"/>
          <w:szCs w:val="24"/>
        </w:rPr>
        <w:t xml:space="preserve">did not eliminate </w:t>
      </w:r>
      <w:r>
        <w:rPr>
          <w:rFonts w:ascii="Arial" w:hAnsi="Arial" w:cs="Arial"/>
          <w:i/>
          <w:szCs w:val="24"/>
        </w:rPr>
        <w:t xml:space="preserve">M. </w:t>
      </w:r>
      <w:r w:rsidRPr="00AC4848">
        <w:rPr>
          <w:rFonts w:ascii="Arial" w:hAnsi="Arial" w:cs="Arial"/>
          <w:i/>
          <w:szCs w:val="24"/>
        </w:rPr>
        <w:t>spicatum</w:t>
      </w:r>
      <w:r>
        <w:rPr>
          <w:rFonts w:ascii="Arial" w:hAnsi="Arial" w:cs="Arial"/>
          <w:i/>
          <w:szCs w:val="24"/>
        </w:rPr>
        <w:t>,</w:t>
      </w:r>
      <w:r>
        <w:rPr>
          <w:rFonts w:ascii="Arial" w:hAnsi="Arial" w:cs="Arial"/>
          <w:szCs w:val="24"/>
        </w:rPr>
        <w:t xml:space="preserve"> but reduced it to a very</w:t>
      </w:r>
      <w:r w:rsidR="003A3B14">
        <w:rPr>
          <w:rFonts w:ascii="Arial" w:hAnsi="Arial" w:cs="Arial"/>
          <w:szCs w:val="24"/>
        </w:rPr>
        <w:t xml:space="preserve"> low frequency and density</w:t>
      </w:r>
      <w:r>
        <w:rPr>
          <w:rFonts w:ascii="Arial" w:hAnsi="Arial" w:cs="Arial"/>
          <w:szCs w:val="24"/>
        </w:rPr>
        <w:t xml:space="preserve"> (Figure </w:t>
      </w:r>
      <w:r w:rsidR="00756C85">
        <w:rPr>
          <w:rFonts w:ascii="Arial" w:hAnsi="Arial" w:cs="Arial"/>
          <w:szCs w:val="24"/>
        </w:rPr>
        <w:t>9, 10</w:t>
      </w:r>
      <w:r>
        <w:rPr>
          <w:rFonts w:ascii="Arial" w:hAnsi="Arial" w:cs="Arial"/>
          <w:szCs w:val="24"/>
        </w:rPr>
        <w:t>)</w:t>
      </w:r>
      <w:r w:rsidR="003A3B14">
        <w:rPr>
          <w:rFonts w:ascii="Arial" w:hAnsi="Arial" w:cs="Arial"/>
          <w:szCs w:val="24"/>
        </w:rPr>
        <w:t>.</w:t>
      </w:r>
      <w:r w:rsidR="00A56570">
        <w:rPr>
          <w:rFonts w:ascii="Arial" w:hAnsi="Arial" w:cs="Arial"/>
          <w:szCs w:val="24"/>
        </w:rPr>
        <w:t xml:space="preserve">  </w:t>
      </w:r>
      <w:r w:rsidR="00DD7F7B">
        <w:rPr>
          <w:rFonts w:ascii="Arial" w:hAnsi="Arial" w:cs="Arial"/>
          <w:szCs w:val="24"/>
        </w:rPr>
        <w:t>In August 2005, it colonized approximately 4.5 acres of the lake as scattered stems (Figure 1</w:t>
      </w:r>
      <w:r w:rsidR="00756C85">
        <w:rPr>
          <w:rFonts w:ascii="Arial" w:hAnsi="Arial" w:cs="Arial"/>
          <w:szCs w:val="24"/>
        </w:rPr>
        <w:t>1</w:t>
      </w:r>
      <w:r w:rsidR="00DD7F7B">
        <w:rPr>
          <w:rFonts w:ascii="Arial" w:hAnsi="Arial" w:cs="Arial"/>
          <w:szCs w:val="24"/>
        </w:rPr>
        <w:t>).</w:t>
      </w:r>
    </w:p>
    <w:p w:rsidR="00DD7F7B" w:rsidRDefault="00DD7F7B" w:rsidP="00DB0C69">
      <w:pPr>
        <w:pStyle w:val="BodyText"/>
        <w:jc w:val="both"/>
        <w:rPr>
          <w:rFonts w:ascii="Arial" w:hAnsi="Arial" w:cs="Arial"/>
          <w:szCs w:val="24"/>
        </w:rPr>
      </w:pPr>
    </w:p>
    <w:p w:rsidR="00A97D59" w:rsidRPr="00EB43CC" w:rsidRDefault="00A56570" w:rsidP="00DB0C69">
      <w:pPr>
        <w:pStyle w:val="BodyText"/>
        <w:jc w:val="both"/>
        <w:rPr>
          <w:rFonts w:ascii="Arial" w:hAnsi="Arial" w:cs="Arial"/>
          <w:szCs w:val="24"/>
        </w:rPr>
      </w:pPr>
      <w:r>
        <w:rPr>
          <w:rFonts w:ascii="Arial" w:hAnsi="Arial" w:cs="Arial"/>
          <w:szCs w:val="24"/>
        </w:rPr>
        <w:t xml:space="preserve">When </w:t>
      </w:r>
      <w:r w:rsidRPr="00EB43CC">
        <w:rPr>
          <w:rFonts w:ascii="Arial" w:hAnsi="Arial" w:cs="Arial"/>
          <w:i/>
          <w:szCs w:val="24"/>
        </w:rPr>
        <w:t>M. spicatum</w:t>
      </w:r>
      <w:r w:rsidR="003A3B14">
        <w:rPr>
          <w:rFonts w:ascii="Arial" w:hAnsi="Arial" w:cs="Arial"/>
          <w:szCs w:val="24"/>
        </w:rPr>
        <w:t xml:space="preserve"> </w:t>
      </w:r>
      <w:r>
        <w:rPr>
          <w:rFonts w:ascii="Arial" w:hAnsi="Arial" w:cs="Arial"/>
          <w:szCs w:val="24"/>
        </w:rPr>
        <w:t xml:space="preserve">has been found in </w:t>
      </w:r>
      <w:smartTag w:uri="urn:schemas-microsoft-com:office:smarttags" w:element="place">
        <w:smartTag w:uri="urn:schemas-microsoft-com:office:smarttags" w:element="PlaceType">
          <w:r>
            <w:rPr>
              <w:rFonts w:ascii="Arial" w:hAnsi="Arial" w:cs="Arial"/>
              <w:szCs w:val="24"/>
            </w:rPr>
            <w:t>Lake</w:t>
          </w:r>
        </w:smartTag>
        <w:r>
          <w:rPr>
            <w:rFonts w:ascii="Arial" w:hAnsi="Arial" w:cs="Arial"/>
            <w:szCs w:val="24"/>
          </w:rPr>
          <w:t xml:space="preserve"> </w:t>
        </w:r>
        <w:smartTag w:uri="urn:schemas-microsoft-com:office:smarttags" w:element="PlaceName">
          <w:r>
            <w:rPr>
              <w:rFonts w:ascii="Arial" w:hAnsi="Arial" w:cs="Arial"/>
              <w:szCs w:val="24"/>
            </w:rPr>
            <w:t>Mallalieu</w:t>
          </w:r>
        </w:smartTag>
      </w:smartTag>
      <w:r>
        <w:rPr>
          <w:rFonts w:ascii="Arial" w:hAnsi="Arial" w:cs="Arial"/>
          <w:szCs w:val="24"/>
        </w:rPr>
        <w:t xml:space="preserve">, its </w:t>
      </w:r>
      <w:r w:rsidR="00A97D59" w:rsidRPr="00EB43CC">
        <w:rPr>
          <w:rFonts w:ascii="Arial" w:hAnsi="Arial" w:cs="Arial"/>
          <w:szCs w:val="24"/>
        </w:rPr>
        <w:t xml:space="preserve">highest frequency and density </w:t>
      </w:r>
      <w:r>
        <w:rPr>
          <w:rFonts w:ascii="Arial" w:hAnsi="Arial" w:cs="Arial"/>
          <w:szCs w:val="24"/>
        </w:rPr>
        <w:t xml:space="preserve">has been </w:t>
      </w:r>
      <w:r w:rsidR="00A97D59" w:rsidRPr="00EB43CC">
        <w:rPr>
          <w:rFonts w:ascii="Arial" w:hAnsi="Arial" w:cs="Arial"/>
          <w:szCs w:val="24"/>
        </w:rPr>
        <w:t xml:space="preserve">in </w:t>
      </w:r>
      <w:r>
        <w:rPr>
          <w:rFonts w:ascii="Arial" w:hAnsi="Arial" w:cs="Arial"/>
          <w:szCs w:val="24"/>
        </w:rPr>
        <w:t>the 1.5-5ft depth zone.</w:t>
      </w:r>
      <w:r w:rsidR="00C277F5">
        <w:rPr>
          <w:rFonts w:ascii="Arial" w:hAnsi="Arial" w:cs="Arial"/>
          <w:szCs w:val="24"/>
        </w:rPr>
        <w:t xml:space="preserve"> </w:t>
      </w:r>
    </w:p>
    <w:p w:rsidR="00A56570" w:rsidRDefault="00A56570" w:rsidP="00DB0C69">
      <w:pPr>
        <w:pStyle w:val="Heading3"/>
        <w:jc w:val="both"/>
        <w:rPr>
          <w:rFonts w:ascii="Arial" w:hAnsi="Arial" w:cs="Arial"/>
          <w:b/>
          <w:szCs w:val="24"/>
        </w:rPr>
      </w:pPr>
      <w:r>
        <w:rPr>
          <w:rFonts w:ascii="Arial" w:hAnsi="Arial" w:cs="Arial"/>
          <w:b/>
          <w:szCs w:val="24"/>
        </w:rPr>
        <w:br w:type="page"/>
      </w:r>
    </w:p>
    <w:p w:rsidR="00A97D59" w:rsidRPr="00A56570" w:rsidRDefault="005F13C3" w:rsidP="00DB0C69">
      <w:pPr>
        <w:pStyle w:val="Heading3"/>
        <w:jc w:val="both"/>
        <w:rPr>
          <w:rFonts w:ascii="Arial" w:hAnsi="Arial" w:cs="Arial"/>
          <w:b/>
          <w:szCs w:val="24"/>
        </w:rPr>
      </w:pPr>
      <w:r w:rsidRPr="002844D7">
        <w:rPr>
          <w:rFonts w:ascii="Arial" w:hAnsi="Arial" w:cs="Arial"/>
          <w:b/>
          <w:noProof/>
          <w:szCs w:val="24"/>
        </w:rPr>
        <w:drawing>
          <wp:inline distT="0" distB="0" distL="0" distR="0">
            <wp:extent cx="5953125" cy="2790825"/>
            <wp:effectExtent l="0" t="0" r="0" b="0"/>
            <wp:docPr id="11" name="Object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A97D59" w:rsidRPr="00A56570">
        <w:rPr>
          <w:rFonts w:ascii="Arial" w:hAnsi="Arial" w:cs="Arial"/>
          <w:b/>
          <w:szCs w:val="24"/>
        </w:rPr>
        <w:t xml:space="preserve">Figure </w:t>
      </w:r>
      <w:r w:rsidR="005E4F20">
        <w:rPr>
          <w:rFonts w:ascii="Arial" w:hAnsi="Arial" w:cs="Arial"/>
          <w:b/>
          <w:szCs w:val="24"/>
        </w:rPr>
        <w:t>9</w:t>
      </w:r>
      <w:r w:rsidR="00A97D59" w:rsidRPr="00A56570">
        <w:rPr>
          <w:rFonts w:ascii="Arial" w:hAnsi="Arial" w:cs="Arial"/>
          <w:b/>
          <w:szCs w:val="24"/>
        </w:rPr>
        <w:t xml:space="preserve">.  Frequency of </w:t>
      </w:r>
      <w:r w:rsidR="00A97D59" w:rsidRPr="00A56570">
        <w:rPr>
          <w:rFonts w:ascii="Arial" w:hAnsi="Arial" w:cs="Arial"/>
          <w:b/>
          <w:i/>
          <w:szCs w:val="24"/>
        </w:rPr>
        <w:t>Myriophyllum spicatum</w:t>
      </w:r>
      <w:r w:rsidR="00A97D59" w:rsidRPr="00A56570">
        <w:rPr>
          <w:rFonts w:ascii="Arial" w:hAnsi="Arial" w:cs="Arial"/>
          <w:b/>
          <w:szCs w:val="24"/>
        </w:rPr>
        <w:t xml:space="preserve"> by depth zone</w:t>
      </w:r>
      <w:r w:rsidR="00A56570">
        <w:rPr>
          <w:rFonts w:ascii="Arial" w:hAnsi="Arial" w:cs="Arial"/>
          <w:b/>
          <w:szCs w:val="24"/>
        </w:rPr>
        <w:t>, 1998-2005</w:t>
      </w:r>
      <w:r w:rsidR="00A97D59" w:rsidRPr="00A56570">
        <w:rPr>
          <w:rFonts w:ascii="Arial" w:hAnsi="Arial" w:cs="Arial"/>
          <w:b/>
          <w:szCs w:val="24"/>
        </w:rPr>
        <w:t>.</w:t>
      </w:r>
    </w:p>
    <w:p w:rsidR="00444128" w:rsidRDefault="005F13C3" w:rsidP="00DB0C69">
      <w:pPr>
        <w:pStyle w:val="Heading3"/>
        <w:jc w:val="both"/>
        <w:rPr>
          <w:rFonts w:ascii="Arial" w:hAnsi="Arial" w:cs="Arial"/>
          <w:b/>
          <w:szCs w:val="24"/>
        </w:rPr>
        <w:sectPr w:rsidR="00444128" w:rsidSect="00A60703">
          <w:endnotePr>
            <w:numFmt w:val="decimal"/>
          </w:endnotePr>
          <w:type w:val="continuous"/>
          <w:pgSz w:w="12240" w:h="15840"/>
          <w:pgMar w:top="1440" w:right="1440" w:bottom="1440" w:left="1440" w:header="1440" w:footer="1440" w:gutter="0"/>
          <w:cols w:space="720"/>
          <w:noEndnote/>
        </w:sectPr>
      </w:pPr>
      <w:r w:rsidRPr="002844D7">
        <w:rPr>
          <w:rFonts w:ascii="Arial" w:hAnsi="Arial" w:cs="Arial"/>
          <w:b/>
          <w:noProof/>
          <w:szCs w:val="24"/>
        </w:rPr>
        <w:drawing>
          <wp:inline distT="0" distB="0" distL="0" distR="0">
            <wp:extent cx="5953125" cy="2667000"/>
            <wp:effectExtent l="0" t="0" r="0" b="0"/>
            <wp:docPr id="12" name="Object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97D59" w:rsidRPr="00A56570" w:rsidRDefault="00A97D59" w:rsidP="00DB0C69">
      <w:pPr>
        <w:pStyle w:val="Heading3"/>
        <w:jc w:val="both"/>
        <w:rPr>
          <w:rFonts w:ascii="Arial" w:hAnsi="Arial" w:cs="Arial"/>
          <w:b/>
          <w:szCs w:val="24"/>
        </w:rPr>
      </w:pPr>
      <w:r w:rsidRPr="00A56570">
        <w:rPr>
          <w:rFonts w:ascii="Arial" w:hAnsi="Arial" w:cs="Arial"/>
          <w:b/>
          <w:szCs w:val="24"/>
        </w:rPr>
        <w:t xml:space="preserve">Figure </w:t>
      </w:r>
      <w:r w:rsidR="005E4F20">
        <w:rPr>
          <w:rFonts w:ascii="Arial" w:hAnsi="Arial" w:cs="Arial"/>
          <w:b/>
          <w:szCs w:val="24"/>
        </w:rPr>
        <w:t>10</w:t>
      </w:r>
      <w:r w:rsidRPr="00A56570">
        <w:rPr>
          <w:rFonts w:ascii="Arial" w:hAnsi="Arial" w:cs="Arial"/>
          <w:b/>
          <w:szCs w:val="24"/>
        </w:rPr>
        <w:t xml:space="preserve">.  Density of </w:t>
      </w:r>
      <w:r w:rsidRPr="00A56570">
        <w:rPr>
          <w:rFonts w:ascii="Arial" w:hAnsi="Arial" w:cs="Arial"/>
          <w:b/>
          <w:i/>
          <w:szCs w:val="24"/>
        </w:rPr>
        <w:t>Myriophyllum spicatum</w:t>
      </w:r>
      <w:r w:rsidRPr="00A56570">
        <w:rPr>
          <w:rFonts w:ascii="Arial" w:hAnsi="Arial" w:cs="Arial"/>
          <w:b/>
          <w:szCs w:val="24"/>
        </w:rPr>
        <w:t xml:space="preserve"> by depth zone</w:t>
      </w:r>
      <w:r w:rsidR="00A56570">
        <w:rPr>
          <w:rFonts w:ascii="Arial" w:hAnsi="Arial" w:cs="Arial"/>
          <w:b/>
          <w:szCs w:val="24"/>
        </w:rPr>
        <w:t>1998-2005</w:t>
      </w:r>
      <w:r w:rsidRPr="00A56570">
        <w:rPr>
          <w:rFonts w:ascii="Arial" w:hAnsi="Arial" w:cs="Arial"/>
          <w:b/>
          <w:szCs w:val="24"/>
        </w:rPr>
        <w:t>.</w:t>
      </w:r>
    </w:p>
    <w:p w:rsidR="00A97D59" w:rsidRPr="00EB43CC" w:rsidRDefault="00A97D59" w:rsidP="00DB0C69">
      <w:pPr>
        <w:tabs>
          <w:tab w:val="left" w:pos="-720"/>
        </w:tabs>
        <w:suppressAutoHyphens/>
        <w:jc w:val="both"/>
        <w:rPr>
          <w:rFonts w:ascii="Arial" w:hAnsi="Arial" w:cs="Arial"/>
          <w:i/>
          <w:sz w:val="24"/>
          <w:szCs w:val="24"/>
        </w:rPr>
      </w:pPr>
    </w:p>
    <w:p w:rsidR="00A97D59" w:rsidRPr="002844D7" w:rsidRDefault="00A97D59" w:rsidP="00DB0C69">
      <w:pPr>
        <w:tabs>
          <w:tab w:val="left" w:pos="-720"/>
        </w:tabs>
        <w:suppressAutoHyphens/>
        <w:jc w:val="both"/>
        <w:rPr>
          <w:rFonts w:ascii="Arial" w:hAnsi="Arial" w:cs="Arial"/>
          <w:sz w:val="24"/>
          <w:szCs w:val="24"/>
        </w:rPr>
      </w:pPr>
    </w:p>
    <w:p w:rsidR="00BB73FD" w:rsidRDefault="00BB73FD" w:rsidP="00DB0C69">
      <w:pPr>
        <w:pStyle w:val="BodyText"/>
        <w:jc w:val="both"/>
        <w:rPr>
          <w:rFonts w:ascii="Arial" w:hAnsi="Arial" w:cs="Arial"/>
          <w:i/>
          <w:szCs w:val="24"/>
        </w:rPr>
        <w:sectPr w:rsidR="00BB73FD" w:rsidSect="00444128">
          <w:endnotePr>
            <w:numFmt w:val="decimal"/>
          </w:endnotePr>
          <w:type w:val="continuous"/>
          <w:pgSz w:w="15840" w:h="12240" w:orient="landscape"/>
          <w:pgMar w:top="1440" w:right="1440" w:bottom="1440" w:left="1440" w:header="1440" w:footer="1440" w:gutter="0"/>
          <w:cols w:space="720"/>
          <w:noEndnote/>
        </w:sectPr>
      </w:pPr>
    </w:p>
    <w:p w:rsidR="00BB73FD" w:rsidRDefault="005F13C3" w:rsidP="00BB73FD">
      <w:pPr>
        <w:rPr>
          <w:rFonts w:ascii="Arial" w:hAnsi="Arial" w:cs="Arial"/>
          <w:b/>
          <w:sz w:val="24"/>
          <w:szCs w:val="24"/>
        </w:rPr>
      </w:pPr>
      <w:r>
        <w:rPr>
          <w:noProof/>
        </w:rPr>
        <mc:AlternateContent>
          <mc:Choice Requires="wps">
            <w:drawing>
              <wp:anchor distT="0" distB="0" distL="114300" distR="114300" simplePos="0" relativeHeight="251668480" behindDoc="0" locked="0" layoutInCell="1" allowOverlap="1">
                <wp:simplePos x="0" y="0"/>
                <wp:positionH relativeFrom="column">
                  <wp:posOffset>1403985</wp:posOffset>
                </wp:positionH>
                <wp:positionV relativeFrom="paragraph">
                  <wp:posOffset>2860040</wp:posOffset>
                </wp:positionV>
                <wp:extent cx="133350" cy="133350"/>
                <wp:effectExtent l="0" t="0" r="0" b="0"/>
                <wp:wrapNone/>
                <wp:docPr id="98" name="Freeform 100" descr="Large confett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133350"/>
                        </a:xfrm>
                        <a:custGeom>
                          <a:avLst/>
                          <a:gdLst>
                            <a:gd name="T0" fmla="*/ 30 w 210"/>
                            <a:gd name="T1" fmla="*/ 180 h 210"/>
                            <a:gd name="T2" fmla="*/ 30 w 210"/>
                            <a:gd name="T3" fmla="*/ 0 h 210"/>
                            <a:gd name="T4" fmla="*/ 210 w 210"/>
                            <a:gd name="T5" fmla="*/ 180 h 210"/>
                            <a:gd name="T6" fmla="*/ 30 w 210"/>
                            <a:gd name="T7" fmla="*/ 180 h 210"/>
                          </a:gdLst>
                          <a:ahLst/>
                          <a:cxnLst>
                            <a:cxn ang="0">
                              <a:pos x="T0" y="T1"/>
                            </a:cxn>
                            <a:cxn ang="0">
                              <a:pos x="T2" y="T3"/>
                            </a:cxn>
                            <a:cxn ang="0">
                              <a:pos x="T4" y="T5"/>
                            </a:cxn>
                            <a:cxn ang="0">
                              <a:pos x="T6" y="T7"/>
                            </a:cxn>
                          </a:cxnLst>
                          <a:rect l="0" t="0" r="r" b="b"/>
                          <a:pathLst>
                            <a:path w="210" h="210">
                              <a:moveTo>
                                <a:pt x="30" y="180"/>
                              </a:moveTo>
                              <a:cubicBezTo>
                                <a:pt x="0" y="150"/>
                                <a:pt x="0" y="0"/>
                                <a:pt x="30" y="0"/>
                              </a:cubicBezTo>
                              <a:cubicBezTo>
                                <a:pt x="60" y="0"/>
                                <a:pt x="210" y="150"/>
                                <a:pt x="210" y="180"/>
                              </a:cubicBezTo>
                              <a:cubicBezTo>
                                <a:pt x="210" y="210"/>
                                <a:pt x="60" y="210"/>
                                <a:pt x="30" y="180"/>
                              </a:cubicBezTo>
                              <a:close/>
                            </a:path>
                          </a:pathLst>
                        </a:custGeom>
                        <a:pattFill prst="lgConfetti">
                          <a:fgClr>
                            <a:srgbClr val="008000"/>
                          </a:fgClr>
                          <a:bgClr>
                            <a:srgbClr val="FFFFFF"/>
                          </a:bgClr>
                        </a:pattFill>
                        <a:ln w="38100" cmpd="sng">
                          <a:solidFill>
                            <a:srgbClr val="008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03202" id="Freeform 100" o:spid="_x0000_s1026" alt="Large confetti" style="position:absolute;margin-left:110.55pt;margin-top:225.2pt;width:10.5pt;height:1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" path="m30,180c,150,,,30,,60,,210,150,210,180v,30,-150,30,-180,xe" fillcolor="green" strokecolor="green" strokeweight="3pt">
                <v:fill r:id="rId22" o:title="" type="pattern"/>
                <v:path arrowok="t" o:connecttype="custom" o:connectlocs="19050,114300;19050,0;133350,114300;19050,114300" o:connectangles="0,0,0,0"/>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3804285</wp:posOffset>
                </wp:positionH>
                <wp:positionV relativeFrom="paragraph">
                  <wp:posOffset>4231640</wp:posOffset>
                </wp:positionV>
                <wp:extent cx="133350" cy="133350"/>
                <wp:effectExtent l="0" t="0" r="0" b="0"/>
                <wp:wrapNone/>
                <wp:docPr id="97" name="Freeform 99" descr="Large confett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133350"/>
                        </a:xfrm>
                        <a:custGeom>
                          <a:avLst/>
                          <a:gdLst>
                            <a:gd name="T0" fmla="*/ 30 w 210"/>
                            <a:gd name="T1" fmla="*/ 180 h 210"/>
                            <a:gd name="T2" fmla="*/ 30 w 210"/>
                            <a:gd name="T3" fmla="*/ 0 h 210"/>
                            <a:gd name="T4" fmla="*/ 210 w 210"/>
                            <a:gd name="T5" fmla="*/ 180 h 210"/>
                            <a:gd name="T6" fmla="*/ 30 w 210"/>
                            <a:gd name="T7" fmla="*/ 180 h 210"/>
                          </a:gdLst>
                          <a:ahLst/>
                          <a:cxnLst>
                            <a:cxn ang="0">
                              <a:pos x="T0" y="T1"/>
                            </a:cxn>
                            <a:cxn ang="0">
                              <a:pos x="T2" y="T3"/>
                            </a:cxn>
                            <a:cxn ang="0">
                              <a:pos x="T4" y="T5"/>
                            </a:cxn>
                            <a:cxn ang="0">
                              <a:pos x="T6" y="T7"/>
                            </a:cxn>
                          </a:cxnLst>
                          <a:rect l="0" t="0" r="r" b="b"/>
                          <a:pathLst>
                            <a:path w="210" h="210">
                              <a:moveTo>
                                <a:pt x="30" y="180"/>
                              </a:moveTo>
                              <a:cubicBezTo>
                                <a:pt x="0" y="150"/>
                                <a:pt x="0" y="0"/>
                                <a:pt x="30" y="0"/>
                              </a:cubicBezTo>
                              <a:cubicBezTo>
                                <a:pt x="60" y="0"/>
                                <a:pt x="210" y="150"/>
                                <a:pt x="210" y="180"/>
                              </a:cubicBezTo>
                              <a:cubicBezTo>
                                <a:pt x="210" y="210"/>
                                <a:pt x="60" y="210"/>
                                <a:pt x="30" y="180"/>
                              </a:cubicBezTo>
                              <a:close/>
                            </a:path>
                          </a:pathLst>
                        </a:custGeom>
                        <a:pattFill prst="lgConfetti">
                          <a:fgClr>
                            <a:srgbClr val="008000"/>
                          </a:fgClr>
                          <a:bgClr>
                            <a:srgbClr val="FFFFFF"/>
                          </a:bgClr>
                        </a:pattFill>
                        <a:ln w="38100" cmpd="sng">
                          <a:solidFill>
                            <a:srgbClr val="008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AE03EF" id="Freeform 99" o:spid="_x0000_s1026" alt="Large confetti" style="position:absolute;margin-left:299.55pt;margin-top:333.2pt;width:10.5pt;height: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" path="m30,180c,150,,,30,,60,,210,150,210,180v,30,-150,30,-180,xe" fillcolor="green" strokecolor="green" strokeweight="3pt">
                <v:fill r:id="rId22" o:title="" type="pattern"/>
                <v:path arrowok="t" o:connecttype="custom" o:connectlocs="19050,114300;19050,0;133350,114300;19050,114300" o:connectangles="0,0,0,0"/>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5880735</wp:posOffset>
                </wp:positionH>
                <wp:positionV relativeFrom="paragraph">
                  <wp:posOffset>1793240</wp:posOffset>
                </wp:positionV>
                <wp:extent cx="342900" cy="304800"/>
                <wp:effectExtent l="0" t="0" r="0" b="0"/>
                <wp:wrapNone/>
                <wp:docPr id="63" name="Freeform 98" descr="Large confett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04800"/>
                        </a:xfrm>
                        <a:custGeom>
                          <a:avLst/>
                          <a:gdLst>
                            <a:gd name="T0" fmla="*/ 180 w 540"/>
                            <a:gd name="T1" fmla="*/ 60 h 480"/>
                            <a:gd name="T2" fmla="*/ 360 w 540"/>
                            <a:gd name="T3" fmla="*/ 60 h 480"/>
                            <a:gd name="T4" fmla="*/ 540 w 540"/>
                            <a:gd name="T5" fmla="*/ 60 h 480"/>
                            <a:gd name="T6" fmla="*/ 360 w 540"/>
                            <a:gd name="T7" fmla="*/ 420 h 480"/>
                            <a:gd name="T8" fmla="*/ 180 w 540"/>
                            <a:gd name="T9" fmla="*/ 420 h 480"/>
                            <a:gd name="T10" fmla="*/ 0 w 540"/>
                            <a:gd name="T11" fmla="*/ 240 h 480"/>
                            <a:gd name="T12" fmla="*/ 180 w 540"/>
                            <a:gd name="T13" fmla="*/ 60 h 480"/>
                          </a:gdLst>
                          <a:ahLst/>
                          <a:cxnLst>
                            <a:cxn ang="0">
                              <a:pos x="T0" y="T1"/>
                            </a:cxn>
                            <a:cxn ang="0">
                              <a:pos x="T2" y="T3"/>
                            </a:cxn>
                            <a:cxn ang="0">
                              <a:pos x="T4" y="T5"/>
                            </a:cxn>
                            <a:cxn ang="0">
                              <a:pos x="T6" y="T7"/>
                            </a:cxn>
                            <a:cxn ang="0">
                              <a:pos x="T8" y="T9"/>
                            </a:cxn>
                            <a:cxn ang="0">
                              <a:pos x="T10" y="T11"/>
                            </a:cxn>
                            <a:cxn ang="0">
                              <a:pos x="T12" y="T13"/>
                            </a:cxn>
                          </a:cxnLst>
                          <a:rect l="0" t="0" r="r" b="b"/>
                          <a:pathLst>
                            <a:path w="540" h="480">
                              <a:moveTo>
                                <a:pt x="180" y="60"/>
                              </a:moveTo>
                              <a:cubicBezTo>
                                <a:pt x="240" y="30"/>
                                <a:pt x="300" y="60"/>
                                <a:pt x="360" y="60"/>
                              </a:cubicBezTo>
                              <a:cubicBezTo>
                                <a:pt x="420" y="60"/>
                                <a:pt x="540" y="0"/>
                                <a:pt x="540" y="60"/>
                              </a:cubicBezTo>
                              <a:cubicBezTo>
                                <a:pt x="540" y="120"/>
                                <a:pt x="420" y="360"/>
                                <a:pt x="360" y="420"/>
                              </a:cubicBezTo>
                              <a:cubicBezTo>
                                <a:pt x="300" y="480"/>
                                <a:pt x="240" y="450"/>
                                <a:pt x="180" y="420"/>
                              </a:cubicBezTo>
                              <a:cubicBezTo>
                                <a:pt x="120" y="390"/>
                                <a:pt x="0" y="300"/>
                                <a:pt x="0" y="240"/>
                              </a:cubicBezTo>
                              <a:cubicBezTo>
                                <a:pt x="0" y="180"/>
                                <a:pt x="120" y="90"/>
                                <a:pt x="180" y="60"/>
                              </a:cubicBezTo>
                              <a:close/>
                            </a:path>
                          </a:pathLst>
                        </a:custGeom>
                        <a:pattFill prst="lgConfetti">
                          <a:fgClr>
                            <a:srgbClr val="008000"/>
                          </a:fgClr>
                          <a:bgClr>
                            <a:srgbClr val="FFFFFF"/>
                          </a:bgClr>
                        </a:patt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D0BD4" id="Freeform 98" o:spid="_x0000_s1026" alt="Large confetti" style="position:absolute;margin-left:463.05pt;margin-top:141.2pt;width:27pt;height: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" path="m180,60v60,-30,120,,180,c420,60,540,,540,60v,60,-120,300,-180,360c300,480,240,450,180,420,120,390,,300,,240,,180,120,90,180,60xe" fillcolor="green">
                <v:fill r:id="rId22" o:title="" type="pattern"/>
                <v:path arrowok="t" o:connecttype="custom" o:connectlocs="114300,38100;228600,38100;342900,38100;228600,266700;114300,266700;0,152400;114300,38100" o:connectangles="0,0,0,0,0,0,0"/>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4737735</wp:posOffset>
                </wp:positionH>
                <wp:positionV relativeFrom="paragraph">
                  <wp:posOffset>783590</wp:posOffset>
                </wp:positionV>
                <wp:extent cx="590550" cy="247650"/>
                <wp:effectExtent l="0" t="0" r="0" b="0"/>
                <wp:wrapNone/>
                <wp:docPr id="62" name="Freeform 97" descr="Large confett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550" cy="247650"/>
                        </a:xfrm>
                        <a:custGeom>
                          <a:avLst/>
                          <a:gdLst>
                            <a:gd name="T0" fmla="*/ 0 w 930"/>
                            <a:gd name="T1" fmla="*/ 210 h 390"/>
                            <a:gd name="T2" fmla="*/ 180 w 930"/>
                            <a:gd name="T3" fmla="*/ 30 h 390"/>
                            <a:gd name="T4" fmla="*/ 720 w 930"/>
                            <a:gd name="T5" fmla="*/ 30 h 390"/>
                            <a:gd name="T6" fmla="*/ 900 w 930"/>
                            <a:gd name="T7" fmla="*/ 210 h 390"/>
                            <a:gd name="T8" fmla="*/ 540 w 930"/>
                            <a:gd name="T9" fmla="*/ 210 h 390"/>
                            <a:gd name="T10" fmla="*/ 180 w 930"/>
                            <a:gd name="T11" fmla="*/ 390 h 390"/>
                            <a:gd name="T12" fmla="*/ 0 w 930"/>
                            <a:gd name="T13" fmla="*/ 210 h 390"/>
                          </a:gdLst>
                          <a:ahLst/>
                          <a:cxnLst>
                            <a:cxn ang="0">
                              <a:pos x="T0" y="T1"/>
                            </a:cxn>
                            <a:cxn ang="0">
                              <a:pos x="T2" y="T3"/>
                            </a:cxn>
                            <a:cxn ang="0">
                              <a:pos x="T4" y="T5"/>
                            </a:cxn>
                            <a:cxn ang="0">
                              <a:pos x="T6" y="T7"/>
                            </a:cxn>
                            <a:cxn ang="0">
                              <a:pos x="T8" y="T9"/>
                            </a:cxn>
                            <a:cxn ang="0">
                              <a:pos x="T10" y="T11"/>
                            </a:cxn>
                            <a:cxn ang="0">
                              <a:pos x="T12" y="T13"/>
                            </a:cxn>
                          </a:cxnLst>
                          <a:rect l="0" t="0" r="r" b="b"/>
                          <a:pathLst>
                            <a:path w="930" h="390">
                              <a:moveTo>
                                <a:pt x="0" y="210"/>
                              </a:moveTo>
                              <a:cubicBezTo>
                                <a:pt x="0" y="150"/>
                                <a:pt x="60" y="60"/>
                                <a:pt x="180" y="30"/>
                              </a:cubicBezTo>
                              <a:cubicBezTo>
                                <a:pt x="300" y="0"/>
                                <a:pt x="600" y="0"/>
                                <a:pt x="720" y="30"/>
                              </a:cubicBezTo>
                              <a:cubicBezTo>
                                <a:pt x="840" y="60"/>
                                <a:pt x="930" y="180"/>
                                <a:pt x="900" y="210"/>
                              </a:cubicBezTo>
                              <a:cubicBezTo>
                                <a:pt x="870" y="240"/>
                                <a:pt x="660" y="180"/>
                                <a:pt x="540" y="210"/>
                              </a:cubicBezTo>
                              <a:cubicBezTo>
                                <a:pt x="420" y="240"/>
                                <a:pt x="270" y="390"/>
                                <a:pt x="180" y="390"/>
                              </a:cubicBezTo>
                              <a:cubicBezTo>
                                <a:pt x="90" y="390"/>
                                <a:pt x="0" y="270"/>
                                <a:pt x="0" y="210"/>
                              </a:cubicBezTo>
                              <a:close/>
                            </a:path>
                          </a:pathLst>
                        </a:custGeom>
                        <a:pattFill prst="lgConfetti">
                          <a:fgClr>
                            <a:srgbClr val="008000"/>
                          </a:fgClr>
                          <a:bgClr>
                            <a:srgbClr val="FFFFFF"/>
                          </a:bgClr>
                        </a:patt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06F04" id="Freeform 97" o:spid="_x0000_s1026" alt="Large confetti" style="position:absolute;margin-left:373.05pt;margin-top:61.7pt;width:46.5pt;height: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30,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" path="m,210c,150,60,60,180,30,300,,600,,720,30,840,60,930,180,900,210v-30,30,-240,-30,-360,c420,240,270,390,180,390,90,390,,270,,210xe" fillcolor="green">
                <v:fill r:id="rId22" o:title="" type="pattern"/>
                <v:path arrowok="t" o:connecttype="custom" o:connectlocs="0,133350;114300,19050;457200,19050;571500,133350;342900,133350;114300,247650;0,133350" o:connectangles="0,0,0,0,0,0,0"/>
              </v:shape>
            </w:pict>
          </mc:Fallback>
        </mc:AlternateContent>
      </w:r>
      <w:r>
        <w:rPr>
          <w:noProof/>
        </w:rPr>
        <w:drawing>
          <wp:anchor distT="0" distB="0" distL="114300" distR="114300" simplePos="0" relativeHeight="251664384" behindDoc="0" locked="0" layoutInCell="1" allowOverlap="1">
            <wp:simplePos x="0" y="0"/>
            <wp:positionH relativeFrom="column">
              <wp:posOffset>-62865</wp:posOffset>
            </wp:positionH>
            <wp:positionV relativeFrom="paragraph">
              <wp:posOffset>81280</wp:posOffset>
            </wp:positionV>
            <wp:extent cx="8001000" cy="4500245"/>
            <wp:effectExtent l="0" t="0" r="0" b="0"/>
            <wp:wrapTopAndBottom/>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 cstate="print">
                      <a:extLst>
                        <a:ext uri="{28A0092B-C50C-407E-A947-70E740481C1C}">
                          <a14:useLocalDpi xmlns:a14="http://schemas.microsoft.com/office/drawing/2010/main" val="0"/>
                        </a:ext>
                      </a:extLst>
                    </a:blip>
                    <a:srcRect l="9300" t="16533" r="15204" b="36064"/>
                    <a:stretch>
                      <a:fillRect/>
                    </a:stretch>
                  </pic:blipFill>
                  <pic:spPr bwMode="auto">
                    <a:xfrm>
                      <a:off x="0" y="0"/>
                      <a:ext cx="8001000" cy="4500245"/>
                    </a:xfrm>
                    <a:prstGeom prst="rect">
                      <a:avLst/>
                    </a:prstGeom>
                    <a:noFill/>
                    <a:ln>
                      <a:noFill/>
                    </a:ln>
                  </pic:spPr>
                </pic:pic>
              </a:graphicData>
            </a:graphic>
            <wp14:sizeRelH relativeFrom="page">
              <wp14:pctWidth>0</wp14:pctWidth>
            </wp14:sizeRelH>
            <wp14:sizeRelV relativeFrom="page">
              <wp14:pctHeight>0</wp14:pctHeight>
            </wp14:sizeRelV>
          </wp:anchor>
        </w:drawing>
      </w:r>
      <w:r w:rsidR="00BB73FD">
        <w:rPr>
          <w:rFonts w:ascii="Arial" w:hAnsi="Arial" w:cs="Arial"/>
          <w:b/>
          <w:sz w:val="24"/>
          <w:szCs w:val="24"/>
        </w:rPr>
        <w:t xml:space="preserve">Figure 11.  Location of Eurasian watermilfoil in </w:t>
      </w:r>
      <w:smartTag w:uri="urn:schemas-microsoft-com:office:smarttags" w:element="place">
        <w:smartTag w:uri="urn:schemas-microsoft-com:office:smarttags" w:element="PlaceName">
          <w:r w:rsidR="00BB73FD">
            <w:rPr>
              <w:rFonts w:ascii="Arial" w:hAnsi="Arial" w:cs="Arial"/>
              <w:b/>
              <w:sz w:val="24"/>
              <w:szCs w:val="24"/>
            </w:rPr>
            <w:t>Mallalieu</w:t>
          </w:r>
        </w:smartTag>
        <w:r w:rsidR="00BB73FD">
          <w:rPr>
            <w:rFonts w:ascii="Arial" w:hAnsi="Arial" w:cs="Arial"/>
            <w:b/>
            <w:sz w:val="24"/>
            <w:szCs w:val="24"/>
          </w:rPr>
          <w:t xml:space="preserve"> </w:t>
        </w:r>
        <w:smartTag w:uri="urn:schemas-microsoft-com:office:smarttags" w:element="PlaceType">
          <w:r w:rsidR="00BB73FD">
            <w:rPr>
              <w:rFonts w:ascii="Arial" w:hAnsi="Arial" w:cs="Arial"/>
              <w:b/>
              <w:sz w:val="24"/>
              <w:szCs w:val="24"/>
            </w:rPr>
            <w:t>Lake</w:t>
          </w:r>
        </w:smartTag>
      </w:smartTag>
      <w:r w:rsidR="00BB73FD">
        <w:rPr>
          <w:rFonts w:ascii="Arial" w:hAnsi="Arial" w:cs="Arial"/>
          <w:b/>
          <w:sz w:val="24"/>
          <w:szCs w:val="24"/>
        </w:rPr>
        <w:t xml:space="preserve">, August 2005.  </w:t>
      </w:r>
    </w:p>
    <w:p w:rsidR="00444128" w:rsidRDefault="00444128" w:rsidP="00BB73FD">
      <w:pPr>
        <w:sectPr w:rsidR="00444128" w:rsidSect="00444128">
          <w:endnotePr>
            <w:numFmt w:val="decimal"/>
          </w:endnotePr>
          <w:type w:val="continuous"/>
          <w:pgSz w:w="15840" w:h="12240" w:orient="landscape"/>
          <w:pgMar w:top="1440" w:right="1440" w:bottom="1440" w:left="1440" w:header="1440" w:footer="1440" w:gutter="0"/>
          <w:cols w:space="720"/>
          <w:noEndnote/>
        </w:sectPr>
      </w:pPr>
    </w:p>
    <w:p w:rsidR="00A97D59" w:rsidRPr="00EB43CC" w:rsidRDefault="00A97D59" w:rsidP="00DB0C69">
      <w:pPr>
        <w:pStyle w:val="BodyText"/>
        <w:jc w:val="both"/>
        <w:rPr>
          <w:rFonts w:ascii="Arial" w:hAnsi="Arial" w:cs="Arial"/>
          <w:szCs w:val="24"/>
        </w:rPr>
      </w:pPr>
      <w:r w:rsidRPr="00EB43CC">
        <w:rPr>
          <w:rFonts w:ascii="Arial" w:hAnsi="Arial" w:cs="Arial"/>
          <w:i/>
          <w:szCs w:val="24"/>
        </w:rPr>
        <w:t>Nymphaea odorata</w:t>
      </w:r>
      <w:r w:rsidRPr="00EB43CC">
        <w:rPr>
          <w:rFonts w:ascii="Arial" w:hAnsi="Arial" w:cs="Arial"/>
          <w:szCs w:val="24"/>
        </w:rPr>
        <w:t xml:space="preserve"> </w:t>
      </w:r>
      <w:r w:rsidR="002844D7">
        <w:rPr>
          <w:rFonts w:ascii="Arial" w:hAnsi="Arial" w:cs="Arial"/>
          <w:szCs w:val="24"/>
        </w:rPr>
        <w:t xml:space="preserve">is a valuable species for wildlife and fish habitat, but since it is sensitive to winter drawdown, there was concern as to how the drawdown would impact this species and therefore the habitat in </w:t>
      </w:r>
      <w:smartTag w:uri="urn:schemas-microsoft-com:office:smarttags" w:element="place">
        <w:smartTag w:uri="urn:schemas-microsoft-com:office:smarttags" w:element="PlaceType">
          <w:r w:rsidR="002844D7">
            <w:rPr>
              <w:rFonts w:ascii="Arial" w:hAnsi="Arial" w:cs="Arial"/>
              <w:szCs w:val="24"/>
            </w:rPr>
            <w:t>Lake</w:t>
          </w:r>
        </w:smartTag>
        <w:r w:rsidR="002844D7">
          <w:rPr>
            <w:rFonts w:ascii="Arial" w:hAnsi="Arial" w:cs="Arial"/>
            <w:szCs w:val="24"/>
          </w:rPr>
          <w:t xml:space="preserve"> </w:t>
        </w:r>
        <w:smartTag w:uri="urn:schemas-microsoft-com:office:smarttags" w:element="PlaceName">
          <w:r w:rsidR="002844D7">
            <w:rPr>
              <w:rFonts w:ascii="Arial" w:hAnsi="Arial" w:cs="Arial"/>
              <w:szCs w:val="24"/>
            </w:rPr>
            <w:t>Mallalieu</w:t>
          </w:r>
        </w:smartTag>
      </w:smartTag>
      <w:r w:rsidR="002844D7">
        <w:rPr>
          <w:rFonts w:ascii="Arial" w:hAnsi="Arial" w:cs="Arial"/>
          <w:szCs w:val="24"/>
        </w:rPr>
        <w:t xml:space="preserve">.  </w:t>
      </w:r>
      <w:r w:rsidR="002844D7" w:rsidRPr="00EB43CC">
        <w:rPr>
          <w:rFonts w:ascii="Arial" w:hAnsi="Arial" w:cs="Arial"/>
          <w:i/>
          <w:szCs w:val="24"/>
        </w:rPr>
        <w:t>N. odorata</w:t>
      </w:r>
      <w:r w:rsidR="002844D7" w:rsidRPr="00EB43CC">
        <w:rPr>
          <w:rFonts w:ascii="Arial" w:hAnsi="Arial" w:cs="Arial"/>
          <w:szCs w:val="24"/>
        </w:rPr>
        <w:t xml:space="preserve"> </w:t>
      </w:r>
      <w:r w:rsidRPr="00EB43CC">
        <w:rPr>
          <w:rFonts w:ascii="Arial" w:hAnsi="Arial" w:cs="Arial"/>
          <w:szCs w:val="24"/>
        </w:rPr>
        <w:t xml:space="preserve">was at its highest frequency and density in </w:t>
      </w:r>
      <w:smartTag w:uri="urn:schemas-microsoft-com:office:smarttags" w:element="place">
        <w:smartTag w:uri="urn:schemas-microsoft-com:office:smarttags" w:element="PlaceType">
          <w:r w:rsidRPr="00EB43CC">
            <w:rPr>
              <w:rFonts w:ascii="Arial" w:hAnsi="Arial" w:cs="Arial"/>
              <w:szCs w:val="24"/>
            </w:rPr>
            <w:t>Lake</w:t>
          </w:r>
        </w:smartTag>
        <w:r w:rsidRPr="00EB43CC">
          <w:rPr>
            <w:rFonts w:ascii="Arial" w:hAnsi="Arial" w:cs="Arial"/>
            <w:szCs w:val="24"/>
          </w:rPr>
          <w:t xml:space="preserve"> </w:t>
        </w:r>
        <w:smartTag w:uri="urn:schemas-microsoft-com:office:smarttags" w:element="PlaceName">
          <w:r w:rsidRPr="00EB43CC">
            <w:rPr>
              <w:rFonts w:ascii="Arial" w:hAnsi="Arial" w:cs="Arial"/>
              <w:szCs w:val="24"/>
            </w:rPr>
            <w:t>Mallalieu</w:t>
          </w:r>
        </w:smartTag>
      </w:smartTag>
      <w:r w:rsidRPr="00EB43CC">
        <w:rPr>
          <w:rFonts w:ascii="Arial" w:hAnsi="Arial" w:cs="Arial"/>
          <w:szCs w:val="24"/>
        </w:rPr>
        <w:t xml:space="preserve"> in 1998, </w:t>
      </w:r>
      <w:r w:rsidR="002844D7">
        <w:rPr>
          <w:rFonts w:ascii="Arial" w:hAnsi="Arial" w:cs="Arial"/>
          <w:szCs w:val="24"/>
        </w:rPr>
        <w:t xml:space="preserve">but </w:t>
      </w:r>
      <w:r w:rsidRPr="00EB43CC">
        <w:rPr>
          <w:rFonts w:ascii="Arial" w:hAnsi="Arial" w:cs="Arial"/>
          <w:szCs w:val="24"/>
        </w:rPr>
        <w:t xml:space="preserve">declined </w:t>
      </w:r>
      <w:r w:rsidR="002844D7">
        <w:rPr>
          <w:rFonts w:ascii="Arial" w:hAnsi="Arial" w:cs="Arial"/>
          <w:szCs w:val="24"/>
        </w:rPr>
        <w:t xml:space="preserve">dramatically </w:t>
      </w:r>
      <w:r w:rsidRPr="00EB43CC">
        <w:rPr>
          <w:rFonts w:ascii="Arial" w:hAnsi="Arial" w:cs="Arial"/>
          <w:szCs w:val="24"/>
        </w:rPr>
        <w:t xml:space="preserve">in 1999 </w:t>
      </w:r>
      <w:r w:rsidR="002844D7">
        <w:rPr>
          <w:rFonts w:ascii="Arial" w:hAnsi="Arial" w:cs="Arial"/>
          <w:szCs w:val="24"/>
        </w:rPr>
        <w:t xml:space="preserve">after the </w:t>
      </w:r>
      <w:r w:rsidR="00AC4848">
        <w:rPr>
          <w:rFonts w:ascii="Arial" w:hAnsi="Arial" w:cs="Arial"/>
          <w:szCs w:val="24"/>
        </w:rPr>
        <w:t>6-</w:t>
      </w:r>
      <w:r w:rsidR="002844D7">
        <w:rPr>
          <w:rFonts w:ascii="Arial" w:hAnsi="Arial" w:cs="Arial"/>
          <w:szCs w:val="24"/>
        </w:rPr>
        <w:t xml:space="preserve">foot </w:t>
      </w:r>
      <w:r w:rsidR="00AC4848">
        <w:rPr>
          <w:rFonts w:ascii="Arial" w:hAnsi="Arial" w:cs="Arial"/>
          <w:szCs w:val="24"/>
        </w:rPr>
        <w:t xml:space="preserve">winter </w:t>
      </w:r>
      <w:r w:rsidR="002844D7">
        <w:rPr>
          <w:rFonts w:ascii="Arial" w:hAnsi="Arial" w:cs="Arial"/>
          <w:szCs w:val="24"/>
        </w:rPr>
        <w:t>drawdown.  It rebounded in 2001 and declined slightly after the 3 foot drawdown</w:t>
      </w:r>
      <w:r w:rsidRPr="00EB43CC">
        <w:rPr>
          <w:rFonts w:ascii="Arial" w:hAnsi="Arial" w:cs="Arial"/>
          <w:szCs w:val="24"/>
        </w:rPr>
        <w:t xml:space="preserve"> (Figure </w:t>
      </w:r>
      <w:r w:rsidR="00A8788C">
        <w:rPr>
          <w:rFonts w:ascii="Arial" w:hAnsi="Arial" w:cs="Arial"/>
          <w:szCs w:val="24"/>
        </w:rPr>
        <w:t>12</w:t>
      </w:r>
      <w:r w:rsidR="00C42402">
        <w:rPr>
          <w:rFonts w:ascii="Arial" w:hAnsi="Arial" w:cs="Arial"/>
          <w:szCs w:val="24"/>
        </w:rPr>
        <w:t>, 13</w:t>
      </w:r>
      <w:r w:rsidRPr="00EB43CC">
        <w:rPr>
          <w:rFonts w:ascii="Arial" w:hAnsi="Arial" w:cs="Arial"/>
          <w:szCs w:val="24"/>
        </w:rPr>
        <w:t xml:space="preserve">).  </w:t>
      </w:r>
      <w:r w:rsidR="00DF2D1F">
        <w:rPr>
          <w:rFonts w:ascii="Arial" w:hAnsi="Arial" w:cs="Arial"/>
          <w:szCs w:val="24"/>
        </w:rPr>
        <w:t xml:space="preserve">The depth zone of </w:t>
      </w:r>
      <w:r w:rsidRPr="00EB43CC">
        <w:rPr>
          <w:rFonts w:ascii="Arial" w:hAnsi="Arial" w:cs="Arial"/>
          <w:i/>
          <w:szCs w:val="24"/>
        </w:rPr>
        <w:t>N. odorata</w:t>
      </w:r>
      <w:r w:rsidR="00DF2D1F">
        <w:rPr>
          <w:rFonts w:ascii="Arial" w:hAnsi="Arial" w:cs="Arial"/>
          <w:i/>
          <w:szCs w:val="24"/>
        </w:rPr>
        <w:t>’s</w:t>
      </w:r>
      <w:r w:rsidRPr="00EB43CC">
        <w:rPr>
          <w:rFonts w:ascii="Arial" w:hAnsi="Arial" w:cs="Arial"/>
          <w:szCs w:val="24"/>
        </w:rPr>
        <w:t xml:space="preserve"> </w:t>
      </w:r>
      <w:r w:rsidR="002844D7" w:rsidRPr="00EB43CC">
        <w:rPr>
          <w:rFonts w:ascii="Arial" w:hAnsi="Arial" w:cs="Arial"/>
          <w:szCs w:val="24"/>
        </w:rPr>
        <w:t xml:space="preserve">highest frequency and density </w:t>
      </w:r>
      <w:r w:rsidR="00DF2D1F">
        <w:rPr>
          <w:rFonts w:ascii="Arial" w:hAnsi="Arial" w:cs="Arial"/>
          <w:szCs w:val="24"/>
        </w:rPr>
        <w:t xml:space="preserve">has shifted from </w:t>
      </w:r>
      <w:r w:rsidR="002844D7" w:rsidRPr="00EB43CC">
        <w:rPr>
          <w:rFonts w:ascii="Arial" w:hAnsi="Arial" w:cs="Arial"/>
          <w:szCs w:val="24"/>
        </w:rPr>
        <w:t xml:space="preserve">the 1.5-5 ft. depth zone </w:t>
      </w:r>
      <w:r w:rsidR="00DF2D1F">
        <w:rPr>
          <w:rFonts w:ascii="Arial" w:hAnsi="Arial" w:cs="Arial"/>
          <w:szCs w:val="24"/>
        </w:rPr>
        <w:t xml:space="preserve">to the 5-10ft depth zone in 2005 </w:t>
      </w:r>
      <w:r w:rsidR="002844D7" w:rsidRPr="00EB43CC">
        <w:rPr>
          <w:rFonts w:ascii="Arial" w:hAnsi="Arial" w:cs="Arial"/>
          <w:szCs w:val="24"/>
        </w:rPr>
        <w:t>(Figure</w:t>
      </w:r>
      <w:r w:rsidR="008D78A7">
        <w:rPr>
          <w:rFonts w:ascii="Arial" w:hAnsi="Arial" w:cs="Arial"/>
          <w:szCs w:val="24"/>
        </w:rPr>
        <w:t xml:space="preserve"> </w:t>
      </w:r>
      <w:r w:rsidR="00A8788C">
        <w:rPr>
          <w:rFonts w:ascii="Arial" w:hAnsi="Arial" w:cs="Arial"/>
          <w:szCs w:val="24"/>
        </w:rPr>
        <w:t>12</w:t>
      </w:r>
      <w:r w:rsidR="00C42402">
        <w:rPr>
          <w:rFonts w:ascii="Arial" w:hAnsi="Arial" w:cs="Arial"/>
          <w:szCs w:val="24"/>
        </w:rPr>
        <w:t>, 13</w:t>
      </w:r>
      <w:r w:rsidR="002844D7" w:rsidRPr="00EB43CC">
        <w:rPr>
          <w:rFonts w:ascii="Arial" w:hAnsi="Arial" w:cs="Arial"/>
          <w:szCs w:val="24"/>
        </w:rPr>
        <w:t xml:space="preserve">).  </w:t>
      </w:r>
      <w:r w:rsidR="000E5AA1">
        <w:rPr>
          <w:rFonts w:ascii="Arial" w:hAnsi="Arial" w:cs="Arial"/>
          <w:szCs w:val="24"/>
        </w:rPr>
        <w:t>This is likely due to freeze damage in the exposed shallow zone.</w:t>
      </w:r>
    </w:p>
    <w:p w:rsidR="00A97D59" w:rsidRDefault="005F13C3" w:rsidP="009A70A5">
      <w:pPr>
        <w:tabs>
          <w:tab w:val="left" w:pos="-720"/>
        </w:tabs>
        <w:suppressAutoHyphens/>
        <w:jc w:val="both"/>
      </w:pPr>
      <w:r w:rsidRPr="009A70A5">
        <w:rPr>
          <w:noProof/>
          <w:sz w:val="24"/>
        </w:rPr>
        <w:drawing>
          <wp:inline distT="0" distB="0" distL="0" distR="0">
            <wp:extent cx="5962650" cy="3190875"/>
            <wp:effectExtent l="0" t="0" r="0" b="0"/>
            <wp:docPr id="13" name="Object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A97D59" w:rsidRPr="009A70A5">
        <w:rPr>
          <w:rFonts w:ascii="Arial" w:hAnsi="Arial" w:cs="Arial"/>
          <w:b/>
          <w:sz w:val="24"/>
          <w:szCs w:val="24"/>
        </w:rPr>
        <w:t xml:space="preserve">Figure </w:t>
      </w:r>
      <w:r w:rsidR="008D78A7">
        <w:rPr>
          <w:rFonts w:ascii="Arial" w:hAnsi="Arial" w:cs="Arial"/>
          <w:b/>
          <w:sz w:val="24"/>
          <w:szCs w:val="24"/>
        </w:rPr>
        <w:t>1</w:t>
      </w:r>
      <w:r w:rsidR="00C42402">
        <w:rPr>
          <w:rFonts w:ascii="Arial" w:hAnsi="Arial" w:cs="Arial"/>
          <w:b/>
          <w:sz w:val="24"/>
          <w:szCs w:val="24"/>
        </w:rPr>
        <w:t>2</w:t>
      </w:r>
      <w:r w:rsidR="00A97D59" w:rsidRPr="009A70A5">
        <w:rPr>
          <w:rFonts w:ascii="Arial" w:hAnsi="Arial" w:cs="Arial"/>
          <w:b/>
          <w:sz w:val="24"/>
          <w:szCs w:val="24"/>
        </w:rPr>
        <w:t xml:space="preserve">.  Frequency of </w:t>
      </w:r>
      <w:r w:rsidR="00A97D59" w:rsidRPr="009A70A5">
        <w:rPr>
          <w:rFonts w:ascii="Arial" w:hAnsi="Arial" w:cs="Arial"/>
          <w:b/>
          <w:i/>
          <w:sz w:val="24"/>
          <w:szCs w:val="24"/>
        </w:rPr>
        <w:t>Nymphaea odorata</w:t>
      </w:r>
      <w:r w:rsidR="00A97D59" w:rsidRPr="009A70A5">
        <w:rPr>
          <w:rFonts w:ascii="Arial" w:hAnsi="Arial" w:cs="Arial"/>
          <w:b/>
          <w:sz w:val="24"/>
          <w:szCs w:val="24"/>
        </w:rPr>
        <w:t xml:space="preserve"> by depth zone</w:t>
      </w:r>
      <w:r w:rsidR="00545CAF" w:rsidRPr="009A70A5">
        <w:rPr>
          <w:rFonts w:ascii="Arial" w:hAnsi="Arial" w:cs="Arial"/>
          <w:b/>
          <w:sz w:val="24"/>
          <w:szCs w:val="24"/>
        </w:rPr>
        <w:t>, 1998-2005</w:t>
      </w:r>
      <w:r w:rsidR="00A97D59" w:rsidRPr="009A70A5">
        <w:rPr>
          <w:rFonts w:ascii="Arial" w:hAnsi="Arial" w:cs="Arial"/>
          <w:b/>
          <w:sz w:val="24"/>
          <w:szCs w:val="24"/>
        </w:rPr>
        <w:t>.</w:t>
      </w:r>
    </w:p>
    <w:p w:rsidR="00A97D59" w:rsidRPr="00A8788C" w:rsidRDefault="005F13C3" w:rsidP="00A8788C">
      <w:pPr>
        <w:rPr>
          <w:b/>
          <w:sz w:val="24"/>
          <w:szCs w:val="24"/>
        </w:rPr>
      </w:pPr>
      <w:r>
        <w:rPr>
          <w:noProof/>
        </w:rPr>
        <w:drawing>
          <wp:inline distT="0" distB="0" distL="0" distR="0">
            <wp:extent cx="5962650" cy="3009900"/>
            <wp:effectExtent l="0" t="0" r="0" b="0"/>
            <wp:docPr id="14" name="Object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A97D59" w:rsidRPr="00A8788C">
        <w:rPr>
          <w:rFonts w:ascii="Arial" w:hAnsi="Arial"/>
          <w:b/>
          <w:sz w:val="24"/>
          <w:szCs w:val="24"/>
        </w:rPr>
        <w:t xml:space="preserve">Figure </w:t>
      </w:r>
      <w:r w:rsidR="00545CAF" w:rsidRPr="00A8788C">
        <w:rPr>
          <w:rFonts w:ascii="Arial" w:hAnsi="Arial"/>
          <w:b/>
          <w:sz w:val="24"/>
          <w:szCs w:val="24"/>
        </w:rPr>
        <w:t>1</w:t>
      </w:r>
      <w:r w:rsidR="00C42402">
        <w:rPr>
          <w:rFonts w:ascii="Arial" w:hAnsi="Arial"/>
          <w:b/>
          <w:sz w:val="24"/>
          <w:szCs w:val="24"/>
        </w:rPr>
        <w:t>3</w:t>
      </w:r>
      <w:r w:rsidR="00A97D59" w:rsidRPr="00A8788C">
        <w:rPr>
          <w:rFonts w:ascii="Arial" w:hAnsi="Arial"/>
          <w:b/>
          <w:sz w:val="24"/>
          <w:szCs w:val="24"/>
        </w:rPr>
        <w:t xml:space="preserve">.  Density of </w:t>
      </w:r>
      <w:r w:rsidR="00A97D59" w:rsidRPr="00A8788C">
        <w:rPr>
          <w:rFonts w:ascii="Arial" w:hAnsi="Arial"/>
          <w:b/>
          <w:i/>
          <w:sz w:val="24"/>
          <w:szCs w:val="24"/>
        </w:rPr>
        <w:t>Nymphaea odorata</w:t>
      </w:r>
      <w:r w:rsidR="00A97D59" w:rsidRPr="00A8788C">
        <w:rPr>
          <w:rFonts w:ascii="Arial" w:hAnsi="Arial"/>
          <w:b/>
          <w:sz w:val="24"/>
          <w:szCs w:val="24"/>
        </w:rPr>
        <w:t xml:space="preserve"> by depth zone</w:t>
      </w:r>
      <w:r w:rsidR="00545CAF" w:rsidRPr="00A8788C">
        <w:rPr>
          <w:rFonts w:ascii="Arial" w:hAnsi="Arial"/>
          <w:b/>
          <w:sz w:val="24"/>
          <w:szCs w:val="24"/>
        </w:rPr>
        <w:t>, 1998-2005</w:t>
      </w:r>
      <w:r w:rsidR="00A97D59" w:rsidRPr="00A8788C">
        <w:rPr>
          <w:rFonts w:ascii="Arial" w:hAnsi="Arial"/>
          <w:b/>
          <w:sz w:val="24"/>
          <w:szCs w:val="24"/>
        </w:rPr>
        <w:t>.</w:t>
      </w:r>
    </w:p>
    <w:p w:rsidR="00A97D59" w:rsidRPr="00EB43CC" w:rsidRDefault="00A97D59" w:rsidP="00DB0C69">
      <w:pPr>
        <w:pStyle w:val="Heading4"/>
        <w:jc w:val="both"/>
        <w:rPr>
          <w:rFonts w:ascii="Arial" w:hAnsi="Arial" w:cs="Arial"/>
          <w:szCs w:val="24"/>
        </w:rPr>
      </w:pPr>
      <w:r w:rsidRPr="00EB43CC">
        <w:rPr>
          <w:rFonts w:ascii="Arial" w:hAnsi="Arial" w:cs="Arial"/>
          <w:szCs w:val="24"/>
        </w:rPr>
        <w:t>THE AQUATIC PLANT COMMUNITY</w:t>
      </w:r>
    </w:p>
    <w:p w:rsidR="00F72DA7" w:rsidRPr="00EB43CC" w:rsidRDefault="00F72DA7" w:rsidP="00F72DA7">
      <w:pPr>
        <w:pStyle w:val="BodyText"/>
        <w:jc w:val="both"/>
        <w:rPr>
          <w:rFonts w:ascii="Arial" w:hAnsi="Arial" w:cs="Arial"/>
          <w:szCs w:val="24"/>
        </w:rPr>
      </w:pPr>
      <w:r w:rsidRPr="00EB43CC">
        <w:rPr>
          <w:rFonts w:ascii="Arial" w:hAnsi="Arial" w:cs="Arial"/>
          <w:szCs w:val="24"/>
        </w:rPr>
        <w:t xml:space="preserve">The Coefficient of Community Similarity is a measure of the percent similarity between two communities.  Coefficients less than 0.75 indicate that the two communities are considered significantly different, in that they are </w:t>
      </w:r>
      <w:r w:rsidR="008E2C3C">
        <w:rPr>
          <w:rFonts w:ascii="Arial" w:hAnsi="Arial" w:cs="Arial"/>
          <w:szCs w:val="24"/>
        </w:rPr>
        <w:t>less than</w:t>
      </w:r>
      <w:r w:rsidRPr="00EB43CC">
        <w:rPr>
          <w:rFonts w:ascii="Arial" w:hAnsi="Arial" w:cs="Arial"/>
          <w:szCs w:val="24"/>
        </w:rPr>
        <w:t xml:space="preserve"> 75% similar.  </w:t>
      </w:r>
    </w:p>
    <w:p w:rsidR="00F72DA7" w:rsidRDefault="00F72DA7" w:rsidP="00F72DA7">
      <w:pPr>
        <w:pStyle w:val="BodyText"/>
        <w:jc w:val="both"/>
        <w:rPr>
          <w:rFonts w:ascii="Arial" w:hAnsi="Arial" w:cs="Arial"/>
          <w:szCs w:val="24"/>
        </w:rPr>
      </w:pPr>
    </w:p>
    <w:p w:rsidR="000E5AA1" w:rsidRDefault="00F72DA7" w:rsidP="00F72DA7">
      <w:pPr>
        <w:pStyle w:val="BodyText"/>
        <w:jc w:val="both"/>
        <w:rPr>
          <w:rFonts w:ascii="Arial" w:hAnsi="Arial" w:cs="Arial"/>
          <w:szCs w:val="24"/>
        </w:rPr>
      </w:pPr>
      <w:r w:rsidRPr="00EB43CC">
        <w:rPr>
          <w:rFonts w:ascii="Arial" w:hAnsi="Arial" w:cs="Arial"/>
          <w:szCs w:val="24"/>
        </w:rPr>
        <w:t xml:space="preserve">The coefficients for </w:t>
      </w:r>
      <w:smartTag w:uri="urn:schemas-microsoft-com:office:smarttags" w:element="place">
        <w:smartTag w:uri="urn:schemas-microsoft-com:office:smarttags" w:element="PlaceType">
          <w:r w:rsidRPr="00EB43CC">
            <w:rPr>
              <w:rFonts w:ascii="Arial" w:hAnsi="Arial" w:cs="Arial"/>
              <w:szCs w:val="24"/>
            </w:rPr>
            <w:t>Lake</w:t>
          </w:r>
        </w:smartTag>
        <w:r w:rsidRPr="00EB43CC">
          <w:rPr>
            <w:rFonts w:ascii="Arial" w:hAnsi="Arial" w:cs="Arial"/>
            <w:szCs w:val="24"/>
          </w:rPr>
          <w:t xml:space="preserve"> </w:t>
        </w:r>
        <w:smartTag w:uri="urn:schemas-microsoft-com:office:smarttags" w:element="PlaceName">
          <w:r w:rsidRPr="00EB43CC">
            <w:rPr>
              <w:rFonts w:ascii="Arial" w:hAnsi="Arial" w:cs="Arial"/>
              <w:szCs w:val="24"/>
            </w:rPr>
            <w:t>Mallalieu</w:t>
          </w:r>
        </w:smartTag>
      </w:smartTag>
      <w:r w:rsidRPr="00EB43CC">
        <w:rPr>
          <w:rFonts w:ascii="Arial" w:hAnsi="Arial" w:cs="Arial"/>
          <w:szCs w:val="24"/>
        </w:rPr>
        <w:t xml:space="preserve"> indicate that the 1998 and 1999 aquatic plant communities were significantly different (Table </w:t>
      </w:r>
      <w:r w:rsidR="000E5AA1">
        <w:rPr>
          <w:rFonts w:ascii="Arial" w:hAnsi="Arial" w:cs="Arial"/>
          <w:szCs w:val="24"/>
        </w:rPr>
        <w:t>9</w:t>
      </w:r>
      <w:r w:rsidRPr="00EB43CC">
        <w:rPr>
          <w:rFonts w:ascii="Arial" w:hAnsi="Arial" w:cs="Arial"/>
          <w:szCs w:val="24"/>
        </w:rPr>
        <w:t xml:space="preserve">), only 36% similar.  The 1999 and 2001 </w:t>
      </w:r>
      <w:r w:rsidR="008E2C3C">
        <w:rPr>
          <w:rFonts w:ascii="Arial" w:hAnsi="Arial" w:cs="Arial"/>
          <w:szCs w:val="24"/>
        </w:rPr>
        <w:t xml:space="preserve">communities </w:t>
      </w:r>
      <w:r w:rsidRPr="00EB43CC">
        <w:rPr>
          <w:rFonts w:ascii="Arial" w:hAnsi="Arial" w:cs="Arial"/>
          <w:szCs w:val="24"/>
        </w:rPr>
        <w:t>w</w:t>
      </w:r>
      <w:r>
        <w:rPr>
          <w:rFonts w:ascii="Arial" w:hAnsi="Arial" w:cs="Arial"/>
          <w:szCs w:val="24"/>
        </w:rPr>
        <w:t>ere</w:t>
      </w:r>
      <w:r w:rsidRPr="00EB43CC">
        <w:rPr>
          <w:rFonts w:ascii="Arial" w:hAnsi="Arial" w:cs="Arial"/>
          <w:szCs w:val="24"/>
        </w:rPr>
        <w:t xml:space="preserve"> </w:t>
      </w:r>
      <w:r w:rsidR="000E5AA1">
        <w:rPr>
          <w:rFonts w:ascii="Arial" w:hAnsi="Arial" w:cs="Arial"/>
          <w:szCs w:val="24"/>
        </w:rPr>
        <w:t xml:space="preserve">also </w:t>
      </w:r>
      <w:r w:rsidRPr="00EB43CC">
        <w:rPr>
          <w:rFonts w:ascii="Arial" w:hAnsi="Arial" w:cs="Arial"/>
          <w:szCs w:val="24"/>
        </w:rPr>
        <w:t>significant</w:t>
      </w:r>
      <w:r>
        <w:rPr>
          <w:rFonts w:ascii="Arial" w:hAnsi="Arial" w:cs="Arial"/>
          <w:szCs w:val="24"/>
        </w:rPr>
        <w:t>ly</w:t>
      </w:r>
      <w:r w:rsidR="000E5AA1">
        <w:rPr>
          <w:rFonts w:ascii="Arial" w:hAnsi="Arial" w:cs="Arial"/>
          <w:szCs w:val="24"/>
        </w:rPr>
        <w:t xml:space="preserve"> different</w:t>
      </w:r>
      <w:r w:rsidRPr="00EB43CC">
        <w:rPr>
          <w:rFonts w:ascii="Arial" w:hAnsi="Arial" w:cs="Arial"/>
          <w:szCs w:val="24"/>
        </w:rPr>
        <w:t xml:space="preserve">, but </w:t>
      </w:r>
      <w:r>
        <w:rPr>
          <w:rFonts w:ascii="Arial" w:hAnsi="Arial" w:cs="Arial"/>
          <w:szCs w:val="24"/>
        </w:rPr>
        <w:t>more similar than the 1998-99.</w:t>
      </w:r>
      <w:r w:rsidRPr="00EB43CC">
        <w:rPr>
          <w:rFonts w:ascii="Arial" w:hAnsi="Arial" w:cs="Arial"/>
          <w:szCs w:val="24"/>
        </w:rPr>
        <w:t xml:space="preserve"> </w:t>
      </w:r>
      <w:r>
        <w:rPr>
          <w:rFonts w:ascii="Arial" w:hAnsi="Arial" w:cs="Arial"/>
          <w:szCs w:val="24"/>
        </w:rPr>
        <w:t xml:space="preserve"> The 2001 and 2005 plant communities were also significantly different, only 54% similar.  </w:t>
      </w:r>
    </w:p>
    <w:p w:rsidR="0009783C" w:rsidRDefault="0009783C" w:rsidP="00F72DA7">
      <w:pPr>
        <w:pStyle w:val="BodyText"/>
        <w:jc w:val="both"/>
        <w:rPr>
          <w:rFonts w:ascii="Arial" w:hAnsi="Arial" w:cs="Arial"/>
          <w:szCs w:val="24"/>
        </w:rPr>
      </w:pPr>
    </w:p>
    <w:p w:rsidR="00F72DA7" w:rsidRPr="00EB43CC" w:rsidRDefault="00F72DA7" w:rsidP="00F72DA7">
      <w:pPr>
        <w:pStyle w:val="BodyText"/>
        <w:jc w:val="both"/>
        <w:rPr>
          <w:rFonts w:ascii="Arial" w:hAnsi="Arial" w:cs="Arial"/>
          <w:szCs w:val="24"/>
        </w:rPr>
      </w:pPr>
      <w:r w:rsidRPr="00EB43CC">
        <w:rPr>
          <w:rFonts w:ascii="Arial" w:hAnsi="Arial" w:cs="Arial"/>
          <w:szCs w:val="24"/>
        </w:rPr>
        <w:t>Some of the change between 199</w:t>
      </w:r>
      <w:r>
        <w:rPr>
          <w:rFonts w:ascii="Arial" w:hAnsi="Arial" w:cs="Arial"/>
          <w:szCs w:val="24"/>
        </w:rPr>
        <w:t>8</w:t>
      </w:r>
      <w:r w:rsidRPr="00EB43CC">
        <w:rPr>
          <w:rFonts w:ascii="Arial" w:hAnsi="Arial" w:cs="Arial"/>
          <w:szCs w:val="24"/>
        </w:rPr>
        <w:t xml:space="preserve"> and 200</w:t>
      </w:r>
      <w:r>
        <w:rPr>
          <w:rFonts w:ascii="Arial" w:hAnsi="Arial" w:cs="Arial"/>
          <w:szCs w:val="24"/>
        </w:rPr>
        <w:t>5</w:t>
      </w:r>
      <w:r w:rsidRPr="00EB43CC">
        <w:rPr>
          <w:rFonts w:ascii="Arial" w:hAnsi="Arial" w:cs="Arial"/>
          <w:szCs w:val="24"/>
        </w:rPr>
        <w:t>, however, may be changes related to recovery of the plant community.  The coefficient for the 1998 and 200</w:t>
      </w:r>
      <w:r>
        <w:rPr>
          <w:rFonts w:ascii="Arial" w:hAnsi="Arial" w:cs="Arial"/>
          <w:szCs w:val="24"/>
        </w:rPr>
        <w:t>5</w:t>
      </w:r>
      <w:r w:rsidRPr="00EB43CC">
        <w:rPr>
          <w:rFonts w:ascii="Arial" w:hAnsi="Arial" w:cs="Arial"/>
          <w:szCs w:val="24"/>
        </w:rPr>
        <w:t xml:space="preserve"> communities suggest this.  The 1998 and 200</w:t>
      </w:r>
      <w:r>
        <w:rPr>
          <w:rFonts w:ascii="Arial" w:hAnsi="Arial" w:cs="Arial"/>
          <w:szCs w:val="24"/>
        </w:rPr>
        <w:t>5</w:t>
      </w:r>
      <w:r w:rsidRPr="00EB43CC">
        <w:rPr>
          <w:rFonts w:ascii="Arial" w:hAnsi="Arial" w:cs="Arial"/>
          <w:szCs w:val="24"/>
        </w:rPr>
        <w:t xml:space="preserve"> communities are significantly different, but being </w:t>
      </w:r>
      <w:r>
        <w:rPr>
          <w:rFonts w:ascii="Arial" w:hAnsi="Arial" w:cs="Arial"/>
          <w:szCs w:val="24"/>
        </w:rPr>
        <w:t>6</w:t>
      </w:r>
      <w:r w:rsidRPr="00EB43CC">
        <w:rPr>
          <w:rFonts w:ascii="Arial" w:hAnsi="Arial" w:cs="Arial"/>
          <w:szCs w:val="24"/>
        </w:rPr>
        <w:t xml:space="preserve">4% similar, are more similar than </w:t>
      </w:r>
      <w:r w:rsidR="00953201">
        <w:rPr>
          <w:rFonts w:ascii="Arial" w:hAnsi="Arial" w:cs="Arial"/>
          <w:szCs w:val="24"/>
        </w:rPr>
        <w:t>any tw</w:t>
      </w:r>
      <w:r w:rsidR="000E5AA1">
        <w:rPr>
          <w:rFonts w:ascii="Arial" w:hAnsi="Arial" w:cs="Arial"/>
          <w:szCs w:val="24"/>
        </w:rPr>
        <w:t>o</w:t>
      </w:r>
      <w:r w:rsidR="00953201">
        <w:rPr>
          <w:rFonts w:ascii="Arial" w:hAnsi="Arial" w:cs="Arial"/>
          <w:szCs w:val="24"/>
        </w:rPr>
        <w:t xml:space="preserve"> consec</w:t>
      </w:r>
      <w:r>
        <w:rPr>
          <w:rFonts w:ascii="Arial" w:hAnsi="Arial" w:cs="Arial"/>
          <w:szCs w:val="24"/>
        </w:rPr>
        <w:t xml:space="preserve">utive </w:t>
      </w:r>
      <w:r w:rsidR="00BF7B36">
        <w:rPr>
          <w:rFonts w:ascii="Arial" w:hAnsi="Arial" w:cs="Arial"/>
          <w:szCs w:val="24"/>
        </w:rPr>
        <w:t>surveys</w:t>
      </w:r>
      <w:r>
        <w:rPr>
          <w:rFonts w:ascii="Arial" w:hAnsi="Arial" w:cs="Arial"/>
          <w:szCs w:val="24"/>
        </w:rPr>
        <w:t xml:space="preserve"> and therefore may indicate that the plant community is returning somewhat to the 1998 community</w:t>
      </w:r>
      <w:r w:rsidRPr="00EB43CC">
        <w:rPr>
          <w:rFonts w:ascii="Arial" w:hAnsi="Arial" w:cs="Arial"/>
          <w:szCs w:val="24"/>
        </w:rPr>
        <w:t xml:space="preserve"> (Table </w:t>
      </w:r>
      <w:r w:rsidR="000E5AA1">
        <w:rPr>
          <w:rFonts w:ascii="Arial" w:hAnsi="Arial" w:cs="Arial"/>
          <w:szCs w:val="24"/>
        </w:rPr>
        <w:t>9</w:t>
      </w:r>
      <w:r w:rsidRPr="00EB43CC">
        <w:rPr>
          <w:rFonts w:ascii="Arial" w:hAnsi="Arial" w:cs="Arial"/>
          <w:szCs w:val="24"/>
        </w:rPr>
        <w:t>).</w:t>
      </w:r>
    </w:p>
    <w:p w:rsidR="00F72DA7" w:rsidRDefault="00F72DA7" w:rsidP="00F72DA7">
      <w:pPr>
        <w:pStyle w:val="EndnoteText"/>
        <w:tabs>
          <w:tab w:val="left" w:pos="-720"/>
        </w:tabs>
        <w:suppressAutoHyphens/>
        <w:jc w:val="both"/>
        <w:rPr>
          <w:rFonts w:ascii="Arial" w:hAnsi="Arial" w:cs="Arial"/>
          <w:szCs w:val="24"/>
        </w:rPr>
      </w:pPr>
    </w:p>
    <w:p w:rsidR="0009783C" w:rsidRPr="00EB43CC" w:rsidRDefault="0009783C" w:rsidP="00F72DA7">
      <w:pPr>
        <w:pStyle w:val="EndnoteText"/>
        <w:tabs>
          <w:tab w:val="left" w:pos="-720"/>
        </w:tabs>
        <w:suppressAutoHyphens/>
        <w:jc w:val="both"/>
        <w:rPr>
          <w:rFonts w:ascii="Arial" w:hAnsi="Arial" w:cs="Arial"/>
          <w:szCs w:val="24"/>
        </w:rPr>
      </w:pPr>
    </w:p>
    <w:p w:rsidR="00F72DA7" w:rsidRPr="00D77A53" w:rsidRDefault="00F72DA7" w:rsidP="00F72DA7">
      <w:pPr>
        <w:pStyle w:val="Heading3"/>
        <w:jc w:val="both"/>
        <w:rPr>
          <w:rFonts w:ascii="Arial" w:hAnsi="Arial" w:cs="Arial"/>
          <w:b/>
          <w:szCs w:val="24"/>
        </w:rPr>
      </w:pPr>
      <w:r w:rsidRPr="00D77A53">
        <w:rPr>
          <w:rFonts w:ascii="Arial" w:hAnsi="Arial" w:cs="Arial"/>
          <w:b/>
          <w:szCs w:val="24"/>
        </w:rPr>
        <w:t xml:space="preserve">Table </w:t>
      </w:r>
      <w:r w:rsidR="000E5AA1">
        <w:rPr>
          <w:rFonts w:ascii="Arial" w:hAnsi="Arial" w:cs="Arial"/>
          <w:b/>
          <w:szCs w:val="24"/>
        </w:rPr>
        <w:t>9</w:t>
      </w:r>
      <w:r w:rsidRPr="00D77A53">
        <w:rPr>
          <w:rFonts w:ascii="Arial" w:hAnsi="Arial" w:cs="Arial"/>
          <w:b/>
          <w:szCs w:val="24"/>
        </w:rPr>
        <w:t>.  Coefficients of Community Similarity</w:t>
      </w:r>
      <w:r w:rsidR="00D77A53">
        <w:rPr>
          <w:rFonts w:ascii="Arial" w:hAnsi="Arial" w:cs="Arial"/>
          <w:b/>
          <w:szCs w:val="24"/>
        </w:rPr>
        <w:t>: Lake Mallalieu, 1998-2005</w:t>
      </w:r>
    </w:p>
    <w:tbl>
      <w:tblPr>
        <w:tblW w:w="0" w:type="auto"/>
        <w:tblInd w:w="30" w:type="dxa"/>
        <w:tblLayout w:type="fixed"/>
        <w:tblCellMar>
          <w:left w:w="30" w:type="dxa"/>
          <w:right w:w="30" w:type="dxa"/>
        </w:tblCellMar>
        <w:tblLook w:val="0000" w:firstRow="0" w:lastRow="0" w:firstColumn="0" w:lastColumn="0" w:noHBand="0" w:noVBand="0"/>
      </w:tblPr>
      <w:tblGrid>
        <w:gridCol w:w="2970"/>
        <w:gridCol w:w="2430"/>
        <w:gridCol w:w="3060"/>
      </w:tblGrid>
      <w:tr w:rsidR="00F72DA7" w:rsidRPr="00EB43CC">
        <w:tblPrEx>
          <w:tblCellMar>
            <w:top w:w="0" w:type="dxa"/>
            <w:bottom w:w="0" w:type="dxa"/>
          </w:tblCellMar>
        </w:tblPrEx>
        <w:trPr>
          <w:cantSplit/>
          <w:trHeight w:val="420"/>
        </w:trPr>
        <w:tc>
          <w:tcPr>
            <w:tcW w:w="5400" w:type="dxa"/>
            <w:gridSpan w:val="2"/>
            <w:tcBorders>
              <w:top w:val="double" w:sz="4" w:space="0" w:color="auto"/>
              <w:left w:val="double" w:sz="4" w:space="0" w:color="auto"/>
              <w:bottom w:val="double" w:sz="4" w:space="0" w:color="auto"/>
              <w:right w:val="single" w:sz="4" w:space="0" w:color="auto"/>
            </w:tcBorders>
          </w:tcPr>
          <w:p w:rsidR="00F72DA7" w:rsidRPr="00EB43CC" w:rsidRDefault="00F72DA7" w:rsidP="00847698">
            <w:pPr>
              <w:jc w:val="both"/>
              <w:rPr>
                <w:rFonts w:ascii="Arial" w:hAnsi="Arial" w:cs="Arial"/>
                <w:color w:val="000000"/>
                <w:sz w:val="24"/>
                <w:szCs w:val="24"/>
              </w:rPr>
            </w:pPr>
            <w:r w:rsidRPr="00EB43CC">
              <w:rPr>
                <w:rFonts w:ascii="Arial" w:hAnsi="Arial" w:cs="Arial"/>
                <w:color w:val="000000"/>
                <w:sz w:val="24"/>
                <w:szCs w:val="24"/>
              </w:rPr>
              <w:t>Coefficient of Similarity</w:t>
            </w:r>
          </w:p>
        </w:tc>
        <w:tc>
          <w:tcPr>
            <w:tcW w:w="3060" w:type="dxa"/>
            <w:tcBorders>
              <w:top w:val="double" w:sz="4" w:space="0" w:color="auto"/>
              <w:left w:val="nil"/>
              <w:bottom w:val="double" w:sz="4" w:space="0" w:color="auto"/>
              <w:right w:val="double" w:sz="4" w:space="0" w:color="auto"/>
            </w:tcBorders>
          </w:tcPr>
          <w:p w:rsidR="00F72DA7" w:rsidRPr="00EB43CC" w:rsidRDefault="00F72DA7" w:rsidP="00F72DA7">
            <w:pPr>
              <w:jc w:val="center"/>
              <w:rPr>
                <w:rFonts w:ascii="Arial" w:hAnsi="Arial" w:cs="Arial"/>
                <w:color w:val="000000"/>
                <w:sz w:val="24"/>
                <w:szCs w:val="24"/>
              </w:rPr>
            </w:pPr>
            <w:r w:rsidRPr="00EB43CC">
              <w:rPr>
                <w:rFonts w:ascii="Arial" w:hAnsi="Arial" w:cs="Arial"/>
                <w:color w:val="000000"/>
                <w:sz w:val="24"/>
                <w:szCs w:val="24"/>
              </w:rPr>
              <w:t>Percent Similar</w:t>
            </w:r>
          </w:p>
        </w:tc>
      </w:tr>
      <w:tr w:rsidR="00F72DA7" w:rsidRPr="00EB43CC">
        <w:tblPrEx>
          <w:tblCellMar>
            <w:top w:w="0" w:type="dxa"/>
            <w:bottom w:w="0" w:type="dxa"/>
          </w:tblCellMar>
        </w:tblPrEx>
        <w:trPr>
          <w:trHeight w:val="307"/>
        </w:trPr>
        <w:tc>
          <w:tcPr>
            <w:tcW w:w="2970" w:type="dxa"/>
            <w:tcBorders>
              <w:top w:val="double" w:sz="4" w:space="0" w:color="auto"/>
              <w:left w:val="double" w:sz="4" w:space="0" w:color="auto"/>
              <w:bottom w:val="single" w:sz="4" w:space="0" w:color="auto"/>
              <w:right w:val="single" w:sz="4" w:space="0" w:color="auto"/>
            </w:tcBorders>
          </w:tcPr>
          <w:p w:rsidR="00F72DA7" w:rsidRPr="00F72DA7" w:rsidRDefault="00F72DA7" w:rsidP="00847698">
            <w:pPr>
              <w:widowControl/>
              <w:rPr>
                <w:rFonts w:ascii="Arial" w:hAnsi="Arial" w:cs="Arial"/>
                <w:snapToGrid/>
                <w:sz w:val="24"/>
                <w:szCs w:val="24"/>
              </w:rPr>
            </w:pPr>
            <w:r w:rsidRPr="00F72DA7">
              <w:rPr>
                <w:rFonts w:ascii="Arial" w:hAnsi="Arial" w:cs="Arial"/>
                <w:snapToGrid/>
                <w:sz w:val="24"/>
                <w:szCs w:val="24"/>
              </w:rPr>
              <w:t>1998-99</w:t>
            </w:r>
          </w:p>
        </w:tc>
        <w:tc>
          <w:tcPr>
            <w:tcW w:w="2430" w:type="dxa"/>
            <w:tcBorders>
              <w:top w:val="double" w:sz="4" w:space="0" w:color="auto"/>
              <w:left w:val="nil"/>
              <w:bottom w:val="single" w:sz="4" w:space="0" w:color="auto"/>
              <w:right w:val="single" w:sz="4" w:space="0" w:color="auto"/>
            </w:tcBorders>
          </w:tcPr>
          <w:p w:rsidR="00F72DA7" w:rsidRPr="00F72DA7" w:rsidRDefault="00F72DA7" w:rsidP="00F72DA7">
            <w:pPr>
              <w:widowControl/>
              <w:jc w:val="center"/>
              <w:rPr>
                <w:rFonts w:ascii="Arial" w:hAnsi="Arial" w:cs="Arial"/>
                <w:snapToGrid/>
                <w:sz w:val="24"/>
                <w:szCs w:val="24"/>
              </w:rPr>
            </w:pPr>
            <w:r w:rsidRPr="00F72DA7">
              <w:rPr>
                <w:rFonts w:ascii="Arial" w:hAnsi="Arial" w:cs="Arial"/>
                <w:snapToGrid/>
                <w:sz w:val="24"/>
                <w:szCs w:val="24"/>
              </w:rPr>
              <w:t>0.356</w:t>
            </w:r>
          </w:p>
        </w:tc>
        <w:tc>
          <w:tcPr>
            <w:tcW w:w="3060" w:type="dxa"/>
            <w:tcBorders>
              <w:top w:val="double" w:sz="4" w:space="0" w:color="auto"/>
              <w:left w:val="nil"/>
              <w:bottom w:val="single" w:sz="4" w:space="0" w:color="auto"/>
              <w:right w:val="double" w:sz="4" w:space="0" w:color="auto"/>
            </w:tcBorders>
          </w:tcPr>
          <w:p w:rsidR="00F72DA7" w:rsidRPr="00F72DA7" w:rsidRDefault="00F72DA7" w:rsidP="00F72DA7">
            <w:pPr>
              <w:widowControl/>
              <w:jc w:val="center"/>
              <w:rPr>
                <w:rFonts w:ascii="Arial" w:hAnsi="Arial" w:cs="Arial"/>
                <w:snapToGrid/>
                <w:sz w:val="24"/>
                <w:szCs w:val="24"/>
              </w:rPr>
            </w:pPr>
            <w:r w:rsidRPr="00F72DA7">
              <w:rPr>
                <w:rFonts w:ascii="Arial" w:hAnsi="Arial" w:cs="Arial"/>
                <w:snapToGrid/>
                <w:sz w:val="24"/>
                <w:szCs w:val="24"/>
              </w:rPr>
              <w:t>35</w:t>
            </w:r>
            <w:r>
              <w:rPr>
                <w:rFonts w:ascii="Arial" w:hAnsi="Arial" w:cs="Arial"/>
                <w:snapToGrid/>
                <w:sz w:val="24"/>
                <w:szCs w:val="24"/>
              </w:rPr>
              <w:t>.</w:t>
            </w:r>
            <w:r w:rsidRPr="00F72DA7">
              <w:rPr>
                <w:rFonts w:ascii="Arial" w:hAnsi="Arial" w:cs="Arial"/>
                <w:snapToGrid/>
                <w:sz w:val="24"/>
                <w:szCs w:val="24"/>
              </w:rPr>
              <w:t>6</w:t>
            </w:r>
            <w:r>
              <w:rPr>
                <w:rFonts w:ascii="Arial" w:hAnsi="Arial" w:cs="Arial"/>
                <w:snapToGrid/>
                <w:sz w:val="24"/>
                <w:szCs w:val="24"/>
              </w:rPr>
              <w:t>%</w:t>
            </w:r>
          </w:p>
        </w:tc>
      </w:tr>
      <w:tr w:rsidR="00F72DA7" w:rsidRPr="00EB43CC">
        <w:tblPrEx>
          <w:tblCellMar>
            <w:top w:w="0" w:type="dxa"/>
            <w:bottom w:w="0" w:type="dxa"/>
          </w:tblCellMar>
        </w:tblPrEx>
        <w:trPr>
          <w:trHeight w:val="307"/>
        </w:trPr>
        <w:tc>
          <w:tcPr>
            <w:tcW w:w="2970" w:type="dxa"/>
            <w:tcBorders>
              <w:top w:val="single" w:sz="4" w:space="0" w:color="auto"/>
              <w:left w:val="double" w:sz="4" w:space="0" w:color="auto"/>
              <w:bottom w:val="single" w:sz="4" w:space="0" w:color="auto"/>
              <w:right w:val="single" w:sz="4" w:space="0" w:color="auto"/>
            </w:tcBorders>
          </w:tcPr>
          <w:p w:rsidR="00F72DA7" w:rsidRPr="00F72DA7" w:rsidRDefault="00F72DA7" w:rsidP="00847698">
            <w:pPr>
              <w:widowControl/>
              <w:rPr>
                <w:rFonts w:ascii="Arial" w:hAnsi="Arial" w:cs="Arial"/>
                <w:snapToGrid/>
                <w:sz w:val="24"/>
                <w:szCs w:val="24"/>
              </w:rPr>
            </w:pPr>
            <w:r w:rsidRPr="00F72DA7">
              <w:rPr>
                <w:rFonts w:ascii="Arial" w:hAnsi="Arial" w:cs="Arial"/>
                <w:snapToGrid/>
                <w:sz w:val="24"/>
                <w:szCs w:val="24"/>
              </w:rPr>
              <w:t>1999-01</w:t>
            </w:r>
          </w:p>
        </w:tc>
        <w:tc>
          <w:tcPr>
            <w:tcW w:w="2430" w:type="dxa"/>
            <w:tcBorders>
              <w:top w:val="single" w:sz="4" w:space="0" w:color="auto"/>
              <w:left w:val="nil"/>
              <w:bottom w:val="single" w:sz="4" w:space="0" w:color="auto"/>
              <w:right w:val="single" w:sz="4" w:space="0" w:color="auto"/>
            </w:tcBorders>
          </w:tcPr>
          <w:p w:rsidR="00F72DA7" w:rsidRPr="00F72DA7" w:rsidRDefault="00F72DA7" w:rsidP="00F72DA7">
            <w:pPr>
              <w:widowControl/>
              <w:jc w:val="center"/>
              <w:rPr>
                <w:rFonts w:ascii="Arial" w:hAnsi="Arial" w:cs="Arial"/>
                <w:snapToGrid/>
                <w:sz w:val="24"/>
                <w:szCs w:val="24"/>
              </w:rPr>
            </w:pPr>
            <w:r w:rsidRPr="00F72DA7">
              <w:rPr>
                <w:rFonts w:ascii="Arial" w:hAnsi="Arial" w:cs="Arial"/>
                <w:snapToGrid/>
                <w:sz w:val="24"/>
                <w:szCs w:val="24"/>
              </w:rPr>
              <w:t>0.61</w:t>
            </w:r>
          </w:p>
        </w:tc>
        <w:tc>
          <w:tcPr>
            <w:tcW w:w="3060" w:type="dxa"/>
            <w:tcBorders>
              <w:top w:val="single" w:sz="4" w:space="0" w:color="auto"/>
              <w:left w:val="nil"/>
              <w:bottom w:val="single" w:sz="4" w:space="0" w:color="auto"/>
              <w:right w:val="double" w:sz="4" w:space="0" w:color="auto"/>
            </w:tcBorders>
          </w:tcPr>
          <w:p w:rsidR="00F72DA7" w:rsidRPr="00F72DA7" w:rsidRDefault="00F72DA7" w:rsidP="00F72DA7">
            <w:pPr>
              <w:widowControl/>
              <w:jc w:val="center"/>
              <w:rPr>
                <w:rFonts w:ascii="Arial" w:hAnsi="Arial" w:cs="Arial"/>
                <w:snapToGrid/>
                <w:sz w:val="24"/>
                <w:szCs w:val="24"/>
              </w:rPr>
            </w:pPr>
            <w:r w:rsidRPr="00F72DA7">
              <w:rPr>
                <w:rFonts w:ascii="Arial" w:hAnsi="Arial" w:cs="Arial"/>
                <w:snapToGrid/>
                <w:sz w:val="24"/>
                <w:szCs w:val="24"/>
              </w:rPr>
              <w:t>61</w:t>
            </w:r>
            <w:r>
              <w:rPr>
                <w:rFonts w:ascii="Arial" w:hAnsi="Arial" w:cs="Arial"/>
                <w:snapToGrid/>
                <w:sz w:val="24"/>
                <w:szCs w:val="24"/>
              </w:rPr>
              <w:t>%</w:t>
            </w:r>
          </w:p>
        </w:tc>
      </w:tr>
      <w:tr w:rsidR="00F72DA7" w:rsidRPr="00EB43CC">
        <w:tblPrEx>
          <w:tblCellMar>
            <w:top w:w="0" w:type="dxa"/>
            <w:bottom w:w="0" w:type="dxa"/>
          </w:tblCellMar>
        </w:tblPrEx>
        <w:trPr>
          <w:trHeight w:val="378"/>
        </w:trPr>
        <w:tc>
          <w:tcPr>
            <w:tcW w:w="2970" w:type="dxa"/>
            <w:tcBorders>
              <w:top w:val="single" w:sz="4" w:space="0" w:color="auto"/>
              <w:left w:val="double" w:sz="4" w:space="0" w:color="auto"/>
              <w:bottom w:val="double" w:sz="4" w:space="0" w:color="auto"/>
              <w:right w:val="single" w:sz="4" w:space="0" w:color="auto"/>
            </w:tcBorders>
          </w:tcPr>
          <w:p w:rsidR="00F72DA7" w:rsidRPr="00F72DA7" w:rsidRDefault="00F72DA7" w:rsidP="00847698">
            <w:pPr>
              <w:widowControl/>
              <w:rPr>
                <w:rFonts w:ascii="Arial" w:hAnsi="Arial" w:cs="Arial"/>
                <w:snapToGrid/>
                <w:sz w:val="24"/>
                <w:szCs w:val="24"/>
              </w:rPr>
            </w:pPr>
            <w:r w:rsidRPr="00F72DA7">
              <w:rPr>
                <w:rFonts w:ascii="Arial" w:hAnsi="Arial" w:cs="Arial"/>
                <w:snapToGrid/>
                <w:sz w:val="24"/>
                <w:szCs w:val="24"/>
              </w:rPr>
              <w:t>2001-05</w:t>
            </w:r>
          </w:p>
        </w:tc>
        <w:tc>
          <w:tcPr>
            <w:tcW w:w="2430" w:type="dxa"/>
            <w:tcBorders>
              <w:top w:val="single" w:sz="4" w:space="0" w:color="auto"/>
              <w:left w:val="nil"/>
              <w:bottom w:val="double" w:sz="4" w:space="0" w:color="auto"/>
              <w:right w:val="single" w:sz="4" w:space="0" w:color="auto"/>
            </w:tcBorders>
          </w:tcPr>
          <w:p w:rsidR="00F72DA7" w:rsidRPr="00F72DA7" w:rsidRDefault="00F72DA7" w:rsidP="00F72DA7">
            <w:pPr>
              <w:widowControl/>
              <w:jc w:val="center"/>
              <w:rPr>
                <w:rFonts w:ascii="Arial" w:hAnsi="Arial" w:cs="Arial"/>
                <w:snapToGrid/>
                <w:sz w:val="24"/>
                <w:szCs w:val="24"/>
              </w:rPr>
            </w:pPr>
            <w:r w:rsidRPr="00F72DA7">
              <w:rPr>
                <w:rFonts w:ascii="Arial" w:hAnsi="Arial" w:cs="Arial"/>
                <w:snapToGrid/>
                <w:sz w:val="24"/>
                <w:szCs w:val="24"/>
              </w:rPr>
              <w:t>0.545</w:t>
            </w:r>
          </w:p>
        </w:tc>
        <w:tc>
          <w:tcPr>
            <w:tcW w:w="3060" w:type="dxa"/>
            <w:tcBorders>
              <w:top w:val="single" w:sz="4" w:space="0" w:color="auto"/>
              <w:left w:val="nil"/>
              <w:bottom w:val="double" w:sz="4" w:space="0" w:color="auto"/>
              <w:right w:val="double" w:sz="4" w:space="0" w:color="auto"/>
            </w:tcBorders>
          </w:tcPr>
          <w:p w:rsidR="00F72DA7" w:rsidRPr="00F72DA7" w:rsidRDefault="00F72DA7" w:rsidP="00F72DA7">
            <w:pPr>
              <w:widowControl/>
              <w:jc w:val="center"/>
              <w:rPr>
                <w:rFonts w:ascii="Arial" w:hAnsi="Arial" w:cs="Arial"/>
                <w:snapToGrid/>
                <w:sz w:val="24"/>
                <w:szCs w:val="24"/>
              </w:rPr>
            </w:pPr>
            <w:r w:rsidRPr="00F72DA7">
              <w:rPr>
                <w:rFonts w:ascii="Arial" w:hAnsi="Arial" w:cs="Arial"/>
                <w:snapToGrid/>
                <w:sz w:val="24"/>
                <w:szCs w:val="24"/>
              </w:rPr>
              <w:t>54</w:t>
            </w:r>
            <w:r>
              <w:rPr>
                <w:rFonts w:ascii="Arial" w:hAnsi="Arial" w:cs="Arial"/>
                <w:snapToGrid/>
                <w:sz w:val="24"/>
                <w:szCs w:val="24"/>
              </w:rPr>
              <w:t>.</w:t>
            </w:r>
            <w:r w:rsidRPr="00F72DA7">
              <w:rPr>
                <w:rFonts w:ascii="Arial" w:hAnsi="Arial" w:cs="Arial"/>
                <w:snapToGrid/>
                <w:sz w:val="24"/>
                <w:szCs w:val="24"/>
              </w:rPr>
              <w:t>5</w:t>
            </w:r>
            <w:r>
              <w:rPr>
                <w:rFonts w:ascii="Arial" w:hAnsi="Arial" w:cs="Arial"/>
                <w:snapToGrid/>
                <w:sz w:val="24"/>
                <w:szCs w:val="24"/>
              </w:rPr>
              <w:t>%</w:t>
            </w:r>
          </w:p>
        </w:tc>
      </w:tr>
      <w:tr w:rsidR="00F72DA7" w:rsidRPr="00EB43CC">
        <w:tblPrEx>
          <w:tblCellMar>
            <w:top w:w="0" w:type="dxa"/>
            <w:bottom w:w="0" w:type="dxa"/>
          </w:tblCellMar>
        </w:tblPrEx>
        <w:trPr>
          <w:trHeight w:val="378"/>
        </w:trPr>
        <w:tc>
          <w:tcPr>
            <w:tcW w:w="2970" w:type="dxa"/>
            <w:tcBorders>
              <w:left w:val="double" w:sz="4" w:space="0" w:color="auto"/>
              <w:bottom w:val="double" w:sz="4" w:space="0" w:color="auto"/>
              <w:right w:val="single" w:sz="4" w:space="0" w:color="auto"/>
            </w:tcBorders>
          </w:tcPr>
          <w:p w:rsidR="00F72DA7" w:rsidRPr="00F72DA7" w:rsidRDefault="00F72DA7" w:rsidP="00847698">
            <w:pPr>
              <w:widowControl/>
              <w:rPr>
                <w:rFonts w:ascii="Arial" w:hAnsi="Arial" w:cs="Arial"/>
                <w:snapToGrid/>
                <w:sz w:val="24"/>
                <w:szCs w:val="24"/>
              </w:rPr>
            </w:pPr>
            <w:r w:rsidRPr="00F72DA7">
              <w:rPr>
                <w:rFonts w:ascii="Arial" w:hAnsi="Arial" w:cs="Arial"/>
                <w:snapToGrid/>
                <w:sz w:val="24"/>
                <w:szCs w:val="24"/>
              </w:rPr>
              <w:t>1998-05</w:t>
            </w:r>
          </w:p>
        </w:tc>
        <w:tc>
          <w:tcPr>
            <w:tcW w:w="2430" w:type="dxa"/>
            <w:tcBorders>
              <w:left w:val="nil"/>
              <w:bottom w:val="double" w:sz="4" w:space="0" w:color="auto"/>
              <w:right w:val="single" w:sz="4" w:space="0" w:color="auto"/>
            </w:tcBorders>
          </w:tcPr>
          <w:p w:rsidR="00F72DA7" w:rsidRPr="00F72DA7" w:rsidRDefault="00F72DA7" w:rsidP="00F72DA7">
            <w:pPr>
              <w:widowControl/>
              <w:jc w:val="center"/>
              <w:rPr>
                <w:rFonts w:ascii="Arial" w:hAnsi="Arial" w:cs="Arial"/>
                <w:snapToGrid/>
                <w:sz w:val="24"/>
                <w:szCs w:val="24"/>
              </w:rPr>
            </w:pPr>
            <w:r w:rsidRPr="00F72DA7">
              <w:rPr>
                <w:rFonts w:ascii="Arial" w:hAnsi="Arial" w:cs="Arial"/>
                <w:snapToGrid/>
                <w:sz w:val="24"/>
                <w:szCs w:val="24"/>
              </w:rPr>
              <w:t>0.637</w:t>
            </w:r>
          </w:p>
        </w:tc>
        <w:tc>
          <w:tcPr>
            <w:tcW w:w="3060" w:type="dxa"/>
            <w:tcBorders>
              <w:left w:val="nil"/>
              <w:bottom w:val="double" w:sz="4" w:space="0" w:color="auto"/>
              <w:right w:val="double" w:sz="4" w:space="0" w:color="auto"/>
            </w:tcBorders>
          </w:tcPr>
          <w:p w:rsidR="00F72DA7" w:rsidRPr="00F72DA7" w:rsidRDefault="00F72DA7" w:rsidP="00F72DA7">
            <w:pPr>
              <w:widowControl/>
              <w:jc w:val="center"/>
              <w:rPr>
                <w:rFonts w:ascii="Arial" w:hAnsi="Arial" w:cs="Arial"/>
                <w:snapToGrid/>
                <w:sz w:val="24"/>
                <w:szCs w:val="24"/>
              </w:rPr>
            </w:pPr>
            <w:r w:rsidRPr="00F72DA7">
              <w:rPr>
                <w:rFonts w:ascii="Arial" w:hAnsi="Arial" w:cs="Arial"/>
                <w:snapToGrid/>
                <w:sz w:val="24"/>
                <w:szCs w:val="24"/>
              </w:rPr>
              <w:t>63</w:t>
            </w:r>
            <w:r>
              <w:rPr>
                <w:rFonts w:ascii="Arial" w:hAnsi="Arial" w:cs="Arial"/>
                <w:snapToGrid/>
                <w:sz w:val="24"/>
                <w:szCs w:val="24"/>
              </w:rPr>
              <w:t>.</w:t>
            </w:r>
            <w:r w:rsidRPr="00F72DA7">
              <w:rPr>
                <w:rFonts w:ascii="Arial" w:hAnsi="Arial" w:cs="Arial"/>
                <w:snapToGrid/>
                <w:sz w:val="24"/>
                <w:szCs w:val="24"/>
              </w:rPr>
              <w:t>7</w:t>
            </w:r>
            <w:r>
              <w:rPr>
                <w:rFonts w:ascii="Arial" w:hAnsi="Arial" w:cs="Arial"/>
                <w:snapToGrid/>
                <w:sz w:val="24"/>
                <w:szCs w:val="24"/>
              </w:rPr>
              <w:t>%</w:t>
            </w:r>
          </w:p>
        </w:tc>
      </w:tr>
    </w:tbl>
    <w:p w:rsidR="00F72DA7" w:rsidRDefault="00F72DA7" w:rsidP="00F72DA7">
      <w:pPr>
        <w:pStyle w:val="EndnoteText"/>
        <w:tabs>
          <w:tab w:val="left" w:pos="-720"/>
        </w:tabs>
        <w:suppressAutoHyphens/>
        <w:jc w:val="both"/>
        <w:rPr>
          <w:rFonts w:ascii="Arial" w:hAnsi="Arial" w:cs="Arial"/>
          <w:szCs w:val="24"/>
        </w:rPr>
      </w:pPr>
    </w:p>
    <w:p w:rsidR="0009783C" w:rsidRPr="00EB43CC" w:rsidRDefault="0009783C" w:rsidP="00F72DA7">
      <w:pPr>
        <w:pStyle w:val="EndnoteText"/>
        <w:tabs>
          <w:tab w:val="left" w:pos="-720"/>
        </w:tabs>
        <w:suppressAutoHyphens/>
        <w:jc w:val="both"/>
        <w:rPr>
          <w:rFonts w:ascii="Arial" w:hAnsi="Arial" w:cs="Arial"/>
          <w:szCs w:val="24"/>
        </w:rPr>
      </w:pPr>
    </w:p>
    <w:p w:rsidR="00A97D59" w:rsidRPr="00EB43CC" w:rsidRDefault="00A97D59" w:rsidP="00DB0C69">
      <w:pPr>
        <w:pStyle w:val="BodyText"/>
        <w:jc w:val="both"/>
        <w:rPr>
          <w:rFonts w:ascii="Arial" w:hAnsi="Arial" w:cs="Arial"/>
          <w:szCs w:val="24"/>
        </w:rPr>
      </w:pPr>
      <w:r w:rsidRPr="00EB43CC">
        <w:rPr>
          <w:rFonts w:ascii="Arial" w:hAnsi="Arial" w:cs="Arial"/>
          <w:szCs w:val="24"/>
        </w:rPr>
        <w:t xml:space="preserve">Many measures and indices can be used to characterize a plant community and determine </w:t>
      </w:r>
      <w:r w:rsidR="0021454B">
        <w:rPr>
          <w:rFonts w:ascii="Arial" w:hAnsi="Arial" w:cs="Arial"/>
          <w:szCs w:val="24"/>
        </w:rPr>
        <w:t xml:space="preserve">what specific </w:t>
      </w:r>
      <w:r w:rsidRPr="00EB43CC">
        <w:rPr>
          <w:rFonts w:ascii="Arial" w:hAnsi="Arial" w:cs="Arial"/>
          <w:szCs w:val="24"/>
        </w:rPr>
        <w:t xml:space="preserve">changes </w:t>
      </w:r>
      <w:r w:rsidR="0021454B">
        <w:rPr>
          <w:rFonts w:ascii="Arial" w:hAnsi="Arial" w:cs="Arial"/>
          <w:szCs w:val="24"/>
        </w:rPr>
        <w:t xml:space="preserve">have occurred </w:t>
      </w:r>
      <w:r w:rsidRPr="00EB43CC">
        <w:rPr>
          <w:rFonts w:ascii="Arial" w:hAnsi="Arial" w:cs="Arial"/>
          <w:szCs w:val="24"/>
        </w:rPr>
        <w:t xml:space="preserve">in the </w:t>
      </w:r>
      <w:r w:rsidR="0021454B">
        <w:rPr>
          <w:rFonts w:ascii="Arial" w:hAnsi="Arial" w:cs="Arial"/>
          <w:szCs w:val="24"/>
        </w:rPr>
        <w:t xml:space="preserve">plant </w:t>
      </w:r>
      <w:r w:rsidRPr="00EB43CC">
        <w:rPr>
          <w:rFonts w:ascii="Arial" w:hAnsi="Arial" w:cs="Arial"/>
          <w:szCs w:val="24"/>
        </w:rPr>
        <w:t xml:space="preserve">community.  </w:t>
      </w:r>
    </w:p>
    <w:p w:rsidR="00AC4848" w:rsidRDefault="00AC4848" w:rsidP="00DB0C69">
      <w:pPr>
        <w:pStyle w:val="BodyText"/>
        <w:jc w:val="both"/>
        <w:rPr>
          <w:rFonts w:ascii="Arial" w:hAnsi="Arial" w:cs="Arial"/>
          <w:szCs w:val="24"/>
        </w:rPr>
      </w:pPr>
    </w:p>
    <w:p w:rsidR="0021454B" w:rsidRDefault="0021454B" w:rsidP="00DB0C69">
      <w:pPr>
        <w:pStyle w:val="BodyText"/>
        <w:jc w:val="both"/>
        <w:rPr>
          <w:rFonts w:ascii="Arial" w:hAnsi="Arial" w:cs="Arial"/>
          <w:szCs w:val="24"/>
        </w:rPr>
      </w:pPr>
      <w:r>
        <w:rPr>
          <w:rFonts w:ascii="Arial" w:hAnsi="Arial" w:cs="Arial"/>
          <w:szCs w:val="24"/>
        </w:rPr>
        <w:t>Some measures decreased from 1998 through 1999 and 2001 and partially recovered in 2005</w:t>
      </w:r>
      <w:r w:rsidR="004F7CDF">
        <w:rPr>
          <w:rFonts w:ascii="Arial" w:hAnsi="Arial" w:cs="Arial"/>
          <w:szCs w:val="24"/>
        </w:rPr>
        <w:t xml:space="preserve"> (Table </w:t>
      </w:r>
      <w:r w:rsidR="000E5AA1">
        <w:rPr>
          <w:rFonts w:ascii="Arial" w:hAnsi="Arial" w:cs="Arial"/>
          <w:szCs w:val="24"/>
        </w:rPr>
        <w:t>10</w:t>
      </w:r>
      <w:r w:rsidR="004F7CDF" w:rsidRPr="00EB43CC">
        <w:rPr>
          <w:rFonts w:ascii="Arial" w:hAnsi="Arial" w:cs="Arial"/>
          <w:szCs w:val="24"/>
        </w:rPr>
        <w:t xml:space="preserve">).  </w:t>
      </w:r>
      <w:r>
        <w:rPr>
          <w:rFonts w:ascii="Arial" w:hAnsi="Arial" w:cs="Arial"/>
          <w:szCs w:val="24"/>
        </w:rPr>
        <w:t xml:space="preserve"> </w:t>
      </w:r>
    </w:p>
    <w:p w:rsidR="0021454B" w:rsidRDefault="004F7CDF" w:rsidP="0021454B">
      <w:pPr>
        <w:pStyle w:val="BodyText"/>
        <w:numPr>
          <w:ilvl w:val="0"/>
          <w:numId w:val="26"/>
        </w:numPr>
        <w:jc w:val="both"/>
        <w:rPr>
          <w:rFonts w:ascii="Arial" w:hAnsi="Arial" w:cs="Arial"/>
          <w:szCs w:val="24"/>
        </w:rPr>
      </w:pPr>
      <w:r>
        <w:rPr>
          <w:rFonts w:ascii="Arial" w:hAnsi="Arial" w:cs="Arial"/>
          <w:szCs w:val="24"/>
        </w:rPr>
        <w:t>T</w:t>
      </w:r>
      <w:r w:rsidR="0021454B">
        <w:rPr>
          <w:rFonts w:ascii="Arial" w:hAnsi="Arial" w:cs="Arial"/>
          <w:szCs w:val="24"/>
        </w:rPr>
        <w:t>he number of species at the sampling sites</w:t>
      </w:r>
    </w:p>
    <w:p w:rsidR="0021454B" w:rsidRDefault="004F7CDF" w:rsidP="0021454B">
      <w:pPr>
        <w:pStyle w:val="BodyText"/>
        <w:numPr>
          <w:ilvl w:val="0"/>
          <w:numId w:val="26"/>
        </w:numPr>
        <w:jc w:val="both"/>
        <w:rPr>
          <w:rFonts w:ascii="Arial" w:hAnsi="Arial" w:cs="Arial"/>
          <w:szCs w:val="24"/>
        </w:rPr>
      </w:pPr>
      <w:r>
        <w:rPr>
          <w:rFonts w:ascii="Arial" w:hAnsi="Arial" w:cs="Arial"/>
          <w:szCs w:val="24"/>
        </w:rPr>
        <w:t>T</w:t>
      </w:r>
      <w:r w:rsidR="0021454B">
        <w:rPr>
          <w:rFonts w:ascii="Arial" w:hAnsi="Arial" w:cs="Arial"/>
          <w:szCs w:val="24"/>
        </w:rPr>
        <w:t>he diversity index</w:t>
      </w:r>
    </w:p>
    <w:p w:rsidR="0021454B" w:rsidRDefault="004F7CDF" w:rsidP="0021454B">
      <w:pPr>
        <w:pStyle w:val="BodyText"/>
        <w:numPr>
          <w:ilvl w:val="0"/>
          <w:numId w:val="26"/>
        </w:numPr>
        <w:jc w:val="both"/>
        <w:rPr>
          <w:rFonts w:ascii="Arial" w:hAnsi="Arial" w:cs="Arial"/>
          <w:szCs w:val="24"/>
        </w:rPr>
      </w:pPr>
      <w:r>
        <w:rPr>
          <w:rFonts w:ascii="Arial" w:hAnsi="Arial" w:cs="Arial"/>
          <w:szCs w:val="24"/>
        </w:rPr>
        <w:t>T</w:t>
      </w:r>
      <w:r w:rsidR="0021454B">
        <w:rPr>
          <w:rFonts w:ascii="Arial" w:hAnsi="Arial" w:cs="Arial"/>
          <w:szCs w:val="24"/>
        </w:rPr>
        <w:t xml:space="preserve">he quality of the plant community (as measured by AMCI discussed later) </w:t>
      </w:r>
    </w:p>
    <w:p w:rsidR="004F7CDF" w:rsidRDefault="0021454B" w:rsidP="0021454B">
      <w:pPr>
        <w:pStyle w:val="BodyText"/>
        <w:numPr>
          <w:ilvl w:val="0"/>
          <w:numId w:val="26"/>
        </w:numPr>
        <w:jc w:val="both"/>
        <w:rPr>
          <w:rFonts w:ascii="Arial" w:hAnsi="Arial" w:cs="Arial"/>
          <w:szCs w:val="24"/>
        </w:rPr>
      </w:pPr>
      <w:r>
        <w:rPr>
          <w:rFonts w:ascii="Arial" w:hAnsi="Arial" w:cs="Arial"/>
          <w:szCs w:val="24"/>
        </w:rPr>
        <w:t xml:space="preserve">Floristic Quality </w:t>
      </w:r>
      <w:r w:rsidR="00AC4848">
        <w:rPr>
          <w:rFonts w:ascii="Arial" w:hAnsi="Arial" w:cs="Arial"/>
          <w:szCs w:val="24"/>
        </w:rPr>
        <w:t>(</w:t>
      </w:r>
      <w:r>
        <w:rPr>
          <w:rFonts w:ascii="Arial" w:hAnsi="Arial" w:cs="Arial"/>
          <w:szCs w:val="24"/>
        </w:rPr>
        <w:t>discussed later)</w:t>
      </w:r>
    </w:p>
    <w:p w:rsidR="00AC4848" w:rsidRDefault="00AC4848" w:rsidP="004F7CDF">
      <w:pPr>
        <w:pStyle w:val="BodyText"/>
        <w:jc w:val="both"/>
        <w:rPr>
          <w:rFonts w:ascii="Arial" w:hAnsi="Arial" w:cs="Arial"/>
          <w:szCs w:val="24"/>
        </w:rPr>
      </w:pPr>
    </w:p>
    <w:p w:rsidR="004F7CDF" w:rsidRDefault="004F7CDF" w:rsidP="004F7CDF">
      <w:pPr>
        <w:pStyle w:val="BodyText"/>
        <w:jc w:val="both"/>
        <w:rPr>
          <w:rFonts w:ascii="Arial" w:hAnsi="Arial" w:cs="Arial"/>
          <w:szCs w:val="24"/>
        </w:rPr>
      </w:pPr>
      <w:r>
        <w:rPr>
          <w:rFonts w:ascii="Arial" w:hAnsi="Arial" w:cs="Arial"/>
          <w:szCs w:val="24"/>
        </w:rPr>
        <w:t xml:space="preserve">Some measures decreased after the 1998-99 drawdown and have been increasing since, through 1999, 2001 and 2005 (Table </w:t>
      </w:r>
      <w:r w:rsidR="000E5AA1">
        <w:rPr>
          <w:rFonts w:ascii="Arial" w:hAnsi="Arial" w:cs="Arial"/>
          <w:szCs w:val="24"/>
        </w:rPr>
        <w:t>10</w:t>
      </w:r>
      <w:r w:rsidRPr="00EB43CC">
        <w:rPr>
          <w:rFonts w:ascii="Arial" w:hAnsi="Arial" w:cs="Arial"/>
          <w:szCs w:val="24"/>
        </w:rPr>
        <w:t>).</w:t>
      </w:r>
    </w:p>
    <w:p w:rsidR="004F7CDF" w:rsidRDefault="004F7CDF" w:rsidP="004F7CDF">
      <w:pPr>
        <w:pStyle w:val="BodyText"/>
        <w:numPr>
          <w:ilvl w:val="0"/>
          <w:numId w:val="27"/>
        </w:numPr>
        <w:jc w:val="both"/>
        <w:rPr>
          <w:rFonts w:ascii="Arial" w:hAnsi="Arial" w:cs="Arial"/>
          <w:szCs w:val="24"/>
        </w:rPr>
      </w:pPr>
      <w:r>
        <w:rPr>
          <w:rFonts w:ascii="Arial" w:hAnsi="Arial" w:cs="Arial"/>
          <w:szCs w:val="24"/>
        </w:rPr>
        <w:t>The percent of the littoral zone vegetated</w:t>
      </w:r>
    </w:p>
    <w:p w:rsidR="004F7CDF" w:rsidRDefault="00A97D59" w:rsidP="004F7CDF">
      <w:pPr>
        <w:pStyle w:val="BodyText"/>
        <w:numPr>
          <w:ilvl w:val="0"/>
          <w:numId w:val="27"/>
        </w:numPr>
        <w:jc w:val="both"/>
        <w:rPr>
          <w:rFonts w:ascii="Arial" w:hAnsi="Arial" w:cs="Arial"/>
          <w:szCs w:val="24"/>
        </w:rPr>
      </w:pPr>
      <w:r w:rsidRPr="00EB43CC">
        <w:rPr>
          <w:rFonts w:ascii="Arial" w:hAnsi="Arial" w:cs="Arial"/>
          <w:szCs w:val="24"/>
        </w:rPr>
        <w:t>the percent occurrence of free-floating species</w:t>
      </w:r>
    </w:p>
    <w:p w:rsidR="00A97D59" w:rsidRDefault="00A97D59" w:rsidP="004F7CDF">
      <w:pPr>
        <w:pStyle w:val="BodyText"/>
        <w:numPr>
          <w:ilvl w:val="0"/>
          <w:numId w:val="27"/>
        </w:numPr>
        <w:jc w:val="both"/>
        <w:rPr>
          <w:rFonts w:ascii="Arial" w:hAnsi="Arial" w:cs="Arial"/>
          <w:szCs w:val="24"/>
        </w:rPr>
      </w:pPr>
      <w:r w:rsidRPr="00EB43CC">
        <w:rPr>
          <w:rFonts w:ascii="Arial" w:hAnsi="Arial" w:cs="Arial"/>
          <w:szCs w:val="24"/>
        </w:rPr>
        <w:t xml:space="preserve">the percent occurrence of submergent species </w:t>
      </w:r>
    </w:p>
    <w:p w:rsidR="004F7CDF" w:rsidRDefault="004F7CDF" w:rsidP="004F7CDF">
      <w:pPr>
        <w:pStyle w:val="BodyText"/>
        <w:numPr>
          <w:ilvl w:val="0"/>
          <w:numId w:val="27"/>
        </w:numPr>
        <w:jc w:val="both"/>
        <w:rPr>
          <w:rFonts w:ascii="Arial" w:hAnsi="Arial" w:cs="Arial"/>
          <w:szCs w:val="24"/>
        </w:rPr>
      </w:pPr>
      <w:r>
        <w:rPr>
          <w:rFonts w:ascii="Arial" w:hAnsi="Arial" w:cs="Arial"/>
          <w:szCs w:val="24"/>
        </w:rPr>
        <w:t>Species Richness (number of species per site)</w:t>
      </w:r>
    </w:p>
    <w:p w:rsidR="00F40B85" w:rsidRDefault="00F40B85" w:rsidP="004F7CDF">
      <w:pPr>
        <w:pStyle w:val="BodyText"/>
        <w:jc w:val="both"/>
        <w:rPr>
          <w:rFonts w:ascii="Arial" w:hAnsi="Arial" w:cs="Arial"/>
          <w:szCs w:val="24"/>
        </w:rPr>
      </w:pPr>
    </w:p>
    <w:p w:rsidR="004F7CDF" w:rsidRDefault="004F7CDF" w:rsidP="004F7CDF">
      <w:pPr>
        <w:pStyle w:val="BodyText"/>
        <w:jc w:val="both"/>
        <w:rPr>
          <w:rFonts w:ascii="Arial" w:hAnsi="Arial" w:cs="Arial"/>
          <w:szCs w:val="24"/>
        </w:rPr>
      </w:pPr>
      <w:r>
        <w:rPr>
          <w:rFonts w:ascii="Arial" w:hAnsi="Arial" w:cs="Arial"/>
          <w:szCs w:val="24"/>
        </w:rPr>
        <w:t xml:space="preserve">Some measures changed after each drawdown year (Table </w:t>
      </w:r>
      <w:r w:rsidR="000E5AA1">
        <w:rPr>
          <w:rFonts w:ascii="Arial" w:hAnsi="Arial" w:cs="Arial"/>
          <w:szCs w:val="24"/>
        </w:rPr>
        <w:t>10</w:t>
      </w:r>
      <w:r>
        <w:rPr>
          <w:rFonts w:ascii="Arial" w:hAnsi="Arial" w:cs="Arial"/>
          <w:szCs w:val="24"/>
        </w:rPr>
        <w:t>).</w:t>
      </w:r>
    </w:p>
    <w:p w:rsidR="004F7CDF" w:rsidRDefault="004F7CDF" w:rsidP="004F7CDF">
      <w:pPr>
        <w:pStyle w:val="BodyText"/>
        <w:numPr>
          <w:ilvl w:val="0"/>
          <w:numId w:val="28"/>
        </w:numPr>
        <w:jc w:val="both"/>
        <w:rPr>
          <w:rFonts w:ascii="Arial" w:hAnsi="Arial" w:cs="Arial"/>
          <w:szCs w:val="24"/>
        </w:rPr>
      </w:pPr>
      <w:r>
        <w:rPr>
          <w:rFonts w:ascii="Arial" w:hAnsi="Arial" w:cs="Arial"/>
          <w:szCs w:val="24"/>
        </w:rPr>
        <w:t>Cover of floating-leaf (lily pad) species decreased after each</w:t>
      </w:r>
      <w:r w:rsidR="00F40B85">
        <w:rPr>
          <w:rFonts w:ascii="Arial" w:hAnsi="Arial" w:cs="Arial"/>
          <w:szCs w:val="24"/>
        </w:rPr>
        <w:t xml:space="preserve"> winter drawdown</w:t>
      </w:r>
      <w:r>
        <w:rPr>
          <w:rFonts w:ascii="Arial" w:hAnsi="Arial" w:cs="Arial"/>
          <w:szCs w:val="24"/>
        </w:rPr>
        <w:t>, but the 3-foot 2004/05 drawdown did not impact the</w:t>
      </w:r>
      <w:r w:rsidR="00F40B85">
        <w:rPr>
          <w:rFonts w:ascii="Arial" w:hAnsi="Arial" w:cs="Arial"/>
          <w:szCs w:val="24"/>
        </w:rPr>
        <w:t xml:space="preserve"> lily beds</w:t>
      </w:r>
      <w:r>
        <w:rPr>
          <w:rFonts w:ascii="Arial" w:hAnsi="Arial" w:cs="Arial"/>
          <w:szCs w:val="24"/>
        </w:rPr>
        <w:t xml:space="preserve"> as much as the 1998/99 6-foot drawdown.</w:t>
      </w:r>
    </w:p>
    <w:p w:rsidR="004F7CDF" w:rsidRDefault="004F7CDF" w:rsidP="004F7CDF">
      <w:pPr>
        <w:pStyle w:val="BodyText"/>
        <w:numPr>
          <w:ilvl w:val="0"/>
          <w:numId w:val="28"/>
        </w:numPr>
        <w:jc w:val="both"/>
        <w:rPr>
          <w:rFonts w:ascii="Arial" w:hAnsi="Arial" w:cs="Arial"/>
          <w:szCs w:val="24"/>
        </w:rPr>
      </w:pPr>
      <w:r>
        <w:rPr>
          <w:rFonts w:ascii="Arial" w:hAnsi="Arial" w:cs="Arial"/>
          <w:szCs w:val="24"/>
        </w:rPr>
        <w:t xml:space="preserve">Tolerance to disturbance </w:t>
      </w:r>
      <w:r w:rsidR="004010A4">
        <w:rPr>
          <w:rFonts w:ascii="Arial" w:hAnsi="Arial" w:cs="Arial"/>
          <w:szCs w:val="24"/>
        </w:rPr>
        <w:t>increased after each drawdown</w:t>
      </w:r>
      <w:r w:rsidR="00F40B85">
        <w:rPr>
          <w:rFonts w:ascii="Arial" w:hAnsi="Arial" w:cs="Arial"/>
          <w:szCs w:val="24"/>
        </w:rPr>
        <w:t xml:space="preserve"> (Average Coefficient of Conservatism – discussed later)</w:t>
      </w:r>
      <w:r w:rsidR="004010A4">
        <w:rPr>
          <w:rFonts w:ascii="Arial" w:hAnsi="Arial" w:cs="Arial"/>
          <w:szCs w:val="24"/>
        </w:rPr>
        <w:t xml:space="preserve">, likely from the </w:t>
      </w:r>
      <w:r w:rsidR="00F40B85">
        <w:rPr>
          <w:rFonts w:ascii="Arial" w:hAnsi="Arial" w:cs="Arial"/>
          <w:szCs w:val="24"/>
        </w:rPr>
        <w:t>disturbance created by the drawdown.</w:t>
      </w:r>
    </w:p>
    <w:p w:rsidR="00F40B85" w:rsidRDefault="00F40B85">
      <w:pPr>
        <w:rPr>
          <w:rFonts w:ascii="Arial" w:hAnsi="Arial" w:cs="Arial"/>
          <w:b/>
          <w:sz w:val="24"/>
          <w:szCs w:val="24"/>
        </w:rPr>
      </w:pPr>
    </w:p>
    <w:p w:rsidR="00F40B85" w:rsidRDefault="00F40B85" w:rsidP="00F40B85">
      <w:pPr>
        <w:pStyle w:val="BodyText"/>
        <w:jc w:val="both"/>
        <w:rPr>
          <w:rFonts w:ascii="Arial" w:hAnsi="Arial" w:cs="Arial"/>
          <w:szCs w:val="24"/>
        </w:rPr>
      </w:pPr>
      <w:r>
        <w:rPr>
          <w:rFonts w:ascii="Arial" w:hAnsi="Arial" w:cs="Arial"/>
          <w:szCs w:val="24"/>
        </w:rPr>
        <w:t>The greatest decrease has been in Species Richness and the cover of free-floating species (Table 10).</w:t>
      </w:r>
    </w:p>
    <w:p w:rsidR="00F40B85" w:rsidRDefault="00F40B85" w:rsidP="00F40B85">
      <w:pPr>
        <w:pStyle w:val="BodyText"/>
        <w:jc w:val="both"/>
        <w:rPr>
          <w:rFonts w:ascii="Arial" w:hAnsi="Arial" w:cs="Arial"/>
          <w:szCs w:val="24"/>
        </w:rPr>
      </w:pPr>
    </w:p>
    <w:p w:rsidR="00F40B85" w:rsidRDefault="00F40B85" w:rsidP="00F40B85">
      <w:pPr>
        <w:pStyle w:val="BodyText"/>
        <w:jc w:val="both"/>
        <w:rPr>
          <w:rFonts w:ascii="Arial" w:hAnsi="Arial" w:cs="Arial"/>
          <w:szCs w:val="24"/>
        </w:rPr>
      </w:pPr>
      <w:r>
        <w:rPr>
          <w:rFonts w:ascii="Arial" w:hAnsi="Arial" w:cs="Arial"/>
          <w:szCs w:val="24"/>
        </w:rPr>
        <w:t>The only measures that have increased since 1998 are:</w:t>
      </w:r>
    </w:p>
    <w:p w:rsidR="00F40B85" w:rsidRDefault="00F40B85" w:rsidP="00F40B85">
      <w:pPr>
        <w:pStyle w:val="BodyText"/>
        <w:numPr>
          <w:ilvl w:val="1"/>
          <w:numId w:val="27"/>
        </w:numPr>
        <w:jc w:val="both"/>
        <w:rPr>
          <w:rFonts w:ascii="Arial" w:hAnsi="Arial" w:cs="Arial"/>
          <w:szCs w:val="24"/>
        </w:rPr>
      </w:pPr>
      <w:r>
        <w:rPr>
          <w:rFonts w:ascii="Arial" w:hAnsi="Arial" w:cs="Arial"/>
          <w:szCs w:val="24"/>
        </w:rPr>
        <w:t>Maximum rooting depth, possibly from a consolidation of sediments.</w:t>
      </w:r>
    </w:p>
    <w:p w:rsidR="00F40B85" w:rsidRPr="00EB43CC" w:rsidRDefault="00F40B85" w:rsidP="00F40B85">
      <w:pPr>
        <w:pStyle w:val="BodyText"/>
        <w:numPr>
          <w:ilvl w:val="1"/>
          <w:numId w:val="27"/>
        </w:numPr>
        <w:jc w:val="both"/>
        <w:rPr>
          <w:rFonts w:ascii="Arial" w:hAnsi="Arial" w:cs="Arial"/>
          <w:szCs w:val="24"/>
        </w:rPr>
      </w:pPr>
      <w:r>
        <w:rPr>
          <w:rFonts w:ascii="Arial" w:hAnsi="Arial" w:cs="Arial"/>
          <w:szCs w:val="24"/>
        </w:rPr>
        <w:t>Percent coverage of emergent species.  Drawdown favors emergent species due to better germination of their seeds on mudflats as opposed to shallow water.</w:t>
      </w:r>
    </w:p>
    <w:p w:rsidR="00F40B85" w:rsidRDefault="00F40B85">
      <w:pPr>
        <w:rPr>
          <w:rFonts w:ascii="Arial" w:hAnsi="Arial" w:cs="Arial"/>
          <w:b/>
          <w:sz w:val="24"/>
          <w:szCs w:val="24"/>
        </w:rPr>
      </w:pPr>
    </w:p>
    <w:p w:rsidR="00F40B85" w:rsidRDefault="00F40B85">
      <w:pPr>
        <w:rPr>
          <w:rFonts w:ascii="Arial" w:hAnsi="Arial" w:cs="Arial"/>
          <w:b/>
          <w:sz w:val="24"/>
          <w:szCs w:val="24"/>
        </w:rPr>
      </w:pPr>
    </w:p>
    <w:p w:rsidR="00333506" w:rsidRPr="00333506" w:rsidRDefault="00A97D59">
      <w:pPr>
        <w:rPr>
          <w:b/>
          <w:sz w:val="24"/>
          <w:szCs w:val="24"/>
        </w:rPr>
      </w:pPr>
      <w:r w:rsidRPr="00333506">
        <w:rPr>
          <w:rFonts w:ascii="Arial" w:hAnsi="Arial" w:cs="Arial"/>
          <w:b/>
          <w:sz w:val="24"/>
          <w:szCs w:val="24"/>
        </w:rPr>
        <w:t>Table 1</w:t>
      </w:r>
      <w:r w:rsidR="000E5AA1">
        <w:rPr>
          <w:rFonts w:ascii="Arial" w:hAnsi="Arial" w:cs="Arial"/>
          <w:b/>
          <w:sz w:val="24"/>
          <w:szCs w:val="24"/>
        </w:rPr>
        <w:t>0</w:t>
      </w:r>
      <w:r w:rsidRPr="00333506">
        <w:rPr>
          <w:rFonts w:ascii="Arial" w:hAnsi="Arial" w:cs="Arial"/>
          <w:b/>
          <w:sz w:val="24"/>
          <w:szCs w:val="24"/>
        </w:rPr>
        <w:t xml:space="preserve">.  Changes in the </w:t>
      </w:r>
      <w:smartTag w:uri="urn:schemas-microsoft-com:office:smarttags" w:element="place">
        <w:smartTag w:uri="urn:schemas-microsoft-com:office:smarttags" w:element="PlaceType">
          <w:r w:rsidRPr="00333506">
            <w:rPr>
              <w:rFonts w:ascii="Arial" w:hAnsi="Arial" w:cs="Arial"/>
              <w:b/>
              <w:sz w:val="24"/>
              <w:szCs w:val="24"/>
            </w:rPr>
            <w:t>Lake</w:t>
          </w:r>
        </w:smartTag>
        <w:r w:rsidRPr="00333506">
          <w:rPr>
            <w:rFonts w:ascii="Arial" w:hAnsi="Arial" w:cs="Arial"/>
            <w:b/>
            <w:sz w:val="24"/>
            <w:szCs w:val="24"/>
          </w:rPr>
          <w:t xml:space="preserve"> </w:t>
        </w:r>
        <w:smartTag w:uri="urn:schemas-microsoft-com:office:smarttags" w:element="PlaceName">
          <w:r w:rsidRPr="00333506">
            <w:rPr>
              <w:rFonts w:ascii="Arial" w:hAnsi="Arial" w:cs="Arial"/>
              <w:b/>
              <w:sz w:val="24"/>
              <w:szCs w:val="24"/>
            </w:rPr>
            <w:t>Mallalieu</w:t>
          </w:r>
        </w:smartTag>
      </w:smartTag>
      <w:r w:rsidRPr="00333506">
        <w:rPr>
          <w:rFonts w:ascii="Arial" w:hAnsi="Arial" w:cs="Arial"/>
          <w:b/>
          <w:sz w:val="24"/>
          <w:szCs w:val="24"/>
        </w:rPr>
        <w:t xml:space="preserve"> </w:t>
      </w:r>
      <w:r w:rsidR="000E5AA1">
        <w:rPr>
          <w:rFonts w:ascii="Arial" w:hAnsi="Arial" w:cs="Arial"/>
          <w:b/>
          <w:sz w:val="24"/>
          <w:szCs w:val="24"/>
        </w:rPr>
        <w:t>Aquatic Plant</w:t>
      </w:r>
      <w:r w:rsidRPr="00333506">
        <w:rPr>
          <w:rFonts w:ascii="Arial" w:hAnsi="Arial" w:cs="Arial"/>
          <w:b/>
          <w:sz w:val="24"/>
          <w:szCs w:val="24"/>
        </w:rPr>
        <w:t xml:space="preserve"> Community</w:t>
      </w:r>
    </w:p>
    <w:tbl>
      <w:tblPr>
        <w:tblW w:w="9568" w:type="dxa"/>
        <w:tblInd w:w="88" w:type="dxa"/>
        <w:tblLook w:val="0000" w:firstRow="0" w:lastRow="0" w:firstColumn="0" w:lastColumn="0" w:noHBand="0" w:noVBand="0"/>
      </w:tblPr>
      <w:tblGrid>
        <w:gridCol w:w="3350"/>
        <w:gridCol w:w="990"/>
        <w:gridCol w:w="900"/>
        <w:gridCol w:w="900"/>
        <w:gridCol w:w="900"/>
        <w:gridCol w:w="1257"/>
        <w:gridCol w:w="1310"/>
      </w:tblGrid>
      <w:tr w:rsidR="00333506" w:rsidRPr="00333506">
        <w:trPr>
          <w:trHeight w:val="600"/>
        </w:trPr>
        <w:tc>
          <w:tcPr>
            <w:tcW w:w="3350" w:type="dxa"/>
            <w:tcBorders>
              <w:top w:val="double" w:sz="4" w:space="0" w:color="auto"/>
              <w:left w:val="double" w:sz="4" w:space="0" w:color="auto"/>
              <w:bottom w:val="double" w:sz="4" w:space="0" w:color="auto"/>
              <w:right w:val="double" w:sz="4" w:space="0" w:color="auto"/>
            </w:tcBorders>
            <w:shd w:val="clear" w:color="auto" w:fill="auto"/>
            <w:noWrap/>
            <w:vAlign w:val="bottom"/>
          </w:tcPr>
          <w:p w:rsidR="00333506" w:rsidRPr="00F451D8" w:rsidRDefault="00333506" w:rsidP="00333506">
            <w:pPr>
              <w:widowControl/>
              <w:rPr>
                <w:rFonts w:ascii="Arial" w:hAnsi="Arial" w:cs="Arial"/>
                <w:b/>
                <w:snapToGrid/>
                <w:sz w:val="24"/>
                <w:szCs w:val="24"/>
              </w:rPr>
            </w:pPr>
            <w:r w:rsidRPr="00F451D8">
              <w:rPr>
                <w:rFonts w:ascii="Arial" w:hAnsi="Arial" w:cs="Arial"/>
                <w:b/>
                <w:snapToGrid/>
                <w:sz w:val="24"/>
                <w:szCs w:val="24"/>
              </w:rPr>
              <w:t> </w:t>
            </w:r>
          </w:p>
          <w:p w:rsidR="00333506" w:rsidRPr="00F451D8" w:rsidRDefault="00333506" w:rsidP="00333506">
            <w:pPr>
              <w:rPr>
                <w:rFonts w:ascii="Arial" w:hAnsi="Arial" w:cs="Arial"/>
                <w:b/>
                <w:snapToGrid/>
                <w:sz w:val="24"/>
                <w:szCs w:val="24"/>
              </w:rPr>
            </w:pPr>
            <w:r w:rsidRPr="00F451D8">
              <w:rPr>
                <w:rFonts w:ascii="Arial" w:hAnsi="Arial" w:cs="Arial"/>
                <w:b/>
                <w:snapToGrid/>
                <w:sz w:val="24"/>
                <w:szCs w:val="24"/>
              </w:rPr>
              <w:t> </w:t>
            </w:r>
          </w:p>
        </w:tc>
        <w:tc>
          <w:tcPr>
            <w:tcW w:w="990" w:type="dxa"/>
            <w:tcBorders>
              <w:top w:val="double" w:sz="4" w:space="0" w:color="auto"/>
              <w:left w:val="double" w:sz="4" w:space="0" w:color="auto"/>
              <w:bottom w:val="double" w:sz="4" w:space="0" w:color="auto"/>
              <w:right w:val="single" w:sz="4" w:space="0" w:color="auto"/>
            </w:tcBorders>
            <w:shd w:val="clear" w:color="auto" w:fill="auto"/>
            <w:noWrap/>
            <w:vAlign w:val="bottom"/>
          </w:tcPr>
          <w:p w:rsidR="00333506" w:rsidRPr="00F451D8" w:rsidRDefault="00333506" w:rsidP="00333506">
            <w:pPr>
              <w:widowControl/>
              <w:jc w:val="center"/>
              <w:rPr>
                <w:rFonts w:ascii="Arial" w:hAnsi="Arial" w:cs="Arial"/>
                <w:b/>
                <w:snapToGrid/>
                <w:sz w:val="24"/>
                <w:szCs w:val="24"/>
              </w:rPr>
            </w:pPr>
            <w:r w:rsidRPr="00F451D8">
              <w:rPr>
                <w:rFonts w:ascii="Arial" w:hAnsi="Arial" w:cs="Arial"/>
                <w:b/>
                <w:snapToGrid/>
                <w:sz w:val="24"/>
                <w:szCs w:val="24"/>
              </w:rPr>
              <w:t>1998</w:t>
            </w:r>
          </w:p>
          <w:p w:rsidR="00333506" w:rsidRPr="00F451D8" w:rsidRDefault="00333506" w:rsidP="00333506">
            <w:pPr>
              <w:jc w:val="center"/>
              <w:rPr>
                <w:rFonts w:ascii="Arial" w:hAnsi="Arial" w:cs="Arial"/>
                <w:b/>
                <w:snapToGrid/>
                <w:sz w:val="24"/>
                <w:szCs w:val="24"/>
              </w:rPr>
            </w:pPr>
          </w:p>
        </w:tc>
        <w:tc>
          <w:tcPr>
            <w:tcW w:w="900" w:type="dxa"/>
            <w:tcBorders>
              <w:top w:val="double" w:sz="4" w:space="0" w:color="auto"/>
              <w:left w:val="single" w:sz="4" w:space="0" w:color="auto"/>
              <w:bottom w:val="double" w:sz="4" w:space="0" w:color="auto"/>
              <w:right w:val="single" w:sz="4" w:space="0" w:color="auto"/>
            </w:tcBorders>
            <w:shd w:val="clear" w:color="auto" w:fill="auto"/>
            <w:noWrap/>
            <w:vAlign w:val="bottom"/>
          </w:tcPr>
          <w:p w:rsidR="00333506" w:rsidRPr="00F451D8" w:rsidRDefault="00333506" w:rsidP="00333506">
            <w:pPr>
              <w:widowControl/>
              <w:jc w:val="center"/>
              <w:rPr>
                <w:rFonts w:ascii="Arial" w:hAnsi="Arial" w:cs="Arial"/>
                <w:b/>
                <w:snapToGrid/>
                <w:sz w:val="24"/>
                <w:szCs w:val="24"/>
              </w:rPr>
            </w:pPr>
            <w:r w:rsidRPr="00F451D8">
              <w:rPr>
                <w:rFonts w:ascii="Arial" w:hAnsi="Arial" w:cs="Arial"/>
                <w:b/>
                <w:snapToGrid/>
                <w:sz w:val="24"/>
                <w:szCs w:val="24"/>
              </w:rPr>
              <w:t>1999</w:t>
            </w:r>
          </w:p>
          <w:p w:rsidR="00333506" w:rsidRPr="00F451D8" w:rsidRDefault="00333506" w:rsidP="00333506">
            <w:pPr>
              <w:jc w:val="center"/>
              <w:rPr>
                <w:rFonts w:ascii="Arial" w:hAnsi="Arial" w:cs="Arial"/>
                <w:b/>
                <w:snapToGrid/>
                <w:sz w:val="24"/>
                <w:szCs w:val="24"/>
              </w:rPr>
            </w:pPr>
          </w:p>
        </w:tc>
        <w:tc>
          <w:tcPr>
            <w:tcW w:w="900" w:type="dxa"/>
            <w:tcBorders>
              <w:top w:val="double" w:sz="4" w:space="0" w:color="auto"/>
              <w:left w:val="single" w:sz="4" w:space="0" w:color="auto"/>
              <w:bottom w:val="double" w:sz="4" w:space="0" w:color="auto"/>
              <w:right w:val="single" w:sz="4" w:space="0" w:color="auto"/>
            </w:tcBorders>
            <w:shd w:val="clear" w:color="auto" w:fill="auto"/>
            <w:noWrap/>
            <w:vAlign w:val="bottom"/>
          </w:tcPr>
          <w:p w:rsidR="00333506" w:rsidRPr="00F451D8" w:rsidRDefault="00333506" w:rsidP="00333506">
            <w:pPr>
              <w:widowControl/>
              <w:jc w:val="center"/>
              <w:rPr>
                <w:rFonts w:ascii="Arial" w:hAnsi="Arial" w:cs="Arial"/>
                <w:b/>
                <w:snapToGrid/>
                <w:sz w:val="24"/>
                <w:szCs w:val="24"/>
              </w:rPr>
            </w:pPr>
            <w:r w:rsidRPr="00F451D8">
              <w:rPr>
                <w:rFonts w:ascii="Arial" w:hAnsi="Arial" w:cs="Arial"/>
                <w:b/>
                <w:snapToGrid/>
                <w:sz w:val="24"/>
                <w:szCs w:val="24"/>
              </w:rPr>
              <w:t>2001</w:t>
            </w:r>
          </w:p>
          <w:p w:rsidR="00333506" w:rsidRPr="00F451D8" w:rsidRDefault="00333506" w:rsidP="00333506">
            <w:pPr>
              <w:jc w:val="center"/>
              <w:rPr>
                <w:rFonts w:ascii="Arial" w:hAnsi="Arial" w:cs="Arial"/>
                <w:b/>
                <w:snapToGrid/>
                <w:sz w:val="24"/>
                <w:szCs w:val="24"/>
              </w:rPr>
            </w:pPr>
          </w:p>
        </w:tc>
        <w:tc>
          <w:tcPr>
            <w:tcW w:w="900" w:type="dxa"/>
            <w:tcBorders>
              <w:top w:val="double" w:sz="4" w:space="0" w:color="auto"/>
              <w:left w:val="single" w:sz="4" w:space="0" w:color="auto"/>
              <w:bottom w:val="double" w:sz="4" w:space="0" w:color="auto"/>
              <w:right w:val="thinThickSmallGap" w:sz="24" w:space="0" w:color="auto"/>
            </w:tcBorders>
            <w:shd w:val="clear" w:color="auto" w:fill="auto"/>
            <w:noWrap/>
            <w:vAlign w:val="bottom"/>
          </w:tcPr>
          <w:p w:rsidR="00333506" w:rsidRPr="00F451D8" w:rsidRDefault="00333506" w:rsidP="00333506">
            <w:pPr>
              <w:widowControl/>
              <w:jc w:val="center"/>
              <w:rPr>
                <w:rFonts w:ascii="Arial" w:hAnsi="Arial" w:cs="Arial"/>
                <w:b/>
                <w:snapToGrid/>
                <w:sz w:val="24"/>
                <w:szCs w:val="24"/>
              </w:rPr>
            </w:pPr>
            <w:r w:rsidRPr="00F451D8">
              <w:rPr>
                <w:rFonts w:ascii="Arial" w:hAnsi="Arial" w:cs="Arial"/>
                <w:b/>
                <w:snapToGrid/>
                <w:sz w:val="24"/>
                <w:szCs w:val="24"/>
              </w:rPr>
              <w:t>2005</w:t>
            </w:r>
          </w:p>
          <w:p w:rsidR="00333506" w:rsidRPr="00F451D8" w:rsidRDefault="00333506" w:rsidP="00333506">
            <w:pPr>
              <w:jc w:val="center"/>
              <w:rPr>
                <w:rFonts w:ascii="Arial" w:hAnsi="Arial" w:cs="Arial"/>
                <w:b/>
                <w:snapToGrid/>
                <w:sz w:val="24"/>
                <w:szCs w:val="24"/>
              </w:rPr>
            </w:pPr>
          </w:p>
        </w:tc>
        <w:tc>
          <w:tcPr>
            <w:tcW w:w="1257" w:type="dxa"/>
            <w:tcBorders>
              <w:top w:val="double" w:sz="4" w:space="0" w:color="auto"/>
              <w:left w:val="thinThickSmallGap" w:sz="24" w:space="0" w:color="auto"/>
              <w:bottom w:val="double" w:sz="4" w:space="0" w:color="auto"/>
              <w:right w:val="single" w:sz="4" w:space="0" w:color="auto"/>
            </w:tcBorders>
            <w:shd w:val="clear" w:color="auto" w:fill="auto"/>
            <w:noWrap/>
            <w:vAlign w:val="bottom"/>
          </w:tcPr>
          <w:p w:rsidR="00333506" w:rsidRPr="00F451D8" w:rsidRDefault="00333506" w:rsidP="00333506">
            <w:pPr>
              <w:widowControl/>
              <w:jc w:val="center"/>
              <w:rPr>
                <w:rFonts w:ascii="Arial" w:hAnsi="Arial" w:cs="Arial"/>
                <w:b/>
                <w:snapToGrid/>
                <w:sz w:val="24"/>
                <w:szCs w:val="24"/>
              </w:rPr>
            </w:pPr>
            <w:r w:rsidRPr="00F451D8">
              <w:rPr>
                <w:rFonts w:ascii="Arial" w:hAnsi="Arial" w:cs="Arial"/>
                <w:b/>
                <w:snapToGrid/>
                <w:sz w:val="24"/>
                <w:szCs w:val="24"/>
              </w:rPr>
              <w:t>Max</w:t>
            </w:r>
            <w:r w:rsidR="00F451D8">
              <w:rPr>
                <w:rFonts w:ascii="Arial" w:hAnsi="Arial" w:cs="Arial"/>
                <w:b/>
                <w:snapToGrid/>
                <w:sz w:val="24"/>
                <w:szCs w:val="24"/>
              </w:rPr>
              <w:t>.</w:t>
            </w:r>
          </w:p>
          <w:p w:rsidR="00333506" w:rsidRPr="00F451D8" w:rsidRDefault="00333506" w:rsidP="00333506">
            <w:pPr>
              <w:jc w:val="center"/>
              <w:rPr>
                <w:rFonts w:ascii="Arial" w:hAnsi="Arial" w:cs="Arial"/>
                <w:b/>
                <w:snapToGrid/>
                <w:sz w:val="24"/>
                <w:szCs w:val="24"/>
              </w:rPr>
            </w:pPr>
            <w:r w:rsidRPr="00F451D8">
              <w:rPr>
                <w:rFonts w:ascii="Arial" w:hAnsi="Arial" w:cs="Arial"/>
                <w:b/>
                <w:snapToGrid/>
                <w:sz w:val="24"/>
                <w:szCs w:val="24"/>
              </w:rPr>
              <w:t>Change</w:t>
            </w:r>
          </w:p>
        </w:tc>
        <w:tc>
          <w:tcPr>
            <w:tcW w:w="1271" w:type="dxa"/>
            <w:tcBorders>
              <w:top w:val="double" w:sz="4" w:space="0" w:color="auto"/>
              <w:left w:val="single" w:sz="4" w:space="0" w:color="auto"/>
              <w:bottom w:val="double" w:sz="4" w:space="0" w:color="auto"/>
              <w:right w:val="double" w:sz="4" w:space="0" w:color="auto"/>
            </w:tcBorders>
            <w:shd w:val="clear" w:color="auto" w:fill="auto"/>
            <w:noWrap/>
            <w:vAlign w:val="bottom"/>
          </w:tcPr>
          <w:p w:rsidR="00333506" w:rsidRPr="00F451D8" w:rsidRDefault="00333506" w:rsidP="00333506">
            <w:pPr>
              <w:widowControl/>
              <w:jc w:val="center"/>
              <w:rPr>
                <w:rFonts w:ascii="Arial" w:hAnsi="Arial" w:cs="Arial"/>
                <w:b/>
                <w:snapToGrid/>
                <w:sz w:val="24"/>
                <w:szCs w:val="24"/>
              </w:rPr>
            </w:pPr>
            <w:r w:rsidRPr="00F451D8">
              <w:rPr>
                <w:rFonts w:ascii="Arial" w:hAnsi="Arial" w:cs="Arial"/>
                <w:b/>
                <w:snapToGrid/>
                <w:sz w:val="24"/>
                <w:szCs w:val="24"/>
              </w:rPr>
              <w:t>%Change</w:t>
            </w:r>
          </w:p>
          <w:p w:rsidR="00333506" w:rsidRPr="00F451D8" w:rsidRDefault="00333506" w:rsidP="00333506">
            <w:pPr>
              <w:jc w:val="center"/>
              <w:rPr>
                <w:rFonts w:ascii="Arial" w:hAnsi="Arial" w:cs="Arial"/>
                <w:b/>
                <w:snapToGrid/>
                <w:sz w:val="24"/>
                <w:szCs w:val="24"/>
              </w:rPr>
            </w:pPr>
            <w:r w:rsidRPr="00F451D8">
              <w:rPr>
                <w:rFonts w:ascii="Arial" w:hAnsi="Arial" w:cs="Arial"/>
                <w:b/>
                <w:snapToGrid/>
                <w:sz w:val="24"/>
                <w:szCs w:val="24"/>
              </w:rPr>
              <w:t>1998-05</w:t>
            </w:r>
          </w:p>
        </w:tc>
      </w:tr>
      <w:tr w:rsidR="00333506" w:rsidRPr="00333506">
        <w:trPr>
          <w:trHeight w:val="300"/>
        </w:trPr>
        <w:tc>
          <w:tcPr>
            <w:tcW w:w="3350" w:type="dxa"/>
            <w:tcBorders>
              <w:top w:val="double" w:sz="4" w:space="0" w:color="auto"/>
              <w:left w:val="double" w:sz="4" w:space="0" w:color="auto"/>
              <w:bottom w:val="single" w:sz="4" w:space="0" w:color="auto"/>
              <w:right w:val="double" w:sz="4" w:space="0" w:color="auto"/>
            </w:tcBorders>
            <w:shd w:val="clear" w:color="auto" w:fill="auto"/>
            <w:noWrap/>
            <w:vAlign w:val="bottom"/>
          </w:tcPr>
          <w:p w:rsidR="00333506" w:rsidRPr="00F451D8" w:rsidRDefault="00333506" w:rsidP="00333506">
            <w:pPr>
              <w:widowControl/>
              <w:rPr>
                <w:rFonts w:ascii="Arial" w:hAnsi="Arial" w:cs="Arial"/>
                <w:b/>
                <w:snapToGrid/>
                <w:sz w:val="24"/>
                <w:szCs w:val="24"/>
              </w:rPr>
            </w:pPr>
            <w:r w:rsidRPr="00F451D8">
              <w:rPr>
                <w:rFonts w:ascii="Arial" w:hAnsi="Arial" w:cs="Arial"/>
                <w:b/>
                <w:snapToGrid/>
                <w:sz w:val="24"/>
                <w:szCs w:val="24"/>
              </w:rPr>
              <w:t>Number of Species</w:t>
            </w:r>
          </w:p>
        </w:tc>
        <w:tc>
          <w:tcPr>
            <w:tcW w:w="990" w:type="dxa"/>
            <w:tcBorders>
              <w:top w:val="double" w:sz="4" w:space="0" w:color="auto"/>
              <w:left w:val="double" w:sz="4" w:space="0" w:color="auto"/>
              <w:bottom w:val="single" w:sz="4" w:space="0" w:color="auto"/>
              <w:right w:val="single" w:sz="4" w:space="0" w:color="auto"/>
            </w:tcBorders>
            <w:shd w:val="clear" w:color="auto" w:fill="auto"/>
            <w:noWrap/>
            <w:vAlign w:val="bottom"/>
          </w:tcPr>
          <w:p w:rsidR="00333506" w:rsidRPr="00333506" w:rsidRDefault="00333506" w:rsidP="00333506">
            <w:pPr>
              <w:widowControl/>
              <w:jc w:val="center"/>
              <w:rPr>
                <w:rFonts w:ascii="Arial" w:hAnsi="Arial" w:cs="Arial"/>
                <w:snapToGrid/>
                <w:sz w:val="24"/>
                <w:szCs w:val="24"/>
              </w:rPr>
            </w:pPr>
            <w:r w:rsidRPr="00333506">
              <w:rPr>
                <w:rFonts w:ascii="Arial" w:hAnsi="Arial" w:cs="Arial"/>
                <w:snapToGrid/>
                <w:sz w:val="24"/>
                <w:szCs w:val="24"/>
              </w:rPr>
              <w:t>23</w:t>
            </w:r>
          </w:p>
        </w:tc>
        <w:tc>
          <w:tcPr>
            <w:tcW w:w="900" w:type="dxa"/>
            <w:tcBorders>
              <w:top w:val="double" w:sz="4" w:space="0" w:color="auto"/>
              <w:left w:val="single" w:sz="4" w:space="0" w:color="auto"/>
              <w:bottom w:val="single" w:sz="4" w:space="0" w:color="auto"/>
              <w:right w:val="single" w:sz="4" w:space="0" w:color="auto"/>
            </w:tcBorders>
            <w:shd w:val="clear" w:color="auto" w:fill="auto"/>
            <w:noWrap/>
            <w:vAlign w:val="bottom"/>
          </w:tcPr>
          <w:p w:rsidR="00333506" w:rsidRPr="00333506" w:rsidRDefault="00333506" w:rsidP="00333506">
            <w:pPr>
              <w:widowControl/>
              <w:jc w:val="center"/>
              <w:rPr>
                <w:rFonts w:ascii="Arial" w:hAnsi="Arial" w:cs="Arial"/>
                <w:snapToGrid/>
                <w:sz w:val="24"/>
                <w:szCs w:val="24"/>
              </w:rPr>
            </w:pPr>
            <w:r w:rsidRPr="00333506">
              <w:rPr>
                <w:rFonts w:ascii="Arial" w:hAnsi="Arial" w:cs="Arial"/>
                <w:snapToGrid/>
                <w:sz w:val="24"/>
                <w:szCs w:val="24"/>
              </w:rPr>
              <w:t>11</w:t>
            </w:r>
          </w:p>
        </w:tc>
        <w:tc>
          <w:tcPr>
            <w:tcW w:w="900" w:type="dxa"/>
            <w:tcBorders>
              <w:top w:val="double" w:sz="4" w:space="0" w:color="auto"/>
              <w:left w:val="single" w:sz="4" w:space="0" w:color="auto"/>
              <w:bottom w:val="single" w:sz="4" w:space="0" w:color="auto"/>
              <w:right w:val="single" w:sz="4" w:space="0" w:color="auto"/>
            </w:tcBorders>
            <w:shd w:val="clear" w:color="auto" w:fill="auto"/>
            <w:noWrap/>
            <w:vAlign w:val="bottom"/>
          </w:tcPr>
          <w:p w:rsidR="00333506" w:rsidRPr="00333506" w:rsidRDefault="00333506" w:rsidP="00333506">
            <w:pPr>
              <w:widowControl/>
              <w:jc w:val="center"/>
              <w:rPr>
                <w:rFonts w:ascii="Arial" w:hAnsi="Arial" w:cs="Arial"/>
                <w:snapToGrid/>
                <w:sz w:val="24"/>
                <w:szCs w:val="24"/>
              </w:rPr>
            </w:pPr>
            <w:r w:rsidRPr="00333506">
              <w:rPr>
                <w:rFonts w:ascii="Arial" w:hAnsi="Arial" w:cs="Arial"/>
                <w:snapToGrid/>
                <w:sz w:val="24"/>
                <w:szCs w:val="24"/>
              </w:rPr>
              <w:t>7</w:t>
            </w:r>
          </w:p>
        </w:tc>
        <w:tc>
          <w:tcPr>
            <w:tcW w:w="900" w:type="dxa"/>
            <w:tcBorders>
              <w:top w:val="double" w:sz="4" w:space="0" w:color="auto"/>
              <w:left w:val="single" w:sz="4" w:space="0" w:color="auto"/>
              <w:bottom w:val="single" w:sz="4" w:space="0" w:color="auto"/>
              <w:right w:val="thinThickSmallGap" w:sz="24" w:space="0" w:color="auto"/>
            </w:tcBorders>
            <w:shd w:val="clear" w:color="auto" w:fill="auto"/>
            <w:noWrap/>
            <w:vAlign w:val="bottom"/>
          </w:tcPr>
          <w:p w:rsidR="00333506" w:rsidRPr="00333506" w:rsidRDefault="00333506" w:rsidP="00333506">
            <w:pPr>
              <w:widowControl/>
              <w:jc w:val="center"/>
              <w:rPr>
                <w:rFonts w:ascii="Arial" w:hAnsi="Arial" w:cs="Arial"/>
                <w:snapToGrid/>
                <w:sz w:val="24"/>
                <w:szCs w:val="24"/>
              </w:rPr>
            </w:pPr>
            <w:r w:rsidRPr="00333506">
              <w:rPr>
                <w:rFonts w:ascii="Arial" w:hAnsi="Arial" w:cs="Arial"/>
                <w:snapToGrid/>
                <w:sz w:val="24"/>
                <w:szCs w:val="24"/>
              </w:rPr>
              <w:t>15</w:t>
            </w:r>
          </w:p>
        </w:tc>
        <w:tc>
          <w:tcPr>
            <w:tcW w:w="1257" w:type="dxa"/>
            <w:tcBorders>
              <w:top w:val="double" w:sz="4" w:space="0" w:color="auto"/>
              <w:left w:val="thinThickSmallGap" w:sz="24" w:space="0" w:color="auto"/>
              <w:bottom w:val="single" w:sz="4" w:space="0" w:color="auto"/>
              <w:right w:val="single" w:sz="4" w:space="0" w:color="auto"/>
            </w:tcBorders>
            <w:shd w:val="clear" w:color="auto" w:fill="auto"/>
            <w:noWrap/>
            <w:vAlign w:val="bottom"/>
          </w:tcPr>
          <w:p w:rsidR="00333506" w:rsidRPr="00333506" w:rsidRDefault="00333506" w:rsidP="00333506">
            <w:pPr>
              <w:widowControl/>
              <w:jc w:val="center"/>
              <w:rPr>
                <w:rFonts w:ascii="Arial" w:hAnsi="Arial" w:cs="Arial"/>
                <w:snapToGrid/>
                <w:sz w:val="24"/>
                <w:szCs w:val="24"/>
              </w:rPr>
            </w:pPr>
            <w:r w:rsidRPr="00333506">
              <w:rPr>
                <w:rFonts w:ascii="Arial" w:hAnsi="Arial" w:cs="Arial"/>
                <w:snapToGrid/>
                <w:sz w:val="24"/>
                <w:szCs w:val="24"/>
              </w:rPr>
              <w:t>16.0</w:t>
            </w:r>
          </w:p>
        </w:tc>
        <w:tc>
          <w:tcPr>
            <w:tcW w:w="1271" w:type="dxa"/>
            <w:tcBorders>
              <w:top w:val="double" w:sz="4" w:space="0" w:color="auto"/>
              <w:left w:val="single" w:sz="4" w:space="0" w:color="auto"/>
              <w:bottom w:val="single" w:sz="4" w:space="0" w:color="auto"/>
              <w:right w:val="double" w:sz="4" w:space="0" w:color="auto"/>
            </w:tcBorders>
            <w:shd w:val="clear" w:color="auto" w:fill="auto"/>
            <w:noWrap/>
            <w:vAlign w:val="bottom"/>
          </w:tcPr>
          <w:p w:rsidR="00333506" w:rsidRPr="00333506" w:rsidRDefault="00333506" w:rsidP="00333506">
            <w:pPr>
              <w:widowControl/>
              <w:jc w:val="center"/>
              <w:rPr>
                <w:rFonts w:ascii="Arial" w:hAnsi="Arial" w:cs="Arial"/>
                <w:snapToGrid/>
                <w:sz w:val="24"/>
                <w:szCs w:val="24"/>
              </w:rPr>
            </w:pPr>
            <w:r w:rsidRPr="00333506">
              <w:rPr>
                <w:rFonts w:ascii="Arial" w:hAnsi="Arial" w:cs="Arial"/>
                <w:snapToGrid/>
                <w:sz w:val="24"/>
                <w:szCs w:val="24"/>
              </w:rPr>
              <w:t>-34.8%</w:t>
            </w:r>
          </w:p>
        </w:tc>
      </w:tr>
      <w:tr w:rsidR="00333506" w:rsidRPr="00333506">
        <w:trPr>
          <w:trHeight w:val="300"/>
        </w:trPr>
        <w:tc>
          <w:tcPr>
            <w:tcW w:w="3350" w:type="dxa"/>
            <w:tcBorders>
              <w:top w:val="single" w:sz="4" w:space="0" w:color="auto"/>
              <w:left w:val="double" w:sz="4" w:space="0" w:color="auto"/>
              <w:bottom w:val="single" w:sz="4" w:space="0" w:color="auto"/>
              <w:right w:val="double" w:sz="4" w:space="0" w:color="auto"/>
            </w:tcBorders>
            <w:shd w:val="clear" w:color="auto" w:fill="auto"/>
            <w:noWrap/>
            <w:vAlign w:val="bottom"/>
          </w:tcPr>
          <w:p w:rsidR="00333506" w:rsidRPr="00F451D8" w:rsidRDefault="00333506" w:rsidP="00333506">
            <w:pPr>
              <w:widowControl/>
              <w:rPr>
                <w:rFonts w:ascii="Arial" w:hAnsi="Arial" w:cs="Arial"/>
                <w:b/>
                <w:snapToGrid/>
                <w:sz w:val="24"/>
                <w:szCs w:val="24"/>
              </w:rPr>
            </w:pPr>
            <w:r w:rsidRPr="00F451D8">
              <w:rPr>
                <w:rFonts w:ascii="Arial" w:hAnsi="Arial" w:cs="Arial"/>
                <w:b/>
                <w:snapToGrid/>
                <w:sz w:val="24"/>
                <w:szCs w:val="24"/>
              </w:rPr>
              <w:t>Maximum Rooting Depth</w:t>
            </w:r>
          </w:p>
        </w:tc>
        <w:tc>
          <w:tcPr>
            <w:tcW w:w="990" w:type="dxa"/>
            <w:tcBorders>
              <w:top w:val="single" w:sz="4" w:space="0" w:color="auto"/>
              <w:left w:val="double" w:sz="4" w:space="0" w:color="auto"/>
              <w:bottom w:val="single" w:sz="4" w:space="0" w:color="auto"/>
              <w:right w:val="single" w:sz="4" w:space="0" w:color="auto"/>
            </w:tcBorders>
            <w:shd w:val="clear" w:color="auto" w:fill="auto"/>
            <w:noWrap/>
            <w:vAlign w:val="bottom"/>
          </w:tcPr>
          <w:p w:rsidR="00333506" w:rsidRPr="00333506" w:rsidRDefault="00333506" w:rsidP="00333506">
            <w:pPr>
              <w:widowControl/>
              <w:jc w:val="center"/>
              <w:rPr>
                <w:rFonts w:ascii="Arial" w:hAnsi="Arial" w:cs="Arial"/>
                <w:snapToGrid/>
                <w:sz w:val="24"/>
                <w:szCs w:val="24"/>
              </w:rPr>
            </w:pPr>
            <w:r w:rsidRPr="00333506">
              <w:rPr>
                <w:rFonts w:ascii="Arial" w:hAnsi="Arial" w:cs="Arial"/>
                <w:snapToGrid/>
                <w:sz w:val="24"/>
                <w:szCs w:val="24"/>
              </w:rPr>
              <w:t>7.0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506" w:rsidRPr="00333506" w:rsidRDefault="00333506" w:rsidP="00333506">
            <w:pPr>
              <w:widowControl/>
              <w:jc w:val="center"/>
              <w:rPr>
                <w:rFonts w:ascii="Arial" w:hAnsi="Arial" w:cs="Arial"/>
                <w:snapToGrid/>
                <w:sz w:val="24"/>
                <w:szCs w:val="24"/>
              </w:rPr>
            </w:pPr>
            <w:r w:rsidRPr="00333506">
              <w:rPr>
                <w:rFonts w:ascii="Arial" w:hAnsi="Arial" w:cs="Arial"/>
                <w:snapToGrid/>
                <w:sz w:val="24"/>
                <w:szCs w:val="24"/>
              </w:rPr>
              <w:t>11.0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506" w:rsidRPr="00333506" w:rsidRDefault="00333506" w:rsidP="00333506">
            <w:pPr>
              <w:widowControl/>
              <w:jc w:val="center"/>
              <w:rPr>
                <w:rFonts w:ascii="Arial" w:hAnsi="Arial" w:cs="Arial"/>
                <w:snapToGrid/>
                <w:sz w:val="24"/>
                <w:szCs w:val="24"/>
              </w:rPr>
            </w:pPr>
            <w:r w:rsidRPr="00333506">
              <w:rPr>
                <w:rFonts w:ascii="Arial" w:hAnsi="Arial" w:cs="Arial"/>
                <w:snapToGrid/>
                <w:sz w:val="24"/>
                <w:szCs w:val="24"/>
              </w:rPr>
              <w:t>10.0</w:t>
            </w:r>
          </w:p>
        </w:tc>
        <w:tc>
          <w:tcPr>
            <w:tcW w:w="900" w:type="dxa"/>
            <w:tcBorders>
              <w:top w:val="single" w:sz="4" w:space="0" w:color="auto"/>
              <w:left w:val="single" w:sz="4" w:space="0" w:color="auto"/>
              <w:bottom w:val="single" w:sz="4" w:space="0" w:color="auto"/>
              <w:right w:val="thinThickSmallGap" w:sz="24" w:space="0" w:color="auto"/>
            </w:tcBorders>
            <w:shd w:val="clear" w:color="auto" w:fill="auto"/>
            <w:noWrap/>
            <w:vAlign w:val="bottom"/>
          </w:tcPr>
          <w:p w:rsidR="00333506" w:rsidRPr="00333506" w:rsidRDefault="00333506" w:rsidP="00333506">
            <w:pPr>
              <w:widowControl/>
              <w:jc w:val="center"/>
              <w:rPr>
                <w:rFonts w:ascii="Arial" w:hAnsi="Arial" w:cs="Arial"/>
                <w:snapToGrid/>
                <w:sz w:val="24"/>
                <w:szCs w:val="24"/>
              </w:rPr>
            </w:pPr>
            <w:r w:rsidRPr="00333506">
              <w:rPr>
                <w:rFonts w:ascii="Arial" w:hAnsi="Arial" w:cs="Arial"/>
                <w:snapToGrid/>
                <w:sz w:val="24"/>
                <w:szCs w:val="24"/>
              </w:rPr>
              <w:t>8.0</w:t>
            </w:r>
          </w:p>
        </w:tc>
        <w:tc>
          <w:tcPr>
            <w:tcW w:w="1257" w:type="dxa"/>
            <w:tcBorders>
              <w:top w:val="single" w:sz="4" w:space="0" w:color="auto"/>
              <w:left w:val="thinThickSmallGap" w:sz="24" w:space="0" w:color="auto"/>
              <w:bottom w:val="single" w:sz="4" w:space="0" w:color="auto"/>
              <w:right w:val="single" w:sz="4" w:space="0" w:color="auto"/>
            </w:tcBorders>
            <w:shd w:val="clear" w:color="auto" w:fill="auto"/>
            <w:noWrap/>
            <w:vAlign w:val="bottom"/>
          </w:tcPr>
          <w:p w:rsidR="00333506" w:rsidRPr="00333506" w:rsidRDefault="00333506" w:rsidP="00333506">
            <w:pPr>
              <w:widowControl/>
              <w:jc w:val="center"/>
              <w:rPr>
                <w:rFonts w:ascii="Arial" w:hAnsi="Arial" w:cs="Arial"/>
                <w:snapToGrid/>
                <w:sz w:val="24"/>
                <w:szCs w:val="24"/>
              </w:rPr>
            </w:pPr>
            <w:r w:rsidRPr="00333506">
              <w:rPr>
                <w:rFonts w:ascii="Arial" w:hAnsi="Arial" w:cs="Arial"/>
                <w:snapToGrid/>
                <w:sz w:val="24"/>
                <w:szCs w:val="24"/>
              </w:rPr>
              <w:t>4.0</w:t>
            </w:r>
          </w:p>
        </w:tc>
        <w:tc>
          <w:tcPr>
            <w:tcW w:w="1271" w:type="dxa"/>
            <w:tcBorders>
              <w:top w:val="single" w:sz="4" w:space="0" w:color="auto"/>
              <w:left w:val="single" w:sz="4" w:space="0" w:color="auto"/>
              <w:bottom w:val="single" w:sz="4" w:space="0" w:color="auto"/>
              <w:right w:val="double" w:sz="4" w:space="0" w:color="auto"/>
            </w:tcBorders>
            <w:shd w:val="clear" w:color="auto" w:fill="auto"/>
            <w:noWrap/>
            <w:vAlign w:val="bottom"/>
          </w:tcPr>
          <w:p w:rsidR="00333506" w:rsidRPr="00333506" w:rsidRDefault="00333506" w:rsidP="00333506">
            <w:pPr>
              <w:widowControl/>
              <w:jc w:val="center"/>
              <w:rPr>
                <w:rFonts w:ascii="Arial" w:hAnsi="Arial" w:cs="Arial"/>
                <w:snapToGrid/>
                <w:sz w:val="24"/>
                <w:szCs w:val="24"/>
              </w:rPr>
            </w:pPr>
            <w:r w:rsidRPr="00333506">
              <w:rPr>
                <w:rFonts w:ascii="Arial" w:hAnsi="Arial" w:cs="Arial"/>
                <w:snapToGrid/>
                <w:sz w:val="24"/>
                <w:szCs w:val="24"/>
              </w:rPr>
              <w:t>14.3%</w:t>
            </w:r>
          </w:p>
        </w:tc>
      </w:tr>
      <w:tr w:rsidR="00333506" w:rsidRPr="00333506">
        <w:trPr>
          <w:trHeight w:val="300"/>
        </w:trPr>
        <w:tc>
          <w:tcPr>
            <w:tcW w:w="3350" w:type="dxa"/>
            <w:tcBorders>
              <w:top w:val="single" w:sz="4" w:space="0" w:color="auto"/>
              <w:left w:val="double" w:sz="4" w:space="0" w:color="auto"/>
              <w:bottom w:val="single" w:sz="4" w:space="0" w:color="auto"/>
              <w:right w:val="double" w:sz="4" w:space="0" w:color="auto"/>
            </w:tcBorders>
            <w:shd w:val="clear" w:color="auto" w:fill="auto"/>
            <w:noWrap/>
            <w:vAlign w:val="bottom"/>
          </w:tcPr>
          <w:p w:rsidR="00333506" w:rsidRPr="00F451D8" w:rsidRDefault="00F451D8" w:rsidP="00333506">
            <w:pPr>
              <w:widowControl/>
              <w:rPr>
                <w:rFonts w:ascii="Arial" w:hAnsi="Arial" w:cs="Arial"/>
                <w:b/>
                <w:snapToGrid/>
                <w:sz w:val="24"/>
                <w:szCs w:val="24"/>
              </w:rPr>
            </w:pPr>
            <w:r>
              <w:rPr>
                <w:rFonts w:ascii="Arial" w:hAnsi="Arial" w:cs="Arial"/>
                <w:b/>
                <w:snapToGrid/>
                <w:sz w:val="24"/>
                <w:szCs w:val="24"/>
              </w:rPr>
              <w:t xml:space="preserve">% </w:t>
            </w:r>
            <w:r w:rsidR="00333506" w:rsidRPr="00F451D8">
              <w:rPr>
                <w:rFonts w:ascii="Arial" w:hAnsi="Arial" w:cs="Arial"/>
                <w:b/>
                <w:snapToGrid/>
                <w:sz w:val="24"/>
                <w:szCs w:val="24"/>
              </w:rPr>
              <w:t>Littoral Zone Vegetated</w:t>
            </w:r>
          </w:p>
        </w:tc>
        <w:tc>
          <w:tcPr>
            <w:tcW w:w="990" w:type="dxa"/>
            <w:tcBorders>
              <w:top w:val="single" w:sz="4" w:space="0" w:color="auto"/>
              <w:left w:val="double" w:sz="4" w:space="0" w:color="auto"/>
              <w:bottom w:val="single" w:sz="4" w:space="0" w:color="auto"/>
              <w:right w:val="single" w:sz="4" w:space="0" w:color="auto"/>
            </w:tcBorders>
            <w:shd w:val="clear" w:color="auto" w:fill="auto"/>
            <w:noWrap/>
            <w:vAlign w:val="bottom"/>
          </w:tcPr>
          <w:p w:rsidR="00333506" w:rsidRPr="00333506" w:rsidRDefault="00333506" w:rsidP="00333506">
            <w:pPr>
              <w:widowControl/>
              <w:jc w:val="center"/>
              <w:rPr>
                <w:rFonts w:ascii="Arial" w:hAnsi="Arial" w:cs="Arial"/>
                <w:snapToGrid/>
                <w:sz w:val="24"/>
                <w:szCs w:val="24"/>
              </w:rPr>
            </w:pPr>
            <w:r w:rsidRPr="00333506">
              <w:rPr>
                <w:rFonts w:ascii="Arial" w:hAnsi="Arial" w:cs="Arial"/>
                <w:snapToGrid/>
                <w:sz w:val="24"/>
                <w:szCs w:val="24"/>
              </w:rPr>
              <w:t>61%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506" w:rsidRPr="00333506" w:rsidRDefault="00333506" w:rsidP="00333506">
            <w:pPr>
              <w:widowControl/>
              <w:jc w:val="center"/>
              <w:rPr>
                <w:rFonts w:ascii="Arial" w:hAnsi="Arial" w:cs="Arial"/>
                <w:snapToGrid/>
                <w:sz w:val="24"/>
                <w:szCs w:val="24"/>
              </w:rPr>
            </w:pPr>
            <w:r w:rsidRPr="00333506">
              <w:rPr>
                <w:rFonts w:ascii="Arial" w:hAnsi="Arial" w:cs="Arial"/>
                <w:snapToGrid/>
                <w:sz w:val="24"/>
                <w:szCs w:val="24"/>
              </w:rPr>
              <w:t>25%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506" w:rsidRPr="00333506" w:rsidRDefault="00333506" w:rsidP="00333506">
            <w:pPr>
              <w:widowControl/>
              <w:jc w:val="center"/>
              <w:rPr>
                <w:rFonts w:ascii="Arial" w:hAnsi="Arial" w:cs="Arial"/>
                <w:snapToGrid/>
                <w:sz w:val="24"/>
                <w:szCs w:val="24"/>
              </w:rPr>
            </w:pPr>
            <w:r w:rsidRPr="00333506">
              <w:rPr>
                <w:rFonts w:ascii="Arial" w:hAnsi="Arial" w:cs="Arial"/>
                <w:snapToGrid/>
                <w:sz w:val="24"/>
                <w:szCs w:val="24"/>
              </w:rPr>
              <w:t>28%</w:t>
            </w:r>
          </w:p>
        </w:tc>
        <w:tc>
          <w:tcPr>
            <w:tcW w:w="900" w:type="dxa"/>
            <w:tcBorders>
              <w:top w:val="single" w:sz="4" w:space="0" w:color="auto"/>
              <w:left w:val="single" w:sz="4" w:space="0" w:color="auto"/>
              <w:bottom w:val="single" w:sz="4" w:space="0" w:color="auto"/>
              <w:right w:val="thinThickSmallGap" w:sz="24" w:space="0" w:color="auto"/>
            </w:tcBorders>
            <w:shd w:val="clear" w:color="auto" w:fill="auto"/>
            <w:noWrap/>
            <w:vAlign w:val="bottom"/>
          </w:tcPr>
          <w:p w:rsidR="00333506" w:rsidRPr="00333506" w:rsidRDefault="00333506" w:rsidP="00333506">
            <w:pPr>
              <w:widowControl/>
              <w:jc w:val="center"/>
              <w:rPr>
                <w:rFonts w:ascii="Arial" w:hAnsi="Arial" w:cs="Arial"/>
                <w:snapToGrid/>
                <w:sz w:val="24"/>
                <w:szCs w:val="24"/>
              </w:rPr>
            </w:pPr>
            <w:r w:rsidRPr="00333506">
              <w:rPr>
                <w:rFonts w:ascii="Arial" w:hAnsi="Arial" w:cs="Arial"/>
                <w:snapToGrid/>
                <w:sz w:val="24"/>
                <w:szCs w:val="24"/>
              </w:rPr>
              <w:t>49%</w:t>
            </w:r>
          </w:p>
        </w:tc>
        <w:tc>
          <w:tcPr>
            <w:tcW w:w="1257" w:type="dxa"/>
            <w:tcBorders>
              <w:top w:val="single" w:sz="4" w:space="0" w:color="auto"/>
              <w:left w:val="thinThickSmallGap" w:sz="24" w:space="0" w:color="auto"/>
              <w:bottom w:val="single" w:sz="4" w:space="0" w:color="auto"/>
              <w:right w:val="single" w:sz="4" w:space="0" w:color="auto"/>
            </w:tcBorders>
            <w:shd w:val="clear" w:color="auto" w:fill="auto"/>
            <w:noWrap/>
            <w:vAlign w:val="bottom"/>
          </w:tcPr>
          <w:p w:rsidR="00333506" w:rsidRPr="00333506" w:rsidRDefault="00333506" w:rsidP="00333506">
            <w:pPr>
              <w:widowControl/>
              <w:jc w:val="center"/>
              <w:rPr>
                <w:rFonts w:ascii="Arial" w:hAnsi="Arial" w:cs="Arial"/>
                <w:snapToGrid/>
                <w:sz w:val="24"/>
                <w:szCs w:val="24"/>
              </w:rPr>
            </w:pPr>
            <w:r w:rsidRPr="00333506">
              <w:rPr>
                <w:rFonts w:ascii="Arial" w:hAnsi="Arial" w:cs="Arial"/>
                <w:snapToGrid/>
                <w:sz w:val="24"/>
                <w:szCs w:val="24"/>
              </w:rPr>
              <w:t>0.4</w:t>
            </w:r>
          </w:p>
        </w:tc>
        <w:tc>
          <w:tcPr>
            <w:tcW w:w="1271" w:type="dxa"/>
            <w:tcBorders>
              <w:top w:val="single" w:sz="4" w:space="0" w:color="auto"/>
              <w:left w:val="single" w:sz="4" w:space="0" w:color="auto"/>
              <w:bottom w:val="single" w:sz="4" w:space="0" w:color="auto"/>
              <w:right w:val="double" w:sz="4" w:space="0" w:color="auto"/>
            </w:tcBorders>
            <w:shd w:val="clear" w:color="auto" w:fill="auto"/>
            <w:noWrap/>
            <w:vAlign w:val="bottom"/>
          </w:tcPr>
          <w:p w:rsidR="00333506" w:rsidRPr="00333506" w:rsidRDefault="00333506" w:rsidP="00333506">
            <w:pPr>
              <w:widowControl/>
              <w:jc w:val="center"/>
              <w:rPr>
                <w:rFonts w:ascii="Arial" w:hAnsi="Arial" w:cs="Arial"/>
                <w:snapToGrid/>
                <w:sz w:val="24"/>
                <w:szCs w:val="24"/>
              </w:rPr>
            </w:pPr>
            <w:r w:rsidRPr="00333506">
              <w:rPr>
                <w:rFonts w:ascii="Arial" w:hAnsi="Arial" w:cs="Arial"/>
                <w:snapToGrid/>
                <w:sz w:val="24"/>
                <w:szCs w:val="24"/>
              </w:rPr>
              <w:t>-19.7%</w:t>
            </w:r>
          </w:p>
        </w:tc>
      </w:tr>
      <w:tr w:rsidR="00333506" w:rsidRPr="00333506">
        <w:trPr>
          <w:trHeight w:val="300"/>
        </w:trPr>
        <w:tc>
          <w:tcPr>
            <w:tcW w:w="3350" w:type="dxa"/>
            <w:tcBorders>
              <w:top w:val="single" w:sz="4" w:space="0" w:color="auto"/>
              <w:left w:val="double" w:sz="4" w:space="0" w:color="auto"/>
              <w:bottom w:val="single" w:sz="4" w:space="0" w:color="auto"/>
              <w:right w:val="double" w:sz="4" w:space="0" w:color="auto"/>
            </w:tcBorders>
            <w:shd w:val="clear" w:color="auto" w:fill="auto"/>
            <w:noWrap/>
            <w:vAlign w:val="bottom"/>
          </w:tcPr>
          <w:p w:rsidR="00333506" w:rsidRPr="00F451D8" w:rsidRDefault="00333506" w:rsidP="00333506">
            <w:pPr>
              <w:widowControl/>
              <w:rPr>
                <w:rFonts w:ascii="Arial" w:hAnsi="Arial" w:cs="Arial"/>
                <w:b/>
                <w:snapToGrid/>
                <w:sz w:val="24"/>
                <w:szCs w:val="24"/>
              </w:rPr>
            </w:pPr>
            <w:r w:rsidRPr="00F451D8">
              <w:rPr>
                <w:rFonts w:ascii="Arial" w:hAnsi="Arial" w:cs="Arial"/>
                <w:b/>
                <w:snapToGrid/>
                <w:sz w:val="24"/>
                <w:szCs w:val="24"/>
              </w:rPr>
              <w:t>%Sites/Emergents</w:t>
            </w:r>
          </w:p>
        </w:tc>
        <w:tc>
          <w:tcPr>
            <w:tcW w:w="990" w:type="dxa"/>
            <w:tcBorders>
              <w:top w:val="single" w:sz="4" w:space="0" w:color="auto"/>
              <w:left w:val="double" w:sz="4" w:space="0" w:color="auto"/>
              <w:bottom w:val="single" w:sz="4" w:space="0" w:color="auto"/>
              <w:right w:val="single" w:sz="4" w:space="0" w:color="auto"/>
            </w:tcBorders>
            <w:shd w:val="clear" w:color="auto" w:fill="auto"/>
            <w:noWrap/>
            <w:vAlign w:val="bottom"/>
          </w:tcPr>
          <w:p w:rsidR="00333506" w:rsidRPr="00333506" w:rsidRDefault="00333506" w:rsidP="00333506">
            <w:pPr>
              <w:widowControl/>
              <w:jc w:val="center"/>
              <w:rPr>
                <w:rFonts w:ascii="Arial" w:hAnsi="Arial" w:cs="Arial"/>
                <w:snapToGrid/>
                <w:sz w:val="24"/>
                <w:szCs w:val="24"/>
              </w:rPr>
            </w:pPr>
            <w:r w:rsidRPr="00333506">
              <w:rPr>
                <w:rFonts w:ascii="Arial" w:hAnsi="Arial" w:cs="Arial"/>
                <w:snapToGrid/>
                <w:sz w:val="24"/>
                <w:szCs w:val="24"/>
              </w:rPr>
              <w:t>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506" w:rsidRPr="00333506" w:rsidRDefault="00333506" w:rsidP="00333506">
            <w:pPr>
              <w:widowControl/>
              <w:jc w:val="center"/>
              <w:rPr>
                <w:rFonts w:ascii="Arial" w:hAnsi="Arial" w:cs="Arial"/>
                <w:snapToGrid/>
                <w:sz w:val="24"/>
                <w:szCs w:val="24"/>
              </w:rPr>
            </w:pPr>
            <w:r w:rsidRPr="00333506">
              <w:rPr>
                <w:rFonts w:ascii="Arial" w:hAnsi="Arial" w:cs="Arial"/>
                <w:snapToGrid/>
                <w:sz w:val="24"/>
                <w:szCs w:val="24"/>
              </w:rPr>
              <w:t>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506" w:rsidRPr="00333506" w:rsidRDefault="00333506" w:rsidP="00333506">
            <w:pPr>
              <w:widowControl/>
              <w:jc w:val="center"/>
              <w:rPr>
                <w:rFonts w:ascii="Arial" w:hAnsi="Arial" w:cs="Arial"/>
                <w:snapToGrid/>
                <w:sz w:val="24"/>
                <w:szCs w:val="24"/>
              </w:rPr>
            </w:pPr>
          </w:p>
        </w:tc>
        <w:tc>
          <w:tcPr>
            <w:tcW w:w="900" w:type="dxa"/>
            <w:tcBorders>
              <w:top w:val="single" w:sz="4" w:space="0" w:color="auto"/>
              <w:left w:val="single" w:sz="4" w:space="0" w:color="auto"/>
              <w:bottom w:val="single" w:sz="4" w:space="0" w:color="auto"/>
              <w:right w:val="thinThickSmallGap" w:sz="24" w:space="0" w:color="auto"/>
            </w:tcBorders>
            <w:shd w:val="clear" w:color="auto" w:fill="auto"/>
            <w:noWrap/>
            <w:vAlign w:val="bottom"/>
          </w:tcPr>
          <w:p w:rsidR="00333506" w:rsidRPr="00333506" w:rsidRDefault="00333506" w:rsidP="00333506">
            <w:pPr>
              <w:widowControl/>
              <w:jc w:val="center"/>
              <w:rPr>
                <w:rFonts w:ascii="Arial" w:hAnsi="Arial" w:cs="Arial"/>
                <w:snapToGrid/>
                <w:sz w:val="24"/>
                <w:szCs w:val="24"/>
              </w:rPr>
            </w:pPr>
            <w:r w:rsidRPr="00333506">
              <w:rPr>
                <w:rFonts w:ascii="Arial" w:hAnsi="Arial" w:cs="Arial"/>
                <w:snapToGrid/>
                <w:sz w:val="24"/>
                <w:szCs w:val="24"/>
              </w:rPr>
              <w:t>4%</w:t>
            </w:r>
          </w:p>
        </w:tc>
        <w:tc>
          <w:tcPr>
            <w:tcW w:w="1257" w:type="dxa"/>
            <w:tcBorders>
              <w:top w:val="single" w:sz="4" w:space="0" w:color="auto"/>
              <w:left w:val="thinThickSmallGap" w:sz="24" w:space="0" w:color="auto"/>
              <w:bottom w:val="single" w:sz="4" w:space="0" w:color="auto"/>
              <w:right w:val="single" w:sz="4" w:space="0" w:color="auto"/>
            </w:tcBorders>
            <w:shd w:val="clear" w:color="auto" w:fill="auto"/>
            <w:noWrap/>
            <w:vAlign w:val="bottom"/>
          </w:tcPr>
          <w:p w:rsidR="00333506" w:rsidRPr="00333506" w:rsidRDefault="00333506" w:rsidP="00333506">
            <w:pPr>
              <w:widowControl/>
              <w:jc w:val="center"/>
              <w:rPr>
                <w:rFonts w:ascii="Arial" w:hAnsi="Arial" w:cs="Arial"/>
                <w:snapToGrid/>
                <w:sz w:val="24"/>
                <w:szCs w:val="24"/>
              </w:rPr>
            </w:pPr>
            <w:r w:rsidRPr="00333506">
              <w:rPr>
                <w:rFonts w:ascii="Arial" w:hAnsi="Arial" w:cs="Arial"/>
                <w:snapToGrid/>
                <w:sz w:val="24"/>
                <w:szCs w:val="24"/>
              </w:rPr>
              <w:t>3%</w:t>
            </w:r>
          </w:p>
        </w:tc>
        <w:tc>
          <w:tcPr>
            <w:tcW w:w="1271" w:type="dxa"/>
            <w:tcBorders>
              <w:top w:val="single" w:sz="4" w:space="0" w:color="auto"/>
              <w:left w:val="single" w:sz="4" w:space="0" w:color="auto"/>
              <w:bottom w:val="single" w:sz="4" w:space="0" w:color="auto"/>
              <w:right w:val="double" w:sz="4" w:space="0" w:color="auto"/>
            </w:tcBorders>
            <w:shd w:val="clear" w:color="auto" w:fill="auto"/>
            <w:noWrap/>
            <w:vAlign w:val="bottom"/>
          </w:tcPr>
          <w:p w:rsidR="00333506" w:rsidRPr="00333506" w:rsidRDefault="00333506" w:rsidP="00333506">
            <w:pPr>
              <w:widowControl/>
              <w:jc w:val="center"/>
              <w:rPr>
                <w:rFonts w:ascii="Arial" w:hAnsi="Arial" w:cs="Arial"/>
                <w:snapToGrid/>
                <w:sz w:val="24"/>
                <w:szCs w:val="24"/>
              </w:rPr>
            </w:pPr>
            <w:r w:rsidRPr="00333506">
              <w:rPr>
                <w:rFonts w:ascii="Arial" w:hAnsi="Arial" w:cs="Arial"/>
                <w:snapToGrid/>
                <w:sz w:val="24"/>
                <w:szCs w:val="24"/>
              </w:rPr>
              <w:t>100.0%</w:t>
            </w:r>
          </w:p>
        </w:tc>
      </w:tr>
      <w:tr w:rsidR="00333506" w:rsidRPr="00333506">
        <w:trPr>
          <w:trHeight w:val="300"/>
        </w:trPr>
        <w:tc>
          <w:tcPr>
            <w:tcW w:w="3350" w:type="dxa"/>
            <w:tcBorders>
              <w:top w:val="single" w:sz="4" w:space="0" w:color="auto"/>
              <w:left w:val="double" w:sz="4" w:space="0" w:color="auto"/>
              <w:bottom w:val="single" w:sz="4" w:space="0" w:color="auto"/>
              <w:right w:val="double" w:sz="4" w:space="0" w:color="auto"/>
            </w:tcBorders>
            <w:shd w:val="clear" w:color="auto" w:fill="auto"/>
            <w:noWrap/>
            <w:vAlign w:val="bottom"/>
          </w:tcPr>
          <w:p w:rsidR="00333506" w:rsidRPr="00F451D8" w:rsidRDefault="00333506" w:rsidP="00333506">
            <w:pPr>
              <w:widowControl/>
              <w:rPr>
                <w:rFonts w:ascii="Arial" w:hAnsi="Arial" w:cs="Arial"/>
                <w:b/>
                <w:snapToGrid/>
                <w:sz w:val="24"/>
                <w:szCs w:val="24"/>
              </w:rPr>
            </w:pPr>
            <w:r w:rsidRPr="00F451D8">
              <w:rPr>
                <w:rFonts w:ascii="Arial" w:hAnsi="Arial" w:cs="Arial"/>
                <w:b/>
                <w:snapToGrid/>
                <w:sz w:val="24"/>
                <w:szCs w:val="24"/>
              </w:rPr>
              <w:t>%Sites/Free-floating</w:t>
            </w:r>
          </w:p>
        </w:tc>
        <w:tc>
          <w:tcPr>
            <w:tcW w:w="990" w:type="dxa"/>
            <w:tcBorders>
              <w:top w:val="single" w:sz="4" w:space="0" w:color="auto"/>
              <w:left w:val="double" w:sz="4" w:space="0" w:color="auto"/>
              <w:bottom w:val="single" w:sz="4" w:space="0" w:color="auto"/>
              <w:right w:val="single" w:sz="4" w:space="0" w:color="auto"/>
            </w:tcBorders>
            <w:shd w:val="clear" w:color="auto" w:fill="auto"/>
            <w:noWrap/>
            <w:vAlign w:val="bottom"/>
          </w:tcPr>
          <w:p w:rsidR="00333506" w:rsidRPr="00333506" w:rsidRDefault="00333506" w:rsidP="00333506">
            <w:pPr>
              <w:widowControl/>
              <w:jc w:val="center"/>
              <w:rPr>
                <w:rFonts w:ascii="Arial" w:hAnsi="Arial" w:cs="Arial"/>
                <w:snapToGrid/>
                <w:sz w:val="24"/>
                <w:szCs w:val="24"/>
              </w:rPr>
            </w:pPr>
            <w:r w:rsidRPr="00333506">
              <w:rPr>
                <w:rFonts w:ascii="Arial" w:hAnsi="Arial" w:cs="Arial"/>
                <w:snapToGrid/>
                <w:sz w:val="24"/>
                <w:szCs w:val="24"/>
              </w:rPr>
              <w:t>33%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506" w:rsidRPr="00333506" w:rsidRDefault="00333506" w:rsidP="00333506">
            <w:pPr>
              <w:widowControl/>
              <w:jc w:val="center"/>
              <w:rPr>
                <w:rFonts w:ascii="Arial" w:hAnsi="Arial" w:cs="Arial"/>
                <w:snapToGrid/>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506" w:rsidRPr="00333506" w:rsidRDefault="00333506" w:rsidP="00333506">
            <w:pPr>
              <w:widowControl/>
              <w:jc w:val="center"/>
              <w:rPr>
                <w:rFonts w:ascii="Arial" w:hAnsi="Arial" w:cs="Arial"/>
                <w:snapToGrid/>
                <w:sz w:val="24"/>
                <w:szCs w:val="24"/>
              </w:rPr>
            </w:pPr>
            <w:r w:rsidRPr="00333506">
              <w:rPr>
                <w:rFonts w:ascii="Arial" w:hAnsi="Arial" w:cs="Arial"/>
                <w:snapToGrid/>
                <w:sz w:val="24"/>
                <w:szCs w:val="24"/>
              </w:rPr>
              <w:t>7%</w:t>
            </w:r>
          </w:p>
        </w:tc>
        <w:tc>
          <w:tcPr>
            <w:tcW w:w="900" w:type="dxa"/>
            <w:tcBorders>
              <w:top w:val="single" w:sz="4" w:space="0" w:color="auto"/>
              <w:left w:val="single" w:sz="4" w:space="0" w:color="auto"/>
              <w:bottom w:val="single" w:sz="4" w:space="0" w:color="auto"/>
              <w:right w:val="thinThickSmallGap" w:sz="24" w:space="0" w:color="auto"/>
            </w:tcBorders>
            <w:shd w:val="clear" w:color="auto" w:fill="auto"/>
            <w:noWrap/>
            <w:vAlign w:val="bottom"/>
          </w:tcPr>
          <w:p w:rsidR="00333506" w:rsidRPr="00333506" w:rsidRDefault="00333506" w:rsidP="00333506">
            <w:pPr>
              <w:widowControl/>
              <w:jc w:val="center"/>
              <w:rPr>
                <w:rFonts w:ascii="Arial" w:hAnsi="Arial" w:cs="Arial"/>
                <w:snapToGrid/>
                <w:sz w:val="24"/>
                <w:szCs w:val="24"/>
              </w:rPr>
            </w:pPr>
            <w:r w:rsidRPr="00333506">
              <w:rPr>
                <w:rFonts w:ascii="Arial" w:hAnsi="Arial" w:cs="Arial"/>
                <w:snapToGrid/>
                <w:sz w:val="24"/>
                <w:szCs w:val="24"/>
              </w:rPr>
              <w:t>17%</w:t>
            </w:r>
          </w:p>
        </w:tc>
        <w:tc>
          <w:tcPr>
            <w:tcW w:w="1257" w:type="dxa"/>
            <w:tcBorders>
              <w:top w:val="single" w:sz="4" w:space="0" w:color="auto"/>
              <w:left w:val="thinThickSmallGap" w:sz="24" w:space="0" w:color="auto"/>
              <w:bottom w:val="single" w:sz="4" w:space="0" w:color="auto"/>
              <w:right w:val="single" w:sz="4" w:space="0" w:color="auto"/>
            </w:tcBorders>
            <w:shd w:val="clear" w:color="auto" w:fill="auto"/>
            <w:noWrap/>
            <w:vAlign w:val="bottom"/>
          </w:tcPr>
          <w:p w:rsidR="00333506" w:rsidRPr="00333506" w:rsidRDefault="00333506" w:rsidP="00333506">
            <w:pPr>
              <w:widowControl/>
              <w:jc w:val="center"/>
              <w:rPr>
                <w:rFonts w:ascii="Arial" w:hAnsi="Arial" w:cs="Arial"/>
                <w:snapToGrid/>
                <w:sz w:val="24"/>
                <w:szCs w:val="24"/>
              </w:rPr>
            </w:pPr>
            <w:r w:rsidRPr="00333506">
              <w:rPr>
                <w:rFonts w:ascii="Arial" w:hAnsi="Arial" w:cs="Arial"/>
                <w:snapToGrid/>
                <w:sz w:val="24"/>
                <w:szCs w:val="24"/>
              </w:rPr>
              <w:t>26%</w:t>
            </w:r>
          </w:p>
        </w:tc>
        <w:tc>
          <w:tcPr>
            <w:tcW w:w="1271" w:type="dxa"/>
            <w:tcBorders>
              <w:top w:val="single" w:sz="4" w:space="0" w:color="auto"/>
              <w:left w:val="single" w:sz="4" w:space="0" w:color="auto"/>
              <w:bottom w:val="single" w:sz="4" w:space="0" w:color="auto"/>
              <w:right w:val="double" w:sz="4" w:space="0" w:color="auto"/>
            </w:tcBorders>
            <w:shd w:val="clear" w:color="auto" w:fill="auto"/>
            <w:noWrap/>
            <w:vAlign w:val="bottom"/>
          </w:tcPr>
          <w:p w:rsidR="00333506" w:rsidRPr="00333506" w:rsidRDefault="00333506" w:rsidP="00333506">
            <w:pPr>
              <w:widowControl/>
              <w:jc w:val="center"/>
              <w:rPr>
                <w:rFonts w:ascii="Arial" w:hAnsi="Arial" w:cs="Arial"/>
                <w:snapToGrid/>
                <w:sz w:val="24"/>
                <w:szCs w:val="24"/>
              </w:rPr>
            </w:pPr>
            <w:r w:rsidRPr="00333506">
              <w:rPr>
                <w:rFonts w:ascii="Arial" w:hAnsi="Arial" w:cs="Arial"/>
                <w:snapToGrid/>
                <w:sz w:val="24"/>
                <w:szCs w:val="24"/>
              </w:rPr>
              <w:t>-48.5%</w:t>
            </w:r>
          </w:p>
        </w:tc>
      </w:tr>
      <w:tr w:rsidR="00333506" w:rsidRPr="00333506">
        <w:trPr>
          <w:trHeight w:val="300"/>
        </w:trPr>
        <w:tc>
          <w:tcPr>
            <w:tcW w:w="3350" w:type="dxa"/>
            <w:tcBorders>
              <w:top w:val="single" w:sz="4" w:space="0" w:color="auto"/>
              <w:left w:val="double" w:sz="4" w:space="0" w:color="auto"/>
              <w:bottom w:val="single" w:sz="4" w:space="0" w:color="auto"/>
              <w:right w:val="double" w:sz="4" w:space="0" w:color="auto"/>
            </w:tcBorders>
            <w:shd w:val="clear" w:color="auto" w:fill="auto"/>
            <w:noWrap/>
            <w:vAlign w:val="bottom"/>
          </w:tcPr>
          <w:p w:rsidR="00333506" w:rsidRPr="00F451D8" w:rsidRDefault="00333506" w:rsidP="00333506">
            <w:pPr>
              <w:widowControl/>
              <w:rPr>
                <w:rFonts w:ascii="Arial" w:hAnsi="Arial" w:cs="Arial"/>
                <w:b/>
                <w:snapToGrid/>
                <w:sz w:val="24"/>
                <w:szCs w:val="24"/>
              </w:rPr>
            </w:pPr>
            <w:r w:rsidRPr="00F451D8">
              <w:rPr>
                <w:rFonts w:ascii="Arial" w:hAnsi="Arial" w:cs="Arial"/>
                <w:b/>
                <w:snapToGrid/>
                <w:sz w:val="24"/>
                <w:szCs w:val="24"/>
              </w:rPr>
              <w:t>%Sites/Submergents</w:t>
            </w:r>
          </w:p>
        </w:tc>
        <w:tc>
          <w:tcPr>
            <w:tcW w:w="990" w:type="dxa"/>
            <w:tcBorders>
              <w:top w:val="single" w:sz="4" w:space="0" w:color="auto"/>
              <w:left w:val="double" w:sz="4" w:space="0" w:color="auto"/>
              <w:bottom w:val="single" w:sz="4" w:space="0" w:color="auto"/>
              <w:right w:val="single" w:sz="4" w:space="0" w:color="auto"/>
            </w:tcBorders>
            <w:shd w:val="clear" w:color="auto" w:fill="auto"/>
            <w:noWrap/>
            <w:vAlign w:val="bottom"/>
          </w:tcPr>
          <w:p w:rsidR="00333506" w:rsidRPr="00333506" w:rsidRDefault="00333506" w:rsidP="00333506">
            <w:pPr>
              <w:widowControl/>
              <w:jc w:val="center"/>
              <w:rPr>
                <w:rFonts w:ascii="Arial" w:hAnsi="Arial" w:cs="Arial"/>
                <w:snapToGrid/>
                <w:sz w:val="24"/>
                <w:szCs w:val="24"/>
              </w:rPr>
            </w:pPr>
            <w:r w:rsidRPr="00333506">
              <w:rPr>
                <w:rFonts w:ascii="Arial" w:hAnsi="Arial" w:cs="Arial"/>
                <w:snapToGrid/>
                <w:sz w:val="24"/>
                <w:szCs w:val="24"/>
              </w:rPr>
              <w:t>50%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506" w:rsidRPr="00333506" w:rsidRDefault="00333506" w:rsidP="00333506">
            <w:pPr>
              <w:widowControl/>
              <w:jc w:val="center"/>
              <w:rPr>
                <w:rFonts w:ascii="Arial" w:hAnsi="Arial" w:cs="Arial"/>
                <w:snapToGrid/>
                <w:sz w:val="24"/>
                <w:szCs w:val="24"/>
              </w:rPr>
            </w:pPr>
            <w:r w:rsidRPr="00333506">
              <w:rPr>
                <w:rFonts w:ascii="Arial" w:hAnsi="Arial" w:cs="Arial"/>
                <w:snapToGrid/>
                <w:sz w:val="24"/>
                <w:szCs w:val="24"/>
              </w:rPr>
              <w:t>15%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506" w:rsidRPr="00333506" w:rsidRDefault="00333506" w:rsidP="00333506">
            <w:pPr>
              <w:widowControl/>
              <w:jc w:val="center"/>
              <w:rPr>
                <w:rFonts w:ascii="Arial" w:hAnsi="Arial" w:cs="Arial"/>
                <w:snapToGrid/>
                <w:sz w:val="24"/>
                <w:szCs w:val="24"/>
              </w:rPr>
            </w:pPr>
            <w:r w:rsidRPr="00333506">
              <w:rPr>
                <w:rFonts w:ascii="Arial" w:hAnsi="Arial" w:cs="Arial"/>
                <w:snapToGrid/>
                <w:sz w:val="24"/>
                <w:szCs w:val="24"/>
              </w:rPr>
              <w:t>18%</w:t>
            </w:r>
          </w:p>
        </w:tc>
        <w:tc>
          <w:tcPr>
            <w:tcW w:w="900" w:type="dxa"/>
            <w:tcBorders>
              <w:top w:val="single" w:sz="4" w:space="0" w:color="auto"/>
              <w:left w:val="single" w:sz="4" w:space="0" w:color="auto"/>
              <w:bottom w:val="single" w:sz="4" w:space="0" w:color="auto"/>
              <w:right w:val="thinThickSmallGap" w:sz="24" w:space="0" w:color="auto"/>
            </w:tcBorders>
            <w:shd w:val="clear" w:color="auto" w:fill="auto"/>
            <w:noWrap/>
            <w:vAlign w:val="bottom"/>
          </w:tcPr>
          <w:p w:rsidR="00333506" w:rsidRPr="00333506" w:rsidRDefault="00333506" w:rsidP="00333506">
            <w:pPr>
              <w:widowControl/>
              <w:jc w:val="center"/>
              <w:rPr>
                <w:rFonts w:ascii="Arial" w:hAnsi="Arial" w:cs="Arial"/>
                <w:snapToGrid/>
                <w:sz w:val="24"/>
                <w:szCs w:val="24"/>
              </w:rPr>
            </w:pPr>
            <w:r w:rsidRPr="00333506">
              <w:rPr>
                <w:rFonts w:ascii="Arial" w:hAnsi="Arial" w:cs="Arial"/>
                <w:snapToGrid/>
                <w:sz w:val="24"/>
                <w:szCs w:val="24"/>
              </w:rPr>
              <w:t>36%</w:t>
            </w:r>
          </w:p>
        </w:tc>
        <w:tc>
          <w:tcPr>
            <w:tcW w:w="1257" w:type="dxa"/>
            <w:tcBorders>
              <w:top w:val="single" w:sz="4" w:space="0" w:color="auto"/>
              <w:left w:val="thinThickSmallGap" w:sz="24" w:space="0" w:color="auto"/>
              <w:bottom w:val="single" w:sz="4" w:space="0" w:color="auto"/>
              <w:right w:val="single" w:sz="4" w:space="0" w:color="auto"/>
            </w:tcBorders>
            <w:shd w:val="clear" w:color="auto" w:fill="auto"/>
            <w:noWrap/>
            <w:vAlign w:val="bottom"/>
          </w:tcPr>
          <w:p w:rsidR="00333506" w:rsidRPr="00333506" w:rsidRDefault="00333506" w:rsidP="00333506">
            <w:pPr>
              <w:widowControl/>
              <w:jc w:val="center"/>
              <w:rPr>
                <w:rFonts w:ascii="Arial" w:hAnsi="Arial" w:cs="Arial"/>
                <w:snapToGrid/>
                <w:sz w:val="24"/>
                <w:szCs w:val="24"/>
              </w:rPr>
            </w:pPr>
            <w:r w:rsidRPr="00333506">
              <w:rPr>
                <w:rFonts w:ascii="Arial" w:hAnsi="Arial" w:cs="Arial"/>
                <w:snapToGrid/>
                <w:sz w:val="24"/>
                <w:szCs w:val="24"/>
              </w:rPr>
              <w:t>35%</w:t>
            </w:r>
          </w:p>
        </w:tc>
        <w:tc>
          <w:tcPr>
            <w:tcW w:w="1271" w:type="dxa"/>
            <w:tcBorders>
              <w:top w:val="single" w:sz="4" w:space="0" w:color="auto"/>
              <w:left w:val="single" w:sz="4" w:space="0" w:color="auto"/>
              <w:bottom w:val="single" w:sz="4" w:space="0" w:color="auto"/>
              <w:right w:val="double" w:sz="4" w:space="0" w:color="auto"/>
            </w:tcBorders>
            <w:shd w:val="clear" w:color="auto" w:fill="auto"/>
            <w:noWrap/>
            <w:vAlign w:val="bottom"/>
          </w:tcPr>
          <w:p w:rsidR="00333506" w:rsidRPr="00333506" w:rsidRDefault="00333506" w:rsidP="00333506">
            <w:pPr>
              <w:widowControl/>
              <w:jc w:val="center"/>
              <w:rPr>
                <w:rFonts w:ascii="Arial" w:hAnsi="Arial" w:cs="Arial"/>
                <w:snapToGrid/>
                <w:sz w:val="24"/>
                <w:szCs w:val="24"/>
              </w:rPr>
            </w:pPr>
            <w:r w:rsidRPr="00333506">
              <w:rPr>
                <w:rFonts w:ascii="Arial" w:hAnsi="Arial" w:cs="Arial"/>
                <w:snapToGrid/>
                <w:sz w:val="24"/>
                <w:szCs w:val="24"/>
              </w:rPr>
              <w:t>-28.0%</w:t>
            </w:r>
          </w:p>
        </w:tc>
      </w:tr>
      <w:tr w:rsidR="00333506" w:rsidRPr="00333506">
        <w:trPr>
          <w:trHeight w:val="300"/>
        </w:trPr>
        <w:tc>
          <w:tcPr>
            <w:tcW w:w="3350" w:type="dxa"/>
            <w:tcBorders>
              <w:top w:val="single" w:sz="4" w:space="0" w:color="auto"/>
              <w:left w:val="double" w:sz="4" w:space="0" w:color="auto"/>
              <w:bottom w:val="single" w:sz="4" w:space="0" w:color="auto"/>
              <w:right w:val="double" w:sz="4" w:space="0" w:color="auto"/>
            </w:tcBorders>
            <w:shd w:val="clear" w:color="auto" w:fill="auto"/>
            <w:noWrap/>
            <w:vAlign w:val="bottom"/>
          </w:tcPr>
          <w:p w:rsidR="00333506" w:rsidRPr="00F451D8" w:rsidRDefault="00333506" w:rsidP="00333506">
            <w:pPr>
              <w:widowControl/>
              <w:rPr>
                <w:rFonts w:ascii="Arial" w:hAnsi="Arial" w:cs="Arial"/>
                <w:b/>
                <w:snapToGrid/>
                <w:sz w:val="24"/>
                <w:szCs w:val="24"/>
              </w:rPr>
            </w:pPr>
            <w:r w:rsidRPr="00F451D8">
              <w:rPr>
                <w:rFonts w:ascii="Arial" w:hAnsi="Arial" w:cs="Arial"/>
                <w:b/>
                <w:snapToGrid/>
                <w:sz w:val="24"/>
                <w:szCs w:val="24"/>
              </w:rPr>
              <w:t>%Sites/Floating-leaf</w:t>
            </w:r>
          </w:p>
        </w:tc>
        <w:tc>
          <w:tcPr>
            <w:tcW w:w="990" w:type="dxa"/>
            <w:tcBorders>
              <w:top w:val="single" w:sz="4" w:space="0" w:color="auto"/>
              <w:left w:val="double" w:sz="4" w:space="0" w:color="auto"/>
              <w:bottom w:val="single" w:sz="4" w:space="0" w:color="auto"/>
              <w:right w:val="single" w:sz="4" w:space="0" w:color="auto"/>
            </w:tcBorders>
            <w:shd w:val="clear" w:color="auto" w:fill="auto"/>
            <w:noWrap/>
            <w:vAlign w:val="bottom"/>
          </w:tcPr>
          <w:p w:rsidR="00333506" w:rsidRPr="00333506" w:rsidRDefault="00333506" w:rsidP="00333506">
            <w:pPr>
              <w:widowControl/>
              <w:jc w:val="center"/>
              <w:rPr>
                <w:rFonts w:ascii="Arial" w:hAnsi="Arial" w:cs="Arial"/>
                <w:snapToGrid/>
                <w:sz w:val="24"/>
                <w:szCs w:val="24"/>
              </w:rPr>
            </w:pPr>
            <w:r w:rsidRPr="00333506">
              <w:rPr>
                <w:rFonts w:ascii="Arial" w:hAnsi="Arial" w:cs="Arial"/>
                <w:snapToGrid/>
                <w:sz w:val="24"/>
                <w:szCs w:val="24"/>
              </w:rPr>
              <w:t>22%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506" w:rsidRPr="00333506" w:rsidRDefault="00333506" w:rsidP="00333506">
            <w:pPr>
              <w:widowControl/>
              <w:jc w:val="center"/>
              <w:rPr>
                <w:rFonts w:ascii="Arial" w:hAnsi="Arial" w:cs="Arial"/>
                <w:snapToGrid/>
                <w:sz w:val="24"/>
                <w:szCs w:val="24"/>
              </w:rPr>
            </w:pPr>
            <w:r w:rsidRPr="00333506">
              <w:rPr>
                <w:rFonts w:ascii="Arial" w:hAnsi="Arial" w:cs="Arial"/>
                <w:snapToGrid/>
                <w:sz w:val="24"/>
                <w:szCs w:val="24"/>
              </w:rPr>
              <w:t>10%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506" w:rsidRPr="00333506" w:rsidRDefault="00333506" w:rsidP="00333506">
            <w:pPr>
              <w:widowControl/>
              <w:jc w:val="center"/>
              <w:rPr>
                <w:rFonts w:ascii="Arial" w:hAnsi="Arial" w:cs="Arial"/>
                <w:snapToGrid/>
                <w:sz w:val="24"/>
                <w:szCs w:val="24"/>
              </w:rPr>
            </w:pPr>
            <w:r w:rsidRPr="00333506">
              <w:rPr>
                <w:rFonts w:ascii="Arial" w:hAnsi="Arial" w:cs="Arial"/>
                <w:snapToGrid/>
                <w:sz w:val="24"/>
                <w:szCs w:val="24"/>
              </w:rPr>
              <w:t>21%</w:t>
            </w:r>
          </w:p>
        </w:tc>
        <w:tc>
          <w:tcPr>
            <w:tcW w:w="900" w:type="dxa"/>
            <w:tcBorders>
              <w:top w:val="single" w:sz="4" w:space="0" w:color="auto"/>
              <w:left w:val="single" w:sz="4" w:space="0" w:color="auto"/>
              <w:bottom w:val="single" w:sz="4" w:space="0" w:color="auto"/>
              <w:right w:val="thinThickSmallGap" w:sz="24" w:space="0" w:color="auto"/>
            </w:tcBorders>
            <w:shd w:val="clear" w:color="auto" w:fill="auto"/>
            <w:noWrap/>
            <w:vAlign w:val="bottom"/>
          </w:tcPr>
          <w:p w:rsidR="00333506" w:rsidRPr="00333506" w:rsidRDefault="00333506" w:rsidP="00333506">
            <w:pPr>
              <w:widowControl/>
              <w:jc w:val="center"/>
              <w:rPr>
                <w:rFonts w:ascii="Arial" w:hAnsi="Arial" w:cs="Arial"/>
                <w:snapToGrid/>
                <w:sz w:val="24"/>
                <w:szCs w:val="24"/>
              </w:rPr>
            </w:pPr>
            <w:r w:rsidRPr="00333506">
              <w:rPr>
                <w:rFonts w:ascii="Arial" w:hAnsi="Arial" w:cs="Arial"/>
                <w:snapToGrid/>
                <w:sz w:val="24"/>
                <w:szCs w:val="24"/>
              </w:rPr>
              <w:t>14%</w:t>
            </w:r>
          </w:p>
        </w:tc>
        <w:tc>
          <w:tcPr>
            <w:tcW w:w="1257" w:type="dxa"/>
            <w:tcBorders>
              <w:top w:val="single" w:sz="4" w:space="0" w:color="auto"/>
              <w:left w:val="thinThickSmallGap" w:sz="24" w:space="0" w:color="auto"/>
              <w:bottom w:val="single" w:sz="4" w:space="0" w:color="auto"/>
              <w:right w:val="single" w:sz="4" w:space="0" w:color="auto"/>
            </w:tcBorders>
            <w:shd w:val="clear" w:color="auto" w:fill="auto"/>
            <w:noWrap/>
            <w:vAlign w:val="bottom"/>
          </w:tcPr>
          <w:p w:rsidR="00333506" w:rsidRPr="00333506" w:rsidRDefault="00333506" w:rsidP="00333506">
            <w:pPr>
              <w:widowControl/>
              <w:jc w:val="center"/>
              <w:rPr>
                <w:rFonts w:ascii="Arial" w:hAnsi="Arial" w:cs="Arial"/>
                <w:snapToGrid/>
                <w:sz w:val="24"/>
                <w:szCs w:val="24"/>
              </w:rPr>
            </w:pPr>
            <w:r w:rsidRPr="00333506">
              <w:rPr>
                <w:rFonts w:ascii="Arial" w:hAnsi="Arial" w:cs="Arial"/>
                <w:snapToGrid/>
                <w:sz w:val="24"/>
                <w:szCs w:val="24"/>
              </w:rPr>
              <w:t>12%</w:t>
            </w:r>
          </w:p>
        </w:tc>
        <w:tc>
          <w:tcPr>
            <w:tcW w:w="1271" w:type="dxa"/>
            <w:tcBorders>
              <w:top w:val="single" w:sz="4" w:space="0" w:color="auto"/>
              <w:left w:val="single" w:sz="4" w:space="0" w:color="auto"/>
              <w:bottom w:val="single" w:sz="4" w:space="0" w:color="auto"/>
              <w:right w:val="double" w:sz="4" w:space="0" w:color="auto"/>
            </w:tcBorders>
            <w:shd w:val="clear" w:color="auto" w:fill="auto"/>
            <w:noWrap/>
            <w:vAlign w:val="bottom"/>
          </w:tcPr>
          <w:p w:rsidR="00333506" w:rsidRPr="00333506" w:rsidRDefault="00333506" w:rsidP="00333506">
            <w:pPr>
              <w:widowControl/>
              <w:jc w:val="center"/>
              <w:rPr>
                <w:rFonts w:ascii="Arial" w:hAnsi="Arial" w:cs="Arial"/>
                <w:snapToGrid/>
                <w:sz w:val="24"/>
                <w:szCs w:val="24"/>
              </w:rPr>
            </w:pPr>
            <w:r w:rsidRPr="00333506">
              <w:rPr>
                <w:rFonts w:ascii="Arial" w:hAnsi="Arial" w:cs="Arial"/>
                <w:snapToGrid/>
                <w:sz w:val="24"/>
                <w:szCs w:val="24"/>
              </w:rPr>
              <w:t>-36.4%</w:t>
            </w:r>
          </w:p>
        </w:tc>
      </w:tr>
      <w:tr w:rsidR="00333506" w:rsidRPr="00333506">
        <w:trPr>
          <w:trHeight w:val="300"/>
        </w:trPr>
        <w:tc>
          <w:tcPr>
            <w:tcW w:w="3350" w:type="dxa"/>
            <w:tcBorders>
              <w:top w:val="single" w:sz="4" w:space="0" w:color="auto"/>
              <w:left w:val="double" w:sz="4" w:space="0" w:color="auto"/>
              <w:bottom w:val="single" w:sz="4" w:space="0" w:color="auto"/>
              <w:right w:val="double" w:sz="4" w:space="0" w:color="auto"/>
            </w:tcBorders>
            <w:shd w:val="clear" w:color="auto" w:fill="auto"/>
            <w:noWrap/>
            <w:vAlign w:val="bottom"/>
          </w:tcPr>
          <w:p w:rsidR="00333506" w:rsidRPr="00F451D8" w:rsidRDefault="00333506" w:rsidP="00333506">
            <w:pPr>
              <w:widowControl/>
              <w:rPr>
                <w:rFonts w:ascii="Arial" w:hAnsi="Arial" w:cs="Arial"/>
                <w:b/>
                <w:snapToGrid/>
                <w:sz w:val="24"/>
                <w:szCs w:val="24"/>
              </w:rPr>
            </w:pPr>
            <w:r w:rsidRPr="00F451D8">
              <w:rPr>
                <w:rFonts w:ascii="Arial" w:hAnsi="Arial" w:cs="Arial"/>
                <w:b/>
                <w:snapToGrid/>
                <w:sz w:val="24"/>
                <w:szCs w:val="24"/>
              </w:rPr>
              <w:t>Simpson's Diversity Index</w:t>
            </w:r>
          </w:p>
        </w:tc>
        <w:tc>
          <w:tcPr>
            <w:tcW w:w="990" w:type="dxa"/>
            <w:tcBorders>
              <w:top w:val="single" w:sz="4" w:space="0" w:color="auto"/>
              <w:left w:val="double" w:sz="4" w:space="0" w:color="auto"/>
              <w:bottom w:val="single" w:sz="4" w:space="0" w:color="auto"/>
              <w:right w:val="single" w:sz="4" w:space="0" w:color="auto"/>
            </w:tcBorders>
            <w:shd w:val="clear" w:color="auto" w:fill="auto"/>
            <w:noWrap/>
            <w:vAlign w:val="bottom"/>
          </w:tcPr>
          <w:p w:rsidR="00333506" w:rsidRPr="00333506" w:rsidRDefault="00333506" w:rsidP="00333506">
            <w:pPr>
              <w:widowControl/>
              <w:jc w:val="center"/>
              <w:rPr>
                <w:rFonts w:ascii="Arial" w:hAnsi="Arial" w:cs="Arial"/>
                <w:snapToGrid/>
                <w:sz w:val="24"/>
                <w:szCs w:val="24"/>
              </w:rPr>
            </w:pPr>
            <w:r w:rsidRPr="00333506">
              <w:rPr>
                <w:rFonts w:ascii="Arial" w:hAnsi="Arial" w:cs="Arial"/>
                <w:snapToGrid/>
                <w:sz w:val="24"/>
                <w:szCs w:val="24"/>
              </w:rPr>
              <w:t>0.91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506" w:rsidRPr="00333506" w:rsidRDefault="00333506" w:rsidP="00333506">
            <w:pPr>
              <w:widowControl/>
              <w:jc w:val="center"/>
              <w:rPr>
                <w:rFonts w:ascii="Arial" w:hAnsi="Arial" w:cs="Arial"/>
                <w:snapToGrid/>
                <w:sz w:val="24"/>
                <w:szCs w:val="24"/>
              </w:rPr>
            </w:pPr>
            <w:r w:rsidRPr="00333506">
              <w:rPr>
                <w:rFonts w:ascii="Arial" w:hAnsi="Arial" w:cs="Arial"/>
                <w:snapToGrid/>
                <w:sz w:val="24"/>
                <w:szCs w:val="24"/>
              </w:rPr>
              <w:t>0.85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506" w:rsidRPr="00333506" w:rsidRDefault="00333506" w:rsidP="00333506">
            <w:pPr>
              <w:widowControl/>
              <w:jc w:val="center"/>
              <w:rPr>
                <w:rFonts w:ascii="Arial" w:hAnsi="Arial" w:cs="Arial"/>
                <w:snapToGrid/>
                <w:sz w:val="24"/>
                <w:szCs w:val="24"/>
              </w:rPr>
            </w:pPr>
            <w:r w:rsidRPr="00333506">
              <w:rPr>
                <w:rFonts w:ascii="Arial" w:hAnsi="Arial" w:cs="Arial"/>
                <w:snapToGrid/>
                <w:sz w:val="24"/>
                <w:szCs w:val="24"/>
              </w:rPr>
              <w:t>0.76</w:t>
            </w:r>
          </w:p>
        </w:tc>
        <w:tc>
          <w:tcPr>
            <w:tcW w:w="900" w:type="dxa"/>
            <w:tcBorders>
              <w:top w:val="single" w:sz="4" w:space="0" w:color="auto"/>
              <w:left w:val="single" w:sz="4" w:space="0" w:color="auto"/>
              <w:bottom w:val="single" w:sz="4" w:space="0" w:color="auto"/>
              <w:right w:val="thinThickSmallGap" w:sz="24" w:space="0" w:color="auto"/>
            </w:tcBorders>
            <w:shd w:val="clear" w:color="auto" w:fill="auto"/>
            <w:noWrap/>
            <w:vAlign w:val="bottom"/>
          </w:tcPr>
          <w:p w:rsidR="00333506" w:rsidRPr="00333506" w:rsidRDefault="00333506" w:rsidP="00333506">
            <w:pPr>
              <w:widowControl/>
              <w:jc w:val="center"/>
              <w:rPr>
                <w:rFonts w:ascii="Arial" w:hAnsi="Arial" w:cs="Arial"/>
                <w:snapToGrid/>
                <w:sz w:val="24"/>
                <w:szCs w:val="24"/>
              </w:rPr>
            </w:pPr>
            <w:r w:rsidRPr="00333506">
              <w:rPr>
                <w:rFonts w:ascii="Arial" w:hAnsi="Arial" w:cs="Arial"/>
                <w:snapToGrid/>
                <w:sz w:val="24"/>
                <w:szCs w:val="24"/>
              </w:rPr>
              <w:t>0.79</w:t>
            </w:r>
          </w:p>
        </w:tc>
        <w:tc>
          <w:tcPr>
            <w:tcW w:w="1257" w:type="dxa"/>
            <w:tcBorders>
              <w:top w:val="single" w:sz="4" w:space="0" w:color="auto"/>
              <w:left w:val="thinThickSmallGap" w:sz="24" w:space="0" w:color="auto"/>
              <w:bottom w:val="single" w:sz="4" w:space="0" w:color="auto"/>
              <w:right w:val="single" w:sz="4" w:space="0" w:color="auto"/>
            </w:tcBorders>
            <w:shd w:val="clear" w:color="auto" w:fill="auto"/>
            <w:noWrap/>
            <w:vAlign w:val="bottom"/>
          </w:tcPr>
          <w:p w:rsidR="00333506" w:rsidRPr="00333506" w:rsidRDefault="00333506" w:rsidP="00333506">
            <w:pPr>
              <w:widowControl/>
              <w:jc w:val="center"/>
              <w:rPr>
                <w:rFonts w:ascii="Arial" w:hAnsi="Arial" w:cs="Arial"/>
                <w:snapToGrid/>
                <w:sz w:val="24"/>
                <w:szCs w:val="24"/>
              </w:rPr>
            </w:pPr>
            <w:r w:rsidRPr="00333506">
              <w:rPr>
                <w:rFonts w:ascii="Arial" w:hAnsi="Arial" w:cs="Arial"/>
                <w:snapToGrid/>
                <w:sz w:val="24"/>
                <w:szCs w:val="24"/>
              </w:rPr>
              <w:t>0.2</w:t>
            </w:r>
          </w:p>
        </w:tc>
        <w:tc>
          <w:tcPr>
            <w:tcW w:w="1271" w:type="dxa"/>
            <w:tcBorders>
              <w:top w:val="single" w:sz="4" w:space="0" w:color="auto"/>
              <w:left w:val="single" w:sz="4" w:space="0" w:color="auto"/>
              <w:bottom w:val="single" w:sz="4" w:space="0" w:color="auto"/>
              <w:right w:val="double" w:sz="4" w:space="0" w:color="auto"/>
            </w:tcBorders>
            <w:shd w:val="clear" w:color="auto" w:fill="auto"/>
            <w:noWrap/>
            <w:vAlign w:val="bottom"/>
          </w:tcPr>
          <w:p w:rsidR="00333506" w:rsidRPr="00333506" w:rsidRDefault="00333506" w:rsidP="00333506">
            <w:pPr>
              <w:widowControl/>
              <w:jc w:val="center"/>
              <w:rPr>
                <w:rFonts w:ascii="Arial" w:hAnsi="Arial" w:cs="Arial"/>
                <w:snapToGrid/>
                <w:sz w:val="24"/>
                <w:szCs w:val="24"/>
              </w:rPr>
            </w:pPr>
            <w:r w:rsidRPr="00333506">
              <w:rPr>
                <w:rFonts w:ascii="Arial" w:hAnsi="Arial" w:cs="Arial"/>
                <w:snapToGrid/>
                <w:sz w:val="24"/>
                <w:szCs w:val="24"/>
              </w:rPr>
              <w:t>-13.2%</w:t>
            </w:r>
          </w:p>
        </w:tc>
      </w:tr>
      <w:tr w:rsidR="00333506" w:rsidRPr="00333506">
        <w:trPr>
          <w:trHeight w:val="300"/>
        </w:trPr>
        <w:tc>
          <w:tcPr>
            <w:tcW w:w="3350" w:type="dxa"/>
            <w:tcBorders>
              <w:top w:val="single" w:sz="4" w:space="0" w:color="auto"/>
              <w:left w:val="double" w:sz="4" w:space="0" w:color="auto"/>
              <w:bottom w:val="single" w:sz="4" w:space="0" w:color="auto"/>
              <w:right w:val="double" w:sz="4" w:space="0" w:color="auto"/>
            </w:tcBorders>
            <w:shd w:val="clear" w:color="auto" w:fill="auto"/>
            <w:noWrap/>
            <w:vAlign w:val="bottom"/>
          </w:tcPr>
          <w:p w:rsidR="00333506" w:rsidRPr="00F451D8" w:rsidRDefault="00333506" w:rsidP="00333506">
            <w:pPr>
              <w:widowControl/>
              <w:rPr>
                <w:rFonts w:ascii="Arial" w:hAnsi="Arial" w:cs="Arial"/>
                <w:b/>
                <w:snapToGrid/>
                <w:sz w:val="24"/>
                <w:szCs w:val="24"/>
              </w:rPr>
            </w:pPr>
            <w:r w:rsidRPr="00F451D8">
              <w:rPr>
                <w:rFonts w:ascii="Arial" w:hAnsi="Arial" w:cs="Arial"/>
                <w:b/>
                <w:snapToGrid/>
                <w:sz w:val="24"/>
                <w:szCs w:val="24"/>
              </w:rPr>
              <w:t>Species Richness</w:t>
            </w:r>
          </w:p>
        </w:tc>
        <w:tc>
          <w:tcPr>
            <w:tcW w:w="990" w:type="dxa"/>
            <w:tcBorders>
              <w:top w:val="single" w:sz="4" w:space="0" w:color="auto"/>
              <w:left w:val="double" w:sz="4" w:space="0" w:color="auto"/>
              <w:bottom w:val="single" w:sz="4" w:space="0" w:color="auto"/>
              <w:right w:val="single" w:sz="4" w:space="0" w:color="auto"/>
            </w:tcBorders>
            <w:shd w:val="clear" w:color="auto" w:fill="auto"/>
            <w:noWrap/>
            <w:vAlign w:val="bottom"/>
          </w:tcPr>
          <w:p w:rsidR="00333506" w:rsidRPr="00333506" w:rsidRDefault="00333506" w:rsidP="00333506">
            <w:pPr>
              <w:widowControl/>
              <w:jc w:val="center"/>
              <w:rPr>
                <w:rFonts w:ascii="Arial" w:hAnsi="Arial" w:cs="Arial"/>
                <w:snapToGrid/>
                <w:sz w:val="24"/>
                <w:szCs w:val="24"/>
              </w:rPr>
            </w:pPr>
            <w:r w:rsidRPr="00333506">
              <w:rPr>
                <w:rFonts w:ascii="Arial" w:hAnsi="Arial" w:cs="Arial"/>
                <w:snapToGrid/>
                <w:sz w:val="24"/>
                <w:szCs w:val="24"/>
              </w:rPr>
              <w:t>1.97</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506" w:rsidRPr="00333506" w:rsidRDefault="00333506" w:rsidP="00333506">
            <w:pPr>
              <w:widowControl/>
              <w:jc w:val="center"/>
              <w:rPr>
                <w:rFonts w:ascii="Arial" w:hAnsi="Arial" w:cs="Arial"/>
                <w:snapToGrid/>
                <w:sz w:val="24"/>
                <w:szCs w:val="24"/>
              </w:rPr>
            </w:pPr>
            <w:r w:rsidRPr="00333506">
              <w:rPr>
                <w:rFonts w:ascii="Arial" w:hAnsi="Arial" w:cs="Arial"/>
                <w:snapToGrid/>
                <w:sz w:val="24"/>
                <w:szCs w:val="24"/>
              </w:rPr>
              <w:t>0.32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506" w:rsidRPr="00333506" w:rsidRDefault="00333506" w:rsidP="00333506">
            <w:pPr>
              <w:widowControl/>
              <w:jc w:val="center"/>
              <w:rPr>
                <w:rFonts w:ascii="Arial" w:hAnsi="Arial" w:cs="Arial"/>
                <w:snapToGrid/>
                <w:sz w:val="24"/>
                <w:szCs w:val="24"/>
              </w:rPr>
            </w:pPr>
            <w:r w:rsidRPr="00333506">
              <w:rPr>
                <w:rFonts w:ascii="Arial" w:hAnsi="Arial" w:cs="Arial"/>
                <w:snapToGrid/>
                <w:sz w:val="24"/>
                <w:szCs w:val="24"/>
              </w:rPr>
              <w:t>0.52</w:t>
            </w:r>
          </w:p>
        </w:tc>
        <w:tc>
          <w:tcPr>
            <w:tcW w:w="900" w:type="dxa"/>
            <w:tcBorders>
              <w:top w:val="single" w:sz="4" w:space="0" w:color="auto"/>
              <w:left w:val="single" w:sz="4" w:space="0" w:color="auto"/>
              <w:bottom w:val="single" w:sz="4" w:space="0" w:color="auto"/>
              <w:right w:val="thinThickSmallGap" w:sz="24" w:space="0" w:color="auto"/>
            </w:tcBorders>
            <w:shd w:val="clear" w:color="auto" w:fill="auto"/>
            <w:noWrap/>
            <w:vAlign w:val="bottom"/>
          </w:tcPr>
          <w:p w:rsidR="00333506" w:rsidRPr="00333506" w:rsidRDefault="00333506" w:rsidP="00333506">
            <w:pPr>
              <w:widowControl/>
              <w:jc w:val="center"/>
              <w:rPr>
                <w:rFonts w:ascii="Arial" w:hAnsi="Arial" w:cs="Arial"/>
                <w:snapToGrid/>
                <w:sz w:val="24"/>
                <w:szCs w:val="24"/>
              </w:rPr>
            </w:pPr>
            <w:r w:rsidRPr="00333506">
              <w:rPr>
                <w:rFonts w:ascii="Arial" w:hAnsi="Arial" w:cs="Arial"/>
                <w:snapToGrid/>
                <w:sz w:val="24"/>
                <w:szCs w:val="24"/>
              </w:rPr>
              <w:t>1.03</w:t>
            </w:r>
          </w:p>
        </w:tc>
        <w:tc>
          <w:tcPr>
            <w:tcW w:w="1257" w:type="dxa"/>
            <w:tcBorders>
              <w:top w:val="single" w:sz="4" w:space="0" w:color="auto"/>
              <w:left w:val="thinThickSmallGap" w:sz="24" w:space="0" w:color="auto"/>
              <w:bottom w:val="single" w:sz="4" w:space="0" w:color="auto"/>
              <w:right w:val="single" w:sz="4" w:space="0" w:color="auto"/>
            </w:tcBorders>
            <w:shd w:val="clear" w:color="auto" w:fill="auto"/>
            <w:noWrap/>
            <w:vAlign w:val="bottom"/>
          </w:tcPr>
          <w:p w:rsidR="00333506" w:rsidRPr="00333506" w:rsidRDefault="00333506" w:rsidP="00333506">
            <w:pPr>
              <w:widowControl/>
              <w:jc w:val="center"/>
              <w:rPr>
                <w:rFonts w:ascii="Arial" w:hAnsi="Arial" w:cs="Arial"/>
                <w:snapToGrid/>
                <w:sz w:val="24"/>
                <w:szCs w:val="24"/>
              </w:rPr>
            </w:pPr>
            <w:r w:rsidRPr="00333506">
              <w:rPr>
                <w:rFonts w:ascii="Arial" w:hAnsi="Arial" w:cs="Arial"/>
                <w:snapToGrid/>
                <w:sz w:val="24"/>
                <w:szCs w:val="24"/>
              </w:rPr>
              <w:t>1.7</w:t>
            </w:r>
          </w:p>
        </w:tc>
        <w:tc>
          <w:tcPr>
            <w:tcW w:w="1271" w:type="dxa"/>
            <w:tcBorders>
              <w:top w:val="single" w:sz="4" w:space="0" w:color="auto"/>
              <w:left w:val="single" w:sz="4" w:space="0" w:color="auto"/>
              <w:bottom w:val="single" w:sz="4" w:space="0" w:color="auto"/>
              <w:right w:val="double" w:sz="4" w:space="0" w:color="auto"/>
            </w:tcBorders>
            <w:shd w:val="clear" w:color="auto" w:fill="auto"/>
            <w:noWrap/>
            <w:vAlign w:val="bottom"/>
          </w:tcPr>
          <w:p w:rsidR="00333506" w:rsidRPr="00333506" w:rsidRDefault="00333506" w:rsidP="00333506">
            <w:pPr>
              <w:widowControl/>
              <w:jc w:val="center"/>
              <w:rPr>
                <w:rFonts w:ascii="Arial" w:hAnsi="Arial" w:cs="Arial"/>
                <w:snapToGrid/>
                <w:sz w:val="24"/>
                <w:szCs w:val="24"/>
              </w:rPr>
            </w:pPr>
            <w:r w:rsidRPr="00333506">
              <w:rPr>
                <w:rFonts w:ascii="Arial" w:hAnsi="Arial" w:cs="Arial"/>
                <w:snapToGrid/>
                <w:sz w:val="24"/>
                <w:szCs w:val="24"/>
              </w:rPr>
              <w:t>-47.7%</w:t>
            </w:r>
          </w:p>
        </w:tc>
      </w:tr>
      <w:tr w:rsidR="00333506" w:rsidRPr="00333506">
        <w:trPr>
          <w:trHeight w:val="300"/>
        </w:trPr>
        <w:tc>
          <w:tcPr>
            <w:tcW w:w="3350" w:type="dxa"/>
            <w:tcBorders>
              <w:top w:val="single" w:sz="4" w:space="0" w:color="auto"/>
              <w:left w:val="double" w:sz="4" w:space="0" w:color="auto"/>
              <w:bottom w:val="single" w:sz="4" w:space="0" w:color="auto"/>
              <w:right w:val="double" w:sz="4" w:space="0" w:color="auto"/>
            </w:tcBorders>
            <w:shd w:val="clear" w:color="auto" w:fill="auto"/>
            <w:noWrap/>
            <w:vAlign w:val="bottom"/>
          </w:tcPr>
          <w:p w:rsidR="00333506" w:rsidRPr="00F451D8" w:rsidRDefault="00333506" w:rsidP="00333506">
            <w:pPr>
              <w:widowControl/>
              <w:rPr>
                <w:rFonts w:ascii="Arial" w:hAnsi="Arial" w:cs="Arial"/>
                <w:b/>
                <w:snapToGrid/>
                <w:sz w:val="24"/>
                <w:szCs w:val="24"/>
              </w:rPr>
            </w:pPr>
            <w:r w:rsidRPr="00F451D8">
              <w:rPr>
                <w:rFonts w:ascii="Arial" w:hAnsi="Arial" w:cs="Arial"/>
                <w:b/>
                <w:snapToGrid/>
                <w:sz w:val="24"/>
                <w:szCs w:val="24"/>
              </w:rPr>
              <w:t>AMCI</w:t>
            </w:r>
          </w:p>
        </w:tc>
        <w:tc>
          <w:tcPr>
            <w:tcW w:w="990" w:type="dxa"/>
            <w:tcBorders>
              <w:top w:val="single" w:sz="4" w:space="0" w:color="auto"/>
              <w:left w:val="double" w:sz="4" w:space="0" w:color="auto"/>
              <w:bottom w:val="single" w:sz="4" w:space="0" w:color="auto"/>
              <w:right w:val="single" w:sz="4" w:space="0" w:color="auto"/>
            </w:tcBorders>
            <w:shd w:val="clear" w:color="auto" w:fill="auto"/>
            <w:noWrap/>
            <w:vAlign w:val="bottom"/>
          </w:tcPr>
          <w:p w:rsidR="00333506" w:rsidRPr="00333506" w:rsidRDefault="00333506" w:rsidP="00333506">
            <w:pPr>
              <w:widowControl/>
              <w:jc w:val="center"/>
              <w:rPr>
                <w:rFonts w:ascii="Arial" w:hAnsi="Arial" w:cs="Arial"/>
                <w:snapToGrid/>
                <w:sz w:val="24"/>
                <w:szCs w:val="24"/>
              </w:rPr>
            </w:pPr>
            <w:r w:rsidRPr="00333506">
              <w:rPr>
                <w:rFonts w:ascii="Arial" w:hAnsi="Arial" w:cs="Arial"/>
                <w:snapToGrid/>
                <w:sz w:val="24"/>
                <w:szCs w:val="24"/>
              </w:rPr>
              <w:t>44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506" w:rsidRPr="00333506" w:rsidRDefault="00333506" w:rsidP="00333506">
            <w:pPr>
              <w:widowControl/>
              <w:jc w:val="center"/>
              <w:rPr>
                <w:rFonts w:ascii="Arial" w:hAnsi="Arial" w:cs="Arial"/>
                <w:snapToGrid/>
                <w:sz w:val="24"/>
                <w:szCs w:val="24"/>
              </w:rPr>
            </w:pPr>
            <w:r w:rsidRPr="00333506">
              <w:rPr>
                <w:rFonts w:ascii="Arial" w:hAnsi="Arial" w:cs="Arial"/>
                <w:snapToGrid/>
                <w:sz w:val="24"/>
                <w:szCs w:val="24"/>
              </w:rPr>
              <w:t>34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506" w:rsidRPr="00333506" w:rsidRDefault="00333506" w:rsidP="00333506">
            <w:pPr>
              <w:widowControl/>
              <w:jc w:val="center"/>
              <w:rPr>
                <w:rFonts w:ascii="Arial" w:hAnsi="Arial" w:cs="Arial"/>
                <w:snapToGrid/>
                <w:sz w:val="24"/>
                <w:szCs w:val="24"/>
              </w:rPr>
            </w:pPr>
            <w:r w:rsidRPr="00333506">
              <w:rPr>
                <w:rFonts w:ascii="Arial" w:hAnsi="Arial" w:cs="Arial"/>
                <w:snapToGrid/>
                <w:sz w:val="24"/>
                <w:szCs w:val="24"/>
              </w:rPr>
              <w:t>28</w:t>
            </w:r>
          </w:p>
        </w:tc>
        <w:tc>
          <w:tcPr>
            <w:tcW w:w="900" w:type="dxa"/>
            <w:tcBorders>
              <w:top w:val="single" w:sz="4" w:space="0" w:color="auto"/>
              <w:left w:val="single" w:sz="4" w:space="0" w:color="auto"/>
              <w:bottom w:val="single" w:sz="4" w:space="0" w:color="auto"/>
              <w:right w:val="thinThickSmallGap" w:sz="24" w:space="0" w:color="auto"/>
            </w:tcBorders>
            <w:shd w:val="clear" w:color="auto" w:fill="auto"/>
            <w:noWrap/>
            <w:vAlign w:val="bottom"/>
          </w:tcPr>
          <w:p w:rsidR="00333506" w:rsidRPr="00333506" w:rsidRDefault="00333506" w:rsidP="00333506">
            <w:pPr>
              <w:widowControl/>
              <w:jc w:val="center"/>
              <w:rPr>
                <w:rFonts w:ascii="Arial" w:hAnsi="Arial" w:cs="Arial"/>
                <w:snapToGrid/>
                <w:sz w:val="24"/>
                <w:szCs w:val="24"/>
              </w:rPr>
            </w:pPr>
            <w:r w:rsidRPr="00333506">
              <w:rPr>
                <w:rFonts w:ascii="Arial" w:hAnsi="Arial" w:cs="Arial"/>
                <w:snapToGrid/>
                <w:sz w:val="24"/>
                <w:szCs w:val="24"/>
              </w:rPr>
              <w:t>32</w:t>
            </w:r>
          </w:p>
        </w:tc>
        <w:tc>
          <w:tcPr>
            <w:tcW w:w="1257" w:type="dxa"/>
            <w:tcBorders>
              <w:top w:val="single" w:sz="4" w:space="0" w:color="auto"/>
              <w:left w:val="thinThickSmallGap" w:sz="24" w:space="0" w:color="auto"/>
              <w:bottom w:val="single" w:sz="4" w:space="0" w:color="auto"/>
              <w:right w:val="single" w:sz="4" w:space="0" w:color="auto"/>
            </w:tcBorders>
            <w:shd w:val="clear" w:color="auto" w:fill="auto"/>
            <w:noWrap/>
            <w:vAlign w:val="bottom"/>
          </w:tcPr>
          <w:p w:rsidR="00333506" w:rsidRPr="00333506" w:rsidRDefault="00333506" w:rsidP="00333506">
            <w:pPr>
              <w:widowControl/>
              <w:jc w:val="center"/>
              <w:rPr>
                <w:rFonts w:ascii="Arial" w:hAnsi="Arial" w:cs="Arial"/>
                <w:snapToGrid/>
                <w:sz w:val="24"/>
                <w:szCs w:val="24"/>
              </w:rPr>
            </w:pPr>
            <w:r w:rsidRPr="00333506">
              <w:rPr>
                <w:rFonts w:ascii="Arial" w:hAnsi="Arial" w:cs="Arial"/>
                <w:snapToGrid/>
                <w:sz w:val="24"/>
                <w:szCs w:val="24"/>
              </w:rPr>
              <w:t>16.0</w:t>
            </w:r>
          </w:p>
        </w:tc>
        <w:tc>
          <w:tcPr>
            <w:tcW w:w="1271" w:type="dxa"/>
            <w:tcBorders>
              <w:top w:val="single" w:sz="4" w:space="0" w:color="auto"/>
              <w:left w:val="single" w:sz="4" w:space="0" w:color="auto"/>
              <w:bottom w:val="single" w:sz="4" w:space="0" w:color="auto"/>
              <w:right w:val="double" w:sz="4" w:space="0" w:color="auto"/>
            </w:tcBorders>
            <w:shd w:val="clear" w:color="auto" w:fill="auto"/>
            <w:noWrap/>
            <w:vAlign w:val="bottom"/>
          </w:tcPr>
          <w:p w:rsidR="00333506" w:rsidRPr="00333506" w:rsidRDefault="00333506" w:rsidP="00333506">
            <w:pPr>
              <w:widowControl/>
              <w:jc w:val="center"/>
              <w:rPr>
                <w:rFonts w:ascii="Arial" w:hAnsi="Arial" w:cs="Arial"/>
                <w:snapToGrid/>
                <w:sz w:val="24"/>
                <w:szCs w:val="24"/>
              </w:rPr>
            </w:pPr>
            <w:r w:rsidRPr="00333506">
              <w:rPr>
                <w:rFonts w:ascii="Arial" w:hAnsi="Arial" w:cs="Arial"/>
                <w:snapToGrid/>
                <w:sz w:val="24"/>
                <w:szCs w:val="24"/>
              </w:rPr>
              <w:t>-27.3%</w:t>
            </w:r>
          </w:p>
        </w:tc>
      </w:tr>
      <w:tr w:rsidR="00333506" w:rsidRPr="00333506">
        <w:trPr>
          <w:trHeight w:val="300"/>
        </w:trPr>
        <w:tc>
          <w:tcPr>
            <w:tcW w:w="3350" w:type="dxa"/>
            <w:tcBorders>
              <w:top w:val="single" w:sz="4" w:space="0" w:color="auto"/>
              <w:left w:val="double" w:sz="4" w:space="0" w:color="auto"/>
              <w:bottom w:val="single" w:sz="4" w:space="0" w:color="auto"/>
              <w:right w:val="double" w:sz="4" w:space="0" w:color="auto"/>
            </w:tcBorders>
            <w:shd w:val="clear" w:color="auto" w:fill="auto"/>
            <w:noWrap/>
            <w:vAlign w:val="bottom"/>
          </w:tcPr>
          <w:p w:rsidR="00333506" w:rsidRPr="00F451D8" w:rsidRDefault="00333506" w:rsidP="00333506">
            <w:pPr>
              <w:widowControl/>
              <w:rPr>
                <w:rFonts w:ascii="Arial" w:hAnsi="Arial" w:cs="Arial"/>
                <w:b/>
                <w:snapToGrid/>
                <w:sz w:val="24"/>
                <w:szCs w:val="24"/>
              </w:rPr>
            </w:pPr>
            <w:r w:rsidRPr="00F451D8">
              <w:rPr>
                <w:rFonts w:ascii="Arial" w:hAnsi="Arial" w:cs="Arial"/>
                <w:b/>
                <w:snapToGrid/>
                <w:sz w:val="24"/>
                <w:szCs w:val="24"/>
              </w:rPr>
              <w:t>Average Coefficient Conservatism</w:t>
            </w:r>
          </w:p>
        </w:tc>
        <w:tc>
          <w:tcPr>
            <w:tcW w:w="990" w:type="dxa"/>
            <w:tcBorders>
              <w:top w:val="single" w:sz="4" w:space="0" w:color="auto"/>
              <w:left w:val="double" w:sz="4" w:space="0" w:color="auto"/>
              <w:bottom w:val="single" w:sz="4" w:space="0" w:color="auto"/>
              <w:right w:val="single" w:sz="4" w:space="0" w:color="auto"/>
            </w:tcBorders>
            <w:shd w:val="clear" w:color="auto" w:fill="auto"/>
            <w:noWrap/>
            <w:vAlign w:val="bottom"/>
          </w:tcPr>
          <w:p w:rsidR="00333506" w:rsidRPr="00333506" w:rsidRDefault="00333506" w:rsidP="00333506">
            <w:pPr>
              <w:widowControl/>
              <w:jc w:val="center"/>
              <w:rPr>
                <w:rFonts w:ascii="Arial" w:hAnsi="Arial" w:cs="Arial"/>
                <w:snapToGrid/>
                <w:sz w:val="24"/>
                <w:szCs w:val="24"/>
              </w:rPr>
            </w:pPr>
            <w:r w:rsidRPr="00333506">
              <w:rPr>
                <w:rFonts w:ascii="Arial" w:hAnsi="Arial" w:cs="Arial"/>
                <w:snapToGrid/>
                <w:sz w:val="24"/>
                <w:szCs w:val="24"/>
              </w:rPr>
              <w:t>4.57</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506" w:rsidRPr="00333506" w:rsidRDefault="00333506" w:rsidP="00333506">
            <w:pPr>
              <w:widowControl/>
              <w:jc w:val="center"/>
              <w:rPr>
                <w:rFonts w:ascii="Arial" w:hAnsi="Arial" w:cs="Arial"/>
                <w:snapToGrid/>
                <w:sz w:val="24"/>
                <w:szCs w:val="24"/>
              </w:rPr>
            </w:pPr>
            <w:r w:rsidRPr="00333506">
              <w:rPr>
                <w:rFonts w:ascii="Arial" w:hAnsi="Arial" w:cs="Arial"/>
                <w:snapToGrid/>
                <w:sz w:val="24"/>
                <w:szCs w:val="24"/>
              </w:rPr>
              <w:t>4.00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506" w:rsidRPr="00333506" w:rsidRDefault="00333506" w:rsidP="00333506">
            <w:pPr>
              <w:widowControl/>
              <w:jc w:val="center"/>
              <w:rPr>
                <w:rFonts w:ascii="Arial" w:hAnsi="Arial" w:cs="Arial"/>
                <w:snapToGrid/>
                <w:sz w:val="24"/>
                <w:szCs w:val="24"/>
              </w:rPr>
            </w:pPr>
            <w:r w:rsidRPr="00333506">
              <w:rPr>
                <w:rFonts w:ascii="Arial" w:hAnsi="Arial" w:cs="Arial"/>
                <w:snapToGrid/>
                <w:sz w:val="24"/>
                <w:szCs w:val="24"/>
              </w:rPr>
              <w:t>4.57</w:t>
            </w:r>
          </w:p>
        </w:tc>
        <w:tc>
          <w:tcPr>
            <w:tcW w:w="900" w:type="dxa"/>
            <w:tcBorders>
              <w:top w:val="single" w:sz="4" w:space="0" w:color="auto"/>
              <w:left w:val="single" w:sz="4" w:space="0" w:color="auto"/>
              <w:bottom w:val="single" w:sz="4" w:space="0" w:color="auto"/>
              <w:right w:val="thinThickSmallGap" w:sz="24" w:space="0" w:color="auto"/>
            </w:tcBorders>
            <w:shd w:val="clear" w:color="auto" w:fill="auto"/>
            <w:noWrap/>
            <w:vAlign w:val="bottom"/>
          </w:tcPr>
          <w:p w:rsidR="00333506" w:rsidRPr="00333506" w:rsidRDefault="00333506" w:rsidP="00333506">
            <w:pPr>
              <w:widowControl/>
              <w:jc w:val="center"/>
              <w:rPr>
                <w:rFonts w:ascii="Arial" w:hAnsi="Arial" w:cs="Arial"/>
                <w:snapToGrid/>
                <w:sz w:val="24"/>
                <w:szCs w:val="24"/>
              </w:rPr>
            </w:pPr>
            <w:r w:rsidRPr="00333506">
              <w:rPr>
                <w:rFonts w:ascii="Arial" w:hAnsi="Arial" w:cs="Arial"/>
                <w:snapToGrid/>
                <w:sz w:val="24"/>
                <w:szCs w:val="24"/>
              </w:rPr>
              <w:t>4.50</w:t>
            </w:r>
          </w:p>
        </w:tc>
        <w:tc>
          <w:tcPr>
            <w:tcW w:w="1257" w:type="dxa"/>
            <w:tcBorders>
              <w:top w:val="single" w:sz="4" w:space="0" w:color="auto"/>
              <w:left w:val="thinThickSmallGap" w:sz="24" w:space="0" w:color="auto"/>
              <w:bottom w:val="single" w:sz="4" w:space="0" w:color="auto"/>
              <w:right w:val="single" w:sz="4" w:space="0" w:color="auto"/>
            </w:tcBorders>
            <w:shd w:val="clear" w:color="auto" w:fill="auto"/>
            <w:noWrap/>
            <w:vAlign w:val="bottom"/>
          </w:tcPr>
          <w:p w:rsidR="00333506" w:rsidRPr="00333506" w:rsidRDefault="00333506" w:rsidP="00333506">
            <w:pPr>
              <w:widowControl/>
              <w:jc w:val="center"/>
              <w:rPr>
                <w:rFonts w:ascii="Arial" w:hAnsi="Arial" w:cs="Arial"/>
                <w:snapToGrid/>
                <w:sz w:val="24"/>
                <w:szCs w:val="24"/>
              </w:rPr>
            </w:pPr>
            <w:r w:rsidRPr="00333506">
              <w:rPr>
                <w:rFonts w:ascii="Arial" w:hAnsi="Arial" w:cs="Arial"/>
                <w:snapToGrid/>
                <w:sz w:val="24"/>
                <w:szCs w:val="24"/>
              </w:rPr>
              <w:t>0.6</w:t>
            </w:r>
          </w:p>
        </w:tc>
        <w:tc>
          <w:tcPr>
            <w:tcW w:w="1271" w:type="dxa"/>
            <w:tcBorders>
              <w:top w:val="single" w:sz="4" w:space="0" w:color="auto"/>
              <w:left w:val="single" w:sz="4" w:space="0" w:color="auto"/>
              <w:bottom w:val="single" w:sz="4" w:space="0" w:color="auto"/>
              <w:right w:val="double" w:sz="4" w:space="0" w:color="auto"/>
            </w:tcBorders>
            <w:shd w:val="clear" w:color="auto" w:fill="auto"/>
            <w:noWrap/>
            <w:vAlign w:val="bottom"/>
          </w:tcPr>
          <w:p w:rsidR="00333506" w:rsidRPr="00333506" w:rsidRDefault="00333506" w:rsidP="00333506">
            <w:pPr>
              <w:widowControl/>
              <w:jc w:val="center"/>
              <w:rPr>
                <w:rFonts w:ascii="Arial" w:hAnsi="Arial" w:cs="Arial"/>
                <w:snapToGrid/>
                <w:sz w:val="24"/>
                <w:szCs w:val="24"/>
              </w:rPr>
            </w:pPr>
            <w:r w:rsidRPr="00333506">
              <w:rPr>
                <w:rFonts w:ascii="Arial" w:hAnsi="Arial" w:cs="Arial"/>
                <w:snapToGrid/>
                <w:sz w:val="24"/>
                <w:szCs w:val="24"/>
              </w:rPr>
              <w:t>-1.5%</w:t>
            </w:r>
          </w:p>
        </w:tc>
      </w:tr>
      <w:tr w:rsidR="00333506" w:rsidRPr="00333506">
        <w:trPr>
          <w:trHeight w:val="300"/>
        </w:trPr>
        <w:tc>
          <w:tcPr>
            <w:tcW w:w="3350" w:type="dxa"/>
            <w:tcBorders>
              <w:top w:val="single" w:sz="4" w:space="0" w:color="auto"/>
              <w:left w:val="double" w:sz="4" w:space="0" w:color="auto"/>
              <w:bottom w:val="double" w:sz="4" w:space="0" w:color="auto"/>
              <w:right w:val="double" w:sz="4" w:space="0" w:color="auto"/>
            </w:tcBorders>
            <w:shd w:val="clear" w:color="auto" w:fill="auto"/>
            <w:noWrap/>
            <w:vAlign w:val="bottom"/>
          </w:tcPr>
          <w:p w:rsidR="00333506" w:rsidRPr="00F451D8" w:rsidRDefault="00333506" w:rsidP="00333506">
            <w:pPr>
              <w:widowControl/>
              <w:rPr>
                <w:rFonts w:ascii="Arial" w:hAnsi="Arial" w:cs="Arial"/>
                <w:b/>
                <w:snapToGrid/>
                <w:sz w:val="24"/>
                <w:szCs w:val="24"/>
              </w:rPr>
            </w:pPr>
            <w:r w:rsidRPr="00F451D8">
              <w:rPr>
                <w:rFonts w:ascii="Arial" w:hAnsi="Arial" w:cs="Arial"/>
                <w:b/>
                <w:snapToGrid/>
                <w:sz w:val="24"/>
                <w:szCs w:val="24"/>
              </w:rPr>
              <w:t>Floristic Quality</w:t>
            </w:r>
          </w:p>
        </w:tc>
        <w:tc>
          <w:tcPr>
            <w:tcW w:w="990" w:type="dxa"/>
            <w:tcBorders>
              <w:top w:val="single" w:sz="4" w:space="0" w:color="auto"/>
              <w:left w:val="double" w:sz="4" w:space="0" w:color="auto"/>
              <w:bottom w:val="double" w:sz="4" w:space="0" w:color="auto"/>
              <w:right w:val="single" w:sz="4" w:space="0" w:color="auto"/>
            </w:tcBorders>
            <w:shd w:val="clear" w:color="000000" w:fill="FFFFFF"/>
            <w:noWrap/>
            <w:vAlign w:val="bottom"/>
          </w:tcPr>
          <w:p w:rsidR="00333506" w:rsidRPr="00333506" w:rsidRDefault="00333506" w:rsidP="00333506">
            <w:pPr>
              <w:widowControl/>
              <w:jc w:val="center"/>
              <w:rPr>
                <w:rFonts w:ascii="Arial" w:hAnsi="Arial" w:cs="Arial"/>
                <w:snapToGrid/>
                <w:sz w:val="24"/>
                <w:szCs w:val="24"/>
              </w:rPr>
            </w:pPr>
            <w:r w:rsidRPr="00333506">
              <w:rPr>
                <w:rFonts w:ascii="Arial" w:hAnsi="Arial" w:cs="Arial"/>
                <w:snapToGrid/>
                <w:sz w:val="24"/>
                <w:szCs w:val="24"/>
              </w:rPr>
              <w:t>21.89</w:t>
            </w:r>
          </w:p>
        </w:tc>
        <w:tc>
          <w:tcPr>
            <w:tcW w:w="900" w:type="dxa"/>
            <w:tcBorders>
              <w:top w:val="single" w:sz="4" w:space="0" w:color="auto"/>
              <w:left w:val="single" w:sz="4" w:space="0" w:color="auto"/>
              <w:bottom w:val="double" w:sz="4" w:space="0" w:color="auto"/>
              <w:right w:val="single" w:sz="4" w:space="0" w:color="auto"/>
            </w:tcBorders>
            <w:shd w:val="clear" w:color="000000" w:fill="FFFFFF"/>
            <w:noWrap/>
            <w:vAlign w:val="bottom"/>
          </w:tcPr>
          <w:p w:rsidR="00333506" w:rsidRPr="00333506" w:rsidRDefault="00333506" w:rsidP="00333506">
            <w:pPr>
              <w:widowControl/>
              <w:jc w:val="center"/>
              <w:rPr>
                <w:rFonts w:ascii="Arial" w:hAnsi="Arial" w:cs="Arial"/>
                <w:snapToGrid/>
                <w:sz w:val="24"/>
                <w:szCs w:val="24"/>
              </w:rPr>
            </w:pPr>
            <w:r w:rsidRPr="00333506">
              <w:rPr>
                <w:rFonts w:ascii="Arial" w:hAnsi="Arial" w:cs="Arial"/>
                <w:snapToGrid/>
                <w:sz w:val="24"/>
                <w:szCs w:val="24"/>
              </w:rPr>
              <w:t>13.27</w:t>
            </w:r>
          </w:p>
        </w:tc>
        <w:tc>
          <w:tcPr>
            <w:tcW w:w="900" w:type="dxa"/>
            <w:tcBorders>
              <w:top w:val="single" w:sz="4" w:space="0" w:color="auto"/>
              <w:left w:val="single" w:sz="4" w:space="0" w:color="auto"/>
              <w:bottom w:val="double" w:sz="4" w:space="0" w:color="auto"/>
              <w:right w:val="single" w:sz="4" w:space="0" w:color="auto"/>
            </w:tcBorders>
            <w:shd w:val="clear" w:color="000000" w:fill="FFFFFF"/>
            <w:noWrap/>
            <w:vAlign w:val="bottom"/>
          </w:tcPr>
          <w:p w:rsidR="00333506" w:rsidRPr="00333506" w:rsidRDefault="00333506" w:rsidP="00333506">
            <w:pPr>
              <w:widowControl/>
              <w:jc w:val="center"/>
              <w:rPr>
                <w:rFonts w:ascii="Arial" w:hAnsi="Arial" w:cs="Arial"/>
                <w:snapToGrid/>
                <w:sz w:val="24"/>
                <w:szCs w:val="24"/>
              </w:rPr>
            </w:pPr>
            <w:r w:rsidRPr="00333506">
              <w:rPr>
                <w:rFonts w:ascii="Arial" w:hAnsi="Arial" w:cs="Arial"/>
                <w:snapToGrid/>
                <w:sz w:val="24"/>
                <w:szCs w:val="24"/>
              </w:rPr>
              <w:t>12.09</w:t>
            </w:r>
          </w:p>
        </w:tc>
        <w:tc>
          <w:tcPr>
            <w:tcW w:w="900" w:type="dxa"/>
            <w:tcBorders>
              <w:top w:val="single" w:sz="4" w:space="0" w:color="auto"/>
              <w:left w:val="single" w:sz="4" w:space="0" w:color="auto"/>
              <w:bottom w:val="double" w:sz="4" w:space="0" w:color="auto"/>
              <w:right w:val="thinThickSmallGap" w:sz="24" w:space="0" w:color="auto"/>
            </w:tcBorders>
            <w:shd w:val="clear" w:color="000000" w:fill="FFFFFF"/>
            <w:noWrap/>
            <w:vAlign w:val="bottom"/>
          </w:tcPr>
          <w:p w:rsidR="00333506" w:rsidRPr="00333506" w:rsidRDefault="00333506" w:rsidP="00333506">
            <w:pPr>
              <w:widowControl/>
              <w:jc w:val="center"/>
              <w:rPr>
                <w:rFonts w:ascii="Arial" w:hAnsi="Arial" w:cs="Arial"/>
                <w:snapToGrid/>
                <w:sz w:val="24"/>
                <w:szCs w:val="24"/>
              </w:rPr>
            </w:pPr>
            <w:r w:rsidRPr="00333506">
              <w:rPr>
                <w:rFonts w:ascii="Arial" w:hAnsi="Arial" w:cs="Arial"/>
                <w:snapToGrid/>
                <w:sz w:val="24"/>
                <w:szCs w:val="24"/>
              </w:rPr>
              <w:t>16.84</w:t>
            </w:r>
          </w:p>
        </w:tc>
        <w:tc>
          <w:tcPr>
            <w:tcW w:w="1257" w:type="dxa"/>
            <w:tcBorders>
              <w:top w:val="single" w:sz="4" w:space="0" w:color="auto"/>
              <w:left w:val="thinThickSmallGap" w:sz="24" w:space="0" w:color="auto"/>
              <w:bottom w:val="double" w:sz="4" w:space="0" w:color="auto"/>
              <w:right w:val="single" w:sz="4" w:space="0" w:color="auto"/>
            </w:tcBorders>
            <w:shd w:val="clear" w:color="auto" w:fill="auto"/>
            <w:noWrap/>
            <w:vAlign w:val="bottom"/>
          </w:tcPr>
          <w:p w:rsidR="00333506" w:rsidRPr="00333506" w:rsidRDefault="00333506" w:rsidP="00333506">
            <w:pPr>
              <w:widowControl/>
              <w:jc w:val="center"/>
              <w:rPr>
                <w:rFonts w:ascii="Arial" w:hAnsi="Arial" w:cs="Arial"/>
                <w:snapToGrid/>
                <w:sz w:val="24"/>
                <w:szCs w:val="24"/>
              </w:rPr>
            </w:pPr>
            <w:r w:rsidRPr="00333506">
              <w:rPr>
                <w:rFonts w:ascii="Arial" w:hAnsi="Arial" w:cs="Arial"/>
                <w:snapToGrid/>
                <w:sz w:val="24"/>
                <w:szCs w:val="24"/>
              </w:rPr>
              <w:t>9.8</w:t>
            </w:r>
          </w:p>
        </w:tc>
        <w:tc>
          <w:tcPr>
            <w:tcW w:w="1271" w:type="dxa"/>
            <w:tcBorders>
              <w:top w:val="single" w:sz="4" w:space="0" w:color="auto"/>
              <w:left w:val="single" w:sz="4" w:space="0" w:color="auto"/>
              <w:bottom w:val="double" w:sz="4" w:space="0" w:color="auto"/>
              <w:right w:val="double" w:sz="4" w:space="0" w:color="auto"/>
            </w:tcBorders>
            <w:shd w:val="clear" w:color="auto" w:fill="auto"/>
            <w:noWrap/>
            <w:vAlign w:val="bottom"/>
          </w:tcPr>
          <w:p w:rsidR="00333506" w:rsidRPr="00333506" w:rsidRDefault="00333506" w:rsidP="00333506">
            <w:pPr>
              <w:widowControl/>
              <w:jc w:val="center"/>
              <w:rPr>
                <w:rFonts w:ascii="Arial" w:hAnsi="Arial" w:cs="Arial"/>
                <w:snapToGrid/>
                <w:sz w:val="24"/>
                <w:szCs w:val="24"/>
              </w:rPr>
            </w:pPr>
            <w:r w:rsidRPr="00333506">
              <w:rPr>
                <w:rFonts w:ascii="Arial" w:hAnsi="Arial" w:cs="Arial"/>
                <w:snapToGrid/>
                <w:sz w:val="24"/>
                <w:szCs w:val="24"/>
              </w:rPr>
              <w:t>-23.1%</w:t>
            </w:r>
          </w:p>
        </w:tc>
      </w:tr>
    </w:tbl>
    <w:p w:rsidR="004010A4" w:rsidRDefault="004010A4" w:rsidP="00DB0C69">
      <w:pPr>
        <w:tabs>
          <w:tab w:val="left" w:pos="-720"/>
        </w:tabs>
        <w:suppressAutoHyphens/>
        <w:jc w:val="both"/>
        <w:rPr>
          <w:rFonts w:ascii="Arial" w:hAnsi="Arial" w:cs="Arial"/>
          <w:sz w:val="24"/>
          <w:szCs w:val="24"/>
        </w:rPr>
      </w:pPr>
    </w:p>
    <w:p w:rsidR="00A97D59" w:rsidRPr="00EB43CC" w:rsidRDefault="00A97D59" w:rsidP="00DB0C69">
      <w:pPr>
        <w:tabs>
          <w:tab w:val="left" w:pos="-720"/>
        </w:tabs>
        <w:suppressAutoHyphens/>
        <w:jc w:val="both"/>
        <w:rPr>
          <w:rFonts w:ascii="Arial" w:hAnsi="Arial" w:cs="Arial"/>
          <w:sz w:val="24"/>
          <w:szCs w:val="24"/>
        </w:rPr>
      </w:pPr>
    </w:p>
    <w:p w:rsidR="00A97D59" w:rsidRPr="00EB43CC" w:rsidRDefault="00A97D59" w:rsidP="00DB0C69">
      <w:pPr>
        <w:pStyle w:val="BodyText"/>
        <w:jc w:val="both"/>
        <w:rPr>
          <w:rFonts w:ascii="Arial" w:hAnsi="Arial" w:cs="Arial"/>
          <w:szCs w:val="24"/>
        </w:rPr>
      </w:pPr>
      <w:r w:rsidRPr="00EB43CC">
        <w:rPr>
          <w:rFonts w:ascii="Arial" w:hAnsi="Arial" w:cs="Arial"/>
          <w:szCs w:val="24"/>
        </w:rPr>
        <w:t>Simpson’s Diversity Index decreased from 0.91 (very good</w:t>
      </w:r>
      <w:r w:rsidR="00F40B85">
        <w:rPr>
          <w:rFonts w:ascii="Arial" w:hAnsi="Arial" w:cs="Arial"/>
          <w:szCs w:val="24"/>
        </w:rPr>
        <w:t xml:space="preserve"> species diversity</w:t>
      </w:r>
      <w:r w:rsidRPr="00EB43CC">
        <w:rPr>
          <w:rFonts w:ascii="Arial" w:hAnsi="Arial" w:cs="Arial"/>
          <w:szCs w:val="24"/>
        </w:rPr>
        <w:t xml:space="preserve">) in 1998, to </w:t>
      </w:r>
      <w:r w:rsidR="00F40B85">
        <w:rPr>
          <w:rFonts w:ascii="Arial" w:hAnsi="Arial" w:cs="Arial"/>
          <w:szCs w:val="24"/>
        </w:rPr>
        <w:t>0.79 (</w:t>
      </w:r>
      <w:r w:rsidR="009375BE">
        <w:rPr>
          <w:rFonts w:ascii="Arial" w:hAnsi="Arial" w:cs="Arial"/>
          <w:szCs w:val="24"/>
        </w:rPr>
        <w:t>very poor</w:t>
      </w:r>
      <w:r w:rsidRPr="00EB43CC">
        <w:rPr>
          <w:rFonts w:ascii="Arial" w:hAnsi="Arial" w:cs="Arial"/>
          <w:szCs w:val="24"/>
        </w:rPr>
        <w:t xml:space="preserve"> </w:t>
      </w:r>
      <w:r w:rsidR="004010A4">
        <w:rPr>
          <w:rFonts w:ascii="Arial" w:hAnsi="Arial" w:cs="Arial"/>
          <w:szCs w:val="24"/>
        </w:rPr>
        <w:t>species diversity</w:t>
      </w:r>
      <w:r w:rsidR="00F40B85">
        <w:rPr>
          <w:rFonts w:ascii="Arial" w:hAnsi="Arial" w:cs="Arial"/>
          <w:szCs w:val="24"/>
        </w:rPr>
        <w:t>)</w:t>
      </w:r>
      <w:r w:rsidR="004010A4">
        <w:rPr>
          <w:rFonts w:ascii="Arial" w:hAnsi="Arial" w:cs="Arial"/>
          <w:szCs w:val="24"/>
        </w:rPr>
        <w:t xml:space="preserve"> </w:t>
      </w:r>
      <w:r w:rsidRPr="00EB43CC">
        <w:rPr>
          <w:rFonts w:ascii="Arial" w:hAnsi="Arial" w:cs="Arial"/>
          <w:szCs w:val="24"/>
        </w:rPr>
        <w:t xml:space="preserve">in </w:t>
      </w:r>
      <w:r w:rsidR="009375BE">
        <w:rPr>
          <w:rFonts w:ascii="Arial" w:hAnsi="Arial" w:cs="Arial"/>
          <w:szCs w:val="24"/>
        </w:rPr>
        <w:t>2001</w:t>
      </w:r>
      <w:r w:rsidR="004010A4">
        <w:rPr>
          <w:rFonts w:ascii="Arial" w:hAnsi="Arial" w:cs="Arial"/>
          <w:szCs w:val="24"/>
        </w:rPr>
        <w:t xml:space="preserve"> </w:t>
      </w:r>
      <w:r w:rsidR="009375BE">
        <w:rPr>
          <w:rFonts w:ascii="Arial" w:hAnsi="Arial" w:cs="Arial"/>
          <w:szCs w:val="24"/>
        </w:rPr>
        <w:t>and</w:t>
      </w:r>
      <w:r w:rsidRPr="00EB43CC">
        <w:rPr>
          <w:rFonts w:ascii="Arial" w:hAnsi="Arial" w:cs="Arial"/>
          <w:szCs w:val="24"/>
        </w:rPr>
        <w:t xml:space="preserve"> 200</w:t>
      </w:r>
      <w:r w:rsidR="004010A4">
        <w:rPr>
          <w:rFonts w:ascii="Arial" w:hAnsi="Arial" w:cs="Arial"/>
          <w:szCs w:val="24"/>
        </w:rPr>
        <w:t>5</w:t>
      </w:r>
      <w:r w:rsidRPr="00EB43CC">
        <w:rPr>
          <w:rFonts w:ascii="Arial" w:hAnsi="Arial" w:cs="Arial"/>
          <w:szCs w:val="24"/>
        </w:rPr>
        <w:t xml:space="preserve">.  An index of 1.0 would mean that each plant in the lake would be a different species (the most diversity achievable). </w:t>
      </w:r>
    </w:p>
    <w:p w:rsidR="004010A4" w:rsidRDefault="004010A4" w:rsidP="00DB0C69">
      <w:pPr>
        <w:pStyle w:val="BodyText"/>
        <w:jc w:val="both"/>
        <w:rPr>
          <w:rFonts w:ascii="Arial" w:hAnsi="Arial" w:cs="Arial"/>
          <w:szCs w:val="24"/>
        </w:rPr>
      </w:pPr>
    </w:p>
    <w:p w:rsidR="00A97D59" w:rsidRPr="00EB43CC" w:rsidRDefault="00A97D59" w:rsidP="00DB0C69">
      <w:pPr>
        <w:pStyle w:val="BodyText"/>
        <w:jc w:val="both"/>
        <w:rPr>
          <w:rFonts w:ascii="Arial" w:hAnsi="Arial" w:cs="Arial"/>
          <w:szCs w:val="24"/>
        </w:rPr>
      </w:pPr>
      <w:r w:rsidRPr="00EB43CC">
        <w:rPr>
          <w:rFonts w:ascii="Arial" w:hAnsi="Arial" w:cs="Arial"/>
          <w:szCs w:val="24"/>
        </w:rPr>
        <w:t xml:space="preserve">The Aquatic Macrophyte Community Index (AMCI) developed by </w:t>
      </w:r>
      <w:r w:rsidR="004010A4">
        <w:rPr>
          <w:rFonts w:ascii="Arial" w:hAnsi="Arial" w:cs="Arial"/>
          <w:szCs w:val="24"/>
        </w:rPr>
        <w:t>Nichols</w:t>
      </w:r>
      <w:r w:rsidRPr="00EB43CC">
        <w:rPr>
          <w:rFonts w:ascii="Arial" w:hAnsi="Arial" w:cs="Arial"/>
          <w:szCs w:val="24"/>
        </w:rPr>
        <w:t xml:space="preserve"> et. al. (</w:t>
      </w:r>
      <w:r w:rsidR="004010A4">
        <w:rPr>
          <w:rFonts w:ascii="Arial" w:hAnsi="Arial" w:cs="Arial"/>
          <w:szCs w:val="24"/>
        </w:rPr>
        <w:t>2000</w:t>
      </w:r>
      <w:r w:rsidRPr="00EB43CC">
        <w:rPr>
          <w:rFonts w:ascii="Arial" w:hAnsi="Arial" w:cs="Arial"/>
          <w:szCs w:val="24"/>
        </w:rPr>
        <w:t xml:space="preserve">) </w:t>
      </w:r>
      <w:r w:rsidR="004010A4">
        <w:rPr>
          <w:rFonts w:ascii="Arial" w:hAnsi="Arial" w:cs="Arial"/>
          <w:szCs w:val="24"/>
        </w:rPr>
        <w:t xml:space="preserve">was applied to </w:t>
      </w:r>
      <w:smartTag w:uri="urn:schemas-microsoft-com:office:smarttags" w:element="place">
        <w:smartTag w:uri="urn:schemas-microsoft-com:office:smarttags" w:element="PlaceType">
          <w:r w:rsidR="004010A4">
            <w:rPr>
              <w:rFonts w:ascii="Arial" w:hAnsi="Arial" w:cs="Arial"/>
              <w:szCs w:val="24"/>
            </w:rPr>
            <w:t>Lake</w:t>
          </w:r>
        </w:smartTag>
        <w:r w:rsidR="004010A4">
          <w:rPr>
            <w:rFonts w:ascii="Arial" w:hAnsi="Arial" w:cs="Arial"/>
            <w:szCs w:val="24"/>
          </w:rPr>
          <w:t xml:space="preserve"> </w:t>
        </w:r>
        <w:smartTag w:uri="urn:schemas-microsoft-com:office:smarttags" w:element="PlaceName">
          <w:r w:rsidR="004010A4">
            <w:rPr>
              <w:rFonts w:ascii="Arial" w:hAnsi="Arial" w:cs="Arial"/>
              <w:szCs w:val="24"/>
            </w:rPr>
            <w:t>Mallalieu</w:t>
          </w:r>
        </w:smartTag>
      </w:smartTag>
      <w:r w:rsidR="004010A4">
        <w:rPr>
          <w:rFonts w:ascii="Arial" w:hAnsi="Arial" w:cs="Arial"/>
          <w:szCs w:val="24"/>
        </w:rPr>
        <w:t xml:space="preserve"> </w:t>
      </w:r>
      <w:r w:rsidR="004010A4" w:rsidRPr="00EB43CC">
        <w:rPr>
          <w:rFonts w:ascii="Arial" w:hAnsi="Arial" w:cs="Arial"/>
          <w:szCs w:val="24"/>
        </w:rPr>
        <w:t xml:space="preserve">(Table </w:t>
      </w:r>
      <w:r w:rsidR="009375BE">
        <w:rPr>
          <w:rFonts w:ascii="Arial" w:hAnsi="Arial" w:cs="Arial"/>
          <w:szCs w:val="24"/>
        </w:rPr>
        <w:t>11</w:t>
      </w:r>
      <w:r w:rsidR="004010A4" w:rsidRPr="00EB43CC">
        <w:rPr>
          <w:rFonts w:ascii="Arial" w:hAnsi="Arial" w:cs="Arial"/>
          <w:szCs w:val="24"/>
        </w:rPr>
        <w:t>)</w:t>
      </w:r>
      <w:r w:rsidRPr="00EB43CC">
        <w:rPr>
          <w:rFonts w:ascii="Arial" w:hAnsi="Arial" w:cs="Arial"/>
          <w:szCs w:val="24"/>
        </w:rPr>
        <w:t xml:space="preserve">.  The highest value for this index is </w:t>
      </w:r>
      <w:r w:rsidR="004010A4">
        <w:rPr>
          <w:rFonts w:ascii="Arial" w:hAnsi="Arial" w:cs="Arial"/>
          <w:szCs w:val="24"/>
        </w:rPr>
        <w:t>7</w:t>
      </w:r>
      <w:r w:rsidRPr="00EB43CC">
        <w:rPr>
          <w:rFonts w:ascii="Arial" w:hAnsi="Arial" w:cs="Arial"/>
          <w:szCs w:val="24"/>
        </w:rPr>
        <w:t xml:space="preserve">0.  </w:t>
      </w:r>
      <w:smartTag w:uri="urn:schemas-microsoft-com:office:smarttags" w:element="PlaceType">
        <w:r w:rsidRPr="00EB43CC">
          <w:rPr>
            <w:rFonts w:ascii="Arial" w:hAnsi="Arial" w:cs="Arial"/>
            <w:szCs w:val="24"/>
          </w:rPr>
          <w:t>Lake</w:t>
        </w:r>
      </w:smartTag>
      <w:r w:rsidRPr="00EB43CC">
        <w:rPr>
          <w:rFonts w:ascii="Arial" w:hAnsi="Arial" w:cs="Arial"/>
          <w:szCs w:val="24"/>
        </w:rPr>
        <w:t xml:space="preserve"> </w:t>
      </w:r>
      <w:smartTag w:uri="urn:schemas-microsoft-com:office:smarttags" w:element="PlaceName">
        <w:r w:rsidRPr="00EB43CC">
          <w:rPr>
            <w:rFonts w:ascii="Arial" w:hAnsi="Arial" w:cs="Arial"/>
            <w:szCs w:val="24"/>
          </w:rPr>
          <w:t>Mallalieu</w:t>
        </w:r>
      </w:smartTag>
      <w:r w:rsidRPr="00EB43CC">
        <w:rPr>
          <w:rFonts w:ascii="Arial" w:hAnsi="Arial" w:cs="Arial"/>
          <w:szCs w:val="24"/>
        </w:rPr>
        <w:t xml:space="preserve"> </w:t>
      </w:r>
      <w:r w:rsidR="004010A4">
        <w:rPr>
          <w:rFonts w:ascii="Arial" w:hAnsi="Arial" w:cs="Arial"/>
          <w:szCs w:val="24"/>
        </w:rPr>
        <w:t xml:space="preserve">has been in the lowest quartile of </w:t>
      </w:r>
      <w:r w:rsidRPr="00EB43CC">
        <w:rPr>
          <w:rFonts w:ascii="Arial" w:hAnsi="Arial" w:cs="Arial"/>
          <w:szCs w:val="24"/>
        </w:rPr>
        <w:t xml:space="preserve">lakes in </w:t>
      </w:r>
      <w:smartTag w:uri="urn:schemas-microsoft-com:office:smarttags" w:element="State">
        <w:smartTag w:uri="urn:schemas-microsoft-com:office:smarttags" w:element="place">
          <w:r w:rsidRPr="00EB43CC">
            <w:rPr>
              <w:rFonts w:ascii="Arial" w:hAnsi="Arial" w:cs="Arial"/>
              <w:szCs w:val="24"/>
            </w:rPr>
            <w:t>Wisconsin</w:t>
          </w:r>
        </w:smartTag>
      </w:smartTag>
      <w:r w:rsidRPr="00EB43CC">
        <w:rPr>
          <w:rFonts w:ascii="Arial" w:hAnsi="Arial" w:cs="Arial"/>
          <w:szCs w:val="24"/>
        </w:rPr>
        <w:t xml:space="preserve"> </w:t>
      </w:r>
      <w:r w:rsidR="004010A4">
        <w:rPr>
          <w:rFonts w:ascii="Arial" w:hAnsi="Arial" w:cs="Arial"/>
          <w:szCs w:val="24"/>
        </w:rPr>
        <w:t xml:space="preserve">and the North Central Hardwoods Region of Wisconsin </w:t>
      </w:r>
      <w:r w:rsidRPr="00EB43CC">
        <w:rPr>
          <w:rFonts w:ascii="Arial" w:hAnsi="Arial" w:cs="Arial"/>
          <w:szCs w:val="24"/>
        </w:rPr>
        <w:t xml:space="preserve">in </w:t>
      </w:r>
      <w:r w:rsidR="004010A4">
        <w:rPr>
          <w:rFonts w:ascii="Arial" w:hAnsi="Arial" w:cs="Arial"/>
          <w:szCs w:val="24"/>
        </w:rPr>
        <w:t>all years</w:t>
      </w:r>
      <w:r w:rsidRPr="00EB43CC">
        <w:rPr>
          <w:rFonts w:ascii="Arial" w:hAnsi="Arial" w:cs="Arial"/>
          <w:szCs w:val="24"/>
        </w:rPr>
        <w:t xml:space="preserve">.  </w:t>
      </w:r>
      <w:r w:rsidR="00F40B85">
        <w:rPr>
          <w:rFonts w:ascii="Arial" w:hAnsi="Arial" w:cs="Arial"/>
          <w:szCs w:val="24"/>
        </w:rPr>
        <w:t xml:space="preserve">This indicates that </w:t>
      </w:r>
      <w:smartTag w:uri="urn:schemas-microsoft-com:office:smarttags" w:element="place">
        <w:smartTag w:uri="urn:schemas-microsoft-com:office:smarttags" w:element="PlaceType">
          <w:r w:rsidR="00F40B85">
            <w:rPr>
              <w:rFonts w:ascii="Arial" w:hAnsi="Arial" w:cs="Arial"/>
              <w:szCs w:val="24"/>
            </w:rPr>
            <w:t>Lake</w:t>
          </w:r>
        </w:smartTag>
        <w:r w:rsidR="00F40B85">
          <w:rPr>
            <w:rFonts w:ascii="Arial" w:hAnsi="Arial" w:cs="Arial"/>
            <w:szCs w:val="24"/>
          </w:rPr>
          <w:t xml:space="preserve"> </w:t>
        </w:r>
        <w:smartTag w:uri="urn:schemas-microsoft-com:office:smarttags" w:element="PlaceName">
          <w:r w:rsidR="00F40B85">
            <w:rPr>
              <w:rFonts w:ascii="Arial" w:hAnsi="Arial" w:cs="Arial"/>
              <w:szCs w:val="24"/>
            </w:rPr>
            <w:t>Mallalieu</w:t>
          </w:r>
        </w:smartTag>
      </w:smartTag>
      <w:r w:rsidR="00F40B85">
        <w:rPr>
          <w:rFonts w:ascii="Arial" w:hAnsi="Arial" w:cs="Arial"/>
          <w:szCs w:val="24"/>
        </w:rPr>
        <w:t xml:space="preserve"> is among the group of lakes in the state and region with the lowest quality aquatic plant community.  </w:t>
      </w:r>
      <w:r w:rsidRPr="00EB43CC">
        <w:rPr>
          <w:rFonts w:ascii="Arial" w:hAnsi="Arial" w:cs="Arial"/>
          <w:szCs w:val="24"/>
        </w:rPr>
        <w:t xml:space="preserve">The quality of the aquatic </w:t>
      </w:r>
      <w:r w:rsidR="00F40B85">
        <w:rPr>
          <w:rFonts w:ascii="Arial" w:hAnsi="Arial" w:cs="Arial"/>
          <w:szCs w:val="24"/>
        </w:rPr>
        <w:t>plant</w:t>
      </w:r>
      <w:r w:rsidRPr="00EB43CC">
        <w:rPr>
          <w:rFonts w:ascii="Arial" w:hAnsi="Arial" w:cs="Arial"/>
          <w:szCs w:val="24"/>
        </w:rPr>
        <w:t xml:space="preserve"> community, as measured by the AMCI, in Lake Mallalieu has been declin</w:t>
      </w:r>
      <w:r w:rsidR="00F40B85">
        <w:rPr>
          <w:rFonts w:ascii="Arial" w:hAnsi="Arial" w:cs="Arial"/>
          <w:szCs w:val="24"/>
        </w:rPr>
        <w:t>ing</w:t>
      </w:r>
      <w:r w:rsidRPr="00EB43CC">
        <w:rPr>
          <w:rFonts w:ascii="Arial" w:hAnsi="Arial" w:cs="Arial"/>
          <w:szCs w:val="24"/>
        </w:rPr>
        <w:t xml:space="preserve"> since 1998, </w:t>
      </w:r>
      <w:r w:rsidR="004010A4">
        <w:rPr>
          <w:rFonts w:ascii="Arial" w:hAnsi="Arial" w:cs="Arial"/>
          <w:szCs w:val="24"/>
        </w:rPr>
        <w:t>but rebounded slightly in 2005</w:t>
      </w:r>
      <w:r w:rsidRPr="00EB43CC">
        <w:rPr>
          <w:rFonts w:ascii="Arial" w:hAnsi="Arial" w:cs="Arial"/>
          <w:szCs w:val="24"/>
        </w:rPr>
        <w:t xml:space="preserve"> (Table </w:t>
      </w:r>
      <w:r w:rsidR="009375BE">
        <w:rPr>
          <w:rFonts w:ascii="Arial" w:hAnsi="Arial" w:cs="Arial"/>
          <w:szCs w:val="24"/>
        </w:rPr>
        <w:t>11</w:t>
      </w:r>
      <w:r w:rsidRPr="00EB43CC">
        <w:rPr>
          <w:rFonts w:ascii="Arial" w:hAnsi="Arial" w:cs="Arial"/>
          <w:szCs w:val="24"/>
        </w:rPr>
        <w:t xml:space="preserve">). </w:t>
      </w:r>
      <w:r w:rsidR="004010A4">
        <w:rPr>
          <w:rFonts w:ascii="Arial" w:hAnsi="Arial" w:cs="Arial"/>
          <w:szCs w:val="24"/>
        </w:rPr>
        <w:t xml:space="preserve">  </w:t>
      </w:r>
    </w:p>
    <w:p w:rsidR="0009783C" w:rsidRDefault="0009783C" w:rsidP="00DB0C69">
      <w:pPr>
        <w:pStyle w:val="Heading3"/>
        <w:jc w:val="both"/>
        <w:rPr>
          <w:rFonts w:ascii="Arial" w:hAnsi="Arial" w:cs="Arial"/>
          <w:b/>
          <w:szCs w:val="24"/>
        </w:rPr>
      </w:pPr>
    </w:p>
    <w:p w:rsidR="0009783C" w:rsidRDefault="0009783C" w:rsidP="00DB0C69">
      <w:pPr>
        <w:pStyle w:val="Heading3"/>
        <w:jc w:val="both"/>
        <w:rPr>
          <w:rFonts w:ascii="Arial" w:hAnsi="Arial" w:cs="Arial"/>
          <w:b/>
          <w:szCs w:val="24"/>
        </w:rPr>
      </w:pPr>
    </w:p>
    <w:p w:rsidR="00A97D59" w:rsidRPr="00C70D16" w:rsidRDefault="00A97D59" w:rsidP="00DB0C69">
      <w:pPr>
        <w:pStyle w:val="Heading3"/>
        <w:jc w:val="both"/>
        <w:rPr>
          <w:rFonts w:ascii="Arial" w:hAnsi="Arial" w:cs="Arial"/>
          <w:b/>
          <w:szCs w:val="24"/>
        </w:rPr>
      </w:pPr>
      <w:r w:rsidRPr="00C70D16">
        <w:rPr>
          <w:rFonts w:ascii="Arial" w:hAnsi="Arial" w:cs="Arial"/>
          <w:b/>
          <w:szCs w:val="24"/>
        </w:rPr>
        <w:t>Table 1</w:t>
      </w:r>
      <w:r w:rsidR="009375BE">
        <w:rPr>
          <w:rFonts w:ascii="Arial" w:hAnsi="Arial" w:cs="Arial"/>
          <w:b/>
          <w:szCs w:val="24"/>
        </w:rPr>
        <w:t>1</w:t>
      </w:r>
      <w:r w:rsidRPr="00C70D16">
        <w:rPr>
          <w:rFonts w:ascii="Arial" w:hAnsi="Arial" w:cs="Arial"/>
          <w:b/>
          <w:szCs w:val="24"/>
        </w:rPr>
        <w:t xml:space="preserve">.  </w:t>
      </w:r>
      <w:smartTag w:uri="urn:schemas-microsoft-com:office:smarttags" w:element="place">
        <w:smartTag w:uri="urn:schemas-microsoft-com:office:smarttags" w:element="PlaceType">
          <w:r w:rsidRPr="00C70D16">
            <w:rPr>
              <w:rFonts w:ascii="Arial" w:hAnsi="Arial" w:cs="Arial"/>
              <w:b/>
              <w:szCs w:val="24"/>
            </w:rPr>
            <w:t>Lake</w:t>
          </w:r>
        </w:smartTag>
        <w:r w:rsidRPr="00C70D16">
          <w:rPr>
            <w:rFonts w:ascii="Arial" w:hAnsi="Arial" w:cs="Arial"/>
            <w:b/>
            <w:szCs w:val="24"/>
          </w:rPr>
          <w:t xml:space="preserve"> </w:t>
        </w:r>
        <w:smartTag w:uri="urn:schemas-microsoft-com:office:smarttags" w:element="PlaceName">
          <w:r w:rsidRPr="00C70D16">
            <w:rPr>
              <w:rFonts w:ascii="Arial" w:hAnsi="Arial" w:cs="Arial"/>
              <w:b/>
              <w:szCs w:val="24"/>
            </w:rPr>
            <w:t>Mallalieu</w:t>
          </w:r>
        </w:smartTag>
      </w:smartTag>
      <w:r w:rsidRPr="00C70D16">
        <w:rPr>
          <w:rFonts w:ascii="Arial" w:hAnsi="Arial" w:cs="Arial"/>
          <w:b/>
          <w:szCs w:val="24"/>
        </w:rPr>
        <w:t xml:space="preserve"> Aquatic Macrophyte Community Index</w:t>
      </w:r>
      <w:r w:rsidR="009375BE">
        <w:rPr>
          <w:rFonts w:ascii="Arial" w:hAnsi="Arial" w:cs="Arial"/>
          <w:b/>
          <w:szCs w:val="24"/>
        </w:rPr>
        <w:t>, 1998-2005</w:t>
      </w:r>
      <w:r w:rsidRPr="00C70D16">
        <w:rPr>
          <w:rFonts w:ascii="Arial" w:hAnsi="Arial" w:cs="Arial"/>
          <w:b/>
          <w:szCs w:val="24"/>
        </w:rPr>
        <w:t xml:space="preserve">   </w:t>
      </w:r>
    </w:p>
    <w:tbl>
      <w:tblPr>
        <w:tblW w:w="8880" w:type="dxa"/>
        <w:tblInd w:w="120" w:type="dxa"/>
        <w:tblLayout w:type="fixed"/>
        <w:tblCellMar>
          <w:left w:w="120" w:type="dxa"/>
          <w:right w:w="120" w:type="dxa"/>
        </w:tblCellMar>
        <w:tblLook w:val="0000" w:firstRow="0" w:lastRow="0" w:firstColumn="0" w:lastColumn="0" w:noHBand="0" w:noVBand="0"/>
      </w:tblPr>
      <w:tblGrid>
        <w:gridCol w:w="3120"/>
        <w:gridCol w:w="1440"/>
        <w:gridCol w:w="1440"/>
        <w:gridCol w:w="1440"/>
        <w:gridCol w:w="1440"/>
      </w:tblGrid>
      <w:tr w:rsidR="00F40B85" w:rsidRPr="00EB43CC">
        <w:tblPrEx>
          <w:tblCellMar>
            <w:top w:w="0" w:type="dxa"/>
            <w:bottom w:w="0" w:type="dxa"/>
          </w:tblCellMar>
        </w:tblPrEx>
        <w:tc>
          <w:tcPr>
            <w:tcW w:w="3120" w:type="dxa"/>
            <w:vMerge w:val="restart"/>
            <w:tcBorders>
              <w:top w:val="double" w:sz="7" w:space="0" w:color="auto"/>
              <w:left w:val="double" w:sz="7" w:space="0" w:color="auto"/>
              <w:right w:val="double" w:sz="7" w:space="0" w:color="auto"/>
            </w:tcBorders>
          </w:tcPr>
          <w:p w:rsidR="00F40B85" w:rsidRPr="00F40B85" w:rsidRDefault="00F40B85" w:rsidP="00DB0C69">
            <w:pPr>
              <w:tabs>
                <w:tab w:val="left" w:pos="-720"/>
              </w:tabs>
              <w:suppressAutoHyphens/>
              <w:spacing w:before="90" w:after="54"/>
              <w:jc w:val="both"/>
              <w:rPr>
                <w:rFonts w:ascii="Arial" w:hAnsi="Arial" w:cs="Arial"/>
                <w:b/>
                <w:sz w:val="24"/>
                <w:szCs w:val="24"/>
              </w:rPr>
            </w:pPr>
            <w:r w:rsidRPr="00F40B85">
              <w:rPr>
                <w:rFonts w:ascii="Arial" w:hAnsi="Arial" w:cs="Arial"/>
                <w:b/>
                <w:sz w:val="24"/>
                <w:szCs w:val="24"/>
              </w:rPr>
              <w:t>Category</w:t>
            </w:r>
          </w:p>
        </w:tc>
        <w:tc>
          <w:tcPr>
            <w:tcW w:w="5760" w:type="dxa"/>
            <w:gridSpan w:val="4"/>
            <w:tcBorders>
              <w:top w:val="double" w:sz="7" w:space="0" w:color="auto"/>
              <w:left w:val="single" w:sz="7" w:space="0" w:color="auto"/>
              <w:bottom w:val="double" w:sz="7" w:space="0" w:color="auto"/>
              <w:right w:val="double" w:sz="7" w:space="0" w:color="auto"/>
            </w:tcBorders>
          </w:tcPr>
          <w:p w:rsidR="00F40B85" w:rsidRPr="00F40B85" w:rsidRDefault="00F40B85" w:rsidP="000F6657">
            <w:pPr>
              <w:tabs>
                <w:tab w:val="left" w:pos="-720"/>
              </w:tabs>
              <w:suppressAutoHyphens/>
              <w:spacing w:before="90" w:after="54"/>
              <w:jc w:val="center"/>
              <w:rPr>
                <w:rFonts w:ascii="Arial" w:hAnsi="Arial" w:cs="Arial"/>
                <w:b/>
                <w:sz w:val="24"/>
                <w:szCs w:val="24"/>
              </w:rPr>
            </w:pPr>
            <w:r w:rsidRPr="00F40B85">
              <w:rPr>
                <w:rFonts w:ascii="Arial" w:hAnsi="Arial" w:cs="Arial"/>
                <w:b/>
                <w:sz w:val="24"/>
                <w:szCs w:val="24"/>
              </w:rPr>
              <w:t>Category Values</w:t>
            </w:r>
          </w:p>
        </w:tc>
      </w:tr>
      <w:tr w:rsidR="00F40B85" w:rsidRPr="00EB43CC">
        <w:tblPrEx>
          <w:tblCellMar>
            <w:top w:w="0" w:type="dxa"/>
            <w:bottom w:w="0" w:type="dxa"/>
          </w:tblCellMar>
        </w:tblPrEx>
        <w:tc>
          <w:tcPr>
            <w:tcW w:w="3120" w:type="dxa"/>
            <w:vMerge/>
            <w:tcBorders>
              <w:left w:val="double" w:sz="7" w:space="0" w:color="auto"/>
              <w:bottom w:val="double" w:sz="7" w:space="0" w:color="auto"/>
              <w:right w:val="double" w:sz="7" w:space="0" w:color="auto"/>
            </w:tcBorders>
          </w:tcPr>
          <w:p w:rsidR="00F40B85" w:rsidRPr="00F40B85" w:rsidRDefault="00F40B85" w:rsidP="00DB0C69">
            <w:pPr>
              <w:tabs>
                <w:tab w:val="left" w:pos="-720"/>
              </w:tabs>
              <w:suppressAutoHyphens/>
              <w:spacing w:before="90" w:after="54"/>
              <w:jc w:val="both"/>
              <w:rPr>
                <w:rFonts w:ascii="Arial" w:hAnsi="Arial" w:cs="Arial"/>
                <w:b/>
                <w:sz w:val="24"/>
                <w:szCs w:val="24"/>
              </w:rPr>
            </w:pPr>
          </w:p>
        </w:tc>
        <w:tc>
          <w:tcPr>
            <w:tcW w:w="1440" w:type="dxa"/>
            <w:tcBorders>
              <w:top w:val="double" w:sz="7" w:space="0" w:color="auto"/>
              <w:left w:val="single" w:sz="7" w:space="0" w:color="auto"/>
              <w:bottom w:val="double" w:sz="7" w:space="0" w:color="auto"/>
            </w:tcBorders>
          </w:tcPr>
          <w:p w:rsidR="00F40B85" w:rsidRPr="00F40B85" w:rsidRDefault="00F40B85" w:rsidP="00C70D16">
            <w:pPr>
              <w:tabs>
                <w:tab w:val="left" w:pos="-720"/>
              </w:tabs>
              <w:suppressAutoHyphens/>
              <w:spacing w:before="90" w:after="54"/>
              <w:jc w:val="center"/>
              <w:rPr>
                <w:rFonts w:ascii="Arial" w:hAnsi="Arial" w:cs="Arial"/>
                <w:b/>
                <w:sz w:val="24"/>
                <w:szCs w:val="24"/>
              </w:rPr>
            </w:pPr>
            <w:r w:rsidRPr="00F40B85">
              <w:rPr>
                <w:rFonts w:ascii="Arial" w:hAnsi="Arial" w:cs="Arial"/>
                <w:b/>
                <w:sz w:val="24"/>
                <w:szCs w:val="24"/>
              </w:rPr>
              <w:t>1998</w:t>
            </w:r>
          </w:p>
        </w:tc>
        <w:tc>
          <w:tcPr>
            <w:tcW w:w="1440" w:type="dxa"/>
            <w:tcBorders>
              <w:top w:val="double" w:sz="7" w:space="0" w:color="auto"/>
              <w:left w:val="single" w:sz="7" w:space="0" w:color="auto"/>
              <w:bottom w:val="double" w:sz="7" w:space="0" w:color="auto"/>
            </w:tcBorders>
          </w:tcPr>
          <w:p w:rsidR="00F40B85" w:rsidRPr="00F40B85" w:rsidRDefault="00F40B85" w:rsidP="00C70D16">
            <w:pPr>
              <w:tabs>
                <w:tab w:val="left" w:pos="-720"/>
              </w:tabs>
              <w:suppressAutoHyphens/>
              <w:spacing w:before="90" w:after="54"/>
              <w:jc w:val="center"/>
              <w:rPr>
                <w:rFonts w:ascii="Arial" w:hAnsi="Arial" w:cs="Arial"/>
                <w:b/>
                <w:sz w:val="24"/>
                <w:szCs w:val="24"/>
              </w:rPr>
            </w:pPr>
            <w:r w:rsidRPr="00F40B85">
              <w:rPr>
                <w:rFonts w:ascii="Arial" w:hAnsi="Arial" w:cs="Arial"/>
                <w:b/>
                <w:sz w:val="24"/>
                <w:szCs w:val="24"/>
              </w:rPr>
              <w:t>1999</w:t>
            </w:r>
          </w:p>
        </w:tc>
        <w:tc>
          <w:tcPr>
            <w:tcW w:w="1440" w:type="dxa"/>
            <w:tcBorders>
              <w:top w:val="double" w:sz="7" w:space="0" w:color="auto"/>
              <w:left w:val="single" w:sz="7" w:space="0" w:color="auto"/>
              <w:bottom w:val="double" w:sz="7" w:space="0" w:color="auto"/>
            </w:tcBorders>
          </w:tcPr>
          <w:p w:rsidR="00F40B85" w:rsidRPr="00F40B85" w:rsidRDefault="00F40B85" w:rsidP="00C70D16">
            <w:pPr>
              <w:tabs>
                <w:tab w:val="left" w:pos="-720"/>
              </w:tabs>
              <w:suppressAutoHyphens/>
              <w:spacing w:before="90" w:after="54"/>
              <w:jc w:val="center"/>
              <w:rPr>
                <w:rFonts w:ascii="Arial" w:hAnsi="Arial" w:cs="Arial"/>
                <w:b/>
                <w:sz w:val="24"/>
                <w:szCs w:val="24"/>
              </w:rPr>
            </w:pPr>
            <w:r w:rsidRPr="00F40B85">
              <w:rPr>
                <w:rFonts w:ascii="Arial" w:hAnsi="Arial" w:cs="Arial"/>
                <w:b/>
                <w:sz w:val="24"/>
                <w:szCs w:val="24"/>
              </w:rPr>
              <w:t>2001</w:t>
            </w:r>
          </w:p>
        </w:tc>
        <w:tc>
          <w:tcPr>
            <w:tcW w:w="1440" w:type="dxa"/>
            <w:tcBorders>
              <w:top w:val="double" w:sz="7" w:space="0" w:color="auto"/>
              <w:left w:val="single" w:sz="7" w:space="0" w:color="auto"/>
              <w:bottom w:val="double" w:sz="7" w:space="0" w:color="auto"/>
              <w:right w:val="double" w:sz="7" w:space="0" w:color="auto"/>
            </w:tcBorders>
          </w:tcPr>
          <w:p w:rsidR="00F40B85" w:rsidRPr="00F40B85" w:rsidRDefault="00F40B85" w:rsidP="00C70D16">
            <w:pPr>
              <w:tabs>
                <w:tab w:val="left" w:pos="-720"/>
              </w:tabs>
              <w:suppressAutoHyphens/>
              <w:spacing w:before="90" w:after="54"/>
              <w:jc w:val="center"/>
              <w:rPr>
                <w:rFonts w:ascii="Arial" w:hAnsi="Arial" w:cs="Arial"/>
                <w:b/>
                <w:sz w:val="24"/>
                <w:szCs w:val="24"/>
              </w:rPr>
            </w:pPr>
            <w:r w:rsidRPr="00F40B85">
              <w:rPr>
                <w:rFonts w:ascii="Arial" w:hAnsi="Arial" w:cs="Arial"/>
                <w:b/>
                <w:sz w:val="24"/>
                <w:szCs w:val="24"/>
              </w:rPr>
              <w:t>2005</w:t>
            </w:r>
          </w:p>
        </w:tc>
      </w:tr>
      <w:tr w:rsidR="00C70D16" w:rsidRPr="00EB43CC">
        <w:tblPrEx>
          <w:tblCellMar>
            <w:top w:w="0" w:type="dxa"/>
            <w:bottom w:w="0" w:type="dxa"/>
          </w:tblCellMar>
        </w:tblPrEx>
        <w:tc>
          <w:tcPr>
            <w:tcW w:w="3120" w:type="dxa"/>
            <w:tcBorders>
              <w:top w:val="single" w:sz="14" w:space="0" w:color="auto"/>
              <w:left w:val="double" w:sz="7" w:space="0" w:color="auto"/>
              <w:right w:val="double" w:sz="7" w:space="0" w:color="auto"/>
            </w:tcBorders>
          </w:tcPr>
          <w:p w:rsidR="00C70D16" w:rsidRPr="00EB43CC" w:rsidRDefault="00C70D16" w:rsidP="00DB0C69">
            <w:pPr>
              <w:tabs>
                <w:tab w:val="left" w:pos="-720"/>
              </w:tabs>
              <w:suppressAutoHyphens/>
              <w:spacing w:before="90" w:after="54"/>
              <w:jc w:val="both"/>
              <w:rPr>
                <w:rFonts w:ascii="Arial" w:hAnsi="Arial" w:cs="Arial"/>
                <w:sz w:val="24"/>
                <w:szCs w:val="24"/>
              </w:rPr>
            </w:pPr>
            <w:r w:rsidRPr="00EB43CC">
              <w:rPr>
                <w:rFonts w:ascii="Arial" w:hAnsi="Arial" w:cs="Arial"/>
                <w:sz w:val="24"/>
                <w:szCs w:val="24"/>
              </w:rPr>
              <w:t>Maximum Rooting Depth</w:t>
            </w:r>
          </w:p>
        </w:tc>
        <w:tc>
          <w:tcPr>
            <w:tcW w:w="1440" w:type="dxa"/>
            <w:tcBorders>
              <w:top w:val="single" w:sz="14" w:space="0" w:color="auto"/>
              <w:left w:val="single" w:sz="7" w:space="0" w:color="auto"/>
            </w:tcBorders>
          </w:tcPr>
          <w:p w:rsidR="00C70D16" w:rsidRPr="00EB43CC" w:rsidRDefault="00C70D16" w:rsidP="00C70D16">
            <w:pPr>
              <w:tabs>
                <w:tab w:val="left" w:pos="-720"/>
              </w:tabs>
              <w:suppressAutoHyphens/>
              <w:spacing w:before="90" w:after="54"/>
              <w:jc w:val="center"/>
              <w:rPr>
                <w:rFonts w:ascii="Arial" w:hAnsi="Arial" w:cs="Arial"/>
                <w:sz w:val="24"/>
                <w:szCs w:val="24"/>
              </w:rPr>
            </w:pPr>
            <w:r>
              <w:rPr>
                <w:rFonts w:ascii="Arial" w:hAnsi="Arial" w:cs="Arial"/>
                <w:sz w:val="24"/>
                <w:szCs w:val="24"/>
              </w:rPr>
              <w:t>3</w:t>
            </w:r>
          </w:p>
        </w:tc>
        <w:tc>
          <w:tcPr>
            <w:tcW w:w="1440" w:type="dxa"/>
            <w:tcBorders>
              <w:top w:val="single" w:sz="14" w:space="0" w:color="auto"/>
              <w:left w:val="single" w:sz="7" w:space="0" w:color="auto"/>
            </w:tcBorders>
          </w:tcPr>
          <w:p w:rsidR="00C70D16" w:rsidRPr="00EB43CC" w:rsidRDefault="00C70D16" w:rsidP="00C70D16">
            <w:pPr>
              <w:tabs>
                <w:tab w:val="left" w:pos="-720"/>
              </w:tabs>
              <w:suppressAutoHyphens/>
              <w:spacing w:before="90" w:after="54"/>
              <w:jc w:val="center"/>
              <w:rPr>
                <w:rFonts w:ascii="Arial" w:hAnsi="Arial" w:cs="Arial"/>
                <w:sz w:val="24"/>
                <w:szCs w:val="24"/>
              </w:rPr>
            </w:pPr>
            <w:r w:rsidRPr="00EB43CC">
              <w:rPr>
                <w:rFonts w:ascii="Arial" w:hAnsi="Arial" w:cs="Arial"/>
                <w:sz w:val="24"/>
                <w:szCs w:val="24"/>
              </w:rPr>
              <w:t>6</w:t>
            </w:r>
          </w:p>
        </w:tc>
        <w:tc>
          <w:tcPr>
            <w:tcW w:w="1440" w:type="dxa"/>
            <w:tcBorders>
              <w:top w:val="single" w:sz="14" w:space="0" w:color="auto"/>
              <w:left w:val="single" w:sz="7" w:space="0" w:color="auto"/>
            </w:tcBorders>
          </w:tcPr>
          <w:p w:rsidR="00C70D16" w:rsidRPr="00EB43CC" w:rsidRDefault="00C70D16" w:rsidP="00C70D16">
            <w:pPr>
              <w:tabs>
                <w:tab w:val="left" w:pos="-720"/>
              </w:tabs>
              <w:suppressAutoHyphens/>
              <w:spacing w:before="90" w:after="54"/>
              <w:jc w:val="center"/>
              <w:rPr>
                <w:rFonts w:ascii="Arial" w:hAnsi="Arial" w:cs="Arial"/>
                <w:sz w:val="24"/>
                <w:szCs w:val="24"/>
              </w:rPr>
            </w:pPr>
            <w:r>
              <w:rPr>
                <w:rFonts w:ascii="Arial" w:hAnsi="Arial" w:cs="Arial"/>
                <w:sz w:val="24"/>
                <w:szCs w:val="24"/>
              </w:rPr>
              <w:t>5</w:t>
            </w:r>
          </w:p>
        </w:tc>
        <w:tc>
          <w:tcPr>
            <w:tcW w:w="1440" w:type="dxa"/>
            <w:tcBorders>
              <w:top w:val="single" w:sz="14" w:space="0" w:color="auto"/>
              <w:left w:val="single" w:sz="7" w:space="0" w:color="auto"/>
              <w:right w:val="double" w:sz="7" w:space="0" w:color="auto"/>
            </w:tcBorders>
          </w:tcPr>
          <w:p w:rsidR="00C70D16" w:rsidRPr="00EB43CC" w:rsidRDefault="00C70D16" w:rsidP="00C70D16">
            <w:pPr>
              <w:tabs>
                <w:tab w:val="left" w:pos="-720"/>
              </w:tabs>
              <w:suppressAutoHyphens/>
              <w:spacing w:before="90" w:after="54"/>
              <w:jc w:val="center"/>
              <w:rPr>
                <w:rFonts w:ascii="Arial" w:hAnsi="Arial" w:cs="Arial"/>
                <w:sz w:val="24"/>
                <w:szCs w:val="24"/>
              </w:rPr>
            </w:pPr>
            <w:r>
              <w:rPr>
                <w:rFonts w:ascii="Arial" w:hAnsi="Arial" w:cs="Arial"/>
                <w:sz w:val="24"/>
                <w:szCs w:val="24"/>
              </w:rPr>
              <w:t>3</w:t>
            </w:r>
          </w:p>
        </w:tc>
      </w:tr>
      <w:tr w:rsidR="00C70D16" w:rsidRPr="00EB43CC">
        <w:tblPrEx>
          <w:tblCellMar>
            <w:top w:w="0" w:type="dxa"/>
            <w:bottom w:w="0" w:type="dxa"/>
          </w:tblCellMar>
        </w:tblPrEx>
        <w:tc>
          <w:tcPr>
            <w:tcW w:w="3120" w:type="dxa"/>
            <w:tcBorders>
              <w:top w:val="single" w:sz="7" w:space="0" w:color="auto"/>
              <w:left w:val="double" w:sz="7" w:space="0" w:color="auto"/>
              <w:right w:val="double" w:sz="7" w:space="0" w:color="auto"/>
            </w:tcBorders>
          </w:tcPr>
          <w:p w:rsidR="00C70D16" w:rsidRPr="00EB43CC" w:rsidRDefault="00C70D16" w:rsidP="00DB0C69">
            <w:pPr>
              <w:tabs>
                <w:tab w:val="left" w:pos="-720"/>
              </w:tabs>
              <w:suppressAutoHyphens/>
              <w:spacing w:before="90" w:after="54"/>
              <w:jc w:val="both"/>
              <w:rPr>
                <w:rFonts w:ascii="Arial" w:hAnsi="Arial" w:cs="Arial"/>
                <w:sz w:val="24"/>
                <w:szCs w:val="24"/>
              </w:rPr>
            </w:pPr>
            <w:r w:rsidRPr="00EB43CC">
              <w:rPr>
                <w:rFonts w:ascii="Arial" w:hAnsi="Arial" w:cs="Arial"/>
                <w:sz w:val="24"/>
                <w:szCs w:val="24"/>
              </w:rPr>
              <w:t>% Littoral Zone Vegetated</w:t>
            </w:r>
          </w:p>
        </w:tc>
        <w:tc>
          <w:tcPr>
            <w:tcW w:w="1440" w:type="dxa"/>
            <w:tcBorders>
              <w:top w:val="single" w:sz="7" w:space="0" w:color="auto"/>
              <w:left w:val="single" w:sz="7" w:space="0" w:color="auto"/>
            </w:tcBorders>
          </w:tcPr>
          <w:p w:rsidR="00C70D16" w:rsidRPr="00EB43CC" w:rsidRDefault="00C70D16" w:rsidP="00C70D16">
            <w:pPr>
              <w:tabs>
                <w:tab w:val="left" w:pos="-720"/>
              </w:tabs>
              <w:suppressAutoHyphens/>
              <w:spacing w:before="90" w:after="54"/>
              <w:jc w:val="center"/>
              <w:rPr>
                <w:rFonts w:ascii="Arial" w:hAnsi="Arial" w:cs="Arial"/>
                <w:sz w:val="24"/>
                <w:szCs w:val="24"/>
              </w:rPr>
            </w:pPr>
            <w:r w:rsidRPr="00EB43CC">
              <w:rPr>
                <w:rFonts w:ascii="Arial" w:hAnsi="Arial" w:cs="Arial"/>
                <w:sz w:val="24"/>
                <w:szCs w:val="24"/>
              </w:rPr>
              <w:t>10</w:t>
            </w:r>
          </w:p>
        </w:tc>
        <w:tc>
          <w:tcPr>
            <w:tcW w:w="1440" w:type="dxa"/>
            <w:tcBorders>
              <w:top w:val="single" w:sz="7" w:space="0" w:color="auto"/>
              <w:left w:val="single" w:sz="7" w:space="0" w:color="auto"/>
            </w:tcBorders>
          </w:tcPr>
          <w:p w:rsidR="00C70D16" w:rsidRPr="00EB43CC" w:rsidRDefault="00C70D16" w:rsidP="00C70D16">
            <w:pPr>
              <w:tabs>
                <w:tab w:val="left" w:pos="-720"/>
              </w:tabs>
              <w:suppressAutoHyphens/>
              <w:spacing w:before="90" w:after="54"/>
              <w:jc w:val="center"/>
              <w:rPr>
                <w:rFonts w:ascii="Arial" w:hAnsi="Arial" w:cs="Arial"/>
                <w:sz w:val="24"/>
                <w:szCs w:val="24"/>
              </w:rPr>
            </w:pPr>
            <w:r>
              <w:rPr>
                <w:rFonts w:ascii="Arial" w:hAnsi="Arial" w:cs="Arial"/>
                <w:sz w:val="24"/>
                <w:szCs w:val="24"/>
              </w:rPr>
              <w:t>3</w:t>
            </w:r>
          </w:p>
        </w:tc>
        <w:tc>
          <w:tcPr>
            <w:tcW w:w="1440" w:type="dxa"/>
            <w:tcBorders>
              <w:top w:val="single" w:sz="7" w:space="0" w:color="auto"/>
              <w:left w:val="single" w:sz="7" w:space="0" w:color="auto"/>
            </w:tcBorders>
          </w:tcPr>
          <w:p w:rsidR="00C70D16" w:rsidRPr="00EB43CC" w:rsidRDefault="00C70D16" w:rsidP="00C70D16">
            <w:pPr>
              <w:tabs>
                <w:tab w:val="left" w:pos="-720"/>
              </w:tabs>
              <w:suppressAutoHyphens/>
              <w:spacing w:before="90" w:after="54"/>
              <w:jc w:val="center"/>
              <w:rPr>
                <w:rFonts w:ascii="Arial" w:hAnsi="Arial" w:cs="Arial"/>
                <w:sz w:val="24"/>
                <w:szCs w:val="24"/>
              </w:rPr>
            </w:pPr>
            <w:r>
              <w:rPr>
                <w:rFonts w:ascii="Arial" w:hAnsi="Arial" w:cs="Arial"/>
                <w:sz w:val="24"/>
                <w:szCs w:val="24"/>
              </w:rPr>
              <w:t>3</w:t>
            </w:r>
          </w:p>
        </w:tc>
        <w:tc>
          <w:tcPr>
            <w:tcW w:w="1440" w:type="dxa"/>
            <w:tcBorders>
              <w:top w:val="single" w:sz="7" w:space="0" w:color="auto"/>
              <w:left w:val="single" w:sz="7" w:space="0" w:color="auto"/>
              <w:right w:val="double" w:sz="7" w:space="0" w:color="auto"/>
            </w:tcBorders>
          </w:tcPr>
          <w:p w:rsidR="00C70D16" w:rsidRPr="00EB43CC" w:rsidRDefault="00C70D16" w:rsidP="00C70D16">
            <w:pPr>
              <w:tabs>
                <w:tab w:val="left" w:pos="-720"/>
              </w:tabs>
              <w:suppressAutoHyphens/>
              <w:spacing w:before="90" w:after="54"/>
              <w:jc w:val="center"/>
              <w:rPr>
                <w:rFonts w:ascii="Arial" w:hAnsi="Arial" w:cs="Arial"/>
                <w:sz w:val="24"/>
                <w:szCs w:val="24"/>
              </w:rPr>
            </w:pPr>
            <w:r>
              <w:rPr>
                <w:rFonts w:ascii="Arial" w:hAnsi="Arial" w:cs="Arial"/>
                <w:sz w:val="24"/>
                <w:szCs w:val="24"/>
              </w:rPr>
              <w:t>9</w:t>
            </w:r>
          </w:p>
        </w:tc>
      </w:tr>
      <w:tr w:rsidR="00C70D16" w:rsidRPr="00EB43CC">
        <w:tblPrEx>
          <w:tblCellMar>
            <w:top w:w="0" w:type="dxa"/>
            <w:bottom w:w="0" w:type="dxa"/>
          </w:tblCellMar>
        </w:tblPrEx>
        <w:tc>
          <w:tcPr>
            <w:tcW w:w="3120" w:type="dxa"/>
            <w:tcBorders>
              <w:top w:val="single" w:sz="7" w:space="0" w:color="auto"/>
              <w:left w:val="double" w:sz="7" w:space="0" w:color="auto"/>
              <w:right w:val="double" w:sz="7" w:space="0" w:color="auto"/>
            </w:tcBorders>
          </w:tcPr>
          <w:p w:rsidR="00C70D16" w:rsidRPr="00EB43CC" w:rsidRDefault="00C70D16" w:rsidP="00DB0C69">
            <w:pPr>
              <w:tabs>
                <w:tab w:val="left" w:pos="-720"/>
              </w:tabs>
              <w:suppressAutoHyphens/>
              <w:spacing w:before="90" w:after="54"/>
              <w:jc w:val="both"/>
              <w:rPr>
                <w:rFonts w:ascii="Arial" w:hAnsi="Arial" w:cs="Arial"/>
                <w:sz w:val="24"/>
                <w:szCs w:val="24"/>
              </w:rPr>
            </w:pPr>
            <w:r w:rsidRPr="00EB43CC">
              <w:rPr>
                <w:rFonts w:ascii="Arial" w:hAnsi="Arial" w:cs="Arial"/>
                <w:sz w:val="24"/>
                <w:szCs w:val="24"/>
              </w:rPr>
              <w:t>Simpson’s Diversity</w:t>
            </w:r>
          </w:p>
        </w:tc>
        <w:tc>
          <w:tcPr>
            <w:tcW w:w="1440" w:type="dxa"/>
            <w:tcBorders>
              <w:top w:val="single" w:sz="7" w:space="0" w:color="auto"/>
              <w:left w:val="single" w:sz="7" w:space="0" w:color="auto"/>
            </w:tcBorders>
          </w:tcPr>
          <w:p w:rsidR="00C70D16" w:rsidRPr="00EB43CC" w:rsidRDefault="00C70D16" w:rsidP="00C70D16">
            <w:pPr>
              <w:tabs>
                <w:tab w:val="left" w:pos="-720"/>
              </w:tabs>
              <w:suppressAutoHyphens/>
              <w:spacing w:before="90" w:after="54"/>
              <w:jc w:val="center"/>
              <w:rPr>
                <w:rFonts w:ascii="Arial" w:hAnsi="Arial" w:cs="Arial"/>
                <w:sz w:val="24"/>
                <w:szCs w:val="24"/>
              </w:rPr>
            </w:pPr>
            <w:r>
              <w:rPr>
                <w:rFonts w:ascii="Arial" w:hAnsi="Arial" w:cs="Arial"/>
                <w:sz w:val="24"/>
                <w:szCs w:val="24"/>
              </w:rPr>
              <w:t>9</w:t>
            </w:r>
          </w:p>
        </w:tc>
        <w:tc>
          <w:tcPr>
            <w:tcW w:w="1440" w:type="dxa"/>
            <w:tcBorders>
              <w:top w:val="single" w:sz="7" w:space="0" w:color="auto"/>
              <w:left w:val="single" w:sz="7" w:space="0" w:color="auto"/>
            </w:tcBorders>
          </w:tcPr>
          <w:p w:rsidR="00C70D16" w:rsidRPr="00EB43CC" w:rsidRDefault="00C70D16" w:rsidP="00C70D16">
            <w:pPr>
              <w:tabs>
                <w:tab w:val="left" w:pos="-720"/>
              </w:tabs>
              <w:suppressAutoHyphens/>
              <w:spacing w:before="90" w:after="54"/>
              <w:jc w:val="center"/>
              <w:rPr>
                <w:rFonts w:ascii="Arial" w:hAnsi="Arial" w:cs="Arial"/>
                <w:sz w:val="24"/>
                <w:szCs w:val="24"/>
              </w:rPr>
            </w:pPr>
            <w:r>
              <w:rPr>
                <w:rFonts w:ascii="Arial" w:hAnsi="Arial" w:cs="Arial"/>
                <w:sz w:val="24"/>
                <w:szCs w:val="24"/>
              </w:rPr>
              <w:t>6</w:t>
            </w:r>
          </w:p>
        </w:tc>
        <w:tc>
          <w:tcPr>
            <w:tcW w:w="1440" w:type="dxa"/>
            <w:tcBorders>
              <w:top w:val="single" w:sz="7" w:space="0" w:color="auto"/>
              <w:left w:val="single" w:sz="7" w:space="0" w:color="auto"/>
            </w:tcBorders>
          </w:tcPr>
          <w:p w:rsidR="00C70D16" w:rsidRPr="00EB43CC" w:rsidRDefault="00C70D16" w:rsidP="00C70D16">
            <w:pPr>
              <w:tabs>
                <w:tab w:val="left" w:pos="-720"/>
              </w:tabs>
              <w:suppressAutoHyphens/>
              <w:spacing w:before="90" w:after="54"/>
              <w:jc w:val="center"/>
              <w:rPr>
                <w:rFonts w:ascii="Arial" w:hAnsi="Arial" w:cs="Arial"/>
                <w:sz w:val="24"/>
                <w:szCs w:val="24"/>
              </w:rPr>
            </w:pPr>
            <w:r>
              <w:rPr>
                <w:rFonts w:ascii="Arial" w:hAnsi="Arial" w:cs="Arial"/>
                <w:sz w:val="24"/>
                <w:szCs w:val="24"/>
              </w:rPr>
              <w:t>4</w:t>
            </w:r>
          </w:p>
        </w:tc>
        <w:tc>
          <w:tcPr>
            <w:tcW w:w="1440" w:type="dxa"/>
            <w:tcBorders>
              <w:top w:val="single" w:sz="7" w:space="0" w:color="auto"/>
              <w:left w:val="single" w:sz="7" w:space="0" w:color="auto"/>
              <w:right w:val="double" w:sz="7" w:space="0" w:color="auto"/>
            </w:tcBorders>
          </w:tcPr>
          <w:p w:rsidR="00C70D16" w:rsidRPr="00EB43CC" w:rsidRDefault="00C70D16" w:rsidP="00C70D16">
            <w:pPr>
              <w:tabs>
                <w:tab w:val="left" w:pos="-720"/>
              </w:tabs>
              <w:suppressAutoHyphens/>
              <w:spacing w:before="90" w:after="54"/>
              <w:jc w:val="center"/>
              <w:rPr>
                <w:rFonts w:ascii="Arial" w:hAnsi="Arial" w:cs="Arial"/>
                <w:sz w:val="24"/>
                <w:szCs w:val="24"/>
              </w:rPr>
            </w:pPr>
            <w:r>
              <w:rPr>
                <w:rFonts w:ascii="Arial" w:hAnsi="Arial" w:cs="Arial"/>
                <w:sz w:val="24"/>
                <w:szCs w:val="24"/>
              </w:rPr>
              <w:t>4</w:t>
            </w:r>
          </w:p>
        </w:tc>
      </w:tr>
      <w:tr w:rsidR="00C70D16" w:rsidRPr="00EB43CC">
        <w:tblPrEx>
          <w:tblCellMar>
            <w:top w:w="0" w:type="dxa"/>
            <w:bottom w:w="0" w:type="dxa"/>
          </w:tblCellMar>
        </w:tblPrEx>
        <w:tc>
          <w:tcPr>
            <w:tcW w:w="3120" w:type="dxa"/>
            <w:tcBorders>
              <w:top w:val="single" w:sz="7" w:space="0" w:color="auto"/>
              <w:left w:val="double" w:sz="7" w:space="0" w:color="auto"/>
              <w:right w:val="double" w:sz="7" w:space="0" w:color="auto"/>
            </w:tcBorders>
          </w:tcPr>
          <w:p w:rsidR="00C70D16" w:rsidRPr="00EB43CC" w:rsidRDefault="00C70D16" w:rsidP="00DB0C69">
            <w:pPr>
              <w:tabs>
                <w:tab w:val="left" w:pos="-720"/>
              </w:tabs>
              <w:suppressAutoHyphens/>
              <w:spacing w:before="90" w:after="54"/>
              <w:jc w:val="both"/>
              <w:rPr>
                <w:rFonts w:ascii="Arial" w:hAnsi="Arial" w:cs="Arial"/>
                <w:sz w:val="24"/>
                <w:szCs w:val="24"/>
              </w:rPr>
            </w:pPr>
            <w:r w:rsidRPr="00EB43CC">
              <w:rPr>
                <w:rFonts w:ascii="Arial" w:hAnsi="Arial" w:cs="Arial"/>
                <w:sz w:val="24"/>
                <w:szCs w:val="24"/>
              </w:rPr>
              <w:t># of Species</w:t>
            </w:r>
          </w:p>
        </w:tc>
        <w:tc>
          <w:tcPr>
            <w:tcW w:w="1440" w:type="dxa"/>
            <w:tcBorders>
              <w:top w:val="single" w:sz="7" w:space="0" w:color="auto"/>
              <w:left w:val="single" w:sz="7" w:space="0" w:color="auto"/>
            </w:tcBorders>
          </w:tcPr>
          <w:p w:rsidR="00C70D16" w:rsidRPr="00EB43CC" w:rsidRDefault="00C70D16" w:rsidP="00C70D16">
            <w:pPr>
              <w:tabs>
                <w:tab w:val="left" w:pos="-720"/>
              </w:tabs>
              <w:suppressAutoHyphens/>
              <w:spacing w:before="90" w:after="54"/>
              <w:jc w:val="center"/>
              <w:rPr>
                <w:rFonts w:ascii="Arial" w:hAnsi="Arial" w:cs="Arial"/>
                <w:sz w:val="24"/>
                <w:szCs w:val="24"/>
              </w:rPr>
            </w:pPr>
            <w:r>
              <w:rPr>
                <w:rFonts w:ascii="Arial" w:hAnsi="Arial" w:cs="Arial"/>
                <w:sz w:val="24"/>
                <w:szCs w:val="24"/>
              </w:rPr>
              <w:t>9</w:t>
            </w:r>
          </w:p>
        </w:tc>
        <w:tc>
          <w:tcPr>
            <w:tcW w:w="1440" w:type="dxa"/>
            <w:tcBorders>
              <w:top w:val="single" w:sz="7" w:space="0" w:color="auto"/>
              <w:left w:val="single" w:sz="7" w:space="0" w:color="auto"/>
            </w:tcBorders>
          </w:tcPr>
          <w:p w:rsidR="00C70D16" w:rsidRPr="00EB43CC" w:rsidRDefault="00C70D16" w:rsidP="00C70D16">
            <w:pPr>
              <w:tabs>
                <w:tab w:val="left" w:pos="-720"/>
              </w:tabs>
              <w:suppressAutoHyphens/>
              <w:spacing w:before="90" w:after="54"/>
              <w:jc w:val="center"/>
              <w:rPr>
                <w:rFonts w:ascii="Arial" w:hAnsi="Arial" w:cs="Arial"/>
                <w:sz w:val="24"/>
                <w:szCs w:val="24"/>
              </w:rPr>
            </w:pPr>
            <w:r>
              <w:rPr>
                <w:rFonts w:ascii="Arial" w:hAnsi="Arial" w:cs="Arial"/>
                <w:sz w:val="24"/>
                <w:szCs w:val="24"/>
              </w:rPr>
              <w:t>5</w:t>
            </w:r>
          </w:p>
        </w:tc>
        <w:tc>
          <w:tcPr>
            <w:tcW w:w="1440" w:type="dxa"/>
            <w:tcBorders>
              <w:top w:val="single" w:sz="7" w:space="0" w:color="auto"/>
              <w:left w:val="single" w:sz="7" w:space="0" w:color="auto"/>
            </w:tcBorders>
          </w:tcPr>
          <w:p w:rsidR="00C70D16" w:rsidRPr="00EB43CC" w:rsidRDefault="00C70D16" w:rsidP="00C70D16">
            <w:pPr>
              <w:tabs>
                <w:tab w:val="left" w:pos="-720"/>
              </w:tabs>
              <w:suppressAutoHyphens/>
              <w:spacing w:before="90" w:after="54"/>
              <w:jc w:val="center"/>
              <w:rPr>
                <w:rFonts w:ascii="Arial" w:hAnsi="Arial" w:cs="Arial"/>
                <w:sz w:val="24"/>
                <w:szCs w:val="24"/>
              </w:rPr>
            </w:pPr>
            <w:r>
              <w:rPr>
                <w:rFonts w:ascii="Arial" w:hAnsi="Arial" w:cs="Arial"/>
                <w:sz w:val="24"/>
                <w:szCs w:val="24"/>
              </w:rPr>
              <w:t>3</w:t>
            </w:r>
          </w:p>
        </w:tc>
        <w:tc>
          <w:tcPr>
            <w:tcW w:w="1440" w:type="dxa"/>
            <w:tcBorders>
              <w:top w:val="single" w:sz="7" w:space="0" w:color="auto"/>
              <w:left w:val="single" w:sz="7" w:space="0" w:color="auto"/>
              <w:right w:val="double" w:sz="7" w:space="0" w:color="auto"/>
            </w:tcBorders>
          </w:tcPr>
          <w:p w:rsidR="00C70D16" w:rsidRPr="00EB43CC" w:rsidRDefault="00C70D16" w:rsidP="00C70D16">
            <w:pPr>
              <w:tabs>
                <w:tab w:val="left" w:pos="-720"/>
              </w:tabs>
              <w:suppressAutoHyphens/>
              <w:spacing w:before="90" w:after="54"/>
              <w:jc w:val="center"/>
              <w:rPr>
                <w:rFonts w:ascii="Arial" w:hAnsi="Arial" w:cs="Arial"/>
                <w:sz w:val="24"/>
                <w:szCs w:val="24"/>
              </w:rPr>
            </w:pPr>
            <w:r>
              <w:rPr>
                <w:rFonts w:ascii="Arial" w:hAnsi="Arial" w:cs="Arial"/>
                <w:sz w:val="24"/>
                <w:szCs w:val="24"/>
              </w:rPr>
              <w:t>7</w:t>
            </w:r>
          </w:p>
        </w:tc>
      </w:tr>
      <w:tr w:rsidR="00C70D16" w:rsidRPr="00EB43CC">
        <w:tblPrEx>
          <w:tblCellMar>
            <w:top w:w="0" w:type="dxa"/>
            <w:bottom w:w="0" w:type="dxa"/>
          </w:tblCellMar>
        </w:tblPrEx>
        <w:tc>
          <w:tcPr>
            <w:tcW w:w="3120" w:type="dxa"/>
            <w:tcBorders>
              <w:top w:val="single" w:sz="7" w:space="0" w:color="auto"/>
              <w:left w:val="double" w:sz="7" w:space="0" w:color="auto"/>
              <w:right w:val="double" w:sz="7" w:space="0" w:color="auto"/>
            </w:tcBorders>
          </w:tcPr>
          <w:p w:rsidR="00C70D16" w:rsidRPr="00EB43CC" w:rsidRDefault="00C70D16" w:rsidP="00DB0C69">
            <w:pPr>
              <w:tabs>
                <w:tab w:val="left" w:pos="-720"/>
              </w:tabs>
              <w:suppressAutoHyphens/>
              <w:spacing w:before="90" w:after="54"/>
              <w:jc w:val="both"/>
              <w:rPr>
                <w:rFonts w:ascii="Arial" w:hAnsi="Arial" w:cs="Arial"/>
                <w:sz w:val="24"/>
                <w:szCs w:val="24"/>
              </w:rPr>
            </w:pPr>
            <w:r w:rsidRPr="00EB43CC">
              <w:rPr>
                <w:rFonts w:ascii="Arial" w:hAnsi="Arial" w:cs="Arial"/>
                <w:sz w:val="24"/>
                <w:szCs w:val="24"/>
              </w:rPr>
              <w:t>% Submersed Species</w:t>
            </w:r>
          </w:p>
        </w:tc>
        <w:tc>
          <w:tcPr>
            <w:tcW w:w="1440" w:type="dxa"/>
            <w:tcBorders>
              <w:top w:val="single" w:sz="7" w:space="0" w:color="auto"/>
              <w:left w:val="single" w:sz="7" w:space="0" w:color="auto"/>
            </w:tcBorders>
          </w:tcPr>
          <w:p w:rsidR="00C70D16" w:rsidRPr="00EB43CC" w:rsidRDefault="00C70D16" w:rsidP="00C70D16">
            <w:pPr>
              <w:tabs>
                <w:tab w:val="left" w:pos="-720"/>
              </w:tabs>
              <w:suppressAutoHyphens/>
              <w:spacing w:before="90" w:after="54"/>
              <w:jc w:val="center"/>
              <w:rPr>
                <w:rFonts w:ascii="Arial" w:hAnsi="Arial" w:cs="Arial"/>
                <w:sz w:val="24"/>
                <w:szCs w:val="24"/>
              </w:rPr>
            </w:pPr>
            <w:r>
              <w:rPr>
                <w:rFonts w:ascii="Arial" w:hAnsi="Arial" w:cs="Arial"/>
                <w:sz w:val="24"/>
                <w:szCs w:val="24"/>
              </w:rPr>
              <w:t>4</w:t>
            </w:r>
          </w:p>
        </w:tc>
        <w:tc>
          <w:tcPr>
            <w:tcW w:w="1440" w:type="dxa"/>
            <w:tcBorders>
              <w:top w:val="single" w:sz="7" w:space="0" w:color="auto"/>
              <w:left w:val="single" w:sz="7" w:space="0" w:color="auto"/>
            </w:tcBorders>
          </w:tcPr>
          <w:p w:rsidR="00C70D16" w:rsidRPr="00EB43CC" w:rsidRDefault="00C70D16" w:rsidP="00C70D16">
            <w:pPr>
              <w:tabs>
                <w:tab w:val="left" w:pos="-720"/>
              </w:tabs>
              <w:suppressAutoHyphens/>
              <w:spacing w:before="90" w:after="54"/>
              <w:jc w:val="center"/>
              <w:rPr>
                <w:rFonts w:ascii="Arial" w:hAnsi="Arial" w:cs="Arial"/>
                <w:sz w:val="24"/>
                <w:szCs w:val="24"/>
              </w:rPr>
            </w:pPr>
            <w:r>
              <w:rPr>
                <w:rFonts w:ascii="Arial" w:hAnsi="Arial" w:cs="Arial"/>
                <w:sz w:val="24"/>
                <w:szCs w:val="24"/>
              </w:rPr>
              <w:t>4</w:t>
            </w:r>
          </w:p>
        </w:tc>
        <w:tc>
          <w:tcPr>
            <w:tcW w:w="1440" w:type="dxa"/>
            <w:tcBorders>
              <w:top w:val="single" w:sz="7" w:space="0" w:color="auto"/>
              <w:left w:val="single" w:sz="7" w:space="0" w:color="auto"/>
            </w:tcBorders>
          </w:tcPr>
          <w:p w:rsidR="00C70D16" w:rsidRPr="00EB43CC" w:rsidRDefault="00C70D16" w:rsidP="00C70D16">
            <w:pPr>
              <w:tabs>
                <w:tab w:val="left" w:pos="-720"/>
              </w:tabs>
              <w:suppressAutoHyphens/>
              <w:spacing w:before="90" w:after="54"/>
              <w:jc w:val="center"/>
              <w:rPr>
                <w:rFonts w:ascii="Arial" w:hAnsi="Arial" w:cs="Arial"/>
                <w:sz w:val="24"/>
                <w:szCs w:val="24"/>
              </w:rPr>
            </w:pPr>
            <w:r>
              <w:rPr>
                <w:rFonts w:ascii="Arial" w:hAnsi="Arial" w:cs="Arial"/>
                <w:sz w:val="24"/>
                <w:szCs w:val="24"/>
              </w:rPr>
              <w:t>2</w:t>
            </w:r>
          </w:p>
        </w:tc>
        <w:tc>
          <w:tcPr>
            <w:tcW w:w="1440" w:type="dxa"/>
            <w:tcBorders>
              <w:top w:val="single" w:sz="7" w:space="0" w:color="auto"/>
              <w:left w:val="single" w:sz="7" w:space="0" w:color="auto"/>
              <w:right w:val="double" w:sz="7" w:space="0" w:color="auto"/>
            </w:tcBorders>
          </w:tcPr>
          <w:p w:rsidR="00C70D16" w:rsidRPr="00EB43CC" w:rsidRDefault="00C70D16" w:rsidP="00C70D16">
            <w:pPr>
              <w:tabs>
                <w:tab w:val="left" w:pos="-720"/>
              </w:tabs>
              <w:suppressAutoHyphens/>
              <w:spacing w:before="90" w:after="54"/>
              <w:jc w:val="center"/>
              <w:rPr>
                <w:rFonts w:ascii="Arial" w:hAnsi="Arial" w:cs="Arial"/>
                <w:sz w:val="24"/>
                <w:szCs w:val="24"/>
              </w:rPr>
            </w:pPr>
            <w:r>
              <w:rPr>
                <w:rFonts w:ascii="Arial" w:hAnsi="Arial" w:cs="Arial"/>
                <w:sz w:val="24"/>
                <w:szCs w:val="24"/>
              </w:rPr>
              <w:t>4</w:t>
            </w:r>
          </w:p>
        </w:tc>
      </w:tr>
      <w:tr w:rsidR="00C70D16" w:rsidRPr="00EB43CC">
        <w:tblPrEx>
          <w:tblCellMar>
            <w:top w:w="0" w:type="dxa"/>
            <w:bottom w:w="0" w:type="dxa"/>
          </w:tblCellMar>
        </w:tblPrEx>
        <w:tc>
          <w:tcPr>
            <w:tcW w:w="3120" w:type="dxa"/>
            <w:tcBorders>
              <w:top w:val="single" w:sz="7" w:space="0" w:color="auto"/>
              <w:left w:val="double" w:sz="7" w:space="0" w:color="auto"/>
              <w:right w:val="double" w:sz="7" w:space="0" w:color="auto"/>
            </w:tcBorders>
          </w:tcPr>
          <w:p w:rsidR="00C70D16" w:rsidRPr="00EB43CC" w:rsidRDefault="00C70D16" w:rsidP="00DB0C69">
            <w:pPr>
              <w:tabs>
                <w:tab w:val="left" w:pos="-720"/>
              </w:tabs>
              <w:suppressAutoHyphens/>
              <w:spacing w:before="90" w:after="54"/>
              <w:jc w:val="both"/>
              <w:rPr>
                <w:rFonts w:ascii="Arial" w:hAnsi="Arial" w:cs="Arial"/>
                <w:sz w:val="24"/>
                <w:szCs w:val="24"/>
              </w:rPr>
            </w:pPr>
            <w:r w:rsidRPr="00EB43CC">
              <w:rPr>
                <w:rFonts w:ascii="Arial" w:hAnsi="Arial" w:cs="Arial"/>
                <w:sz w:val="24"/>
                <w:szCs w:val="24"/>
              </w:rPr>
              <w:t>% Sensitive Species</w:t>
            </w:r>
          </w:p>
        </w:tc>
        <w:tc>
          <w:tcPr>
            <w:tcW w:w="1440" w:type="dxa"/>
            <w:tcBorders>
              <w:top w:val="single" w:sz="7" w:space="0" w:color="auto"/>
              <w:left w:val="single" w:sz="7" w:space="0" w:color="auto"/>
            </w:tcBorders>
          </w:tcPr>
          <w:p w:rsidR="00C70D16" w:rsidRPr="00EB43CC" w:rsidRDefault="00C70D16" w:rsidP="00C70D16">
            <w:pPr>
              <w:tabs>
                <w:tab w:val="left" w:pos="-720"/>
              </w:tabs>
              <w:suppressAutoHyphens/>
              <w:spacing w:before="90" w:after="54"/>
              <w:jc w:val="center"/>
              <w:rPr>
                <w:rFonts w:ascii="Arial" w:hAnsi="Arial" w:cs="Arial"/>
                <w:sz w:val="24"/>
                <w:szCs w:val="24"/>
              </w:rPr>
            </w:pPr>
            <w:r>
              <w:rPr>
                <w:rFonts w:ascii="Arial" w:hAnsi="Arial" w:cs="Arial"/>
                <w:sz w:val="24"/>
                <w:szCs w:val="24"/>
              </w:rPr>
              <w:t>5</w:t>
            </w:r>
          </w:p>
        </w:tc>
        <w:tc>
          <w:tcPr>
            <w:tcW w:w="1440" w:type="dxa"/>
            <w:tcBorders>
              <w:top w:val="single" w:sz="7" w:space="0" w:color="auto"/>
              <w:left w:val="single" w:sz="7" w:space="0" w:color="auto"/>
            </w:tcBorders>
          </w:tcPr>
          <w:p w:rsidR="00C70D16" w:rsidRPr="00EB43CC" w:rsidRDefault="00C70D16" w:rsidP="00C70D16">
            <w:pPr>
              <w:tabs>
                <w:tab w:val="left" w:pos="-720"/>
              </w:tabs>
              <w:suppressAutoHyphens/>
              <w:spacing w:before="90" w:after="54"/>
              <w:jc w:val="center"/>
              <w:rPr>
                <w:rFonts w:ascii="Arial" w:hAnsi="Arial" w:cs="Arial"/>
                <w:sz w:val="24"/>
                <w:szCs w:val="24"/>
              </w:rPr>
            </w:pPr>
            <w:r>
              <w:rPr>
                <w:rFonts w:ascii="Arial" w:hAnsi="Arial" w:cs="Arial"/>
                <w:sz w:val="24"/>
                <w:szCs w:val="24"/>
              </w:rPr>
              <w:t>5</w:t>
            </w:r>
          </w:p>
        </w:tc>
        <w:tc>
          <w:tcPr>
            <w:tcW w:w="1440" w:type="dxa"/>
            <w:tcBorders>
              <w:top w:val="single" w:sz="7" w:space="0" w:color="auto"/>
              <w:left w:val="single" w:sz="7" w:space="0" w:color="auto"/>
            </w:tcBorders>
          </w:tcPr>
          <w:p w:rsidR="00C70D16" w:rsidRPr="00EB43CC" w:rsidRDefault="00C70D16" w:rsidP="00C70D16">
            <w:pPr>
              <w:tabs>
                <w:tab w:val="left" w:pos="-720"/>
              </w:tabs>
              <w:suppressAutoHyphens/>
              <w:spacing w:before="90" w:after="54"/>
              <w:jc w:val="center"/>
              <w:rPr>
                <w:rFonts w:ascii="Arial" w:hAnsi="Arial" w:cs="Arial"/>
                <w:sz w:val="24"/>
                <w:szCs w:val="24"/>
              </w:rPr>
            </w:pPr>
            <w:r>
              <w:rPr>
                <w:rFonts w:ascii="Arial" w:hAnsi="Arial" w:cs="Arial"/>
                <w:sz w:val="24"/>
                <w:szCs w:val="24"/>
              </w:rPr>
              <w:t>5</w:t>
            </w:r>
          </w:p>
        </w:tc>
        <w:tc>
          <w:tcPr>
            <w:tcW w:w="1440" w:type="dxa"/>
            <w:tcBorders>
              <w:top w:val="single" w:sz="7" w:space="0" w:color="auto"/>
              <w:left w:val="single" w:sz="7" w:space="0" w:color="auto"/>
              <w:right w:val="double" w:sz="7" w:space="0" w:color="auto"/>
            </w:tcBorders>
          </w:tcPr>
          <w:p w:rsidR="00C70D16" w:rsidRPr="00EB43CC" w:rsidRDefault="00C70D16" w:rsidP="00C70D16">
            <w:pPr>
              <w:tabs>
                <w:tab w:val="left" w:pos="-720"/>
              </w:tabs>
              <w:suppressAutoHyphens/>
              <w:spacing w:before="90" w:after="54"/>
              <w:jc w:val="center"/>
              <w:rPr>
                <w:rFonts w:ascii="Arial" w:hAnsi="Arial" w:cs="Arial"/>
                <w:sz w:val="24"/>
                <w:szCs w:val="24"/>
              </w:rPr>
            </w:pPr>
            <w:r w:rsidRPr="00EB43CC">
              <w:rPr>
                <w:rFonts w:ascii="Arial" w:hAnsi="Arial" w:cs="Arial"/>
                <w:sz w:val="24"/>
                <w:szCs w:val="24"/>
              </w:rPr>
              <w:t>0</w:t>
            </w:r>
          </w:p>
        </w:tc>
      </w:tr>
      <w:tr w:rsidR="00C70D16" w:rsidRPr="00EB43CC">
        <w:tblPrEx>
          <w:tblCellMar>
            <w:top w:w="0" w:type="dxa"/>
            <w:bottom w:w="0" w:type="dxa"/>
          </w:tblCellMar>
        </w:tblPrEx>
        <w:tc>
          <w:tcPr>
            <w:tcW w:w="3120" w:type="dxa"/>
            <w:tcBorders>
              <w:top w:val="single" w:sz="7" w:space="0" w:color="auto"/>
              <w:left w:val="double" w:sz="7" w:space="0" w:color="auto"/>
              <w:right w:val="double" w:sz="7" w:space="0" w:color="auto"/>
            </w:tcBorders>
          </w:tcPr>
          <w:p w:rsidR="00C70D16" w:rsidRPr="00EB43CC" w:rsidRDefault="00C70D16" w:rsidP="00C70D16">
            <w:pPr>
              <w:tabs>
                <w:tab w:val="left" w:pos="-720"/>
              </w:tabs>
              <w:suppressAutoHyphens/>
              <w:spacing w:before="90" w:after="54" w:line="360" w:lineRule="auto"/>
              <w:jc w:val="both"/>
              <w:rPr>
                <w:rFonts w:ascii="Arial" w:hAnsi="Arial" w:cs="Arial"/>
                <w:sz w:val="24"/>
                <w:szCs w:val="24"/>
              </w:rPr>
            </w:pPr>
            <w:r>
              <w:rPr>
                <w:rFonts w:ascii="Arial" w:hAnsi="Arial" w:cs="Arial"/>
                <w:sz w:val="24"/>
                <w:szCs w:val="24"/>
              </w:rPr>
              <w:t>% Exotic Species</w:t>
            </w:r>
          </w:p>
        </w:tc>
        <w:tc>
          <w:tcPr>
            <w:tcW w:w="1440" w:type="dxa"/>
            <w:tcBorders>
              <w:top w:val="single" w:sz="7" w:space="0" w:color="auto"/>
              <w:left w:val="single" w:sz="7" w:space="0" w:color="auto"/>
            </w:tcBorders>
          </w:tcPr>
          <w:p w:rsidR="00C70D16" w:rsidRPr="00EB43CC" w:rsidRDefault="00C70D16" w:rsidP="00C70D16">
            <w:pPr>
              <w:tabs>
                <w:tab w:val="left" w:pos="-720"/>
              </w:tabs>
              <w:suppressAutoHyphens/>
              <w:spacing w:before="90" w:after="54"/>
              <w:jc w:val="center"/>
              <w:rPr>
                <w:rFonts w:ascii="Arial" w:hAnsi="Arial" w:cs="Arial"/>
                <w:sz w:val="24"/>
                <w:szCs w:val="24"/>
              </w:rPr>
            </w:pPr>
            <w:r>
              <w:rPr>
                <w:rFonts w:ascii="Arial" w:hAnsi="Arial" w:cs="Arial"/>
                <w:sz w:val="24"/>
                <w:szCs w:val="24"/>
              </w:rPr>
              <w:t>4</w:t>
            </w:r>
          </w:p>
        </w:tc>
        <w:tc>
          <w:tcPr>
            <w:tcW w:w="1440" w:type="dxa"/>
            <w:tcBorders>
              <w:top w:val="single" w:sz="7" w:space="0" w:color="auto"/>
              <w:left w:val="single" w:sz="7" w:space="0" w:color="auto"/>
            </w:tcBorders>
          </w:tcPr>
          <w:p w:rsidR="00C70D16" w:rsidRPr="00EB43CC" w:rsidRDefault="00C70D16" w:rsidP="00C70D16">
            <w:pPr>
              <w:tabs>
                <w:tab w:val="left" w:pos="-720"/>
              </w:tabs>
              <w:suppressAutoHyphens/>
              <w:spacing w:before="90" w:after="54"/>
              <w:jc w:val="center"/>
              <w:rPr>
                <w:rFonts w:ascii="Arial" w:hAnsi="Arial" w:cs="Arial"/>
                <w:sz w:val="24"/>
                <w:szCs w:val="24"/>
              </w:rPr>
            </w:pPr>
            <w:r>
              <w:rPr>
                <w:rFonts w:ascii="Arial" w:hAnsi="Arial" w:cs="Arial"/>
                <w:sz w:val="24"/>
                <w:szCs w:val="24"/>
              </w:rPr>
              <w:t>5</w:t>
            </w:r>
          </w:p>
        </w:tc>
        <w:tc>
          <w:tcPr>
            <w:tcW w:w="1440" w:type="dxa"/>
            <w:tcBorders>
              <w:top w:val="single" w:sz="7" w:space="0" w:color="auto"/>
              <w:left w:val="single" w:sz="7" w:space="0" w:color="auto"/>
            </w:tcBorders>
          </w:tcPr>
          <w:p w:rsidR="00C70D16" w:rsidRPr="00EB43CC" w:rsidRDefault="00C70D16" w:rsidP="00C70D16">
            <w:pPr>
              <w:tabs>
                <w:tab w:val="left" w:pos="-720"/>
              </w:tabs>
              <w:suppressAutoHyphens/>
              <w:spacing w:before="90" w:after="54"/>
              <w:jc w:val="center"/>
              <w:rPr>
                <w:rFonts w:ascii="Arial" w:hAnsi="Arial" w:cs="Arial"/>
                <w:sz w:val="24"/>
                <w:szCs w:val="24"/>
              </w:rPr>
            </w:pPr>
            <w:r>
              <w:rPr>
                <w:rFonts w:ascii="Arial" w:hAnsi="Arial" w:cs="Arial"/>
                <w:sz w:val="24"/>
                <w:szCs w:val="24"/>
              </w:rPr>
              <w:t>6</w:t>
            </w:r>
          </w:p>
        </w:tc>
        <w:tc>
          <w:tcPr>
            <w:tcW w:w="1440" w:type="dxa"/>
            <w:tcBorders>
              <w:top w:val="single" w:sz="7" w:space="0" w:color="auto"/>
              <w:left w:val="single" w:sz="7" w:space="0" w:color="auto"/>
              <w:right w:val="double" w:sz="7" w:space="0" w:color="auto"/>
            </w:tcBorders>
          </w:tcPr>
          <w:p w:rsidR="00C70D16" w:rsidRPr="00EB43CC" w:rsidRDefault="00C70D16" w:rsidP="00C70D16">
            <w:pPr>
              <w:tabs>
                <w:tab w:val="left" w:pos="-720"/>
              </w:tabs>
              <w:suppressAutoHyphens/>
              <w:spacing w:before="90" w:after="54"/>
              <w:jc w:val="center"/>
              <w:rPr>
                <w:rFonts w:ascii="Arial" w:hAnsi="Arial" w:cs="Arial"/>
                <w:sz w:val="24"/>
                <w:szCs w:val="24"/>
              </w:rPr>
            </w:pPr>
            <w:r>
              <w:rPr>
                <w:rFonts w:ascii="Arial" w:hAnsi="Arial" w:cs="Arial"/>
                <w:sz w:val="24"/>
                <w:szCs w:val="24"/>
              </w:rPr>
              <w:t>5</w:t>
            </w:r>
          </w:p>
        </w:tc>
      </w:tr>
      <w:tr w:rsidR="00C70D16" w:rsidRPr="00EB43CC">
        <w:tblPrEx>
          <w:tblCellMar>
            <w:top w:w="0" w:type="dxa"/>
            <w:bottom w:w="0" w:type="dxa"/>
          </w:tblCellMar>
        </w:tblPrEx>
        <w:tc>
          <w:tcPr>
            <w:tcW w:w="3120" w:type="dxa"/>
            <w:tcBorders>
              <w:top w:val="single" w:sz="7" w:space="0" w:color="auto"/>
              <w:left w:val="double" w:sz="7" w:space="0" w:color="auto"/>
              <w:bottom w:val="double" w:sz="7" w:space="0" w:color="auto"/>
              <w:right w:val="double" w:sz="7" w:space="0" w:color="auto"/>
            </w:tcBorders>
          </w:tcPr>
          <w:p w:rsidR="00C70D16" w:rsidRPr="00EB43CC" w:rsidRDefault="00C70D16" w:rsidP="00DB0C69">
            <w:pPr>
              <w:tabs>
                <w:tab w:val="left" w:pos="-720"/>
              </w:tabs>
              <w:suppressAutoHyphens/>
              <w:spacing w:before="90" w:after="54"/>
              <w:jc w:val="both"/>
              <w:rPr>
                <w:rFonts w:ascii="Arial" w:hAnsi="Arial" w:cs="Arial"/>
                <w:sz w:val="24"/>
                <w:szCs w:val="24"/>
              </w:rPr>
            </w:pPr>
            <w:r w:rsidRPr="00EB43CC">
              <w:rPr>
                <w:rFonts w:ascii="Arial" w:hAnsi="Arial" w:cs="Arial"/>
                <w:sz w:val="24"/>
                <w:szCs w:val="24"/>
              </w:rPr>
              <w:t>Totals</w:t>
            </w:r>
          </w:p>
        </w:tc>
        <w:tc>
          <w:tcPr>
            <w:tcW w:w="1440" w:type="dxa"/>
            <w:tcBorders>
              <w:top w:val="single" w:sz="7" w:space="0" w:color="auto"/>
              <w:left w:val="single" w:sz="7" w:space="0" w:color="auto"/>
              <w:bottom w:val="double" w:sz="7" w:space="0" w:color="auto"/>
            </w:tcBorders>
          </w:tcPr>
          <w:p w:rsidR="00C70D16" w:rsidRPr="00EB43CC" w:rsidRDefault="00C70D16" w:rsidP="00C70D16">
            <w:pPr>
              <w:tabs>
                <w:tab w:val="left" w:pos="-720"/>
              </w:tabs>
              <w:suppressAutoHyphens/>
              <w:spacing w:before="90" w:after="54"/>
              <w:jc w:val="center"/>
              <w:rPr>
                <w:rFonts w:ascii="Arial" w:hAnsi="Arial" w:cs="Arial"/>
                <w:sz w:val="24"/>
                <w:szCs w:val="24"/>
              </w:rPr>
            </w:pPr>
            <w:r>
              <w:rPr>
                <w:rFonts w:ascii="Arial" w:hAnsi="Arial" w:cs="Arial"/>
                <w:sz w:val="24"/>
                <w:szCs w:val="24"/>
              </w:rPr>
              <w:t>44</w:t>
            </w:r>
          </w:p>
        </w:tc>
        <w:tc>
          <w:tcPr>
            <w:tcW w:w="1440" w:type="dxa"/>
            <w:tcBorders>
              <w:top w:val="single" w:sz="7" w:space="0" w:color="auto"/>
              <w:left w:val="single" w:sz="7" w:space="0" w:color="auto"/>
              <w:bottom w:val="double" w:sz="7" w:space="0" w:color="auto"/>
            </w:tcBorders>
          </w:tcPr>
          <w:p w:rsidR="00C70D16" w:rsidRPr="00EB43CC" w:rsidRDefault="00C70D16" w:rsidP="00C70D16">
            <w:pPr>
              <w:tabs>
                <w:tab w:val="left" w:pos="-720"/>
              </w:tabs>
              <w:suppressAutoHyphens/>
              <w:spacing w:before="90" w:after="54"/>
              <w:jc w:val="center"/>
              <w:rPr>
                <w:rFonts w:ascii="Arial" w:hAnsi="Arial" w:cs="Arial"/>
                <w:sz w:val="24"/>
                <w:szCs w:val="24"/>
              </w:rPr>
            </w:pPr>
            <w:r w:rsidRPr="00EB43CC">
              <w:rPr>
                <w:rFonts w:ascii="Arial" w:hAnsi="Arial" w:cs="Arial"/>
                <w:sz w:val="24"/>
                <w:szCs w:val="24"/>
              </w:rPr>
              <w:t>3</w:t>
            </w:r>
            <w:r>
              <w:rPr>
                <w:rFonts w:ascii="Arial" w:hAnsi="Arial" w:cs="Arial"/>
                <w:sz w:val="24"/>
                <w:szCs w:val="24"/>
              </w:rPr>
              <w:t>4</w:t>
            </w:r>
          </w:p>
        </w:tc>
        <w:tc>
          <w:tcPr>
            <w:tcW w:w="1440" w:type="dxa"/>
            <w:tcBorders>
              <w:top w:val="single" w:sz="7" w:space="0" w:color="auto"/>
              <w:left w:val="single" w:sz="7" w:space="0" w:color="auto"/>
              <w:bottom w:val="double" w:sz="7" w:space="0" w:color="auto"/>
            </w:tcBorders>
          </w:tcPr>
          <w:p w:rsidR="00C70D16" w:rsidRPr="00EB43CC" w:rsidRDefault="00C70D16" w:rsidP="00C70D16">
            <w:pPr>
              <w:tabs>
                <w:tab w:val="left" w:pos="-720"/>
              </w:tabs>
              <w:suppressAutoHyphens/>
              <w:spacing w:before="90" w:after="54"/>
              <w:jc w:val="center"/>
              <w:rPr>
                <w:rFonts w:ascii="Arial" w:hAnsi="Arial" w:cs="Arial"/>
                <w:sz w:val="24"/>
                <w:szCs w:val="24"/>
              </w:rPr>
            </w:pPr>
            <w:r w:rsidRPr="00EB43CC">
              <w:rPr>
                <w:rFonts w:ascii="Arial" w:hAnsi="Arial" w:cs="Arial"/>
                <w:sz w:val="24"/>
                <w:szCs w:val="24"/>
              </w:rPr>
              <w:t>2</w:t>
            </w:r>
            <w:r>
              <w:rPr>
                <w:rFonts w:ascii="Arial" w:hAnsi="Arial" w:cs="Arial"/>
                <w:sz w:val="24"/>
                <w:szCs w:val="24"/>
              </w:rPr>
              <w:t>8</w:t>
            </w:r>
          </w:p>
        </w:tc>
        <w:tc>
          <w:tcPr>
            <w:tcW w:w="1440" w:type="dxa"/>
            <w:tcBorders>
              <w:top w:val="single" w:sz="7" w:space="0" w:color="auto"/>
              <w:left w:val="single" w:sz="7" w:space="0" w:color="auto"/>
              <w:bottom w:val="double" w:sz="7" w:space="0" w:color="auto"/>
              <w:right w:val="double" w:sz="7" w:space="0" w:color="auto"/>
            </w:tcBorders>
          </w:tcPr>
          <w:p w:rsidR="00C70D16" w:rsidRPr="00EB43CC" w:rsidRDefault="00C70D16" w:rsidP="00C70D16">
            <w:pPr>
              <w:tabs>
                <w:tab w:val="left" w:pos="-720"/>
              </w:tabs>
              <w:suppressAutoHyphens/>
              <w:spacing w:before="90" w:after="54"/>
              <w:jc w:val="center"/>
              <w:rPr>
                <w:rFonts w:ascii="Arial" w:hAnsi="Arial" w:cs="Arial"/>
                <w:sz w:val="24"/>
                <w:szCs w:val="24"/>
              </w:rPr>
            </w:pPr>
            <w:r>
              <w:rPr>
                <w:rFonts w:ascii="Arial" w:hAnsi="Arial" w:cs="Arial"/>
                <w:sz w:val="24"/>
                <w:szCs w:val="24"/>
              </w:rPr>
              <w:t>32</w:t>
            </w:r>
          </w:p>
        </w:tc>
      </w:tr>
    </w:tbl>
    <w:p w:rsidR="00A97D59" w:rsidRPr="00EB43CC" w:rsidRDefault="00A97D59" w:rsidP="00DB0C69">
      <w:pPr>
        <w:tabs>
          <w:tab w:val="left" w:pos="-720"/>
        </w:tabs>
        <w:suppressAutoHyphens/>
        <w:jc w:val="both"/>
        <w:rPr>
          <w:rFonts w:ascii="Arial" w:hAnsi="Arial" w:cs="Arial"/>
          <w:sz w:val="24"/>
          <w:szCs w:val="24"/>
        </w:rPr>
      </w:pPr>
    </w:p>
    <w:p w:rsidR="00A97D59" w:rsidRPr="00EB43CC" w:rsidRDefault="00A97D59" w:rsidP="00DB0C69">
      <w:pPr>
        <w:tabs>
          <w:tab w:val="left" w:pos="-720"/>
        </w:tabs>
        <w:suppressAutoHyphens/>
        <w:jc w:val="both"/>
        <w:rPr>
          <w:rFonts w:ascii="Arial" w:hAnsi="Arial" w:cs="Arial"/>
          <w:sz w:val="24"/>
          <w:szCs w:val="24"/>
        </w:rPr>
      </w:pPr>
    </w:p>
    <w:p w:rsidR="00A97D59" w:rsidRPr="00EB43CC" w:rsidRDefault="00A97D59" w:rsidP="00DB0C69">
      <w:pPr>
        <w:pStyle w:val="BodyText"/>
        <w:jc w:val="both"/>
        <w:rPr>
          <w:rFonts w:ascii="Arial" w:hAnsi="Arial" w:cs="Arial"/>
          <w:szCs w:val="24"/>
        </w:rPr>
      </w:pPr>
      <w:r w:rsidRPr="00EB43CC">
        <w:rPr>
          <w:rFonts w:ascii="Arial" w:hAnsi="Arial" w:cs="Arial"/>
          <w:szCs w:val="24"/>
        </w:rPr>
        <w:t>The decline in the quality as measured by AMCI ha</w:t>
      </w:r>
      <w:r w:rsidR="00C70D16">
        <w:rPr>
          <w:rFonts w:ascii="Arial" w:hAnsi="Arial" w:cs="Arial"/>
          <w:szCs w:val="24"/>
        </w:rPr>
        <w:t>d</w:t>
      </w:r>
      <w:r w:rsidRPr="00EB43CC">
        <w:rPr>
          <w:rFonts w:ascii="Arial" w:hAnsi="Arial" w:cs="Arial"/>
          <w:szCs w:val="24"/>
        </w:rPr>
        <w:t xml:space="preserve"> been due to decreased colonization of the littoral zone by aquatic plants, decreased colonization of submerged plant growth and declining numbers of species and species diversity.</w:t>
      </w:r>
    </w:p>
    <w:p w:rsidR="00A97D59" w:rsidRPr="00EB43CC" w:rsidRDefault="00A97D59" w:rsidP="00DB0C69">
      <w:pPr>
        <w:tabs>
          <w:tab w:val="left" w:pos="-720"/>
        </w:tabs>
        <w:suppressAutoHyphens/>
        <w:jc w:val="both"/>
        <w:rPr>
          <w:rFonts w:ascii="Arial" w:hAnsi="Arial" w:cs="Arial"/>
          <w:sz w:val="24"/>
          <w:szCs w:val="24"/>
        </w:rPr>
      </w:pPr>
    </w:p>
    <w:p w:rsidR="00D75100" w:rsidRPr="00EB43CC" w:rsidRDefault="00D75100" w:rsidP="00D75100">
      <w:pPr>
        <w:pStyle w:val="BodyText"/>
        <w:jc w:val="both"/>
        <w:rPr>
          <w:rFonts w:ascii="Arial" w:hAnsi="Arial" w:cs="Arial"/>
          <w:szCs w:val="24"/>
        </w:rPr>
      </w:pPr>
      <w:r w:rsidRPr="00EB43CC">
        <w:rPr>
          <w:rFonts w:ascii="Arial" w:hAnsi="Arial" w:cs="Arial"/>
          <w:szCs w:val="24"/>
        </w:rPr>
        <w:t xml:space="preserve">The Average Coefficient of Conservatism for </w:t>
      </w:r>
      <w:r w:rsidR="00F40B85">
        <w:rPr>
          <w:rFonts w:ascii="Arial" w:hAnsi="Arial" w:cs="Arial"/>
          <w:szCs w:val="24"/>
        </w:rPr>
        <w:t xml:space="preserve">the </w:t>
      </w:r>
      <w:smartTag w:uri="urn:schemas-microsoft-com:office:smarttags" w:element="PlaceType">
        <w:r w:rsidRPr="00EB43CC">
          <w:rPr>
            <w:rFonts w:ascii="Arial" w:hAnsi="Arial" w:cs="Arial"/>
            <w:szCs w:val="24"/>
          </w:rPr>
          <w:t>Lake</w:t>
        </w:r>
      </w:smartTag>
      <w:r w:rsidRPr="00EB43CC">
        <w:rPr>
          <w:rFonts w:ascii="Arial" w:hAnsi="Arial" w:cs="Arial"/>
          <w:szCs w:val="24"/>
        </w:rPr>
        <w:t xml:space="preserve"> </w:t>
      </w:r>
      <w:smartTag w:uri="urn:schemas-microsoft-com:office:smarttags" w:element="PlaceName">
        <w:r w:rsidRPr="00EB43CC">
          <w:rPr>
            <w:rFonts w:ascii="Arial" w:hAnsi="Arial" w:cs="Arial"/>
            <w:szCs w:val="24"/>
          </w:rPr>
          <w:t>Mallalieu</w:t>
        </w:r>
      </w:smartTag>
      <w:r w:rsidRPr="00EB43CC">
        <w:rPr>
          <w:rFonts w:ascii="Arial" w:hAnsi="Arial" w:cs="Arial"/>
          <w:szCs w:val="24"/>
        </w:rPr>
        <w:t xml:space="preserve"> aquatic plant </w:t>
      </w:r>
      <w:r w:rsidR="00F40B85">
        <w:rPr>
          <w:rFonts w:ascii="Arial" w:hAnsi="Arial" w:cs="Arial"/>
          <w:szCs w:val="24"/>
        </w:rPr>
        <w:t xml:space="preserve">community </w:t>
      </w:r>
      <w:r w:rsidRPr="00EB43CC">
        <w:rPr>
          <w:rFonts w:ascii="Arial" w:hAnsi="Arial" w:cs="Arial"/>
          <w:szCs w:val="24"/>
        </w:rPr>
        <w:t xml:space="preserve">has been in the lowest quartile for all </w:t>
      </w:r>
      <w:smartTag w:uri="urn:schemas-microsoft-com:office:smarttags" w:element="place">
        <w:r w:rsidRPr="00EB43CC">
          <w:rPr>
            <w:rFonts w:ascii="Arial" w:hAnsi="Arial" w:cs="Arial"/>
            <w:szCs w:val="24"/>
          </w:rPr>
          <w:t>Wisconsin</w:t>
        </w:r>
      </w:smartTag>
      <w:r w:rsidRPr="00EB43CC">
        <w:rPr>
          <w:rFonts w:ascii="Arial" w:hAnsi="Arial" w:cs="Arial"/>
          <w:szCs w:val="24"/>
        </w:rPr>
        <w:t xml:space="preserve"> lakes and lakes in the North Central Hardwood Region (Table 1</w:t>
      </w:r>
      <w:r w:rsidR="009375BE">
        <w:rPr>
          <w:rFonts w:ascii="Arial" w:hAnsi="Arial" w:cs="Arial"/>
          <w:szCs w:val="24"/>
        </w:rPr>
        <w:t>2</w:t>
      </w:r>
      <w:r w:rsidRPr="00EB43CC">
        <w:rPr>
          <w:rFonts w:ascii="Arial" w:hAnsi="Arial" w:cs="Arial"/>
          <w:szCs w:val="24"/>
        </w:rPr>
        <w:t xml:space="preserve">).  This suggests that the plant community in </w:t>
      </w:r>
      <w:smartTag w:uri="urn:schemas-microsoft-com:office:smarttags" w:element="place">
        <w:smartTag w:uri="urn:schemas-microsoft-com:office:smarttags" w:element="PlaceType">
          <w:r w:rsidRPr="00EB43CC">
            <w:rPr>
              <w:rFonts w:ascii="Arial" w:hAnsi="Arial" w:cs="Arial"/>
              <w:szCs w:val="24"/>
            </w:rPr>
            <w:t>Lake</w:t>
          </w:r>
        </w:smartTag>
        <w:r w:rsidRPr="00EB43CC">
          <w:rPr>
            <w:rFonts w:ascii="Arial" w:hAnsi="Arial" w:cs="Arial"/>
            <w:szCs w:val="24"/>
          </w:rPr>
          <w:t xml:space="preserve"> </w:t>
        </w:r>
        <w:smartTag w:uri="urn:schemas-microsoft-com:office:smarttags" w:element="PlaceName">
          <w:r w:rsidRPr="00EB43CC">
            <w:rPr>
              <w:rFonts w:ascii="Arial" w:hAnsi="Arial" w:cs="Arial"/>
              <w:szCs w:val="24"/>
            </w:rPr>
            <w:t>Mallalieu</w:t>
          </w:r>
        </w:smartTag>
      </w:smartTag>
      <w:r w:rsidRPr="00EB43CC">
        <w:rPr>
          <w:rFonts w:ascii="Arial" w:hAnsi="Arial" w:cs="Arial"/>
          <w:szCs w:val="24"/>
        </w:rPr>
        <w:t xml:space="preserve"> is among </w:t>
      </w:r>
      <w:r w:rsidR="00F40B85">
        <w:rPr>
          <w:rFonts w:ascii="Arial" w:hAnsi="Arial" w:cs="Arial"/>
          <w:szCs w:val="24"/>
        </w:rPr>
        <w:t xml:space="preserve">the </w:t>
      </w:r>
      <w:r w:rsidR="0009783C">
        <w:rPr>
          <w:rFonts w:ascii="Arial" w:hAnsi="Arial" w:cs="Arial"/>
          <w:szCs w:val="24"/>
        </w:rPr>
        <w:t>25%</w:t>
      </w:r>
      <w:r w:rsidR="00F40B85">
        <w:rPr>
          <w:rFonts w:ascii="Arial" w:hAnsi="Arial" w:cs="Arial"/>
          <w:szCs w:val="24"/>
        </w:rPr>
        <w:t xml:space="preserve"> of</w:t>
      </w:r>
      <w:r w:rsidRPr="00EB43CC">
        <w:rPr>
          <w:rFonts w:ascii="Arial" w:hAnsi="Arial" w:cs="Arial"/>
          <w:szCs w:val="24"/>
        </w:rPr>
        <w:t xml:space="preserve"> lakes most tolerant of disturbance, probably the result of being subjected to disturbance.  </w:t>
      </w:r>
    </w:p>
    <w:p w:rsidR="0009783C" w:rsidRDefault="0009783C" w:rsidP="00DB0C69">
      <w:pPr>
        <w:pStyle w:val="BodyText2"/>
        <w:jc w:val="both"/>
        <w:rPr>
          <w:rFonts w:ascii="Arial" w:hAnsi="Arial" w:cs="Arial"/>
          <w:szCs w:val="24"/>
        </w:rPr>
      </w:pPr>
    </w:p>
    <w:p w:rsidR="0009783C" w:rsidRDefault="0009783C" w:rsidP="00DB0C69">
      <w:pPr>
        <w:pStyle w:val="BodyText2"/>
        <w:jc w:val="both"/>
        <w:rPr>
          <w:rFonts w:ascii="Arial" w:hAnsi="Arial" w:cs="Arial"/>
          <w:szCs w:val="24"/>
        </w:rPr>
      </w:pPr>
    </w:p>
    <w:p w:rsidR="00A97D59" w:rsidRPr="00EB43CC" w:rsidRDefault="0009783C" w:rsidP="00DB0C69">
      <w:pPr>
        <w:pStyle w:val="BodyText2"/>
        <w:jc w:val="both"/>
        <w:rPr>
          <w:rFonts w:ascii="Arial" w:hAnsi="Arial" w:cs="Arial"/>
          <w:szCs w:val="24"/>
        </w:rPr>
      </w:pPr>
      <w:r>
        <w:rPr>
          <w:rFonts w:ascii="Arial" w:hAnsi="Arial" w:cs="Arial"/>
          <w:szCs w:val="24"/>
        </w:rPr>
        <w:br w:type="page"/>
      </w:r>
      <w:r w:rsidR="00A97D59" w:rsidRPr="00EB43CC">
        <w:rPr>
          <w:rFonts w:ascii="Arial" w:hAnsi="Arial" w:cs="Arial"/>
          <w:szCs w:val="24"/>
        </w:rPr>
        <w:t>Table 1</w:t>
      </w:r>
      <w:r w:rsidR="009375BE">
        <w:rPr>
          <w:rFonts w:ascii="Arial" w:hAnsi="Arial" w:cs="Arial"/>
          <w:szCs w:val="24"/>
        </w:rPr>
        <w:t>2</w:t>
      </w:r>
      <w:r w:rsidR="00A97D59" w:rsidRPr="00EB43CC">
        <w:rPr>
          <w:rFonts w:ascii="Arial" w:hAnsi="Arial" w:cs="Arial"/>
          <w:szCs w:val="24"/>
        </w:rPr>
        <w:t xml:space="preserve">.  Floristic Quality and Coefficient of Conservatism of </w:t>
      </w:r>
      <w:smartTag w:uri="urn:schemas-microsoft-com:office:smarttags" w:element="PlaceType">
        <w:r w:rsidR="00A97D59" w:rsidRPr="00EB43CC">
          <w:rPr>
            <w:rFonts w:ascii="Arial" w:hAnsi="Arial" w:cs="Arial"/>
            <w:szCs w:val="24"/>
          </w:rPr>
          <w:t>Lake</w:t>
        </w:r>
      </w:smartTag>
      <w:r w:rsidR="00A97D59" w:rsidRPr="00EB43CC">
        <w:rPr>
          <w:rFonts w:ascii="Arial" w:hAnsi="Arial" w:cs="Arial"/>
          <w:szCs w:val="24"/>
        </w:rPr>
        <w:t xml:space="preserve"> </w:t>
      </w:r>
      <w:smartTag w:uri="urn:schemas-microsoft-com:office:smarttags" w:element="PlaceName">
        <w:r w:rsidR="00A97D59" w:rsidRPr="00EB43CC">
          <w:rPr>
            <w:rFonts w:ascii="Arial" w:hAnsi="Arial" w:cs="Arial"/>
            <w:szCs w:val="24"/>
          </w:rPr>
          <w:t>Mallalieu</w:t>
        </w:r>
      </w:smartTag>
      <w:r w:rsidR="00A97D59" w:rsidRPr="00EB43CC">
        <w:rPr>
          <w:rFonts w:ascii="Arial" w:hAnsi="Arial" w:cs="Arial"/>
          <w:szCs w:val="24"/>
        </w:rPr>
        <w:t xml:space="preserve">, Compared to </w:t>
      </w:r>
      <w:smartTag w:uri="urn:schemas-microsoft-com:office:smarttags" w:element="place">
        <w:smartTag w:uri="urn:schemas-microsoft-com:office:smarttags" w:element="PlaceName">
          <w:r w:rsidR="00A97D59" w:rsidRPr="00EB43CC">
            <w:rPr>
              <w:rFonts w:ascii="Arial" w:hAnsi="Arial" w:cs="Arial"/>
              <w:szCs w:val="24"/>
            </w:rPr>
            <w:t>Wisconsin</w:t>
          </w:r>
        </w:smartTag>
        <w:r w:rsidR="00A97D59" w:rsidRPr="00EB43CC">
          <w:rPr>
            <w:rFonts w:ascii="Arial" w:hAnsi="Arial" w:cs="Arial"/>
            <w:szCs w:val="24"/>
          </w:rPr>
          <w:t xml:space="preserve"> </w:t>
        </w:r>
        <w:smartTag w:uri="urn:schemas-microsoft-com:office:smarttags" w:element="PlaceType">
          <w:r w:rsidR="00A97D59" w:rsidRPr="00EB43CC">
            <w:rPr>
              <w:rFonts w:ascii="Arial" w:hAnsi="Arial" w:cs="Arial"/>
              <w:szCs w:val="24"/>
            </w:rPr>
            <w:t>Lakes</w:t>
          </w:r>
        </w:smartTag>
      </w:smartTag>
      <w:r w:rsidR="00A97D59" w:rsidRPr="00EB43CC">
        <w:rPr>
          <w:rFonts w:ascii="Arial" w:hAnsi="Arial" w:cs="Arial"/>
          <w:szCs w:val="24"/>
        </w:rPr>
        <w:t xml:space="preserve"> and Region Lakes</w:t>
      </w:r>
      <w:r w:rsidR="008E2C3C">
        <w:rPr>
          <w:rFonts w:ascii="Arial" w:hAnsi="Arial" w:cs="Arial"/>
          <w:szCs w:val="24"/>
        </w:rPr>
        <w:t>, 1998-2005</w:t>
      </w:r>
      <w:r w:rsidR="00A97D59" w:rsidRPr="00EB43CC">
        <w:rPr>
          <w:rFonts w:ascii="Arial" w:hAnsi="Arial" w:cs="Arial"/>
          <w:szCs w:val="24"/>
        </w:rPr>
        <w:t>.</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
        <w:gridCol w:w="1460"/>
        <w:gridCol w:w="1871"/>
        <w:gridCol w:w="2303"/>
        <w:gridCol w:w="1645"/>
        <w:gridCol w:w="1893"/>
      </w:tblGrid>
      <w:tr w:rsidR="00D75100" w:rsidRPr="00EB43CC">
        <w:tblPrEx>
          <w:tblCellMar>
            <w:top w:w="0" w:type="dxa"/>
            <w:bottom w:w="0" w:type="dxa"/>
          </w:tblCellMar>
        </w:tblPrEx>
        <w:trPr>
          <w:jc w:val="center"/>
        </w:trPr>
        <w:tc>
          <w:tcPr>
            <w:tcW w:w="1468" w:type="dxa"/>
            <w:gridSpan w:val="2"/>
            <w:tcBorders>
              <w:top w:val="double" w:sz="4" w:space="0" w:color="auto"/>
              <w:left w:val="double" w:sz="4" w:space="0" w:color="auto"/>
              <w:bottom w:val="double" w:sz="4" w:space="0" w:color="auto"/>
              <w:right w:val="double" w:sz="4" w:space="0" w:color="auto"/>
            </w:tcBorders>
          </w:tcPr>
          <w:p w:rsidR="00D75100" w:rsidRPr="00EB43CC" w:rsidRDefault="00D75100" w:rsidP="00DB0C69">
            <w:pPr>
              <w:tabs>
                <w:tab w:val="left" w:pos="-720"/>
              </w:tabs>
              <w:suppressAutoHyphens/>
              <w:jc w:val="both"/>
              <w:rPr>
                <w:rFonts w:ascii="Arial" w:hAnsi="Arial" w:cs="Arial"/>
                <w:b/>
                <w:sz w:val="24"/>
                <w:szCs w:val="24"/>
              </w:rPr>
            </w:pPr>
          </w:p>
        </w:tc>
        <w:tc>
          <w:tcPr>
            <w:tcW w:w="1871" w:type="dxa"/>
            <w:tcBorders>
              <w:top w:val="double" w:sz="4" w:space="0" w:color="auto"/>
              <w:left w:val="nil"/>
              <w:bottom w:val="double" w:sz="4" w:space="0" w:color="auto"/>
            </w:tcBorders>
          </w:tcPr>
          <w:p w:rsidR="00D75100" w:rsidRPr="00EB43CC" w:rsidRDefault="00D75100" w:rsidP="00C70D16">
            <w:pPr>
              <w:tabs>
                <w:tab w:val="left" w:pos="-720"/>
              </w:tabs>
              <w:suppressAutoHyphens/>
              <w:jc w:val="center"/>
              <w:rPr>
                <w:rFonts w:ascii="Arial" w:hAnsi="Arial" w:cs="Arial"/>
                <w:sz w:val="24"/>
                <w:szCs w:val="24"/>
              </w:rPr>
            </w:pPr>
            <w:r w:rsidRPr="00EB43CC">
              <w:rPr>
                <w:rFonts w:ascii="Arial" w:hAnsi="Arial" w:cs="Arial"/>
                <w:sz w:val="24"/>
                <w:szCs w:val="24"/>
              </w:rPr>
              <w:t>Average Coefficient of Conservatism</w:t>
            </w:r>
            <w:r w:rsidRPr="00C70D16">
              <w:rPr>
                <w:rFonts w:ascii="Arial" w:hAnsi="Arial" w:cs="Arial"/>
                <w:b/>
                <w:sz w:val="24"/>
                <w:szCs w:val="24"/>
              </w:rPr>
              <w:t>†</w:t>
            </w:r>
          </w:p>
        </w:tc>
        <w:tc>
          <w:tcPr>
            <w:tcW w:w="2303" w:type="dxa"/>
            <w:tcBorders>
              <w:top w:val="double" w:sz="4" w:space="0" w:color="auto"/>
              <w:bottom w:val="double" w:sz="4" w:space="0" w:color="auto"/>
            </w:tcBorders>
          </w:tcPr>
          <w:p w:rsidR="00D75100" w:rsidRPr="00EB43CC" w:rsidRDefault="00D75100" w:rsidP="00C70D16">
            <w:pPr>
              <w:tabs>
                <w:tab w:val="left" w:pos="-720"/>
              </w:tabs>
              <w:suppressAutoHyphens/>
              <w:jc w:val="center"/>
              <w:rPr>
                <w:rFonts w:ascii="Arial" w:hAnsi="Arial" w:cs="Arial"/>
                <w:sz w:val="24"/>
                <w:szCs w:val="24"/>
              </w:rPr>
            </w:pPr>
            <w:r w:rsidRPr="00EB43CC">
              <w:rPr>
                <w:rFonts w:ascii="Arial" w:hAnsi="Arial" w:cs="Arial"/>
                <w:sz w:val="24"/>
                <w:szCs w:val="24"/>
              </w:rPr>
              <w:t>Floristic Quality</w:t>
            </w:r>
            <w:r w:rsidRPr="00C70D16">
              <w:rPr>
                <w:rFonts w:ascii="Arial" w:hAnsi="Arial" w:cs="Arial"/>
                <w:b/>
                <w:sz w:val="24"/>
                <w:szCs w:val="24"/>
              </w:rPr>
              <w:t>‡</w:t>
            </w:r>
          </w:p>
        </w:tc>
        <w:tc>
          <w:tcPr>
            <w:tcW w:w="1645" w:type="dxa"/>
            <w:tcBorders>
              <w:top w:val="double" w:sz="4" w:space="0" w:color="auto"/>
              <w:bottom w:val="double" w:sz="4" w:space="0" w:color="auto"/>
            </w:tcBorders>
          </w:tcPr>
          <w:p w:rsidR="00D75100" w:rsidRPr="00EB43CC" w:rsidRDefault="00D75100" w:rsidP="00C70D16">
            <w:pPr>
              <w:tabs>
                <w:tab w:val="left" w:pos="-720"/>
              </w:tabs>
              <w:suppressAutoHyphens/>
              <w:jc w:val="center"/>
              <w:rPr>
                <w:rFonts w:ascii="Arial" w:hAnsi="Arial" w:cs="Arial"/>
                <w:sz w:val="24"/>
                <w:szCs w:val="24"/>
              </w:rPr>
            </w:pPr>
            <w:r>
              <w:rPr>
                <w:rFonts w:ascii="Arial" w:hAnsi="Arial" w:cs="Arial"/>
                <w:sz w:val="24"/>
                <w:szCs w:val="24"/>
              </w:rPr>
              <w:t>Based on Relative Frequency</w:t>
            </w:r>
          </w:p>
        </w:tc>
        <w:tc>
          <w:tcPr>
            <w:tcW w:w="1889" w:type="dxa"/>
            <w:tcBorders>
              <w:top w:val="double" w:sz="4" w:space="0" w:color="auto"/>
              <w:bottom w:val="double" w:sz="4" w:space="0" w:color="auto"/>
              <w:right w:val="double" w:sz="4" w:space="0" w:color="auto"/>
            </w:tcBorders>
          </w:tcPr>
          <w:p w:rsidR="00D75100" w:rsidRPr="00EB43CC" w:rsidRDefault="00D75100" w:rsidP="00C70D16">
            <w:pPr>
              <w:tabs>
                <w:tab w:val="left" w:pos="-720"/>
              </w:tabs>
              <w:suppressAutoHyphens/>
              <w:jc w:val="center"/>
              <w:rPr>
                <w:rFonts w:ascii="Arial" w:hAnsi="Arial" w:cs="Arial"/>
                <w:sz w:val="24"/>
                <w:szCs w:val="24"/>
              </w:rPr>
            </w:pPr>
            <w:r>
              <w:rPr>
                <w:rFonts w:ascii="Arial" w:hAnsi="Arial" w:cs="Arial"/>
                <w:sz w:val="24"/>
                <w:szCs w:val="24"/>
              </w:rPr>
              <w:t>Based on Dominance Value</w:t>
            </w:r>
          </w:p>
        </w:tc>
      </w:tr>
      <w:tr w:rsidR="00D75100" w:rsidRPr="00EB43CC">
        <w:tblPrEx>
          <w:tblCellMar>
            <w:top w:w="0" w:type="dxa"/>
            <w:bottom w:w="0" w:type="dxa"/>
          </w:tblCellMar>
        </w:tblPrEx>
        <w:trPr>
          <w:gridBefore w:val="1"/>
          <w:wBefore w:w="8" w:type="dxa"/>
          <w:jc w:val="center"/>
        </w:trPr>
        <w:tc>
          <w:tcPr>
            <w:tcW w:w="1460" w:type="dxa"/>
            <w:tcBorders>
              <w:top w:val="double" w:sz="4" w:space="0" w:color="auto"/>
              <w:left w:val="double" w:sz="4" w:space="0" w:color="auto"/>
              <w:right w:val="double" w:sz="4" w:space="0" w:color="auto"/>
            </w:tcBorders>
          </w:tcPr>
          <w:p w:rsidR="00D75100" w:rsidRPr="00EB43CC" w:rsidRDefault="00D75100" w:rsidP="00DB0C69">
            <w:pPr>
              <w:pStyle w:val="EndnoteText"/>
              <w:tabs>
                <w:tab w:val="left" w:pos="-720"/>
              </w:tabs>
              <w:suppressAutoHyphens/>
              <w:jc w:val="both"/>
              <w:rPr>
                <w:rFonts w:ascii="Arial" w:hAnsi="Arial" w:cs="Arial"/>
                <w:szCs w:val="24"/>
              </w:rPr>
            </w:pPr>
            <w:smartTag w:uri="urn:schemas-microsoft-com:office:smarttags" w:element="place">
              <w:smartTag w:uri="urn:schemas-microsoft-com:office:smarttags" w:element="PlaceName">
                <w:r w:rsidRPr="00EB43CC">
                  <w:rPr>
                    <w:rFonts w:ascii="Arial" w:hAnsi="Arial" w:cs="Arial"/>
                    <w:szCs w:val="24"/>
                  </w:rPr>
                  <w:t>Wisconsin</w:t>
                </w:r>
              </w:smartTag>
              <w:r w:rsidRPr="00EB43CC">
                <w:rPr>
                  <w:rFonts w:ascii="Arial" w:hAnsi="Arial" w:cs="Arial"/>
                  <w:szCs w:val="24"/>
                </w:rPr>
                <w:t xml:space="preserve"> </w:t>
              </w:r>
              <w:smartTag w:uri="urn:schemas-microsoft-com:office:smarttags" w:element="PlaceType">
                <w:r w:rsidRPr="00EB43CC">
                  <w:rPr>
                    <w:rFonts w:ascii="Arial" w:hAnsi="Arial" w:cs="Arial"/>
                    <w:szCs w:val="24"/>
                  </w:rPr>
                  <w:t>Lakes</w:t>
                </w:r>
              </w:smartTag>
            </w:smartTag>
          </w:p>
        </w:tc>
        <w:tc>
          <w:tcPr>
            <w:tcW w:w="1871" w:type="dxa"/>
            <w:tcBorders>
              <w:top w:val="double" w:sz="4" w:space="0" w:color="auto"/>
              <w:left w:val="nil"/>
            </w:tcBorders>
          </w:tcPr>
          <w:p w:rsidR="00D75100" w:rsidRPr="00EB43CC" w:rsidRDefault="00D75100" w:rsidP="00C70D16">
            <w:pPr>
              <w:tabs>
                <w:tab w:val="left" w:pos="-720"/>
              </w:tabs>
              <w:suppressAutoHyphens/>
              <w:jc w:val="center"/>
              <w:rPr>
                <w:rFonts w:ascii="Arial" w:hAnsi="Arial" w:cs="Arial"/>
                <w:sz w:val="24"/>
                <w:szCs w:val="24"/>
              </w:rPr>
            </w:pPr>
            <w:r w:rsidRPr="00EB43CC">
              <w:rPr>
                <w:rFonts w:ascii="Arial" w:hAnsi="Arial" w:cs="Arial"/>
                <w:sz w:val="24"/>
                <w:szCs w:val="24"/>
              </w:rPr>
              <w:t>5.5, 6.0, 6.9</w:t>
            </w:r>
            <w:r w:rsidRPr="00EB43CC">
              <w:rPr>
                <w:rFonts w:ascii="Arial" w:hAnsi="Arial" w:cs="Arial"/>
                <w:b/>
                <w:sz w:val="24"/>
                <w:szCs w:val="24"/>
              </w:rPr>
              <w:t>*</w:t>
            </w:r>
          </w:p>
        </w:tc>
        <w:tc>
          <w:tcPr>
            <w:tcW w:w="2303" w:type="dxa"/>
            <w:tcBorders>
              <w:top w:val="double" w:sz="4" w:space="0" w:color="auto"/>
            </w:tcBorders>
          </w:tcPr>
          <w:p w:rsidR="00D75100" w:rsidRPr="00EB43CC" w:rsidRDefault="00D75100" w:rsidP="00C70D16">
            <w:pPr>
              <w:tabs>
                <w:tab w:val="left" w:pos="-720"/>
              </w:tabs>
              <w:suppressAutoHyphens/>
              <w:jc w:val="center"/>
              <w:rPr>
                <w:rFonts w:ascii="Arial" w:hAnsi="Arial" w:cs="Arial"/>
                <w:sz w:val="24"/>
                <w:szCs w:val="24"/>
              </w:rPr>
            </w:pPr>
            <w:r w:rsidRPr="00EB43CC">
              <w:rPr>
                <w:rFonts w:ascii="Arial" w:hAnsi="Arial" w:cs="Arial"/>
                <w:sz w:val="24"/>
                <w:szCs w:val="24"/>
              </w:rPr>
              <w:t>16.9, 22.2, 27.5</w:t>
            </w:r>
            <w:r w:rsidRPr="00EB43CC">
              <w:rPr>
                <w:rFonts w:ascii="Arial" w:hAnsi="Arial" w:cs="Arial"/>
                <w:b/>
                <w:sz w:val="24"/>
                <w:szCs w:val="24"/>
              </w:rPr>
              <w:t>*</w:t>
            </w:r>
          </w:p>
        </w:tc>
        <w:tc>
          <w:tcPr>
            <w:tcW w:w="1645" w:type="dxa"/>
            <w:tcBorders>
              <w:top w:val="double" w:sz="4" w:space="0" w:color="auto"/>
            </w:tcBorders>
          </w:tcPr>
          <w:p w:rsidR="00D75100" w:rsidRPr="00EB43CC" w:rsidRDefault="00D75100" w:rsidP="00C70D16">
            <w:pPr>
              <w:tabs>
                <w:tab w:val="left" w:pos="-720"/>
              </w:tabs>
              <w:suppressAutoHyphens/>
              <w:jc w:val="center"/>
              <w:rPr>
                <w:rFonts w:ascii="Arial" w:hAnsi="Arial" w:cs="Arial"/>
                <w:sz w:val="24"/>
                <w:szCs w:val="24"/>
              </w:rPr>
            </w:pPr>
          </w:p>
        </w:tc>
        <w:tc>
          <w:tcPr>
            <w:tcW w:w="1893" w:type="dxa"/>
            <w:tcBorders>
              <w:top w:val="double" w:sz="4" w:space="0" w:color="auto"/>
              <w:right w:val="double" w:sz="4" w:space="0" w:color="auto"/>
            </w:tcBorders>
          </w:tcPr>
          <w:p w:rsidR="00D75100" w:rsidRPr="00EB43CC" w:rsidRDefault="00D75100" w:rsidP="00C70D16">
            <w:pPr>
              <w:tabs>
                <w:tab w:val="left" w:pos="-720"/>
              </w:tabs>
              <w:suppressAutoHyphens/>
              <w:jc w:val="center"/>
              <w:rPr>
                <w:rFonts w:ascii="Arial" w:hAnsi="Arial" w:cs="Arial"/>
                <w:sz w:val="24"/>
                <w:szCs w:val="24"/>
              </w:rPr>
            </w:pPr>
          </w:p>
        </w:tc>
      </w:tr>
      <w:tr w:rsidR="00D75100" w:rsidRPr="00EB43CC">
        <w:tblPrEx>
          <w:tblCellMar>
            <w:top w:w="0" w:type="dxa"/>
            <w:bottom w:w="0" w:type="dxa"/>
          </w:tblCellMar>
        </w:tblPrEx>
        <w:trPr>
          <w:gridBefore w:val="1"/>
          <w:wBefore w:w="8" w:type="dxa"/>
          <w:jc w:val="center"/>
        </w:trPr>
        <w:tc>
          <w:tcPr>
            <w:tcW w:w="1460" w:type="dxa"/>
            <w:tcBorders>
              <w:left w:val="double" w:sz="4" w:space="0" w:color="auto"/>
              <w:bottom w:val="double" w:sz="4" w:space="0" w:color="auto"/>
              <w:right w:val="double" w:sz="4" w:space="0" w:color="auto"/>
            </w:tcBorders>
          </w:tcPr>
          <w:p w:rsidR="00D75100" w:rsidRPr="00EB43CC" w:rsidRDefault="00D75100" w:rsidP="00DB0C69">
            <w:pPr>
              <w:tabs>
                <w:tab w:val="left" w:pos="-720"/>
              </w:tabs>
              <w:suppressAutoHyphens/>
              <w:jc w:val="both"/>
              <w:rPr>
                <w:rFonts w:ascii="Arial" w:hAnsi="Arial" w:cs="Arial"/>
                <w:sz w:val="24"/>
                <w:szCs w:val="24"/>
              </w:rPr>
            </w:pPr>
            <w:r w:rsidRPr="00EB43CC">
              <w:rPr>
                <w:rFonts w:ascii="Arial" w:hAnsi="Arial" w:cs="Arial"/>
                <w:sz w:val="24"/>
                <w:szCs w:val="24"/>
              </w:rPr>
              <w:t>NCHF</w:t>
            </w:r>
          </w:p>
        </w:tc>
        <w:tc>
          <w:tcPr>
            <w:tcW w:w="1871" w:type="dxa"/>
            <w:tcBorders>
              <w:left w:val="nil"/>
              <w:bottom w:val="double" w:sz="4" w:space="0" w:color="auto"/>
            </w:tcBorders>
          </w:tcPr>
          <w:p w:rsidR="00D75100" w:rsidRPr="00EB43CC" w:rsidRDefault="00D75100" w:rsidP="00C70D16">
            <w:pPr>
              <w:pStyle w:val="EndnoteText"/>
              <w:tabs>
                <w:tab w:val="left" w:pos="-720"/>
              </w:tabs>
              <w:suppressAutoHyphens/>
              <w:jc w:val="center"/>
              <w:rPr>
                <w:rFonts w:ascii="Arial" w:hAnsi="Arial" w:cs="Arial"/>
                <w:szCs w:val="24"/>
              </w:rPr>
            </w:pPr>
            <w:r w:rsidRPr="00EB43CC">
              <w:rPr>
                <w:rFonts w:ascii="Arial" w:hAnsi="Arial" w:cs="Arial"/>
                <w:szCs w:val="24"/>
              </w:rPr>
              <w:t>5.2, 5.6, 5.8</w:t>
            </w:r>
            <w:r w:rsidRPr="00EB43CC">
              <w:rPr>
                <w:rFonts w:ascii="Arial" w:hAnsi="Arial" w:cs="Arial"/>
                <w:b/>
                <w:szCs w:val="24"/>
              </w:rPr>
              <w:t>*</w:t>
            </w:r>
          </w:p>
        </w:tc>
        <w:tc>
          <w:tcPr>
            <w:tcW w:w="2303" w:type="dxa"/>
            <w:tcBorders>
              <w:bottom w:val="double" w:sz="4" w:space="0" w:color="auto"/>
            </w:tcBorders>
          </w:tcPr>
          <w:p w:rsidR="00D75100" w:rsidRPr="00EB43CC" w:rsidRDefault="00D75100" w:rsidP="00C70D16">
            <w:pPr>
              <w:tabs>
                <w:tab w:val="left" w:pos="-720"/>
              </w:tabs>
              <w:suppressAutoHyphens/>
              <w:jc w:val="center"/>
              <w:rPr>
                <w:rFonts w:ascii="Arial" w:hAnsi="Arial" w:cs="Arial"/>
                <w:sz w:val="24"/>
                <w:szCs w:val="24"/>
              </w:rPr>
            </w:pPr>
            <w:r w:rsidRPr="00EB43CC">
              <w:rPr>
                <w:rFonts w:ascii="Arial" w:hAnsi="Arial" w:cs="Arial"/>
                <w:sz w:val="24"/>
                <w:szCs w:val="24"/>
              </w:rPr>
              <w:t>17.0, 20.9, 24.4</w:t>
            </w:r>
            <w:r w:rsidRPr="00EB43CC">
              <w:rPr>
                <w:rFonts w:ascii="Arial" w:hAnsi="Arial" w:cs="Arial"/>
                <w:b/>
                <w:sz w:val="24"/>
                <w:szCs w:val="24"/>
              </w:rPr>
              <w:t>*</w:t>
            </w:r>
          </w:p>
        </w:tc>
        <w:tc>
          <w:tcPr>
            <w:tcW w:w="1645" w:type="dxa"/>
            <w:tcBorders>
              <w:bottom w:val="double" w:sz="4" w:space="0" w:color="auto"/>
            </w:tcBorders>
          </w:tcPr>
          <w:p w:rsidR="00D75100" w:rsidRPr="00EB43CC" w:rsidRDefault="00D75100" w:rsidP="00C70D16">
            <w:pPr>
              <w:tabs>
                <w:tab w:val="left" w:pos="-720"/>
              </w:tabs>
              <w:suppressAutoHyphens/>
              <w:jc w:val="center"/>
              <w:rPr>
                <w:rFonts w:ascii="Arial" w:hAnsi="Arial" w:cs="Arial"/>
                <w:sz w:val="24"/>
                <w:szCs w:val="24"/>
              </w:rPr>
            </w:pPr>
          </w:p>
        </w:tc>
        <w:tc>
          <w:tcPr>
            <w:tcW w:w="1893" w:type="dxa"/>
            <w:tcBorders>
              <w:bottom w:val="double" w:sz="4" w:space="0" w:color="auto"/>
              <w:right w:val="double" w:sz="4" w:space="0" w:color="auto"/>
            </w:tcBorders>
          </w:tcPr>
          <w:p w:rsidR="00D75100" w:rsidRPr="00EB43CC" w:rsidRDefault="00D75100" w:rsidP="00C70D16">
            <w:pPr>
              <w:tabs>
                <w:tab w:val="left" w:pos="-720"/>
              </w:tabs>
              <w:suppressAutoHyphens/>
              <w:jc w:val="center"/>
              <w:rPr>
                <w:rFonts w:ascii="Arial" w:hAnsi="Arial" w:cs="Arial"/>
                <w:sz w:val="24"/>
                <w:szCs w:val="24"/>
              </w:rPr>
            </w:pPr>
          </w:p>
        </w:tc>
      </w:tr>
      <w:tr w:rsidR="00D75100" w:rsidRPr="00EB43CC">
        <w:tblPrEx>
          <w:tblCellMar>
            <w:top w:w="0" w:type="dxa"/>
            <w:bottom w:w="0" w:type="dxa"/>
          </w:tblCellMar>
        </w:tblPrEx>
        <w:trPr>
          <w:gridBefore w:val="1"/>
          <w:wBefore w:w="8" w:type="dxa"/>
          <w:jc w:val="center"/>
        </w:trPr>
        <w:tc>
          <w:tcPr>
            <w:tcW w:w="9172" w:type="dxa"/>
            <w:gridSpan w:val="5"/>
            <w:tcBorders>
              <w:left w:val="double" w:sz="4" w:space="0" w:color="auto"/>
              <w:right w:val="double" w:sz="4" w:space="0" w:color="auto"/>
            </w:tcBorders>
          </w:tcPr>
          <w:p w:rsidR="00D75100" w:rsidRDefault="00D75100" w:rsidP="00C70D16">
            <w:pPr>
              <w:tabs>
                <w:tab w:val="left" w:pos="-720"/>
              </w:tabs>
              <w:suppressAutoHyphens/>
              <w:jc w:val="center"/>
              <w:rPr>
                <w:rFonts w:ascii="Arial" w:hAnsi="Arial" w:cs="Arial"/>
                <w:sz w:val="24"/>
                <w:szCs w:val="24"/>
              </w:rPr>
            </w:pPr>
          </w:p>
        </w:tc>
      </w:tr>
      <w:tr w:rsidR="00D75100" w:rsidRPr="00EB43CC">
        <w:tblPrEx>
          <w:tblCellMar>
            <w:top w:w="0" w:type="dxa"/>
            <w:bottom w:w="0" w:type="dxa"/>
          </w:tblCellMar>
        </w:tblPrEx>
        <w:trPr>
          <w:gridBefore w:val="1"/>
          <w:wBefore w:w="8" w:type="dxa"/>
          <w:jc w:val="center"/>
        </w:trPr>
        <w:tc>
          <w:tcPr>
            <w:tcW w:w="1460" w:type="dxa"/>
            <w:tcBorders>
              <w:left w:val="double" w:sz="4" w:space="0" w:color="auto"/>
              <w:right w:val="double" w:sz="4" w:space="0" w:color="auto"/>
            </w:tcBorders>
          </w:tcPr>
          <w:p w:rsidR="00D75100" w:rsidRPr="00EB43CC" w:rsidRDefault="00D75100" w:rsidP="00DB0C69">
            <w:pPr>
              <w:tabs>
                <w:tab w:val="left" w:pos="-720"/>
              </w:tabs>
              <w:suppressAutoHyphens/>
              <w:jc w:val="both"/>
              <w:rPr>
                <w:rFonts w:ascii="Arial" w:hAnsi="Arial" w:cs="Arial"/>
                <w:sz w:val="24"/>
                <w:szCs w:val="24"/>
              </w:rPr>
            </w:pPr>
            <w:r w:rsidRPr="00EB43CC">
              <w:rPr>
                <w:rFonts w:ascii="Arial" w:hAnsi="Arial" w:cs="Arial"/>
                <w:sz w:val="24"/>
                <w:szCs w:val="24"/>
              </w:rPr>
              <w:t>1998</w:t>
            </w:r>
          </w:p>
        </w:tc>
        <w:tc>
          <w:tcPr>
            <w:tcW w:w="1871" w:type="dxa"/>
            <w:tcBorders>
              <w:left w:val="nil"/>
            </w:tcBorders>
          </w:tcPr>
          <w:p w:rsidR="00D75100" w:rsidRPr="00EB43CC" w:rsidRDefault="00D75100" w:rsidP="00C70D16">
            <w:pPr>
              <w:tabs>
                <w:tab w:val="left" w:pos="-720"/>
              </w:tabs>
              <w:suppressAutoHyphens/>
              <w:jc w:val="center"/>
              <w:rPr>
                <w:rFonts w:ascii="Arial" w:hAnsi="Arial" w:cs="Arial"/>
                <w:sz w:val="24"/>
                <w:szCs w:val="24"/>
              </w:rPr>
            </w:pPr>
            <w:r w:rsidRPr="00EB43CC">
              <w:rPr>
                <w:rFonts w:ascii="Arial" w:hAnsi="Arial" w:cs="Arial"/>
                <w:sz w:val="24"/>
                <w:szCs w:val="24"/>
              </w:rPr>
              <w:t>4.5</w:t>
            </w:r>
            <w:r>
              <w:rPr>
                <w:rFonts w:ascii="Arial" w:hAnsi="Arial" w:cs="Arial"/>
                <w:sz w:val="24"/>
                <w:szCs w:val="24"/>
              </w:rPr>
              <w:t>7</w:t>
            </w:r>
          </w:p>
        </w:tc>
        <w:tc>
          <w:tcPr>
            <w:tcW w:w="2303" w:type="dxa"/>
          </w:tcPr>
          <w:p w:rsidR="00D75100" w:rsidRPr="00EB43CC" w:rsidRDefault="00D75100" w:rsidP="00C70D16">
            <w:pPr>
              <w:tabs>
                <w:tab w:val="left" w:pos="-720"/>
              </w:tabs>
              <w:suppressAutoHyphens/>
              <w:jc w:val="center"/>
              <w:rPr>
                <w:rFonts w:ascii="Arial" w:hAnsi="Arial" w:cs="Arial"/>
                <w:sz w:val="24"/>
                <w:szCs w:val="24"/>
              </w:rPr>
            </w:pPr>
            <w:r>
              <w:rPr>
                <w:rFonts w:ascii="Arial" w:hAnsi="Arial" w:cs="Arial"/>
                <w:sz w:val="24"/>
                <w:szCs w:val="24"/>
              </w:rPr>
              <w:t>21.89</w:t>
            </w:r>
          </w:p>
        </w:tc>
        <w:tc>
          <w:tcPr>
            <w:tcW w:w="1645" w:type="dxa"/>
          </w:tcPr>
          <w:p w:rsidR="00D75100" w:rsidRDefault="00D75100" w:rsidP="00C70D16">
            <w:pPr>
              <w:tabs>
                <w:tab w:val="left" w:pos="-720"/>
              </w:tabs>
              <w:suppressAutoHyphens/>
              <w:jc w:val="center"/>
              <w:rPr>
                <w:rFonts w:ascii="Arial" w:hAnsi="Arial" w:cs="Arial"/>
                <w:sz w:val="24"/>
                <w:szCs w:val="24"/>
              </w:rPr>
            </w:pPr>
            <w:r>
              <w:rPr>
                <w:rFonts w:ascii="Arial" w:hAnsi="Arial" w:cs="Arial"/>
                <w:sz w:val="24"/>
                <w:szCs w:val="24"/>
              </w:rPr>
              <w:t>20.02</w:t>
            </w:r>
          </w:p>
        </w:tc>
        <w:tc>
          <w:tcPr>
            <w:tcW w:w="1893" w:type="dxa"/>
            <w:tcBorders>
              <w:right w:val="double" w:sz="4" w:space="0" w:color="auto"/>
            </w:tcBorders>
          </w:tcPr>
          <w:p w:rsidR="00D75100" w:rsidRDefault="00D75100" w:rsidP="00C70D16">
            <w:pPr>
              <w:tabs>
                <w:tab w:val="left" w:pos="-720"/>
              </w:tabs>
              <w:suppressAutoHyphens/>
              <w:jc w:val="center"/>
              <w:rPr>
                <w:rFonts w:ascii="Arial" w:hAnsi="Arial" w:cs="Arial"/>
                <w:sz w:val="24"/>
                <w:szCs w:val="24"/>
              </w:rPr>
            </w:pPr>
            <w:r>
              <w:rPr>
                <w:rFonts w:ascii="Arial" w:hAnsi="Arial" w:cs="Arial"/>
                <w:sz w:val="24"/>
                <w:szCs w:val="24"/>
              </w:rPr>
              <w:t>19.90</w:t>
            </w:r>
          </w:p>
        </w:tc>
      </w:tr>
      <w:tr w:rsidR="00D75100" w:rsidRPr="00EB43CC">
        <w:tblPrEx>
          <w:tblCellMar>
            <w:top w:w="0" w:type="dxa"/>
            <w:bottom w:w="0" w:type="dxa"/>
          </w:tblCellMar>
        </w:tblPrEx>
        <w:trPr>
          <w:gridBefore w:val="1"/>
          <w:wBefore w:w="8" w:type="dxa"/>
          <w:jc w:val="center"/>
        </w:trPr>
        <w:tc>
          <w:tcPr>
            <w:tcW w:w="1460" w:type="dxa"/>
            <w:tcBorders>
              <w:left w:val="double" w:sz="4" w:space="0" w:color="auto"/>
              <w:right w:val="double" w:sz="4" w:space="0" w:color="auto"/>
            </w:tcBorders>
          </w:tcPr>
          <w:p w:rsidR="00D75100" w:rsidRPr="00EB43CC" w:rsidRDefault="00D75100" w:rsidP="00DB0C69">
            <w:pPr>
              <w:tabs>
                <w:tab w:val="left" w:pos="-720"/>
              </w:tabs>
              <w:suppressAutoHyphens/>
              <w:jc w:val="both"/>
              <w:rPr>
                <w:rFonts w:ascii="Arial" w:hAnsi="Arial" w:cs="Arial"/>
                <w:sz w:val="24"/>
                <w:szCs w:val="24"/>
              </w:rPr>
            </w:pPr>
            <w:r w:rsidRPr="00EB43CC">
              <w:rPr>
                <w:rFonts w:ascii="Arial" w:hAnsi="Arial" w:cs="Arial"/>
                <w:sz w:val="24"/>
                <w:szCs w:val="24"/>
              </w:rPr>
              <w:t>1999</w:t>
            </w:r>
          </w:p>
        </w:tc>
        <w:tc>
          <w:tcPr>
            <w:tcW w:w="1871" w:type="dxa"/>
            <w:tcBorders>
              <w:left w:val="nil"/>
            </w:tcBorders>
          </w:tcPr>
          <w:p w:rsidR="00D75100" w:rsidRPr="00EB43CC" w:rsidRDefault="00D75100" w:rsidP="00C70D16">
            <w:pPr>
              <w:tabs>
                <w:tab w:val="left" w:pos="-720"/>
              </w:tabs>
              <w:suppressAutoHyphens/>
              <w:jc w:val="center"/>
              <w:rPr>
                <w:rFonts w:ascii="Arial" w:hAnsi="Arial" w:cs="Arial"/>
                <w:sz w:val="24"/>
                <w:szCs w:val="24"/>
              </w:rPr>
            </w:pPr>
            <w:r w:rsidRPr="00EB43CC">
              <w:rPr>
                <w:rFonts w:ascii="Arial" w:hAnsi="Arial" w:cs="Arial"/>
                <w:sz w:val="24"/>
                <w:szCs w:val="24"/>
              </w:rPr>
              <w:t>4.</w:t>
            </w:r>
            <w:r>
              <w:rPr>
                <w:rFonts w:ascii="Arial" w:hAnsi="Arial" w:cs="Arial"/>
                <w:sz w:val="24"/>
                <w:szCs w:val="24"/>
              </w:rPr>
              <w:t>00</w:t>
            </w:r>
          </w:p>
        </w:tc>
        <w:tc>
          <w:tcPr>
            <w:tcW w:w="2303" w:type="dxa"/>
          </w:tcPr>
          <w:p w:rsidR="00D75100" w:rsidRPr="00EB43CC" w:rsidRDefault="00D75100" w:rsidP="00C70D16">
            <w:pPr>
              <w:tabs>
                <w:tab w:val="left" w:pos="-720"/>
              </w:tabs>
              <w:suppressAutoHyphens/>
              <w:jc w:val="center"/>
              <w:rPr>
                <w:rFonts w:ascii="Arial" w:hAnsi="Arial" w:cs="Arial"/>
                <w:sz w:val="24"/>
                <w:szCs w:val="24"/>
              </w:rPr>
            </w:pPr>
            <w:r>
              <w:rPr>
                <w:rFonts w:ascii="Arial" w:hAnsi="Arial" w:cs="Arial"/>
                <w:sz w:val="24"/>
                <w:szCs w:val="24"/>
              </w:rPr>
              <w:t>13.27</w:t>
            </w:r>
          </w:p>
        </w:tc>
        <w:tc>
          <w:tcPr>
            <w:tcW w:w="1645" w:type="dxa"/>
          </w:tcPr>
          <w:p w:rsidR="00D75100" w:rsidRPr="00EB43CC" w:rsidRDefault="00D75100" w:rsidP="00C70D16">
            <w:pPr>
              <w:tabs>
                <w:tab w:val="left" w:pos="-720"/>
              </w:tabs>
              <w:suppressAutoHyphens/>
              <w:jc w:val="center"/>
              <w:rPr>
                <w:rFonts w:ascii="Arial" w:hAnsi="Arial" w:cs="Arial"/>
                <w:sz w:val="24"/>
                <w:szCs w:val="24"/>
              </w:rPr>
            </w:pPr>
            <w:r>
              <w:rPr>
                <w:rFonts w:ascii="Arial" w:hAnsi="Arial" w:cs="Arial"/>
                <w:sz w:val="24"/>
                <w:szCs w:val="24"/>
              </w:rPr>
              <w:t>14.79</w:t>
            </w:r>
          </w:p>
        </w:tc>
        <w:tc>
          <w:tcPr>
            <w:tcW w:w="1893" w:type="dxa"/>
            <w:tcBorders>
              <w:right w:val="double" w:sz="4" w:space="0" w:color="auto"/>
            </w:tcBorders>
          </w:tcPr>
          <w:p w:rsidR="00D75100" w:rsidRPr="00EB43CC" w:rsidRDefault="00D75100" w:rsidP="00C70D16">
            <w:pPr>
              <w:tabs>
                <w:tab w:val="left" w:pos="-720"/>
              </w:tabs>
              <w:suppressAutoHyphens/>
              <w:jc w:val="center"/>
              <w:rPr>
                <w:rFonts w:ascii="Arial" w:hAnsi="Arial" w:cs="Arial"/>
                <w:sz w:val="24"/>
                <w:szCs w:val="24"/>
              </w:rPr>
            </w:pPr>
            <w:r>
              <w:rPr>
                <w:rFonts w:ascii="Arial" w:hAnsi="Arial" w:cs="Arial"/>
                <w:sz w:val="24"/>
                <w:szCs w:val="24"/>
              </w:rPr>
              <w:t>15.39</w:t>
            </w:r>
          </w:p>
        </w:tc>
      </w:tr>
      <w:tr w:rsidR="00D75100" w:rsidRPr="00EB43CC">
        <w:tblPrEx>
          <w:tblCellMar>
            <w:top w:w="0" w:type="dxa"/>
            <w:bottom w:w="0" w:type="dxa"/>
          </w:tblCellMar>
        </w:tblPrEx>
        <w:trPr>
          <w:gridBefore w:val="1"/>
          <w:wBefore w:w="8" w:type="dxa"/>
          <w:jc w:val="center"/>
        </w:trPr>
        <w:tc>
          <w:tcPr>
            <w:tcW w:w="1460" w:type="dxa"/>
            <w:tcBorders>
              <w:left w:val="double" w:sz="4" w:space="0" w:color="auto"/>
              <w:right w:val="double" w:sz="4" w:space="0" w:color="auto"/>
            </w:tcBorders>
          </w:tcPr>
          <w:p w:rsidR="00D75100" w:rsidRPr="00EB43CC" w:rsidRDefault="00D75100" w:rsidP="00DB0C69">
            <w:pPr>
              <w:tabs>
                <w:tab w:val="left" w:pos="-720"/>
              </w:tabs>
              <w:suppressAutoHyphens/>
              <w:jc w:val="both"/>
              <w:rPr>
                <w:rFonts w:ascii="Arial" w:hAnsi="Arial" w:cs="Arial"/>
                <w:sz w:val="24"/>
                <w:szCs w:val="24"/>
              </w:rPr>
            </w:pPr>
            <w:r w:rsidRPr="00EB43CC">
              <w:rPr>
                <w:rFonts w:ascii="Arial" w:hAnsi="Arial" w:cs="Arial"/>
                <w:sz w:val="24"/>
                <w:szCs w:val="24"/>
              </w:rPr>
              <w:t>2001</w:t>
            </w:r>
          </w:p>
        </w:tc>
        <w:tc>
          <w:tcPr>
            <w:tcW w:w="1871" w:type="dxa"/>
            <w:tcBorders>
              <w:left w:val="nil"/>
            </w:tcBorders>
          </w:tcPr>
          <w:p w:rsidR="00D75100" w:rsidRPr="00EB43CC" w:rsidRDefault="00D75100" w:rsidP="00C70D16">
            <w:pPr>
              <w:tabs>
                <w:tab w:val="left" w:pos="-720"/>
              </w:tabs>
              <w:suppressAutoHyphens/>
              <w:jc w:val="center"/>
              <w:rPr>
                <w:rFonts w:ascii="Arial" w:hAnsi="Arial" w:cs="Arial"/>
                <w:sz w:val="24"/>
                <w:szCs w:val="24"/>
              </w:rPr>
            </w:pPr>
            <w:r w:rsidRPr="00EB43CC">
              <w:rPr>
                <w:rFonts w:ascii="Arial" w:hAnsi="Arial" w:cs="Arial"/>
                <w:sz w:val="24"/>
                <w:szCs w:val="24"/>
              </w:rPr>
              <w:t>4.57</w:t>
            </w:r>
          </w:p>
        </w:tc>
        <w:tc>
          <w:tcPr>
            <w:tcW w:w="2303" w:type="dxa"/>
          </w:tcPr>
          <w:p w:rsidR="00D75100" w:rsidRPr="00EB43CC" w:rsidRDefault="00D75100" w:rsidP="00C70D16">
            <w:pPr>
              <w:tabs>
                <w:tab w:val="left" w:pos="-720"/>
              </w:tabs>
              <w:suppressAutoHyphens/>
              <w:jc w:val="center"/>
              <w:rPr>
                <w:rFonts w:ascii="Arial" w:hAnsi="Arial" w:cs="Arial"/>
                <w:sz w:val="24"/>
                <w:szCs w:val="24"/>
              </w:rPr>
            </w:pPr>
            <w:r w:rsidRPr="00EB43CC">
              <w:rPr>
                <w:rFonts w:ascii="Arial" w:hAnsi="Arial" w:cs="Arial"/>
                <w:sz w:val="24"/>
                <w:szCs w:val="24"/>
              </w:rPr>
              <w:t>12.09</w:t>
            </w:r>
          </w:p>
        </w:tc>
        <w:tc>
          <w:tcPr>
            <w:tcW w:w="1645" w:type="dxa"/>
          </w:tcPr>
          <w:p w:rsidR="00D75100" w:rsidRPr="00EB43CC" w:rsidRDefault="00D75100" w:rsidP="00C70D16">
            <w:pPr>
              <w:tabs>
                <w:tab w:val="left" w:pos="-720"/>
              </w:tabs>
              <w:suppressAutoHyphens/>
              <w:jc w:val="center"/>
              <w:rPr>
                <w:rFonts w:ascii="Arial" w:hAnsi="Arial" w:cs="Arial"/>
                <w:sz w:val="24"/>
                <w:szCs w:val="24"/>
              </w:rPr>
            </w:pPr>
            <w:r>
              <w:rPr>
                <w:rFonts w:ascii="Arial" w:hAnsi="Arial" w:cs="Arial"/>
                <w:sz w:val="24"/>
                <w:szCs w:val="24"/>
              </w:rPr>
              <w:t>13.30</w:t>
            </w:r>
          </w:p>
        </w:tc>
        <w:tc>
          <w:tcPr>
            <w:tcW w:w="1893" w:type="dxa"/>
            <w:tcBorders>
              <w:right w:val="double" w:sz="4" w:space="0" w:color="auto"/>
            </w:tcBorders>
          </w:tcPr>
          <w:p w:rsidR="00D75100" w:rsidRPr="00EB43CC" w:rsidRDefault="00D75100" w:rsidP="00C70D16">
            <w:pPr>
              <w:tabs>
                <w:tab w:val="left" w:pos="-720"/>
              </w:tabs>
              <w:suppressAutoHyphens/>
              <w:jc w:val="center"/>
              <w:rPr>
                <w:rFonts w:ascii="Arial" w:hAnsi="Arial" w:cs="Arial"/>
                <w:sz w:val="24"/>
                <w:szCs w:val="24"/>
              </w:rPr>
            </w:pPr>
            <w:r>
              <w:rPr>
                <w:rFonts w:ascii="Arial" w:hAnsi="Arial" w:cs="Arial"/>
                <w:sz w:val="24"/>
                <w:szCs w:val="24"/>
              </w:rPr>
              <w:t>13.38</w:t>
            </w:r>
          </w:p>
        </w:tc>
      </w:tr>
      <w:tr w:rsidR="00D75100" w:rsidRPr="00EB43CC">
        <w:tblPrEx>
          <w:tblCellMar>
            <w:top w:w="0" w:type="dxa"/>
            <w:bottom w:w="0" w:type="dxa"/>
          </w:tblCellMar>
        </w:tblPrEx>
        <w:trPr>
          <w:gridBefore w:val="1"/>
          <w:wBefore w:w="8" w:type="dxa"/>
          <w:jc w:val="center"/>
        </w:trPr>
        <w:tc>
          <w:tcPr>
            <w:tcW w:w="1460" w:type="dxa"/>
            <w:tcBorders>
              <w:left w:val="double" w:sz="4" w:space="0" w:color="auto"/>
              <w:bottom w:val="double" w:sz="4" w:space="0" w:color="auto"/>
              <w:right w:val="double" w:sz="4" w:space="0" w:color="auto"/>
            </w:tcBorders>
          </w:tcPr>
          <w:p w:rsidR="00D75100" w:rsidRPr="00EB43CC" w:rsidRDefault="00D75100" w:rsidP="00DB0C69">
            <w:pPr>
              <w:tabs>
                <w:tab w:val="left" w:pos="-720"/>
              </w:tabs>
              <w:suppressAutoHyphens/>
              <w:jc w:val="both"/>
              <w:rPr>
                <w:rFonts w:ascii="Arial" w:hAnsi="Arial" w:cs="Arial"/>
                <w:sz w:val="24"/>
                <w:szCs w:val="24"/>
              </w:rPr>
            </w:pPr>
            <w:r>
              <w:rPr>
                <w:rFonts w:ascii="Arial" w:hAnsi="Arial" w:cs="Arial"/>
                <w:sz w:val="24"/>
                <w:szCs w:val="24"/>
              </w:rPr>
              <w:t>2005</w:t>
            </w:r>
          </w:p>
        </w:tc>
        <w:tc>
          <w:tcPr>
            <w:tcW w:w="1871" w:type="dxa"/>
            <w:tcBorders>
              <w:left w:val="nil"/>
              <w:bottom w:val="double" w:sz="4" w:space="0" w:color="auto"/>
            </w:tcBorders>
          </w:tcPr>
          <w:p w:rsidR="00D75100" w:rsidRPr="00EB43CC" w:rsidRDefault="00D75100" w:rsidP="00C70D16">
            <w:pPr>
              <w:tabs>
                <w:tab w:val="left" w:pos="-720"/>
              </w:tabs>
              <w:suppressAutoHyphens/>
              <w:jc w:val="center"/>
              <w:rPr>
                <w:rFonts w:ascii="Arial" w:hAnsi="Arial" w:cs="Arial"/>
                <w:sz w:val="24"/>
                <w:szCs w:val="24"/>
              </w:rPr>
            </w:pPr>
            <w:r>
              <w:rPr>
                <w:rFonts w:ascii="Arial" w:hAnsi="Arial" w:cs="Arial"/>
                <w:sz w:val="24"/>
                <w:szCs w:val="24"/>
              </w:rPr>
              <w:t>4.50</w:t>
            </w:r>
          </w:p>
        </w:tc>
        <w:tc>
          <w:tcPr>
            <w:tcW w:w="2303" w:type="dxa"/>
            <w:tcBorders>
              <w:bottom w:val="double" w:sz="4" w:space="0" w:color="auto"/>
            </w:tcBorders>
          </w:tcPr>
          <w:p w:rsidR="00D75100" w:rsidRPr="00EB43CC" w:rsidRDefault="00D75100" w:rsidP="00C70D16">
            <w:pPr>
              <w:tabs>
                <w:tab w:val="left" w:pos="-720"/>
              </w:tabs>
              <w:suppressAutoHyphens/>
              <w:jc w:val="center"/>
              <w:rPr>
                <w:rFonts w:ascii="Arial" w:hAnsi="Arial" w:cs="Arial"/>
                <w:sz w:val="24"/>
                <w:szCs w:val="24"/>
              </w:rPr>
            </w:pPr>
            <w:r>
              <w:rPr>
                <w:rFonts w:ascii="Arial" w:hAnsi="Arial" w:cs="Arial"/>
                <w:sz w:val="24"/>
                <w:szCs w:val="24"/>
              </w:rPr>
              <w:t>16.84</w:t>
            </w:r>
          </w:p>
        </w:tc>
        <w:tc>
          <w:tcPr>
            <w:tcW w:w="1645" w:type="dxa"/>
            <w:tcBorders>
              <w:bottom w:val="double" w:sz="4" w:space="0" w:color="auto"/>
            </w:tcBorders>
          </w:tcPr>
          <w:p w:rsidR="00D75100" w:rsidRPr="00EB43CC" w:rsidRDefault="00D75100" w:rsidP="00C70D16">
            <w:pPr>
              <w:tabs>
                <w:tab w:val="left" w:pos="-720"/>
              </w:tabs>
              <w:suppressAutoHyphens/>
              <w:jc w:val="center"/>
              <w:rPr>
                <w:rFonts w:ascii="Arial" w:hAnsi="Arial" w:cs="Arial"/>
                <w:sz w:val="24"/>
                <w:szCs w:val="24"/>
              </w:rPr>
            </w:pPr>
            <w:r>
              <w:rPr>
                <w:rFonts w:ascii="Arial" w:hAnsi="Arial" w:cs="Arial"/>
                <w:sz w:val="24"/>
                <w:szCs w:val="24"/>
              </w:rPr>
              <w:t>17.41</w:t>
            </w:r>
          </w:p>
        </w:tc>
        <w:tc>
          <w:tcPr>
            <w:tcW w:w="1893" w:type="dxa"/>
            <w:tcBorders>
              <w:bottom w:val="double" w:sz="4" w:space="0" w:color="auto"/>
              <w:right w:val="double" w:sz="4" w:space="0" w:color="auto"/>
            </w:tcBorders>
          </w:tcPr>
          <w:p w:rsidR="00D75100" w:rsidRPr="00EB43CC" w:rsidRDefault="00D75100" w:rsidP="00C70D16">
            <w:pPr>
              <w:tabs>
                <w:tab w:val="left" w:pos="-720"/>
              </w:tabs>
              <w:suppressAutoHyphens/>
              <w:jc w:val="center"/>
              <w:rPr>
                <w:rFonts w:ascii="Arial" w:hAnsi="Arial" w:cs="Arial"/>
                <w:sz w:val="24"/>
                <w:szCs w:val="24"/>
              </w:rPr>
            </w:pPr>
            <w:r>
              <w:rPr>
                <w:rFonts w:ascii="Arial" w:hAnsi="Arial" w:cs="Arial"/>
                <w:sz w:val="24"/>
                <w:szCs w:val="24"/>
              </w:rPr>
              <w:t>18.01</w:t>
            </w:r>
          </w:p>
        </w:tc>
      </w:tr>
    </w:tbl>
    <w:p w:rsidR="00A97D59" w:rsidRDefault="00A97D59" w:rsidP="00DB0C69">
      <w:pPr>
        <w:pStyle w:val="Caption"/>
        <w:jc w:val="both"/>
        <w:rPr>
          <w:rFonts w:ascii="Arial" w:hAnsi="Arial" w:cs="Arial"/>
          <w:sz w:val="20"/>
        </w:rPr>
      </w:pPr>
      <w:r w:rsidRPr="00EB43CC">
        <w:rPr>
          <w:rFonts w:ascii="Arial" w:hAnsi="Arial" w:cs="Arial"/>
          <w:b/>
          <w:szCs w:val="24"/>
        </w:rPr>
        <w:t>*</w:t>
      </w:r>
      <w:r w:rsidRPr="00EB43CC">
        <w:rPr>
          <w:rFonts w:ascii="Arial" w:hAnsi="Arial" w:cs="Arial"/>
          <w:szCs w:val="24"/>
        </w:rPr>
        <w:t xml:space="preserve"> </w:t>
      </w:r>
      <w:r w:rsidR="00C70D16" w:rsidRPr="00C70D16">
        <w:rPr>
          <w:rFonts w:ascii="Arial" w:hAnsi="Arial" w:cs="Arial"/>
          <w:sz w:val="20"/>
        </w:rPr>
        <w:t>Values indicate the highest value</w:t>
      </w:r>
      <w:r w:rsidRPr="00C70D16">
        <w:rPr>
          <w:rFonts w:ascii="Arial" w:hAnsi="Arial" w:cs="Arial"/>
          <w:sz w:val="20"/>
        </w:rPr>
        <w:t xml:space="preserve"> of </w:t>
      </w:r>
      <w:r w:rsidR="00C70D16" w:rsidRPr="00C70D16">
        <w:rPr>
          <w:rFonts w:ascii="Arial" w:hAnsi="Arial" w:cs="Arial"/>
          <w:sz w:val="20"/>
        </w:rPr>
        <w:t>the lowest</w:t>
      </w:r>
      <w:r w:rsidRPr="00C70D16">
        <w:rPr>
          <w:rFonts w:ascii="Arial" w:hAnsi="Arial" w:cs="Arial"/>
          <w:sz w:val="20"/>
        </w:rPr>
        <w:t xml:space="preserve"> quartile, </w:t>
      </w:r>
      <w:r w:rsidR="00C70D16" w:rsidRPr="00C70D16">
        <w:rPr>
          <w:rFonts w:ascii="Arial" w:hAnsi="Arial" w:cs="Arial"/>
          <w:sz w:val="20"/>
        </w:rPr>
        <w:t xml:space="preserve">the </w:t>
      </w:r>
      <w:r w:rsidRPr="00C70D16">
        <w:rPr>
          <w:rFonts w:ascii="Arial" w:hAnsi="Arial" w:cs="Arial"/>
          <w:sz w:val="20"/>
        </w:rPr>
        <w:t xml:space="preserve">mean, </w:t>
      </w:r>
      <w:r w:rsidR="00C70D16" w:rsidRPr="00C70D16">
        <w:rPr>
          <w:rFonts w:ascii="Arial" w:hAnsi="Arial" w:cs="Arial"/>
          <w:sz w:val="20"/>
        </w:rPr>
        <w:t>the lowest value</w:t>
      </w:r>
      <w:r w:rsidRPr="00C70D16">
        <w:rPr>
          <w:rFonts w:ascii="Arial" w:hAnsi="Arial" w:cs="Arial"/>
          <w:sz w:val="20"/>
        </w:rPr>
        <w:t xml:space="preserve"> of </w:t>
      </w:r>
      <w:r w:rsidR="00C70D16" w:rsidRPr="00C70D16">
        <w:rPr>
          <w:rFonts w:ascii="Arial" w:hAnsi="Arial" w:cs="Arial"/>
          <w:sz w:val="20"/>
        </w:rPr>
        <w:t xml:space="preserve">the </w:t>
      </w:r>
      <w:r w:rsidRPr="00C70D16">
        <w:rPr>
          <w:rFonts w:ascii="Arial" w:hAnsi="Arial" w:cs="Arial"/>
          <w:sz w:val="20"/>
        </w:rPr>
        <w:t>upper quartile</w:t>
      </w:r>
    </w:p>
    <w:p w:rsidR="00C70D16" w:rsidRPr="00C70D16" w:rsidRDefault="00C70D16" w:rsidP="00C70D16">
      <w:r w:rsidRPr="00C70D16">
        <w:rPr>
          <w:rFonts w:ascii="Arial" w:hAnsi="Arial" w:cs="Arial"/>
          <w:b/>
          <w:sz w:val="24"/>
          <w:szCs w:val="24"/>
        </w:rPr>
        <w:t>†</w:t>
      </w:r>
      <w:r w:rsidRPr="00EB43CC">
        <w:rPr>
          <w:rFonts w:ascii="Arial" w:hAnsi="Arial" w:cs="Arial"/>
          <w:szCs w:val="24"/>
        </w:rPr>
        <w:t xml:space="preserve">Average Coefficient of Conservatism for all </w:t>
      </w:r>
      <w:smartTag w:uri="urn:schemas-microsoft-com:office:smarttags" w:element="place">
        <w:r w:rsidRPr="00EB43CC">
          <w:rPr>
            <w:rFonts w:ascii="Arial" w:hAnsi="Arial" w:cs="Arial"/>
            <w:szCs w:val="24"/>
          </w:rPr>
          <w:t>Wisconsin</w:t>
        </w:r>
      </w:smartTag>
      <w:r w:rsidRPr="00EB43CC">
        <w:rPr>
          <w:rFonts w:ascii="Arial" w:hAnsi="Arial" w:cs="Arial"/>
          <w:szCs w:val="24"/>
        </w:rPr>
        <w:t xml:space="preserve"> lakes ranged from a low of 2.0 (most tolerant of disturbance) to a high of 9.5 (least disturbance tolerant).</w:t>
      </w:r>
    </w:p>
    <w:p w:rsidR="00A97D59" w:rsidRDefault="00C70D16" w:rsidP="00DB0C69">
      <w:pPr>
        <w:tabs>
          <w:tab w:val="left" w:pos="-720"/>
        </w:tabs>
        <w:suppressAutoHyphens/>
        <w:jc w:val="both"/>
        <w:rPr>
          <w:rFonts w:ascii="Arial" w:hAnsi="Arial" w:cs="Arial"/>
          <w:szCs w:val="24"/>
        </w:rPr>
      </w:pPr>
      <w:r w:rsidRPr="00C70D16">
        <w:rPr>
          <w:rFonts w:ascii="Arial" w:hAnsi="Arial" w:cs="Arial"/>
          <w:b/>
          <w:sz w:val="24"/>
          <w:szCs w:val="24"/>
        </w:rPr>
        <w:t>‡</w:t>
      </w:r>
      <w:r w:rsidRPr="00EB43CC">
        <w:rPr>
          <w:rFonts w:ascii="Arial" w:hAnsi="Arial" w:cs="Arial"/>
          <w:szCs w:val="24"/>
        </w:rPr>
        <w:t>lowest Floristic Quality was 3.0 (farthest from an undisturbed condition) and the high was 44.6 (closest to an undisturbed condition)</w:t>
      </w:r>
    </w:p>
    <w:p w:rsidR="00C70D16" w:rsidRDefault="00C70D16" w:rsidP="00DB0C69">
      <w:pPr>
        <w:tabs>
          <w:tab w:val="left" w:pos="-720"/>
        </w:tabs>
        <w:suppressAutoHyphens/>
        <w:jc w:val="both"/>
        <w:rPr>
          <w:rFonts w:ascii="Arial" w:hAnsi="Arial" w:cs="Arial"/>
          <w:sz w:val="24"/>
          <w:szCs w:val="24"/>
        </w:rPr>
      </w:pPr>
    </w:p>
    <w:p w:rsidR="00F40B85" w:rsidRPr="00EB43CC" w:rsidRDefault="00F40B85" w:rsidP="00DB0C69">
      <w:pPr>
        <w:tabs>
          <w:tab w:val="left" w:pos="-720"/>
        </w:tabs>
        <w:suppressAutoHyphens/>
        <w:jc w:val="both"/>
        <w:rPr>
          <w:rFonts w:ascii="Arial" w:hAnsi="Arial" w:cs="Arial"/>
          <w:sz w:val="24"/>
          <w:szCs w:val="24"/>
        </w:rPr>
      </w:pPr>
    </w:p>
    <w:p w:rsidR="00A97D59" w:rsidRDefault="00A97D59" w:rsidP="00DB0C69">
      <w:pPr>
        <w:pStyle w:val="BodyText"/>
        <w:jc w:val="both"/>
        <w:rPr>
          <w:rFonts w:ascii="Arial" w:hAnsi="Arial" w:cs="Arial"/>
          <w:szCs w:val="24"/>
        </w:rPr>
      </w:pPr>
      <w:r w:rsidRPr="00EB43CC">
        <w:rPr>
          <w:rFonts w:ascii="Arial" w:hAnsi="Arial" w:cs="Arial"/>
          <w:szCs w:val="24"/>
        </w:rPr>
        <w:t xml:space="preserve">The Floristic Quality of the plant community in </w:t>
      </w:r>
      <w:smartTag w:uri="urn:schemas-microsoft-com:office:smarttags" w:element="PlaceType">
        <w:r w:rsidRPr="00EB43CC">
          <w:rPr>
            <w:rFonts w:ascii="Arial" w:hAnsi="Arial" w:cs="Arial"/>
            <w:szCs w:val="24"/>
          </w:rPr>
          <w:t>Lake</w:t>
        </w:r>
      </w:smartTag>
      <w:r w:rsidRPr="00EB43CC">
        <w:rPr>
          <w:rFonts w:ascii="Arial" w:hAnsi="Arial" w:cs="Arial"/>
          <w:szCs w:val="24"/>
        </w:rPr>
        <w:t xml:space="preserve"> </w:t>
      </w:r>
      <w:smartTag w:uri="urn:schemas-microsoft-com:office:smarttags" w:element="PlaceName">
        <w:r w:rsidRPr="00EB43CC">
          <w:rPr>
            <w:rFonts w:ascii="Arial" w:hAnsi="Arial" w:cs="Arial"/>
            <w:szCs w:val="24"/>
          </w:rPr>
          <w:t>Mallalieu</w:t>
        </w:r>
      </w:smartTag>
      <w:r w:rsidRPr="00EB43CC">
        <w:rPr>
          <w:rFonts w:ascii="Arial" w:hAnsi="Arial" w:cs="Arial"/>
          <w:szCs w:val="24"/>
        </w:rPr>
        <w:t xml:space="preserve"> was below the mean of </w:t>
      </w:r>
      <w:smartTag w:uri="urn:schemas-microsoft-com:office:smarttags" w:element="place">
        <w:r w:rsidRPr="00EB43CC">
          <w:rPr>
            <w:rFonts w:ascii="Arial" w:hAnsi="Arial" w:cs="Arial"/>
            <w:szCs w:val="24"/>
          </w:rPr>
          <w:t>Wisconsin</w:t>
        </w:r>
      </w:smartTag>
      <w:r w:rsidRPr="00EB43CC">
        <w:rPr>
          <w:rFonts w:ascii="Arial" w:hAnsi="Arial" w:cs="Arial"/>
          <w:szCs w:val="24"/>
        </w:rPr>
        <w:t xml:space="preserve"> lakes and Northern Central Hardwood lakes in 1998 (Table 1</w:t>
      </w:r>
      <w:r w:rsidR="00F40B85">
        <w:rPr>
          <w:rFonts w:ascii="Arial" w:hAnsi="Arial" w:cs="Arial"/>
          <w:szCs w:val="24"/>
        </w:rPr>
        <w:t>2</w:t>
      </w:r>
      <w:r w:rsidRPr="00EB43CC">
        <w:rPr>
          <w:rFonts w:ascii="Arial" w:hAnsi="Arial" w:cs="Arial"/>
          <w:szCs w:val="24"/>
        </w:rPr>
        <w:t xml:space="preserve">).  In 1999 and 2001 the Floristic Quality </w:t>
      </w:r>
      <w:r w:rsidR="0009783C">
        <w:rPr>
          <w:rFonts w:ascii="Arial" w:hAnsi="Arial" w:cs="Arial"/>
          <w:szCs w:val="24"/>
        </w:rPr>
        <w:t xml:space="preserve">decreased to within the </w:t>
      </w:r>
      <w:r w:rsidRPr="00EB43CC">
        <w:rPr>
          <w:rFonts w:ascii="Arial" w:hAnsi="Arial" w:cs="Arial"/>
          <w:szCs w:val="24"/>
        </w:rPr>
        <w:t>lowe</w:t>
      </w:r>
      <w:r w:rsidR="0009783C">
        <w:rPr>
          <w:rFonts w:ascii="Arial" w:hAnsi="Arial" w:cs="Arial"/>
          <w:szCs w:val="24"/>
        </w:rPr>
        <w:t>st</w:t>
      </w:r>
      <w:r w:rsidRPr="00EB43CC">
        <w:rPr>
          <w:rFonts w:ascii="Arial" w:hAnsi="Arial" w:cs="Arial"/>
          <w:szCs w:val="24"/>
        </w:rPr>
        <w:t xml:space="preserve"> quartile of both Wisconsin lakes and </w:t>
      </w:r>
      <w:smartTag w:uri="urn:schemas-microsoft-com:office:smarttags" w:element="place">
        <w:smartTag w:uri="urn:schemas-microsoft-com:office:smarttags" w:element="PlaceName">
          <w:r w:rsidRPr="00EB43CC">
            <w:rPr>
              <w:rFonts w:ascii="Arial" w:hAnsi="Arial" w:cs="Arial"/>
              <w:szCs w:val="24"/>
            </w:rPr>
            <w:t>Northern</w:t>
          </w:r>
        </w:smartTag>
        <w:r w:rsidRPr="00EB43CC">
          <w:rPr>
            <w:rFonts w:ascii="Arial" w:hAnsi="Arial" w:cs="Arial"/>
            <w:szCs w:val="24"/>
          </w:rPr>
          <w:t xml:space="preserve"> </w:t>
        </w:r>
        <w:smartTag w:uri="urn:schemas-microsoft-com:office:smarttags" w:element="PlaceType">
          <w:r w:rsidRPr="00EB43CC">
            <w:rPr>
              <w:rFonts w:ascii="Arial" w:hAnsi="Arial" w:cs="Arial"/>
              <w:szCs w:val="24"/>
            </w:rPr>
            <w:t>Lakes</w:t>
          </w:r>
        </w:smartTag>
      </w:smartTag>
      <w:r w:rsidRPr="00EB43CC">
        <w:rPr>
          <w:rFonts w:ascii="Arial" w:hAnsi="Arial" w:cs="Arial"/>
          <w:szCs w:val="24"/>
        </w:rPr>
        <w:t xml:space="preserve"> (Table 1</w:t>
      </w:r>
      <w:r w:rsidR="009375BE">
        <w:rPr>
          <w:rFonts w:ascii="Arial" w:hAnsi="Arial" w:cs="Arial"/>
          <w:szCs w:val="24"/>
        </w:rPr>
        <w:t>2</w:t>
      </w:r>
      <w:r w:rsidRPr="00EB43CC">
        <w:rPr>
          <w:rFonts w:ascii="Arial" w:hAnsi="Arial" w:cs="Arial"/>
          <w:szCs w:val="24"/>
        </w:rPr>
        <w:t xml:space="preserve">).  This indicates that the plant community in </w:t>
      </w:r>
      <w:smartTag w:uri="urn:schemas-microsoft-com:office:smarttags" w:element="place">
        <w:smartTag w:uri="urn:schemas-microsoft-com:office:smarttags" w:element="PlaceType">
          <w:r w:rsidRPr="00EB43CC">
            <w:rPr>
              <w:rFonts w:ascii="Arial" w:hAnsi="Arial" w:cs="Arial"/>
              <w:szCs w:val="24"/>
            </w:rPr>
            <w:t>Lake</w:t>
          </w:r>
        </w:smartTag>
        <w:r w:rsidRPr="00EB43CC">
          <w:rPr>
            <w:rFonts w:ascii="Arial" w:hAnsi="Arial" w:cs="Arial"/>
            <w:szCs w:val="24"/>
          </w:rPr>
          <w:t xml:space="preserve"> </w:t>
        </w:r>
        <w:smartTag w:uri="urn:schemas-microsoft-com:office:smarttags" w:element="PlaceName">
          <w:r w:rsidRPr="00EB43CC">
            <w:rPr>
              <w:rFonts w:ascii="Arial" w:hAnsi="Arial" w:cs="Arial"/>
              <w:szCs w:val="24"/>
            </w:rPr>
            <w:t>Mallalieu</w:t>
          </w:r>
        </w:smartTag>
      </w:smartTag>
      <w:r w:rsidRPr="00EB43CC">
        <w:rPr>
          <w:rFonts w:ascii="Arial" w:hAnsi="Arial" w:cs="Arial"/>
          <w:szCs w:val="24"/>
        </w:rPr>
        <w:t xml:space="preserve"> was below average in its closeness to an undisturbed condition in 1998, but in 1999 and 2001 was within the </w:t>
      </w:r>
      <w:r w:rsidR="0009783C">
        <w:rPr>
          <w:rFonts w:ascii="Arial" w:hAnsi="Arial" w:cs="Arial"/>
          <w:szCs w:val="24"/>
        </w:rPr>
        <w:t>25%</w:t>
      </w:r>
      <w:r w:rsidRPr="00EB43CC">
        <w:rPr>
          <w:rFonts w:ascii="Arial" w:hAnsi="Arial" w:cs="Arial"/>
          <w:szCs w:val="24"/>
        </w:rPr>
        <w:t xml:space="preserve"> of lakes farthest from an undisturbed condition. </w:t>
      </w:r>
    </w:p>
    <w:p w:rsidR="009375BE" w:rsidRDefault="009375BE" w:rsidP="00DB0C69">
      <w:pPr>
        <w:pStyle w:val="BodyText"/>
        <w:jc w:val="both"/>
        <w:rPr>
          <w:rFonts w:ascii="Arial" w:hAnsi="Arial" w:cs="Arial"/>
          <w:szCs w:val="24"/>
        </w:rPr>
      </w:pPr>
    </w:p>
    <w:p w:rsidR="009375BE" w:rsidRPr="00EB43CC" w:rsidRDefault="009375BE" w:rsidP="00DB0C69">
      <w:pPr>
        <w:pStyle w:val="BodyText"/>
        <w:jc w:val="both"/>
        <w:rPr>
          <w:rFonts w:ascii="Arial" w:hAnsi="Arial" w:cs="Arial"/>
          <w:szCs w:val="24"/>
        </w:rPr>
      </w:pPr>
      <w:r>
        <w:rPr>
          <w:rFonts w:ascii="Arial" w:hAnsi="Arial" w:cs="Arial"/>
          <w:szCs w:val="24"/>
        </w:rPr>
        <w:t xml:space="preserve">These values were based only on the occurrence of disturbance tolerant or intolerant species and did not take into consideration the frequency or dominance of these tolerant or intolerant species in the community.  The Floristic Quality was recalculated, weighting each species coefficient with its relative frequency and dominance value.  The resulting values indicated a slightly different change.  </w:t>
      </w:r>
      <w:r w:rsidR="005F0FB6">
        <w:rPr>
          <w:rFonts w:ascii="Arial" w:hAnsi="Arial" w:cs="Arial"/>
          <w:szCs w:val="24"/>
        </w:rPr>
        <w:t xml:space="preserve">The values suggest the </w:t>
      </w:r>
      <w:r>
        <w:rPr>
          <w:rFonts w:ascii="Arial" w:hAnsi="Arial" w:cs="Arial"/>
          <w:szCs w:val="24"/>
        </w:rPr>
        <w:t xml:space="preserve"> aquatic plant community </w:t>
      </w:r>
      <w:r w:rsidR="005F0FB6">
        <w:rPr>
          <w:rFonts w:ascii="Arial" w:hAnsi="Arial" w:cs="Arial"/>
          <w:szCs w:val="24"/>
        </w:rPr>
        <w:t xml:space="preserve">in Lake Mallalieu was farther from an undisturbed condition than the average lake in 1998 after the 6-foot drawdown; </w:t>
      </w:r>
      <w:r w:rsidR="0009783C">
        <w:rPr>
          <w:rFonts w:ascii="Arial" w:hAnsi="Arial" w:cs="Arial"/>
          <w:szCs w:val="24"/>
        </w:rPr>
        <w:t>decreas</w:t>
      </w:r>
      <w:r w:rsidR="005F0FB6">
        <w:rPr>
          <w:rFonts w:ascii="Arial" w:hAnsi="Arial" w:cs="Arial"/>
          <w:szCs w:val="24"/>
        </w:rPr>
        <w:t>ed into the group of lakes farthest from an undisturbed condition in 1999 and 2001</w:t>
      </w:r>
      <w:r w:rsidR="008E2C3C">
        <w:rPr>
          <w:rFonts w:ascii="Arial" w:hAnsi="Arial" w:cs="Arial"/>
          <w:szCs w:val="24"/>
        </w:rPr>
        <w:t>;</w:t>
      </w:r>
      <w:r w:rsidR="0009783C">
        <w:rPr>
          <w:rFonts w:ascii="Arial" w:hAnsi="Arial" w:cs="Arial"/>
          <w:szCs w:val="24"/>
        </w:rPr>
        <w:t xml:space="preserve"> rebounded slightly</w:t>
      </w:r>
      <w:r w:rsidR="005F0FB6">
        <w:rPr>
          <w:rFonts w:ascii="Arial" w:hAnsi="Arial" w:cs="Arial"/>
          <w:szCs w:val="24"/>
        </w:rPr>
        <w:t xml:space="preserve"> to </w:t>
      </w:r>
      <w:r w:rsidR="0009783C">
        <w:rPr>
          <w:rFonts w:ascii="Arial" w:hAnsi="Arial" w:cs="Arial"/>
          <w:szCs w:val="24"/>
        </w:rPr>
        <w:t>below</w:t>
      </w:r>
      <w:r w:rsidR="005F0FB6">
        <w:rPr>
          <w:rFonts w:ascii="Arial" w:hAnsi="Arial" w:cs="Arial"/>
          <w:szCs w:val="24"/>
        </w:rPr>
        <w:t xml:space="preserve"> average in 2005.</w:t>
      </w:r>
    </w:p>
    <w:p w:rsidR="009375BE" w:rsidRDefault="009375BE" w:rsidP="00DB0C69">
      <w:pPr>
        <w:pStyle w:val="BodyText"/>
        <w:jc w:val="both"/>
        <w:rPr>
          <w:rFonts w:ascii="Arial" w:hAnsi="Arial" w:cs="Arial"/>
          <w:szCs w:val="24"/>
        </w:rPr>
      </w:pPr>
    </w:p>
    <w:p w:rsidR="00A97D59" w:rsidRPr="00EB43CC" w:rsidRDefault="00A97D59" w:rsidP="00DB0C69">
      <w:pPr>
        <w:pStyle w:val="BodyText"/>
        <w:jc w:val="both"/>
        <w:rPr>
          <w:rFonts w:ascii="Arial" w:hAnsi="Arial" w:cs="Arial"/>
          <w:szCs w:val="24"/>
        </w:rPr>
      </w:pPr>
      <w:r w:rsidRPr="00EB43CC">
        <w:rPr>
          <w:rFonts w:ascii="Arial" w:hAnsi="Arial" w:cs="Arial"/>
          <w:szCs w:val="24"/>
        </w:rPr>
        <w:t>Disturbances can be of many types:</w:t>
      </w:r>
    </w:p>
    <w:p w:rsidR="00A97D59" w:rsidRPr="00EB43CC" w:rsidRDefault="00A97D59" w:rsidP="00DB0C69">
      <w:pPr>
        <w:pStyle w:val="List2"/>
        <w:numPr>
          <w:ilvl w:val="0"/>
          <w:numId w:val="8"/>
        </w:numPr>
        <w:jc w:val="both"/>
        <w:rPr>
          <w:rFonts w:ascii="Arial" w:hAnsi="Arial" w:cs="Arial"/>
          <w:sz w:val="24"/>
          <w:szCs w:val="24"/>
        </w:rPr>
      </w:pPr>
      <w:r w:rsidRPr="00EB43CC">
        <w:rPr>
          <w:rFonts w:ascii="Arial" w:hAnsi="Arial" w:cs="Arial"/>
          <w:sz w:val="24"/>
          <w:szCs w:val="24"/>
        </w:rPr>
        <w:t>Direct disturbances to the plant beds result from boat traffic, plant harvesting, chemical treatments, water level manipulations and the placement of docks and other structures, etc.</w:t>
      </w:r>
    </w:p>
    <w:p w:rsidR="00A97D59" w:rsidRPr="00EB43CC" w:rsidRDefault="00A97D59" w:rsidP="00DB0C69">
      <w:pPr>
        <w:pStyle w:val="List2"/>
        <w:numPr>
          <w:ilvl w:val="0"/>
          <w:numId w:val="8"/>
        </w:numPr>
        <w:jc w:val="both"/>
        <w:rPr>
          <w:rFonts w:ascii="Arial" w:hAnsi="Arial" w:cs="Arial"/>
          <w:sz w:val="24"/>
          <w:szCs w:val="24"/>
        </w:rPr>
      </w:pPr>
      <w:r w:rsidRPr="00EB43CC">
        <w:rPr>
          <w:rFonts w:ascii="Arial" w:hAnsi="Arial" w:cs="Arial"/>
          <w:sz w:val="24"/>
          <w:szCs w:val="24"/>
        </w:rPr>
        <w:t>Indirect disturbances can be the result of factors that impact water clarity and thus stress species that are more sensitive: resuspension of sediments, sedimentation from erosion, increased algae growth due to nutrient inputs.</w:t>
      </w:r>
    </w:p>
    <w:p w:rsidR="00A97D59" w:rsidRPr="00EB43CC" w:rsidRDefault="00A97D59" w:rsidP="00DB0C69">
      <w:pPr>
        <w:pStyle w:val="List2"/>
        <w:numPr>
          <w:ilvl w:val="0"/>
          <w:numId w:val="8"/>
        </w:numPr>
        <w:jc w:val="both"/>
        <w:rPr>
          <w:rFonts w:ascii="Arial" w:hAnsi="Arial" w:cs="Arial"/>
          <w:sz w:val="24"/>
          <w:szCs w:val="24"/>
        </w:rPr>
      </w:pPr>
      <w:r w:rsidRPr="00EB43CC">
        <w:rPr>
          <w:rFonts w:ascii="Arial" w:hAnsi="Arial" w:cs="Arial"/>
          <w:sz w:val="24"/>
          <w:szCs w:val="24"/>
        </w:rPr>
        <w:t>Biological disturbances include the introduction of a non-native or invasive plant species, grazing from an increased population of aquatic herbivores, destruction of plant beds by the fish population, etc.</w:t>
      </w:r>
    </w:p>
    <w:p w:rsidR="00A97D59" w:rsidRPr="00EB43CC" w:rsidRDefault="00A97D59" w:rsidP="00DB0C69">
      <w:pPr>
        <w:tabs>
          <w:tab w:val="left" w:pos="-720"/>
        </w:tabs>
        <w:suppressAutoHyphens/>
        <w:jc w:val="both"/>
        <w:rPr>
          <w:rFonts w:ascii="Arial" w:hAnsi="Arial" w:cs="Arial"/>
          <w:sz w:val="24"/>
          <w:szCs w:val="24"/>
        </w:rPr>
      </w:pPr>
    </w:p>
    <w:p w:rsidR="00A97D59" w:rsidRPr="00EB43CC" w:rsidRDefault="005F0FB6" w:rsidP="00DB0C69">
      <w:pPr>
        <w:tabs>
          <w:tab w:val="left" w:pos="-720"/>
        </w:tabs>
        <w:suppressAutoHyphens/>
        <w:jc w:val="both"/>
        <w:rPr>
          <w:rFonts w:ascii="Arial" w:hAnsi="Arial" w:cs="Arial"/>
          <w:sz w:val="24"/>
          <w:szCs w:val="24"/>
        </w:rPr>
      </w:pPr>
      <w:r>
        <w:rPr>
          <w:rFonts w:ascii="Arial" w:hAnsi="Arial" w:cs="Arial"/>
          <w:sz w:val="24"/>
          <w:szCs w:val="24"/>
        </w:rPr>
        <w:t xml:space="preserve">Major disturbances in </w:t>
      </w:r>
      <w:smartTag w:uri="urn:schemas-microsoft-com:office:smarttags" w:element="place">
        <w:smartTag w:uri="urn:schemas-microsoft-com:office:smarttags" w:element="PlaceType">
          <w:r>
            <w:rPr>
              <w:rFonts w:ascii="Arial" w:hAnsi="Arial" w:cs="Arial"/>
              <w:sz w:val="24"/>
              <w:szCs w:val="24"/>
            </w:rPr>
            <w:t>Lake</w:t>
          </w:r>
        </w:smartTag>
        <w:r>
          <w:rPr>
            <w:rFonts w:ascii="Arial" w:hAnsi="Arial" w:cs="Arial"/>
            <w:sz w:val="24"/>
            <w:szCs w:val="24"/>
          </w:rPr>
          <w:t xml:space="preserve"> </w:t>
        </w:r>
        <w:smartTag w:uri="urn:schemas-microsoft-com:office:smarttags" w:element="PlaceName">
          <w:r>
            <w:rPr>
              <w:rFonts w:ascii="Arial" w:hAnsi="Arial" w:cs="Arial"/>
              <w:sz w:val="24"/>
              <w:szCs w:val="24"/>
            </w:rPr>
            <w:t>Mallalieu</w:t>
          </w:r>
        </w:smartTag>
      </w:smartTag>
      <w:r>
        <w:rPr>
          <w:rFonts w:ascii="Arial" w:hAnsi="Arial" w:cs="Arial"/>
          <w:sz w:val="24"/>
          <w:szCs w:val="24"/>
        </w:rPr>
        <w:t xml:space="preserve"> </w:t>
      </w:r>
      <w:r w:rsidR="008E2C3C">
        <w:rPr>
          <w:rFonts w:ascii="Arial" w:hAnsi="Arial" w:cs="Arial"/>
          <w:sz w:val="24"/>
          <w:szCs w:val="24"/>
        </w:rPr>
        <w:t xml:space="preserve">likely </w:t>
      </w:r>
      <w:r>
        <w:rPr>
          <w:rFonts w:ascii="Arial" w:hAnsi="Arial" w:cs="Arial"/>
          <w:sz w:val="24"/>
          <w:szCs w:val="24"/>
        </w:rPr>
        <w:t xml:space="preserve">include past </w:t>
      </w:r>
      <w:r w:rsidR="008E2C3C">
        <w:rPr>
          <w:rFonts w:ascii="Arial" w:hAnsi="Arial" w:cs="Arial"/>
          <w:sz w:val="24"/>
          <w:szCs w:val="24"/>
        </w:rPr>
        <w:t xml:space="preserve">broad-spectrum </w:t>
      </w:r>
      <w:r>
        <w:rPr>
          <w:rFonts w:ascii="Arial" w:hAnsi="Arial" w:cs="Arial"/>
          <w:sz w:val="24"/>
          <w:szCs w:val="24"/>
        </w:rPr>
        <w:t>chemical treatments, winter drawdowns, shoreline development, poor water clarity and the in</w:t>
      </w:r>
      <w:r w:rsidR="008E2C3C">
        <w:rPr>
          <w:rFonts w:ascii="Arial" w:hAnsi="Arial" w:cs="Arial"/>
          <w:sz w:val="24"/>
          <w:szCs w:val="24"/>
        </w:rPr>
        <w:t xml:space="preserve">troduction of </w:t>
      </w:r>
      <w:r>
        <w:rPr>
          <w:rFonts w:ascii="Arial" w:hAnsi="Arial" w:cs="Arial"/>
          <w:sz w:val="24"/>
          <w:szCs w:val="24"/>
        </w:rPr>
        <w:t>non-native plant species.</w:t>
      </w:r>
    </w:p>
    <w:p w:rsidR="009375BE" w:rsidRPr="00EB43CC" w:rsidRDefault="009375BE" w:rsidP="009375BE">
      <w:pPr>
        <w:tabs>
          <w:tab w:val="left" w:pos="-720"/>
        </w:tabs>
        <w:suppressAutoHyphens/>
        <w:jc w:val="both"/>
        <w:rPr>
          <w:rFonts w:ascii="Arial" w:hAnsi="Arial" w:cs="Arial"/>
          <w:sz w:val="24"/>
          <w:szCs w:val="24"/>
        </w:rPr>
      </w:pPr>
    </w:p>
    <w:p w:rsidR="009375BE" w:rsidRDefault="009375BE" w:rsidP="009375BE">
      <w:pPr>
        <w:pStyle w:val="BodyText"/>
        <w:jc w:val="both"/>
        <w:rPr>
          <w:rFonts w:ascii="Arial" w:hAnsi="Arial" w:cs="Arial"/>
          <w:szCs w:val="24"/>
        </w:rPr>
      </w:pPr>
      <w:r w:rsidRPr="005F0FB6">
        <w:rPr>
          <w:rFonts w:ascii="Arial" w:hAnsi="Arial" w:cs="Arial"/>
          <w:szCs w:val="24"/>
        </w:rPr>
        <w:t>Aquatic plant communities change because the frequency and density of the plant species in the community change</w:t>
      </w:r>
      <w:r w:rsidR="00530BF3">
        <w:rPr>
          <w:rFonts w:ascii="Arial" w:hAnsi="Arial" w:cs="Arial"/>
          <w:szCs w:val="24"/>
        </w:rPr>
        <w:t xml:space="preserve"> </w:t>
      </w:r>
      <w:r w:rsidR="00530BF3" w:rsidRPr="00530BF3">
        <w:rPr>
          <w:rFonts w:ascii="Arial" w:hAnsi="Arial" w:cs="Arial"/>
          <w:szCs w:val="24"/>
        </w:rPr>
        <w:t xml:space="preserve">(Appendix XIII).  </w:t>
      </w:r>
      <w:r w:rsidRPr="005F0FB6">
        <w:rPr>
          <w:rFonts w:ascii="Arial" w:hAnsi="Arial" w:cs="Arial"/>
          <w:szCs w:val="24"/>
        </w:rPr>
        <w:t xml:space="preserve">Many species disappeared between 1998 and </w:t>
      </w:r>
      <w:r w:rsidR="00530BF3">
        <w:rPr>
          <w:rFonts w:ascii="Arial" w:hAnsi="Arial" w:cs="Arial"/>
          <w:szCs w:val="24"/>
        </w:rPr>
        <w:t>2005</w:t>
      </w:r>
      <w:r w:rsidRPr="00C70D16">
        <w:rPr>
          <w:rFonts w:ascii="Arial" w:hAnsi="Arial" w:cs="Arial"/>
          <w:i/>
          <w:szCs w:val="24"/>
        </w:rPr>
        <w:t xml:space="preserve">: </w:t>
      </w:r>
      <w:r w:rsidR="00714B27">
        <w:rPr>
          <w:rFonts w:ascii="Arial" w:hAnsi="Arial" w:cs="Arial"/>
          <w:szCs w:val="24"/>
        </w:rPr>
        <w:t>7</w:t>
      </w:r>
      <w:r w:rsidR="00530BF3">
        <w:rPr>
          <w:rFonts w:ascii="Arial" w:hAnsi="Arial" w:cs="Arial"/>
          <w:szCs w:val="24"/>
        </w:rPr>
        <w:t xml:space="preserve"> of these species were recorded at only one or two s</w:t>
      </w:r>
      <w:r w:rsidR="0009783C">
        <w:rPr>
          <w:rFonts w:ascii="Arial" w:hAnsi="Arial" w:cs="Arial"/>
          <w:szCs w:val="24"/>
        </w:rPr>
        <w:t>i</w:t>
      </w:r>
      <w:r w:rsidR="00530BF3">
        <w:rPr>
          <w:rFonts w:ascii="Arial" w:hAnsi="Arial" w:cs="Arial"/>
          <w:szCs w:val="24"/>
        </w:rPr>
        <w:t>tes and possibly were not recorded in subsequent surveys because of slight shifts in transect locations.</w:t>
      </w:r>
    </w:p>
    <w:p w:rsidR="00530BF3" w:rsidRPr="00936C68" w:rsidRDefault="00530BF3" w:rsidP="009375BE">
      <w:pPr>
        <w:pStyle w:val="BodyText"/>
        <w:jc w:val="both"/>
        <w:rPr>
          <w:rFonts w:ascii="Arial" w:hAnsi="Arial" w:cs="Arial"/>
          <w:szCs w:val="24"/>
        </w:rPr>
      </w:pPr>
    </w:p>
    <w:p w:rsidR="00127C79" w:rsidRPr="00127C79" w:rsidRDefault="00127C79" w:rsidP="00127C79">
      <w:pPr>
        <w:pStyle w:val="BodyText"/>
        <w:jc w:val="both"/>
        <w:rPr>
          <w:rFonts w:ascii="Arial" w:hAnsi="Arial" w:cs="Arial"/>
          <w:szCs w:val="24"/>
        </w:rPr>
      </w:pPr>
      <w:r>
        <w:rPr>
          <w:rFonts w:ascii="Arial" w:hAnsi="Arial" w:cs="Arial"/>
          <w:szCs w:val="24"/>
        </w:rPr>
        <w:t>Besides these 7 species, 12 other species disappeared or declined.</w:t>
      </w:r>
      <w:r w:rsidR="00936C68">
        <w:rPr>
          <w:rFonts w:ascii="Arial" w:hAnsi="Arial" w:cs="Arial"/>
          <w:szCs w:val="24"/>
        </w:rPr>
        <w:t xml:space="preserve"> </w:t>
      </w:r>
      <w:r>
        <w:rPr>
          <w:rFonts w:ascii="Arial" w:hAnsi="Arial" w:cs="Arial"/>
          <w:szCs w:val="24"/>
        </w:rPr>
        <w:t xml:space="preserve"> Six of these are known to be intolerant of </w:t>
      </w:r>
      <w:r w:rsidR="008E2C3C">
        <w:rPr>
          <w:rFonts w:ascii="Arial" w:hAnsi="Arial" w:cs="Arial"/>
          <w:szCs w:val="24"/>
        </w:rPr>
        <w:t xml:space="preserve">winter </w:t>
      </w:r>
      <w:r>
        <w:rPr>
          <w:rFonts w:ascii="Arial" w:hAnsi="Arial" w:cs="Arial"/>
          <w:szCs w:val="24"/>
        </w:rPr>
        <w:t xml:space="preserve">drawdown, six prefer soft sediments and 7 are tolerant of high turbidity.  </w:t>
      </w:r>
      <w:r w:rsidRPr="00127C79">
        <w:rPr>
          <w:rFonts w:ascii="Arial" w:hAnsi="Arial" w:cs="Arial"/>
          <w:i/>
          <w:szCs w:val="24"/>
        </w:rPr>
        <w:t xml:space="preserve">Myriophyllum sibiricum, </w:t>
      </w:r>
      <w:r>
        <w:rPr>
          <w:rFonts w:ascii="Arial" w:hAnsi="Arial" w:cs="Arial"/>
          <w:i/>
          <w:szCs w:val="24"/>
        </w:rPr>
        <w:t xml:space="preserve">Ranunculus longirostris, Spirodela polyrhiza </w:t>
      </w:r>
      <w:r>
        <w:rPr>
          <w:rFonts w:ascii="Arial" w:hAnsi="Arial" w:cs="Arial"/>
          <w:szCs w:val="24"/>
        </w:rPr>
        <w:t xml:space="preserve">and </w:t>
      </w:r>
      <w:r>
        <w:rPr>
          <w:rFonts w:ascii="Arial" w:hAnsi="Arial" w:cs="Arial"/>
          <w:i/>
          <w:szCs w:val="24"/>
        </w:rPr>
        <w:t xml:space="preserve">Vallisneria </w:t>
      </w:r>
      <w:smartTag w:uri="urn:schemas-microsoft-com:office:smarttags" w:element="place">
        <w:smartTag w:uri="urn:schemas-microsoft-com:office:smarttags" w:element="City">
          <w:r>
            <w:rPr>
              <w:rFonts w:ascii="Arial" w:hAnsi="Arial" w:cs="Arial"/>
              <w:i/>
              <w:szCs w:val="24"/>
            </w:rPr>
            <w:t>americana</w:t>
          </w:r>
        </w:smartTag>
      </w:smartTag>
      <w:r w:rsidR="003F5293">
        <w:rPr>
          <w:rFonts w:ascii="Arial" w:hAnsi="Arial" w:cs="Arial"/>
          <w:i/>
          <w:szCs w:val="24"/>
        </w:rPr>
        <w:t xml:space="preserve"> </w:t>
      </w:r>
      <w:r w:rsidR="003F5293">
        <w:rPr>
          <w:rFonts w:ascii="Arial" w:hAnsi="Arial" w:cs="Arial"/>
          <w:szCs w:val="24"/>
        </w:rPr>
        <w:t>disappeared after the 1998-99 drawdown and have not been found</w:t>
      </w:r>
      <w:r w:rsidR="0009783C">
        <w:rPr>
          <w:rFonts w:ascii="Arial" w:hAnsi="Arial" w:cs="Arial"/>
          <w:szCs w:val="24"/>
        </w:rPr>
        <w:t xml:space="preserve"> </w:t>
      </w:r>
      <w:r w:rsidR="003F5293">
        <w:rPr>
          <w:rFonts w:ascii="Arial" w:hAnsi="Arial" w:cs="Arial"/>
          <w:szCs w:val="24"/>
        </w:rPr>
        <w:t>in subsequent surveys</w:t>
      </w:r>
      <w:r>
        <w:rPr>
          <w:rFonts w:ascii="Arial" w:hAnsi="Arial" w:cs="Arial"/>
          <w:i/>
          <w:szCs w:val="24"/>
        </w:rPr>
        <w:t>.</w:t>
      </w:r>
      <w:r w:rsidR="008E2C3C">
        <w:rPr>
          <w:rFonts w:ascii="Arial" w:hAnsi="Arial" w:cs="Arial"/>
          <w:szCs w:val="24"/>
        </w:rPr>
        <w:t xml:space="preserve">  Four of these species decreased dramatically after the 1998-99 drawdown and have remained sparse.  Three of these species decreased after the 1998-99 drawdown and appear to be coming back.  </w:t>
      </w:r>
      <w:r w:rsidR="008E2C3C">
        <w:rPr>
          <w:rFonts w:ascii="Arial" w:hAnsi="Arial" w:cs="Arial"/>
          <w:i/>
          <w:szCs w:val="24"/>
        </w:rPr>
        <w:t>Nymphaea odorata</w:t>
      </w:r>
      <w:r w:rsidR="008E2C3C">
        <w:rPr>
          <w:rFonts w:ascii="Arial" w:hAnsi="Arial" w:cs="Arial"/>
          <w:szCs w:val="24"/>
        </w:rPr>
        <w:t xml:space="preserve"> decreased after each drawdown, recovering in between.</w:t>
      </w:r>
      <w:r>
        <w:rPr>
          <w:rFonts w:ascii="Arial" w:hAnsi="Arial" w:cs="Arial"/>
          <w:i/>
          <w:szCs w:val="24"/>
        </w:rPr>
        <w:t xml:space="preserve"> </w:t>
      </w:r>
      <w:r w:rsidR="008E2C3C">
        <w:rPr>
          <w:rFonts w:ascii="Arial" w:hAnsi="Arial" w:cs="Arial"/>
          <w:szCs w:val="24"/>
        </w:rPr>
        <w:t xml:space="preserve"> </w:t>
      </w:r>
      <w:r>
        <w:rPr>
          <w:rFonts w:ascii="Arial" w:hAnsi="Arial" w:cs="Arial"/>
          <w:szCs w:val="24"/>
        </w:rPr>
        <w:t xml:space="preserve">The species that decreased the most, besides the species that disappeared, were </w:t>
      </w:r>
      <w:r>
        <w:rPr>
          <w:rFonts w:ascii="Arial" w:hAnsi="Arial" w:cs="Arial"/>
          <w:i/>
          <w:szCs w:val="24"/>
        </w:rPr>
        <w:t xml:space="preserve">Elodea canadensis </w:t>
      </w:r>
      <w:r>
        <w:rPr>
          <w:rFonts w:ascii="Arial" w:hAnsi="Arial" w:cs="Arial"/>
          <w:szCs w:val="24"/>
        </w:rPr>
        <w:t xml:space="preserve">(91-98% decrease in freq., dens., dominance) and </w:t>
      </w:r>
      <w:r>
        <w:rPr>
          <w:rFonts w:ascii="Arial" w:hAnsi="Arial" w:cs="Arial"/>
          <w:i/>
          <w:szCs w:val="24"/>
        </w:rPr>
        <w:t xml:space="preserve">Potamogeton crispus </w:t>
      </w:r>
      <w:r>
        <w:rPr>
          <w:rFonts w:ascii="Arial" w:hAnsi="Arial" w:cs="Arial"/>
          <w:szCs w:val="24"/>
        </w:rPr>
        <w:t>(80-95%).  These species have been k</w:t>
      </w:r>
      <w:r w:rsidR="0017275D">
        <w:rPr>
          <w:rFonts w:ascii="Arial" w:hAnsi="Arial" w:cs="Arial"/>
          <w:szCs w:val="24"/>
        </w:rPr>
        <w:t>nown to decrease with drawdown, prefer soft sediments and are turbidity tolerant</w:t>
      </w:r>
    </w:p>
    <w:p w:rsidR="00127C79" w:rsidRDefault="00127C79" w:rsidP="00127C79">
      <w:pPr>
        <w:pStyle w:val="BodyText"/>
        <w:jc w:val="both"/>
        <w:rPr>
          <w:rFonts w:ascii="Arial" w:hAnsi="Arial" w:cs="Arial"/>
          <w:szCs w:val="24"/>
        </w:rPr>
      </w:pPr>
    </w:p>
    <w:p w:rsidR="00127C79" w:rsidRDefault="00127C79" w:rsidP="00127C79">
      <w:pPr>
        <w:pStyle w:val="BodyText"/>
        <w:jc w:val="both"/>
        <w:rPr>
          <w:rFonts w:ascii="Arial" w:hAnsi="Arial" w:cs="Arial"/>
          <w:szCs w:val="24"/>
        </w:rPr>
      </w:pPr>
      <w:r w:rsidRPr="00936C68">
        <w:rPr>
          <w:rFonts w:ascii="Arial" w:hAnsi="Arial" w:cs="Arial"/>
          <w:szCs w:val="24"/>
        </w:rPr>
        <w:t>Between 1998 and 2005</w:t>
      </w:r>
      <w:r>
        <w:rPr>
          <w:rFonts w:ascii="Arial" w:hAnsi="Arial" w:cs="Arial"/>
          <w:szCs w:val="24"/>
        </w:rPr>
        <w:t xml:space="preserve">, 4 species increased in frequency and dominance.  Three of these species are known to be tolerant of winter drawdown, these three started increasing after the first drawdown in 1998/99.  The largest increase was seen in </w:t>
      </w:r>
      <w:r>
        <w:rPr>
          <w:rFonts w:ascii="Arial" w:hAnsi="Arial" w:cs="Arial"/>
          <w:i/>
          <w:szCs w:val="24"/>
        </w:rPr>
        <w:t>Najas flexilis</w:t>
      </w:r>
      <w:r>
        <w:rPr>
          <w:rFonts w:ascii="Arial" w:hAnsi="Arial" w:cs="Arial"/>
          <w:szCs w:val="24"/>
        </w:rPr>
        <w:t xml:space="preserve">, a drawdown tolerant – turbidity intolerant species that prefers hard substrate.   </w:t>
      </w:r>
      <w:r>
        <w:rPr>
          <w:rFonts w:ascii="Arial" w:hAnsi="Arial" w:cs="Arial"/>
          <w:i/>
          <w:szCs w:val="24"/>
        </w:rPr>
        <w:t>N. flexilis</w:t>
      </w:r>
      <w:r>
        <w:rPr>
          <w:rFonts w:ascii="Arial" w:hAnsi="Arial" w:cs="Arial"/>
          <w:szCs w:val="24"/>
        </w:rPr>
        <w:t xml:space="preserve"> increased seven-fold in frequency, with increases in density and dominance.  </w:t>
      </w:r>
    </w:p>
    <w:p w:rsidR="00127C79" w:rsidRDefault="00127C79" w:rsidP="00127C79">
      <w:pPr>
        <w:pStyle w:val="BodyText"/>
        <w:jc w:val="both"/>
        <w:rPr>
          <w:rFonts w:ascii="Arial" w:hAnsi="Arial" w:cs="Arial"/>
          <w:szCs w:val="24"/>
        </w:rPr>
      </w:pPr>
    </w:p>
    <w:p w:rsidR="009375BE" w:rsidRPr="003F5293" w:rsidRDefault="008E2C3C" w:rsidP="009375BE">
      <w:pPr>
        <w:tabs>
          <w:tab w:val="left" w:pos="-720"/>
        </w:tabs>
        <w:suppressAutoHyphens/>
        <w:jc w:val="both"/>
        <w:rPr>
          <w:rFonts w:ascii="Arial" w:hAnsi="Arial" w:cs="Arial"/>
          <w:sz w:val="24"/>
          <w:szCs w:val="24"/>
        </w:rPr>
      </w:pPr>
      <w:r>
        <w:rPr>
          <w:rFonts w:ascii="Arial" w:hAnsi="Arial" w:cs="Arial"/>
          <w:sz w:val="24"/>
          <w:szCs w:val="24"/>
        </w:rPr>
        <w:t>The decline of species with a preference for soft substrate and increase to dominant of a species with a preference for hard substrate may also be tied to the winter drawdown.  Drawdowns can result in the refocusing of soft sediments to deeper water.</w:t>
      </w:r>
    </w:p>
    <w:p w:rsidR="00A97D59" w:rsidRPr="009F68C7" w:rsidRDefault="0009783C" w:rsidP="00DB0C69">
      <w:pPr>
        <w:pStyle w:val="Heading2"/>
        <w:jc w:val="both"/>
        <w:rPr>
          <w:rFonts w:ascii="Arial" w:hAnsi="Arial" w:cs="Arial"/>
          <w:b/>
          <w:i w:val="0"/>
          <w:szCs w:val="24"/>
        </w:rPr>
      </w:pPr>
      <w:r>
        <w:rPr>
          <w:rFonts w:ascii="Arial" w:hAnsi="Arial" w:cs="Arial"/>
          <w:i w:val="0"/>
          <w:szCs w:val="24"/>
        </w:rPr>
        <w:br w:type="page"/>
      </w:r>
      <w:r w:rsidR="005A6D3E" w:rsidRPr="009F68C7">
        <w:rPr>
          <w:rFonts w:ascii="Arial" w:hAnsi="Arial" w:cs="Arial"/>
          <w:b/>
          <w:i w:val="0"/>
          <w:szCs w:val="24"/>
        </w:rPr>
        <w:t>I</w:t>
      </w:r>
      <w:r w:rsidR="00A97D59" w:rsidRPr="009F68C7">
        <w:rPr>
          <w:rFonts w:ascii="Arial" w:hAnsi="Arial" w:cs="Arial"/>
          <w:b/>
          <w:i w:val="0"/>
          <w:szCs w:val="24"/>
        </w:rPr>
        <w:t>V. DISCUSSION</w:t>
      </w:r>
    </w:p>
    <w:p w:rsidR="00A97D59" w:rsidRPr="00EB43CC" w:rsidRDefault="00A97D59" w:rsidP="00DB0C69">
      <w:pPr>
        <w:pStyle w:val="BodyText"/>
        <w:jc w:val="both"/>
        <w:rPr>
          <w:rFonts w:ascii="Arial" w:hAnsi="Arial" w:cs="Arial"/>
          <w:szCs w:val="24"/>
        </w:rPr>
      </w:pPr>
      <w:r w:rsidRPr="00EB43CC">
        <w:rPr>
          <w:rFonts w:ascii="Arial" w:hAnsi="Arial" w:cs="Arial"/>
          <w:szCs w:val="24"/>
        </w:rPr>
        <w:t xml:space="preserve">Based on nutrient and algae concentrations and water clarity, </w:t>
      </w:r>
      <w:smartTag w:uri="urn:schemas-microsoft-com:office:smarttags" w:element="place">
        <w:smartTag w:uri="urn:schemas-microsoft-com:office:smarttags" w:element="PlaceType">
          <w:r w:rsidRPr="00EB43CC">
            <w:rPr>
              <w:rFonts w:ascii="Arial" w:hAnsi="Arial" w:cs="Arial"/>
              <w:szCs w:val="24"/>
            </w:rPr>
            <w:t>Lake</w:t>
          </w:r>
        </w:smartTag>
        <w:r w:rsidRPr="00EB43CC">
          <w:rPr>
            <w:rFonts w:ascii="Arial" w:hAnsi="Arial" w:cs="Arial"/>
            <w:szCs w:val="24"/>
          </w:rPr>
          <w:t xml:space="preserve"> </w:t>
        </w:r>
        <w:smartTag w:uri="urn:schemas-microsoft-com:office:smarttags" w:element="PlaceName">
          <w:r w:rsidRPr="00EB43CC">
            <w:rPr>
              <w:rFonts w:ascii="Arial" w:hAnsi="Arial" w:cs="Arial"/>
              <w:szCs w:val="24"/>
            </w:rPr>
            <w:t>Mallalieu</w:t>
          </w:r>
        </w:smartTag>
      </w:smartTag>
      <w:r w:rsidRPr="00EB43CC">
        <w:rPr>
          <w:rFonts w:ascii="Arial" w:hAnsi="Arial" w:cs="Arial"/>
          <w:szCs w:val="24"/>
        </w:rPr>
        <w:t xml:space="preserve"> is a eutrophic lake with poor water clarity and quality.</w:t>
      </w:r>
      <w:r w:rsidR="005A6D3E">
        <w:rPr>
          <w:rFonts w:ascii="Arial" w:hAnsi="Arial" w:cs="Arial"/>
          <w:szCs w:val="24"/>
        </w:rPr>
        <w:t xml:space="preserve">  Data from 2001 suggest that the lake is nitrogen limited.</w:t>
      </w:r>
      <w:r w:rsidRPr="00EB43CC">
        <w:rPr>
          <w:rFonts w:ascii="Arial" w:hAnsi="Arial" w:cs="Arial"/>
          <w:szCs w:val="24"/>
        </w:rPr>
        <w:t xml:space="preserve"> </w:t>
      </w:r>
      <w:r w:rsidR="0009783C">
        <w:rPr>
          <w:rFonts w:ascii="Arial" w:hAnsi="Arial" w:cs="Arial"/>
          <w:szCs w:val="24"/>
        </w:rPr>
        <w:t xml:space="preserve">  Filamentous algae occurred at 11% of the sites, abundant in the 0-1.5ft depth zone and common in the 1.5-5ft depth zone.</w:t>
      </w:r>
    </w:p>
    <w:p w:rsidR="00530BF3" w:rsidRDefault="00530BF3" w:rsidP="00DB0C69">
      <w:pPr>
        <w:pStyle w:val="BodyText"/>
        <w:jc w:val="both"/>
        <w:rPr>
          <w:rFonts w:ascii="Arial" w:hAnsi="Arial" w:cs="Arial"/>
          <w:szCs w:val="24"/>
        </w:rPr>
      </w:pPr>
    </w:p>
    <w:p w:rsidR="00A97D59" w:rsidRPr="00911B1B" w:rsidRDefault="00530BF3" w:rsidP="00DB0C69">
      <w:pPr>
        <w:pStyle w:val="BodyText"/>
        <w:jc w:val="both"/>
        <w:rPr>
          <w:rFonts w:ascii="Arial" w:hAnsi="Arial" w:cs="Arial"/>
          <w:szCs w:val="24"/>
        </w:rPr>
      </w:pPr>
      <w:r>
        <w:rPr>
          <w:rFonts w:ascii="Arial" w:hAnsi="Arial" w:cs="Arial"/>
          <w:szCs w:val="24"/>
        </w:rPr>
        <w:t>Abundant nutrients</w:t>
      </w:r>
      <w:r w:rsidR="00A97D59" w:rsidRPr="00EB43CC">
        <w:rPr>
          <w:rFonts w:ascii="Arial" w:hAnsi="Arial" w:cs="Arial"/>
          <w:szCs w:val="24"/>
        </w:rPr>
        <w:t>, hard water</w:t>
      </w:r>
      <w:r w:rsidR="0009783C">
        <w:rPr>
          <w:rFonts w:ascii="Arial" w:hAnsi="Arial" w:cs="Arial"/>
          <w:szCs w:val="24"/>
        </w:rPr>
        <w:t>,</w:t>
      </w:r>
      <w:r w:rsidR="00A97D59" w:rsidRPr="00EB43CC">
        <w:rPr>
          <w:rFonts w:ascii="Arial" w:hAnsi="Arial" w:cs="Arial"/>
          <w:szCs w:val="24"/>
        </w:rPr>
        <w:t xml:space="preserve"> </w:t>
      </w:r>
      <w:r w:rsidR="0009783C">
        <w:rPr>
          <w:rFonts w:ascii="Arial" w:hAnsi="Arial" w:cs="Arial"/>
          <w:szCs w:val="24"/>
        </w:rPr>
        <w:t xml:space="preserve">large areas of </w:t>
      </w:r>
      <w:r w:rsidR="00A97D59" w:rsidRPr="00EB43CC">
        <w:rPr>
          <w:rFonts w:ascii="Arial" w:hAnsi="Arial" w:cs="Arial"/>
          <w:szCs w:val="24"/>
        </w:rPr>
        <w:t xml:space="preserve">shallow </w:t>
      </w:r>
      <w:r w:rsidR="0009783C">
        <w:rPr>
          <w:rFonts w:ascii="Arial" w:hAnsi="Arial" w:cs="Arial"/>
          <w:szCs w:val="24"/>
        </w:rPr>
        <w:t>water</w:t>
      </w:r>
      <w:r w:rsidR="00A97D59" w:rsidRPr="00EB43CC">
        <w:rPr>
          <w:rFonts w:ascii="Arial" w:hAnsi="Arial" w:cs="Arial"/>
          <w:szCs w:val="24"/>
        </w:rPr>
        <w:t xml:space="preserve"> and </w:t>
      </w:r>
      <w:r w:rsidR="0009783C">
        <w:rPr>
          <w:rFonts w:ascii="Arial" w:hAnsi="Arial" w:cs="Arial"/>
          <w:szCs w:val="24"/>
        </w:rPr>
        <w:t xml:space="preserve">the </w:t>
      </w:r>
      <w:r w:rsidR="00A97D59" w:rsidRPr="00EB43CC">
        <w:rPr>
          <w:rFonts w:ascii="Arial" w:hAnsi="Arial" w:cs="Arial"/>
          <w:szCs w:val="24"/>
        </w:rPr>
        <w:t>gradual</w:t>
      </w:r>
      <w:r w:rsidR="0009783C">
        <w:rPr>
          <w:rFonts w:ascii="Arial" w:hAnsi="Arial" w:cs="Arial"/>
          <w:szCs w:val="24"/>
        </w:rPr>
        <w:t>ly</w:t>
      </w:r>
      <w:r w:rsidR="00A97D59" w:rsidRPr="00EB43CC">
        <w:rPr>
          <w:rFonts w:ascii="Arial" w:hAnsi="Arial" w:cs="Arial"/>
          <w:szCs w:val="24"/>
        </w:rPr>
        <w:t>-sloped littoral zone would favor plant growth</w:t>
      </w:r>
      <w:r>
        <w:rPr>
          <w:rFonts w:ascii="Arial" w:hAnsi="Arial" w:cs="Arial"/>
          <w:szCs w:val="24"/>
        </w:rPr>
        <w:t xml:space="preserve"> in </w:t>
      </w:r>
      <w:smartTag w:uri="urn:schemas-microsoft-com:office:smarttags" w:element="place">
        <w:smartTag w:uri="urn:schemas-microsoft-com:office:smarttags" w:element="PlaceType">
          <w:r>
            <w:rPr>
              <w:rFonts w:ascii="Arial" w:hAnsi="Arial" w:cs="Arial"/>
              <w:szCs w:val="24"/>
            </w:rPr>
            <w:t>Lake</w:t>
          </w:r>
        </w:smartTag>
        <w:r>
          <w:rPr>
            <w:rFonts w:ascii="Arial" w:hAnsi="Arial" w:cs="Arial"/>
            <w:szCs w:val="24"/>
          </w:rPr>
          <w:t xml:space="preserve"> </w:t>
        </w:r>
        <w:smartTag w:uri="urn:schemas-microsoft-com:office:smarttags" w:element="PlaceName">
          <w:r>
            <w:rPr>
              <w:rFonts w:ascii="Arial" w:hAnsi="Arial" w:cs="Arial"/>
              <w:szCs w:val="24"/>
            </w:rPr>
            <w:t>Mallalieu</w:t>
          </w:r>
        </w:smartTag>
      </w:smartTag>
      <w:r w:rsidR="00A97D59" w:rsidRPr="00EB43CC">
        <w:rPr>
          <w:rFonts w:ascii="Arial" w:hAnsi="Arial" w:cs="Arial"/>
          <w:szCs w:val="24"/>
        </w:rPr>
        <w:t>.</w:t>
      </w:r>
      <w:r w:rsidR="003D733D">
        <w:rPr>
          <w:rFonts w:ascii="Arial" w:hAnsi="Arial" w:cs="Arial"/>
          <w:szCs w:val="24"/>
        </w:rPr>
        <w:t xml:space="preserve"> </w:t>
      </w:r>
      <w:r w:rsidR="00A97D59" w:rsidRPr="00EB43CC">
        <w:rPr>
          <w:rFonts w:ascii="Arial" w:hAnsi="Arial" w:cs="Arial"/>
          <w:szCs w:val="24"/>
        </w:rPr>
        <w:t xml:space="preserve"> Conversely, plant growth in </w:t>
      </w:r>
      <w:smartTag w:uri="urn:schemas-microsoft-com:office:smarttags" w:element="place">
        <w:smartTag w:uri="urn:schemas-microsoft-com:office:smarttags" w:element="PlaceType">
          <w:r w:rsidR="00A97D59" w:rsidRPr="00EB43CC">
            <w:rPr>
              <w:rFonts w:ascii="Arial" w:hAnsi="Arial" w:cs="Arial"/>
              <w:szCs w:val="24"/>
            </w:rPr>
            <w:t>Lake</w:t>
          </w:r>
        </w:smartTag>
        <w:r w:rsidR="00A97D59" w:rsidRPr="00EB43CC">
          <w:rPr>
            <w:rFonts w:ascii="Arial" w:hAnsi="Arial" w:cs="Arial"/>
            <w:szCs w:val="24"/>
          </w:rPr>
          <w:t xml:space="preserve"> </w:t>
        </w:r>
        <w:smartTag w:uri="urn:schemas-microsoft-com:office:smarttags" w:element="PlaceName">
          <w:r w:rsidR="00A97D59" w:rsidRPr="00EB43CC">
            <w:rPr>
              <w:rFonts w:ascii="Arial" w:hAnsi="Arial" w:cs="Arial"/>
              <w:szCs w:val="24"/>
            </w:rPr>
            <w:t>Mallalieu</w:t>
          </w:r>
        </w:smartTag>
      </w:smartTag>
      <w:r w:rsidR="00A97D59" w:rsidRPr="00EB43CC">
        <w:rPr>
          <w:rFonts w:ascii="Arial" w:hAnsi="Arial" w:cs="Arial"/>
          <w:szCs w:val="24"/>
        </w:rPr>
        <w:t xml:space="preserve"> would be limited </w:t>
      </w:r>
      <w:r w:rsidR="003D733D">
        <w:rPr>
          <w:rFonts w:ascii="Arial" w:hAnsi="Arial" w:cs="Arial"/>
          <w:szCs w:val="24"/>
        </w:rPr>
        <w:t xml:space="preserve">where the littoral zone is steeply-sloped, </w:t>
      </w:r>
      <w:r w:rsidR="00A97D59" w:rsidRPr="00EB43CC">
        <w:rPr>
          <w:rFonts w:ascii="Arial" w:hAnsi="Arial" w:cs="Arial"/>
          <w:szCs w:val="24"/>
        </w:rPr>
        <w:t>by the poor water clarity</w:t>
      </w:r>
      <w:r w:rsidR="005A6D3E">
        <w:rPr>
          <w:rFonts w:ascii="Arial" w:hAnsi="Arial" w:cs="Arial"/>
          <w:szCs w:val="24"/>
        </w:rPr>
        <w:t xml:space="preserve"> and</w:t>
      </w:r>
      <w:r w:rsidR="00A97D59" w:rsidRPr="00EB43CC">
        <w:rPr>
          <w:rFonts w:ascii="Arial" w:hAnsi="Arial" w:cs="Arial"/>
          <w:szCs w:val="24"/>
        </w:rPr>
        <w:t xml:space="preserve"> the dominance of hard, high-density sediments </w:t>
      </w:r>
      <w:r w:rsidR="005A6D3E">
        <w:rPr>
          <w:rFonts w:ascii="Arial" w:hAnsi="Arial" w:cs="Arial"/>
          <w:szCs w:val="24"/>
        </w:rPr>
        <w:t xml:space="preserve">(especially within the </w:t>
      </w:r>
      <w:r w:rsidR="00A97D59" w:rsidRPr="00EB43CC">
        <w:rPr>
          <w:rFonts w:ascii="Arial" w:hAnsi="Arial" w:cs="Arial"/>
          <w:szCs w:val="24"/>
        </w:rPr>
        <w:t>photic zone</w:t>
      </w:r>
      <w:r w:rsidR="005A6D3E">
        <w:rPr>
          <w:rFonts w:ascii="Arial" w:hAnsi="Arial" w:cs="Arial"/>
          <w:szCs w:val="24"/>
        </w:rPr>
        <w:t>).</w:t>
      </w:r>
      <w:r w:rsidR="00A97D59" w:rsidRPr="00EB43CC">
        <w:rPr>
          <w:rFonts w:ascii="Arial" w:hAnsi="Arial" w:cs="Arial"/>
          <w:szCs w:val="24"/>
        </w:rPr>
        <w:t xml:space="preserve"> </w:t>
      </w:r>
      <w:r w:rsidR="005A6D3E">
        <w:rPr>
          <w:rFonts w:ascii="Arial" w:hAnsi="Arial" w:cs="Arial"/>
          <w:szCs w:val="24"/>
        </w:rPr>
        <w:t xml:space="preserve"> </w:t>
      </w:r>
      <w:r w:rsidR="00A97D59" w:rsidRPr="00EB43CC">
        <w:rPr>
          <w:rFonts w:ascii="Arial" w:hAnsi="Arial" w:cs="Arial"/>
          <w:szCs w:val="24"/>
        </w:rPr>
        <w:t xml:space="preserve">The sediment types </w:t>
      </w:r>
      <w:r w:rsidR="005A6D3E">
        <w:rPr>
          <w:rFonts w:ascii="Arial" w:hAnsi="Arial" w:cs="Arial"/>
          <w:szCs w:val="24"/>
        </w:rPr>
        <w:t>favorable to</w:t>
      </w:r>
      <w:r w:rsidR="00A97D59" w:rsidRPr="00EB43CC">
        <w:rPr>
          <w:rFonts w:ascii="Arial" w:hAnsi="Arial" w:cs="Arial"/>
          <w:szCs w:val="24"/>
        </w:rPr>
        <w:t xml:space="preserve"> plant growth occur at lower frequencies </w:t>
      </w:r>
      <w:r w:rsidR="005A6D3E" w:rsidRPr="00911B1B">
        <w:rPr>
          <w:rFonts w:ascii="Arial" w:hAnsi="Arial" w:cs="Arial"/>
          <w:szCs w:val="24"/>
        </w:rPr>
        <w:t xml:space="preserve">in </w:t>
      </w:r>
      <w:smartTag w:uri="urn:schemas-microsoft-com:office:smarttags" w:element="place">
        <w:smartTag w:uri="urn:schemas-microsoft-com:office:smarttags" w:element="PlaceType">
          <w:r w:rsidR="005A6D3E" w:rsidRPr="00911B1B">
            <w:rPr>
              <w:rFonts w:ascii="Arial" w:hAnsi="Arial" w:cs="Arial"/>
              <w:szCs w:val="24"/>
            </w:rPr>
            <w:t>Lake</w:t>
          </w:r>
        </w:smartTag>
        <w:r w:rsidR="005A6D3E" w:rsidRPr="00911B1B">
          <w:rPr>
            <w:rFonts w:ascii="Arial" w:hAnsi="Arial" w:cs="Arial"/>
            <w:szCs w:val="24"/>
          </w:rPr>
          <w:t xml:space="preserve"> </w:t>
        </w:r>
        <w:smartTag w:uri="urn:schemas-microsoft-com:office:smarttags" w:element="PlaceName">
          <w:r w:rsidR="005A6D3E" w:rsidRPr="00911B1B">
            <w:rPr>
              <w:rFonts w:ascii="Arial" w:hAnsi="Arial" w:cs="Arial"/>
              <w:szCs w:val="24"/>
            </w:rPr>
            <w:t>Mallalieu</w:t>
          </w:r>
        </w:smartTag>
      </w:smartTag>
      <w:r w:rsidR="005A6D3E" w:rsidRPr="00911B1B">
        <w:rPr>
          <w:rFonts w:ascii="Arial" w:hAnsi="Arial" w:cs="Arial"/>
          <w:szCs w:val="24"/>
        </w:rPr>
        <w:t xml:space="preserve"> </w:t>
      </w:r>
      <w:r w:rsidR="00A97D59" w:rsidRPr="00911B1B">
        <w:rPr>
          <w:rFonts w:ascii="Arial" w:hAnsi="Arial" w:cs="Arial"/>
          <w:szCs w:val="24"/>
        </w:rPr>
        <w:t>and are more dominant in the deeper zones, where light is limiting.</w:t>
      </w:r>
    </w:p>
    <w:p w:rsidR="00911B1B" w:rsidRPr="00911B1B" w:rsidRDefault="00911B1B" w:rsidP="00DB0C69">
      <w:pPr>
        <w:pStyle w:val="BodyText"/>
        <w:jc w:val="both"/>
        <w:rPr>
          <w:rFonts w:ascii="Arial" w:hAnsi="Arial" w:cs="Arial"/>
          <w:szCs w:val="24"/>
        </w:rPr>
      </w:pPr>
    </w:p>
    <w:p w:rsidR="008E2C3C" w:rsidRDefault="00A97D59" w:rsidP="00DB0C69">
      <w:pPr>
        <w:pStyle w:val="Heading3"/>
        <w:jc w:val="both"/>
        <w:rPr>
          <w:rFonts w:ascii="Arial" w:hAnsi="Arial" w:cs="Arial"/>
          <w:szCs w:val="24"/>
        </w:rPr>
      </w:pPr>
      <w:r w:rsidRPr="00911B1B">
        <w:rPr>
          <w:rFonts w:ascii="Arial" w:hAnsi="Arial" w:cs="Arial"/>
          <w:szCs w:val="24"/>
        </w:rPr>
        <w:t xml:space="preserve">The </w:t>
      </w:r>
      <w:r w:rsidR="00911B1B" w:rsidRPr="00911B1B">
        <w:rPr>
          <w:rFonts w:ascii="Arial" w:hAnsi="Arial" w:cs="Arial"/>
          <w:szCs w:val="24"/>
        </w:rPr>
        <w:t xml:space="preserve">2005 </w:t>
      </w:r>
      <w:smartTag w:uri="urn:schemas-microsoft-com:office:smarttags" w:element="place">
        <w:smartTag w:uri="urn:schemas-microsoft-com:office:smarttags" w:element="PlaceType">
          <w:r w:rsidRPr="00911B1B">
            <w:rPr>
              <w:rFonts w:ascii="Arial" w:hAnsi="Arial" w:cs="Arial"/>
              <w:szCs w:val="24"/>
            </w:rPr>
            <w:t>Lake</w:t>
          </w:r>
        </w:smartTag>
        <w:r w:rsidRPr="00911B1B">
          <w:rPr>
            <w:rFonts w:ascii="Arial" w:hAnsi="Arial" w:cs="Arial"/>
            <w:szCs w:val="24"/>
          </w:rPr>
          <w:t xml:space="preserve"> </w:t>
        </w:r>
        <w:smartTag w:uri="urn:schemas-microsoft-com:office:smarttags" w:element="PlaceName">
          <w:r w:rsidRPr="00911B1B">
            <w:rPr>
              <w:rFonts w:ascii="Arial" w:hAnsi="Arial" w:cs="Arial"/>
              <w:szCs w:val="24"/>
            </w:rPr>
            <w:t>Mallalieu</w:t>
          </w:r>
        </w:smartTag>
      </w:smartTag>
      <w:r w:rsidRPr="00911B1B">
        <w:rPr>
          <w:rFonts w:ascii="Arial" w:hAnsi="Arial" w:cs="Arial"/>
          <w:szCs w:val="24"/>
        </w:rPr>
        <w:t xml:space="preserve"> aquatic plant </w:t>
      </w:r>
      <w:r w:rsidR="00911B1B" w:rsidRPr="00911B1B">
        <w:rPr>
          <w:rFonts w:ascii="Arial" w:hAnsi="Arial" w:cs="Arial"/>
          <w:szCs w:val="24"/>
        </w:rPr>
        <w:t xml:space="preserve">community </w:t>
      </w:r>
      <w:r w:rsidRPr="00911B1B">
        <w:rPr>
          <w:rFonts w:ascii="Arial" w:hAnsi="Arial" w:cs="Arial"/>
          <w:szCs w:val="24"/>
        </w:rPr>
        <w:t xml:space="preserve">was </w:t>
      </w:r>
      <w:r w:rsidR="00911B1B" w:rsidRPr="00911B1B">
        <w:rPr>
          <w:rFonts w:ascii="Arial" w:hAnsi="Arial" w:cs="Arial"/>
          <w:szCs w:val="24"/>
        </w:rPr>
        <w:t>composed of 15</w:t>
      </w:r>
      <w:r w:rsidR="005A6D3E" w:rsidRPr="00911B1B">
        <w:rPr>
          <w:rFonts w:ascii="Arial" w:hAnsi="Arial" w:cs="Arial"/>
          <w:szCs w:val="24"/>
        </w:rPr>
        <w:t xml:space="preserve"> aquatic plant species </w:t>
      </w:r>
      <w:r w:rsidR="0009783C">
        <w:rPr>
          <w:rFonts w:ascii="Arial" w:hAnsi="Arial" w:cs="Arial"/>
          <w:szCs w:val="24"/>
        </w:rPr>
        <w:t xml:space="preserve">and was characterized by </w:t>
      </w:r>
      <w:r w:rsidRPr="00911B1B">
        <w:rPr>
          <w:rFonts w:ascii="Arial" w:hAnsi="Arial" w:cs="Arial"/>
          <w:szCs w:val="24"/>
        </w:rPr>
        <w:t>low quality</w:t>
      </w:r>
      <w:r w:rsidR="0009783C">
        <w:rPr>
          <w:rFonts w:ascii="Arial" w:hAnsi="Arial" w:cs="Arial"/>
          <w:szCs w:val="24"/>
        </w:rPr>
        <w:t xml:space="preserve">, </w:t>
      </w:r>
      <w:r w:rsidR="00911B1B" w:rsidRPr="00911B1B">
        <w:rPr>
          <w:rFonts w:ascii="Arial" w:hAnsi="Arial" w:cs="Arial"/>
          <w:szCs w:val="24"/>
        </w:rPr>
        <w:t>very poor</w:t>
      </w:r>
      <w:r w:rsidRPr="00911B1B">
        <w:rPr>
          <w:rFonts w:ascii="Arial" w:hAnsi="Arial" w:cs="Arial"/>
          <w:szCs w:val="24"/>
        </w:rPr>
        <w:t xml:space="preserve"> species diversity</w:t>
      </w:r>
      <w:r w:rsidR="0009783C">
        <w:rPr>
          <w:rFonts w:ascii="Arial" w:hAnsi="Arial" w:cs="Arial"/>
          <w:szCs w:val="24"/>
        </w:rPr>
        <w:t xml:space="preserve"> and a high tolerance to disturbance</w:t>
      </w:r>
      <w:r w:rsidRPr="00911B1B">
        <w:rPr>
          <w:rFonts w:ascii="Arial" w:hAnsi="Arial" w:cs="Arial"/>
          <w:szCs w:val="24"/>
        </w:rPr>
        <w:t xml:space="preserve">.  </w:t>
      </w:r>
      <w:r w:rsidR="008E2C3C" w:rsidRPr="00911B1B">
        <w:rPr>
          <w:rFonts w:ascii="Arial" w:hAnsi="Arial" w:cs="Arial"/>
          <w:szCs w:val="24"/>
        </w:rPr>
        <w:t xml:space="preserve">The community was farther from an undisturbed condition than the average lake in the state or region.  </w:t>
      </w:r>
      <w:r w:rsidR="008E2C3C">
        <w:rPr>
          <w:rFonts w:ascii="Arial" w:hAnsi="Arial" w:cs="Arial"/>
          <w:szCs w:val="24"/>
        </w:rPr>
        <w:t xml:space="preserve">This suggests an above average amount of disturbance has occurred in </w:t>
      </w:r>
      <w:smartTag w:uri="urn:schemas-microsoft-com:office:smarttags" w:element="place">
        <w:smartTag w:uri="urn:schemas-microsoft-com:office:smarttags" w:element="PlaceType">
          <w:r w:rsidR="008E2C3C">
            <w:rPr>
              <w:rFonts w:ascii="Arial" w:hAnsi="Arial" w:cs="Arial"/>
              <w:szCs w:val="24"/>
            </w:rPr>
            <w:t>Lake</w:t>
          </w:r>
        </w:smartTag>
        <w:r w:rsidR="008E2C3C">
          <w:rPr>
            <w:rFonts w:ascii="Arial" w:hAnsi="Arial" w:cs="Arial"/>
            <w:szCs w:val="24"/>
          </w:rPr>
          <w:t xml:space="preserve"> </w:t>
        </w:r>
        <w:smartTag w:uri="urn:schemas-microsoft-com:office:smarttags" w:element="PlaceName">
          <w:r w:rsidR="008E2C3C">
            <w:rPr>
              <w:rFonts w:ascii="Arial" w:hAnsi="Arial" w:cs="Arial"/>
              <w:szCs w:val="24"/>
            </w:rPr>
            <w:t>Mallalieu</w:t>
          </w:r>
        </w:smartTag>
      </w:smartTag>
      <w:r w:rsidR="008E2C3C">
        <w:rPr>
          <w:rFonts w:ascii="Arial" w:hAnsi="Arial" w:cs="Arial"/>
          <w:szCs w:val="24"/>
        </w:rPr>
        <w:t xml:space="preserve">.  </w:t>
      </w:r>
      <w:r w:rsidR="00977788">
        <w:rPr>
          <w:rFonts w:ascii="Arial" w:hAnsi="Arial" w:cs="Arial"/>
          <w:szCs w:val="24"/>
        </w:rPr>
        <w:t xml:space="preserve">Species Richness was 1.03, meaning, on average, there was only slightly more than one species per site.  </w:t>
      </w:r>
      <w:r w:rsidR="00911B1B">
        <w:rPr>
          <w:rFonts w:ascii="Arial" w:hAnsi="Arial" w:cs="Arial"/>
          <w:szCs w:val="24"/>
        </w:rPr>
        <w:t xml:space="preserve"> </w:t>
      </w:r>
    </w:p>
    <w:p w:rsidR="008E2C3C" w:rsidRDefault="008E2C3C" w:rsidP="00DB0C69">
      <w:pPr>
        <w:pStyle w:val="Heading3"/>
        <w:jc w:val="both"/>
        <w:rPr>
          <w:rFonts w:ascii="Arial" w:hAnsi="Arial" w:cs="Arial"/>
          <w:szCs w:val="24"/>
        </w:rPr>
      </w:pPr>
    </w:p>
    <w:p w:rsidR="00A97D59" w:rsidRDefault="00911B1B" w:rsidP="00DB0C69">
      <w:pPr>
        <w:pStyle w:val="Heading3"/>
        <w:jc w:val="both"/>
        <w:rPr>
          <w:rFonts w:ascii="Arial" w:hAnsi="Arial" w:cs="Arial"/>
          <w:szCs w:val="24"/>
        </w:rPr>
      </w:pPr>
      <w:r>
        <w:rPr>
          <w:rFonts w:ascii="Arial" w:hAnsi="Arial" w:cs="Arial"/>
          <w:szCs w:val="24"/>
        </w:rPr>
        <w:t xml:space="preserve"> </w:t>
      </w:r>
      <w:r w:rsidR="00A97D59" w:rsidRPr="00911B1B">
        <w:rPr>
          <w:rFonts w:ascii="Arial" w:hAnsi="Arial" w:cs="Arial"/>
          <w:szCs w:val="24"/>
        </w:rPr>
        <w:t xml:space="preserve">Aquatic plant growth </w:t>
      </w:r>
      <w:r w:rsidRPr="00911B1B">
        <w:rPr>
          <w:rFonts w:ascii="Arial" w:hAnsi="Arial" w:cs="Arial"/>
          <w:szCs w:val="24"/>
        </w:rPr>
        <w:t>colonized 49</w:t>
      </w:r>
      <w:r w:rsidR="00A97D59" w:rsidRPr="00911B1B">
        <w:rPr>
          <w:rFonts w:ascii="Arial" w:hAnsi="Arial" w:cs="Arial"/>
          <w:szCs w:val="24"/>
        </w:rPr>
        <w:t>% of the littoral zone, mainly in the east basin</w:t>
      </w:r>
      <w:r w:rsidRPr="00911B1B">
        <w:rPr>
          <w:rFonts w:ascii="Arial" w:hAnsi="Arial" w:cs="Arial"/>
          <w:szCs w:val="24"/>
        </w:rPr>
        <w:t>,</w:t>
      </w:r>
      <w:r w:rsidR="00A97D59" w:rsidRPr="00911B1B">
        <w:rPr>
          <w:rFonts w:ascii="Arial" w:hAnsi="Arial" w:cs="Arial"/>
          <w:szCs w:val="24"/>
        </w:rPr>
        <w:t xml:space="preserve"> to a maximum </w:t>
      </w:r>
      <w:r w:rsidRPr="00911B1B">
        <w:rPr>
          <w:rFonts w:ascii="Arial" w:hAnsi="Arial" w:cs="Arial"/>
          <w:szCs w:val="24"/>
        </w:rPr>
        <w:t xml:space="preserve">rooting </w:t>
      </w:r>
      <w:r w:rsidR="00A97D59" w:rsidRPr="00911B1B">
        <w:rPr>
          <w:rFonts w:ascii="Arial" w:hAnsi="Arial" w:cs="Arial"/>
          <w:szCs w:val="24"/>
        </w:rPr>
        <w:t xml:space="preserve">depth of </w:t>
      </w:r>
      <w:r w:rsidRPr="00911B1B">
        <w:rPr>
          <w:rFonts w:ascii="Arial" w:hAnsi="Arial" w:cs="Arial"/>
          <w:szCs w:val="24"/>
        </w:rPr>
        <w:t>8</w:t>
      </w:r>
      <w:r w:rsidR="00A97D59" w:rsidRPr="00911B1B">
        <w:rPr>
          <w:rFonts w:ascii="Arial" w:hAnsi="Arial" w:cs="Arial"/>
          <w:szCs w:val="24"/>
        </w:rPr>
        <w:t xml:space="preserve"> feet</w:t>
      </w:r>
      <w:r w:rsidRPr="00911B1B">
        <w:rPr>
          <w:rFonts w:ascii="Arial" w:hAnsi="Arial" w:cs="Arial"/>
          <w:szCs w:val="24"/>
        </w:rPr>
        <w:t>, less than the predicted maximum rooting depth based on water clarity</w:t>
      </w:r>
      <w:r w:rsidR="00A97D59" w:rsidRPr="00911B1B">
        <w:rPr>
          <w:rFonts w:ascii="Arial" w:hAnsi="Arial" w:cs="Arial"/>
          <w:szCs w:val="24"/>
        </w:rPr>
        <w:t>.  The most abundant plant growth occurred in the 0-</w:t>
      </w:r>
      <w:r w:rsidRPr="00911B1B">
        <w:rPr>
          <w:rFonts w:ascii="Arial" w:hAnsi="Arial" w:cs="Arial"/>
          <w:szCs w:val="24"/>
        </w:rPr>
        <w:t>1.</w:t>
      </w:r>
      <w:r w:rsidR="00A97D59" w:rsidRPr="00911B1B">
        <w:rPr>
          <w:rFonts w:ascii="Arial" w:hAnsi="Arial" w:cs="Arial"/>
          <w:szCs w:val="24"/>
        </w:rPr>
        <w:t xml:space="preserve">5ft-depth zone.  </w:t>
      </w:r>
      <w:r w:rsidRPr="00911B1B">
        <w:rPr>
          <w:rFonts w:ascii="Arial" w:hAnsi="Arial" w:cs="Arial"/>
          <w:i/>
          <w:szCs w:val="24"/>
        </w:rPr>
        <w:t>Najas flexilis</w:t>
      </w:r>
      <w:r w:rsidR="008E2C3C">
        <w:rPr>
          <w:rFonts w:ascii="Arial" w:hAnsi="Arial" w:cs="Arial"/>
          <w:i/>
          <w:szCs w:val="24"/>
        </w:rPr>
        <w:t>,</w:t>
      </w:r>
      <w:r w:rsidRPr="00911B1B">
        <w:rPr>
          <w:rFonts w:ascii="Arial" w:hAnsi="Arial" w:cs="Arial"/>
          <w:szCs w:val="24"/>
        </w:rPr>
        <w:t xml:space="preserve"> </w:t>
      </w:r>
      <w:r w:rsidR="008E2C3C">
        <w:rPr>
          <w:rFonts w:ascii="Arial" w:hAnsi="Arial" w:cs="Arial"/>
          <w:szCs w:val="24"/>
        </w:rPr>
        <w:t xml:space="preserve">a drawdown tolerant-turbidity tolerant species with a preference for hard substrate, </w:t>
      </w:r>
      <w:r w:rsidRPr="00911B1B">
        <w:rPr>
          <w:rFonts w:ascii="Arial" w:hAnsi="Arial" w:cs="Arial"/>
          <w:szCs w:val="24"/>
        </w:rPr>
        <w:t>was the dominant species</w:t>
      </w:r>
      <w:r w:rsidR="00977788">
        <w:rPr>
          <w:rFonts w:ascii="Arial" w:hAnsi="Arial" w:cs="Arial"/>
          <w:szCs w:val="24"/>
        </w:rPr>
        <w:t xml:space="preserve">, especially in the 1.5-5ft depth zone.  </w:t>
      </w:r>
      <w:r w:rsidR="00977788">
        <w:rPr>
          <w:rFonts w:ascii="Arial" w:hAnsi="Arial" w:cs="Arial"/>
          <w:i/>
          <w:szCs w:val="24"/>
        </w:rPr>
        <w:t>N. flexilis</w:t>
      </w:r>
      <w:r w:rsidR="00977788">
        <w:rPr>
          <w:rFonts w:ascii="Arial" w:hAnsi="Arial" w:cs="Arial"/>
          <w:szCs w:val="24"/>
        </w:rPr>
        <w:t xml:space="preserve"> exhibited a growth form of above average density in </w:t>
      </w:r>
      <w:smartTag w:uri="urn:schemas-microsoft-com:office:smarttags" w:element="place">
        <w:smartTag w:uri="urn:schemas-microsoft-com:office:smarttags" w:element="PlaceType">
          <w:r w:rsidR="00977788">
            <w:rPr>
              <w:rFonts w:ascii="Arial" w:hAnsi="Arial" w:cs="Arial"/>
              <w:szCs w:val="24"/>
            </w:rPr>
            <w:t>Lake</w:t>
          </w:r>
        </w:smartTag>
        <w:r w:rsidR="00977788">
          <w:rPr>
            <w:rFonts w:ascii="Arial" w:hAnsi="Arial" w:cs="Arial"/>
            <w:szCs w:val="24"/>
          </w:rPr>
          <w:t xml:space="preserve"> </w:t>
        </w:r>
        <w:smartTag w:uri="urn:schemas-microsoft-com:office:smarttags" w:element="PlaceName">
          <w:r w:rsidR="00977788">
            <w:rPr>
              <w:rFonts w:ascii="Arial" w:hAnsi="Arial" w:cs="Arial"/>
              <w:szCs w:val="24"/>
            </w:rPr>
            <w:t>Mallalieu</w:t>
          </w:r>
        </w:smartTag>
      </w:smartTag>
      <w:r w:rsidR="00977788">
        <w:rPr>
          <w:rFonts w:ascii="Arial" w:hAnsi="Arial" w:cs="Arial"/>
          <w:szCs w:val="24"/>
        </w:rPr>
        <w:t>.</w:t>
      </w:r>
      <w:r w:rsidRPr="00911B1B">
        <w:rPr>
          <w:rFonts w:ascii="Arial" w:hAnsi="Arial" w:cs="Arial"/>
          <w:szCs w:val="24"/>
        </w:rPr>
        <w:t xml:space="preserve">  </w:t>
      </w:r>
      <w:r w:rsidRPr="00911B1B">
        <w:rPr>
          <w:rFonts w:ascii="Arial" w:hAnsi="Arial" w:cs="Arial"/>
          <w:i/>
          <w:szCs w:val="24"/>
        </w:rPr>
        <w:t>Potamogeton pectinatus</w:t>
      </w:r>
      <w:r w:rsidRPr="00911B1B">
        <w:rPr>
          <w:rFonts w:ascii="Arial" w:hAnsi="Arial" w:cs="Arial"/>
          <w:szCs w:val="24"/>
        </w:rPr>
        <w:t xml:space="preserve"> </w:t>
      </w:r>
      <w:r w:rsidR="001E1C38">
        <w:rPr>
          <w:rFonts w:ascii="Arial" w:hAnsi="Arial" w:cs="Arial"/>
          <w:szCs w:val="24"/>
        </w:rPr>
        <w:t xml:space="preserve">was </w:t>
      </w:r>
      <w:r w:rsidRPr="00911B1B">
        <w:rPr>
          <w:rFonts w:ascii="Arial" w:hAnsi="Arial" w:cs="Arial"/>
          <w:szCs w:val="24"/>
        </w:rPr>
        <w:t xml:space="preserve">sub-dominant.  </w:t>
      </w:r>
    </w:p>
    <w:p w:rsidR="00911B1B" w:rsidRPr="00911B1B" w:rsidRDefault="00911B1B" w:rsidP="00911B1B"/>
    <w:p w:rsidR="00E92965" w:rsidRDefault="00E92965" w:rsidP="00DB0C69">
      <w:pPr>
        <w:pStyle w:val="Heading4"/>
        <w:jc w:val="both"/>
        <w:rPr>
          <w:rFonts w:ascii="Arial" w:hAnsi="Arial" w:cs="Arial"/>
          <w:szCs w:val="24"/>
        </w:rPr>
      </w:pPr>
      <w:r>
        <w:rPr>
          <w:rFonts w:ascii="Arial" w:hAnsi="Arial" w:cs="Arial"/>
          <w:szCs w:val="24"/>
        </w:rPr>
        <w:t>Changes 1998-2005</w:t>
      </w:r>
    </w:p>
    <w:p w:rsidR="00E92965" w:rsidRDefault="00E92965" w:rsidP="00DB0C69">
      <w:pPr>
        <w:pStyle w:val="Heading3"/>
        <w:jc w:val="both"/>
        <w:rPr>
          <w:rFonts w:ascii="Arial" w:hAnsi="Arial" w:cs="Arial"/>
          <w:szCs w:val="24"/>
        </w:rPr>
      </w:pPr>
      <w:r>
        <w:rPr>
          <w:rFonts w:ascii="Arial" w:hAnsi="Arial" w:cs="Arial"/>
          <w:szCs w:val="24"/>
        </w:rPr>
        <w:t>There has been a significant change in the aquatic plant community as measured by the Coefficients of Community Similarity.  Each study year was significantly different than the previous study, being only 36-61% similar between any two consecutive studies.  The 2005 quantitative survey is also significantly different from the first in 1998, but more similar (64%) than any two years, so this may suggest the aquatic plant community is in the process of returning to the 1998 community.</w:t>
      </w:r>
    </w:p>
    <w:p w:rsidR="003F5293" w:rsidRDefault="003F5293" w:rsidP="003F5293">
      <w:pPr>
        <w:pStyle w:val="Heading3"/>
        <w:jc w:val="both"/>
        <w:rPr>
          <w:rFonts w:ascii="Arial" w:hAnsi="Arial" w:cs="Arial"/>
          <w:szCs w:val="24"/>
        </w:rPr>
      </w:pPr>
    </w:p>
    <w:p w:rsidR="003F5293" w:rsidRPr="00977788" w:rsidRDefault="003F5293" w:rsidP="003F5293">
      <w:pPr>
        <w:pStyle w:val="Heading3"/>
        <w:jc w:val="both"/>
        <w:rPr>
          <w:rFonts w:ascii="Arial" w:hAnsi="Arial" w:cs="Arial"/>
          <w:szCs w:val="24"/>
        </w:rPr>
      </w:pPr>
      <w:r w:rsidRPr="003F5293">
        <w:rPr>
          <w:rFonts w:ascii="Arial" w:hAnsi="Arial" w:cs="Arial"/>
          <w:szCs w:val="24"/>
        </w:rPr>
        <w:t xml:space="preserve">The dominant species changed from coontail, </w:t>
      </w:r>
      <w:r w:rsidRPr="003F5293">
        <w:rPr>
          <w:rFonts w:ascii="Arial" w:hAnsi="Arial" w:cs="Arial"/>
          <w:i/>
          <w:szCs w:val="24"/>
        </w:rPr>
        <w:t>Ceratophyllum demersum</w:t>
      </w:r>
      <w:r w:rsidR="00977788">
        <w:rPr>
          <w:rFonts w:ascii="Arial" w:hAnsi="Arial" w:cs="Arial"/>
          <w:i/>
          <w:szCs w:val="24"/>
        </w:rPr>
        <w:t xml:space="preserve"> </w:t>
      </w:r>
      <w:r w:rsidR="00977788">
        <w:rPr>
          <w:rFonts w:ascii="Arial" w:hAnsi="Arial" w:cs="Arial"/>
          <w:szCs w:val="24"/>
        </w:rPr>
        <w:t>in 1998,</w:t>
      </w:r>
      <w:r w:rsidRPr="003F5293">
        <w:rPr>
          <w:rFonts w:ascii="Arial" w:hAnsi="Arial" w:cs="Arial"/>
          <w:szCs w:val="24"/>
        </w:rPr>
        <w:t xml:space="preserve"> to a </w:t>
      </w:r>
      <w:r w:rsidR="00977788">
        <w:rPr>
          <w:rFonts w:ascii="Arial" w:hAnsi="Arial" w:cs="Arial"/>
          <w:szCs w:val="24"/>
        </w:rPr>
        <w:t xml:space="preserve">species </w:t>
      </w:r>
      <w:r w:rsidR="001E1C38">
        <w:rPr>
          <w:rFonts w:ascii="Arial" w:hAnsi="Arial" w:cs="Arial"/>
          <w:szCs w:val="24"/>
        </w:rPr>
        <w:t>that provides</w:t>
      </w:r>
      <w:r w:rsidR="00977788">
        <w:rPr>
          <w:rFonts w:ascii="Arial" w:hAnsi="Arial" w:cs="Arial"/>
          <w:szCs w:val="24"/>
        </w:rPr>
        <w:t xml:space="preserve"> more habitat value</w:t>
      </w:r>
      <w:r w:rsidRPr="003F5293">
        <w:rPr>
          <w:rFonts w:ascii="Arial" w:hAnsi="Arial" w:cs="Arial"/>
          <w:szCs w:val="24"/>
        </w:rPr>
        <w:t xml:space="preserve"> </w:t>
      </w:r>
      <w:r w:rsidR="00977788">
        <w:rPr>
          <w:rFonts w:ascii="Arial" w:hAnsi="Arial" w:cs="Arial"/>
          <w:szCs w:val="24"/>
        </w:rPr>
        <w:t>(</w:t>
      </w:r>
      <w:r w:rsidRPr="003F5293">
        <w:rPr>
          <w:rFonts w:ascii="Arial" w:hAnsi="Arial" w:cs="Arial"/>
          <w:szCs w:val="24"/>
        </w:rPr>
        <w:t xml:space="preserve">white water lily, </w:t>
      </w:r>
      <w:r w:rsidRPr="003F5293">
        <w:rPr>
          <w:rFonts w:ascii="Arial" w:hAnsi="Arial" w:cs="Arial"/>
          <w:i/>
          <w:szCs w:val="24"/>
        </w:rPr>
        <w:t>Nymphaea odorata</w:t>
      </w:r>
      <w:r w:rsidR="00977788">
        <w:rPr>
          <w:rFonts w:ascii="Arial" w:hAnsi="Arial" w:cs="Arial"/>
          <w:szCs w:val="24"/>
        </w:rPr>
        <w:t>)</w:t>
      </w:r>
      <w:r w:rsidRPr="003F5293">
        <w:rPr>
          <w:rFonts w:ascii="Arial" w:hAnsi="Arial" w:cs="Arial"/>
          <w:i/>
          <w:szCs w:val="24"/>
        </w:rPr>
        <w:t xml:space="preserve"> </w:t>
      </w:r>
      <w:r w:rsidR="00891F43">
        <w:rPr>
          <w:rFonts w:ascii="Arial" w:hAnsi="Arial" w:cs="Arial"/>
          <w:szCs w:val="24"/>
        </w:rPr>
        <w:t>in 1999-2001</w:t>
      </w:r>
      <w:r w:rsidR="00977788">
        <w:rPr>
          <w:rFonts w:ascii="Arial" w:hAnsi="Arial" w:cs="Arial"/>
          <w:szCs w:val="24"/>
        </w:rPr>
        <w:t>,</w:t>
      </w:r>
      <w:r w:rsidR="00891F43">
        <w:rPr>
          <w:rFonts w:ascii="Arial" w:hAnsi="Arial" w:cs="Arial"/>
          <w:szCs w:val="24"/>
        </w:rPr>
        <w:t xml:space="preserve"> </w:t>
      </w:r>
      <w:r w:rsidRPr="003F5293">
        <w:rPr>
          <w:rFonts w:ascii="Arial" w:hAnsi="Arial" w:cs="Arial"/>
          <w:szCs w:val="24"/>
        </w:rPr>
        <w:t xml:space="preserve">to </w:t>
      </w:r>
      <w:r w:rsidR="00977788">
        <w:rPr>
          <w:rFonts w:ascii="Arial" w:hAnsi="Arial" w:cs="Arial"/>
          <w:i/>
          <w:szCs w:val="24"/>
        </w:rPr>
        <w:t>Najas flexilis</w:t>
      </w:r>
      <w:r w:rsidR="00891F43">
        <w:rPr>
          <w:rFonts w:ascii="Arial" w:hAnsi="Arial" w:cs="Arial"/>
          <w:i/>
          <w:szCs w:val="24"/>
        </w:rPr>
        <w:t xml:space="preserve"> </w:t>
      </w:r>
      <w:r w:rsidR="00977788">
        <w:rPr>
          <w:rFonts w:ascii="Arial" w:hAnsi="Arial" w:cs="Arial"/>
          <w:szCs w:val="24"/>
        </w:rPr>
        <w:t>(</w:t>
      </w:r>
      <w:r w:rsidR="00891F43">
        <w:rPr>
          <w:rFonts w:ascii="Arial" w:hAnsi="Arial" w:cs="Arial"/>
          <w:szCs w:val="24"/>
        </w:rPr>
        <w:t>a disturbance tolerant, pioneer species</w:t>
      </w:r>
      <w:r w:rsidR="00977788">
        <w:rPr>
          <w:rFonts w:ascii="Arial" w:hAnsi="Arial" w:cs="Arial"/>
          <w:szCs w:val="24"/>
        </w:rPr>
        <w:t>)</w:t>
      </w:r>
      <w:r w:rsidRPr="003F5293">
        <w:rPr>
          <w:rFonts w:ascii="Arial" w:hAnsi="Arial" w:cs="Arial"/>
          <w:i/>
          <w:szCs w:val="24"/>
        </w:rPr>
        <w:t xml:space="preserve"> </w:t>
      </w:r>
      <w:r w:rsidRPr="003F5293">
        <w:rPr>
          <w:rFonts w:ascii="Arial" w:hAnsi="Arial" w:cs="Arial"/>
          <w:szCs w:val="24"/>
        </w:rPr>
        <w:t>in 2005</w:t>
      </w:r>
      <w:r w:rsidRPr="003F5293">
        <w:rPr>
          <w:rFonts w:ascii="Arial" w:hAnsi="Arial" w:cs="Arial"/>
          <w:i/>
          <w:szCs w:val="24"/>
        </w:rPr>
        <w:t>.</w:t>
      </w:r>
      <w:r w:rsidRPr="003F5293">
        <w:rPr>
          <w:rFonts w:ascii="Arial" w:hAnsi="Arial" w:cs="Arial"/>
          <w:szCs w:val="24"/>
        </w:rPr>
        <w:t xml:space="preserve"> </w:t>
      </w:r>
      <w:r w:rsidR="00977788">
        <w:rPr>
          <w:rFonts w:ascii="Arial" w:hAnsi="Arial" w:cs="Arial"/>
          <w:szCs w:val="24"/>
        </w:rPr>
        <w:t xml:space="preserve"> </w:t>
      </w:r>
      <w:r w:rsidR="00977788">
        <w:rPr>
          <w:rFonts w:ascii="Arial" w:hAnsi="Arial" w:cs="Arial"/>
          <w:i/>
          <w:szCs w:val="24"/>
        </w:rPr>
        <w:t>N. flexilis</w:t>
      </w:r>
      <w:r w:rsidR="00977788">
        <w:rPr>
          <w:rFonts w:ascii="Arial" w:hAnsi="Arial" w:cs="Arial"/>
          <w:szCs w:val="24"/>
        </w:rPr>
        <w:t xml:space="preserve"> is also </w:t>
      </w:r>
      <w:r w:rsidR="001E1C38">
        <w:rPr>
          <w:rFonts w:ascii="Arial" w:hAnsi="Arial" w:cs="Arial"/>
          <w:szCs w:val="24"/>
        </w:rPr>
        <w:t xml:space="preserve">intolerant of turbidity and </w:t>
      </w:r>
      <w:r w:rsidR="00977788">
        <w:rPr>
          <w:rFonts w:ascii="Arial" w:hAnsi="Arial" w:cs="Arial"/>
          <w:szCs w:val="24"/>
        </w:rPr>
        <w:t>an indicator of hard sediment.</w:t>
      </w:r>
    </w:p>
    <w:p w:rsidR="003F5293" w:rsidRDefault="003F5293" w:rsidP="00DB0C69">
      <w:pPr>
        <w:pStyle w:val="Heading3"/>
        <w:jc w:val="both"/>
        <w:rPr>
          <w:rFonts w:ascii="Arial" w:hAnsi="Arial" w:cs="Arial"/>
          <w:szCs w:val="24"/>
        </w:rPr>
      </w:pPr>
    </w:p>
    <w:p w:rsidR="00A97D59" w:rsidRPr="003F5293" w:rsidRDefault="00A97D59" w:rsidP="00DB0C69">
      <w:pPr>
        <w:pStyle w:val="Heading3"/>
        <w:jc w:val="both"/>
        <w:rPr>
          <w:rFonts w:ascii="Arial" w:hAnsi="Arial" w:cs="Arial"/>
          <w:szCs w:val="24"/>
        </w:rPr>
      </w:pPr>
      <w:r w:rsidRPr="003F5293">
        <w:rPr>
          <w:rFonts w:ascii="Arial" w:hAnsi="Arial" w:cs="Arial"/>
          <w:szCs w:val="24"/>
        </w:rPr>
        <w:t>Positive changes after the drawdown</w:t>
      </w:r>
      <w:r w:rsidR="00977788">
        <w:rPr>
          <w:rFonts w:ascii="Arial" w:hAnsi="Arial" w:cs="Arial"/>
          <w:szCs w:val="24"/>
        </w:rPr>
        <w:t>s</w:t>
      </w:r>
      <w:r w:rsidRPr="003F5293">
        <w:rPr>
          <w:rFonts w:ascii="Arial" w:hAnsi="Arial" w:cs="Arial"/>
          <w:szCs w:val="24"/>
        </w:rPr>
        <w:t>:</w:t>
      </w:r>
    </w:p>
    <w:p w:rsidR="003F5293" w:rsidRPr="003F5293" w:rsidRDefault="00977788" w:rsidP="00977788">
      <w:pPr>
        <w:pStyle w:val="Heading3"/>
        <w:numPr>
          <w:ilvl w:val="0"/>
          <w:numId w:val="1"/>
        </w:numPr>
        <w:jc w:val="both"/>
        <w:rPr>
          <w:rFonts w:ascii="Arial" w:hAnsi="Arial" w:cs="Arial"/>
          <w:szCs w:val="24"/>
        </w:rPr>
      </w:pPr>
      <w:r>
        <w:rPr>
          <w:rFonts w:ascii="Arial" w:hAnsi="Arial" w:cs="Arial"/>
          <w:szCs w:val="24"/>
        </w:rPr>
        <w:t>Since 1998, t</w:t>
      </w:r>
      <w:r w:rsidR="00A97D59" w:rsidRPr="003F5293">
        <w:rPr>
          <w:rFonts w:ascii="Arial" w:hAnsi="Arial" w:cs="Arial"/>
          <w:szCs w:val="24"/>
        </w:rPr>
        <w:t xml:space="preserve">he two non-native species have been impacted; </w:t>
      </w:r>
      <w:r w:rsidR="00A97D59" w:rsidRPr="003F5293">
        <w:rPr>
          <w:rFonts w:ascii="Arial" w:hAnsi="Arial" w:cs="Arial"/>
          <w:i/>
          <w:szCs w:val="24"/>
        </w:rPr>
        <w:t xml:space="preserve">Myriophyllum spicatum </w:t>
      </w:r>
      <w:r w:rsidR="003F5293" w:rsidRPr="003F5293">
        <w:rPr>
          <w:rFonts w:ascii="Arial" w:hAnsi="Arial" w:cs="Arial"/>
          <w:szCs w:val="24"/>
        </w:rPr>
        <w:t xml:space="preserve">has </w:t>
      </w:r>
      <w:r>
        <w:rPr>
          <w:rFonts w:ascii="Arial" w:hAnsi="Arial" w:cs="Arial"/>
          <w:szCs w:val="24"/>
        </w:rPr>
        <w:t>declined 67-76%</w:t>
      </w:r>
      <w:r w:rsidR="003F5293" w:rsidRPr="003F5293">
        <w:rPr>
          <w:rFonts w:ascii="Arial" w:hAnsi="Arial" w:cs="Arial"/>
          <w:szCs w:val="24"/>
        </w:rPr>
        <w:t xml:space="preserve"> in frequency and density</w:t>
      </w:r>
      <w:r w:rsidR="00A97D59" w:rsidRPr="003F5293">
        <w:rPr>
          <w:rFonts w:ascii="Arial" w:hAnsi="Arial" w:cs="Arial"/>
          <w:szCs w:val="24"/>
        </w:rPr>
        <w:t xml:space="preserve"> and </w:t>
      </w:r>
      <w:r w:rsidR="00A97D59" w:rsidRPr="003F5293">
        <w:rPr>
          <w:rFonts w:ascii="Arial" w:hAnsi="Arial" w:cs="Arial"/>
          <w:i/>
          <w:szCs w:val="24"/>
        </w:rPr>
        <w:t>Potamogeton crispus</w:t>
      </w:r>
      <w:r w:rsidR="00A97D59" w:rsidRPr="003F5293">
        <w:rPr>
          <w:rFonts w:ascii="Arial" w:hAnsi="Arial" w:cs="Arial"/>
          <w:szCs w:val="24"/>
        </w:rPr>
        <w:t xml:space="preserve"> </w:t>
      </w:r>
      <w:r w:rsidR="003F5293" w:rsidRPr="003F5293">
        <w:rPr>
          <w:rFonts w:ascii="Arial" w:hAnsi="Arial" w:cs="Arial"/>
          <w:szCs w:val="24"/>
        </w:rPr>
        <w:t xml:space="preserve">has </w:t>
      </w:r>
      <w:r w:rsidR="00A97D59" w:rsidRPr="003F5293">
        <w:rPr>
          <w:rFonts w:ascii="Arial" w:hAnsi="Arial" w:cs="Arial"/>
          <w:szCs w:val="24"/>
        </w:rPr>
        <w:t>declined 8</w:t>
      </w:r>
      <w:r w:rsidR="003F5293" w:rsidRPr="003F5293">
        <w:rPr>
          <w:rFonts w:ascii="Arial" w:hAnsi="Arial" w:cs="Arial"/>
          <w:szCs w:val="24"/>
        </w:rPr>
        <w:t>0-95</w:t>
      </w:r>
      <w:r w:rsidR="00A97D59" w:rsidRPr="003F5293">
        <w:rPr>
          <w:rFonts w:ascii="Arial" w:hAnsi="Arial" w:cs="Arial"/>
          <w:szCs w:val="24"/>
        </w:rPr>
        <w:t>%.</w:t>
      </w:r>
    </w:p>
    <w:p w:rsidR="00A97D59" w:rsidRPr="003F5293" w:rsidRDefault="003F5293" w:rsidP="003F5293">
      <w:pPr>
        <w:pStyle w:val="Heading3"/>
        <w:numPr>
          <w:ilvl w:val="0"/>
          <w:numId w:val="1"/>
        </w:numPr>
        <w:jc w:val="both"/>
        <w:rPr>
          <w:rFonts w:ascii="Arial" w:hAnsi="Arial" w:cs="Arial"/>
          <w:szCs w:val="24"/>
        </w:rPr>
      </w:pPr>
      <w:r w:rsidRPr="003F5293">
        <w:rPr>
          <w:rFonts w:ascii="Arial" w:hAnsi="Arial" w:cs="Arial"/>
          <w:szCs w:val="24"/>
        </w:rPr>
        <w:t xml:space="preserve">Emergent vegetation has doubled in its occurrence.  </w:t>
      </w:r>
    </w:p>
    <w:p w:rsidR="00891F43" w:rsidRDefault="00891F43" w:rsidP="00DB0C69">
      <w:pPr>
        <w:pStyle w:val="Heading3"/>
        <w:jc w:val="both"/>
        <w:rPr>
          <w:rFonts w:ascii="Arial" w:hAnsi="Arial" w:cs="Arial"/>
          <w:szCs w:val="24"/>
        </w:rPr>
      </w:pPr>
    </w:p>
    <w:p w:rsidR="00891F43" w:rsidRPr="003F5293" w:rsidRDefault="00A97D59" w:rsidP="00891F43">
      <w:pPr>
        <w:pStyle w:val="List2"/>
        <w:jc w:val="both"/>
        <w:rPr>
          <w:rFonts w:ascii="Arial" w:hAnsi="Arial" w:cs="Arial"/>
          <w:sz w:val="24"/>
          <w:szCs w:val="24"/>
        </w:rPr>
      </w:pPr>
      <w:r w:rsidRPr="003F5293">
        <w:rPr>
          <w:rFonts w:ascii="Arial" w:hAnsi="Arial" w:cs="Arial"/>
          <w:sz w:val="24"/>
          <w:szCs w:val="24"/>
        </w:rPr>
        <w:t>Negative changes after the drawdown</w:t>
      </w:r>
      <w:r w:rsidR="00F63A4C">
        <w:rPr>
          <w:rFonts w:ascii="Arial" w:hAnsi="Arial" w:cs="Arial"/>
          <w:sz w:val="24"/>
          <w:szCs w:val="24"/>
        </w:rPr>
        <w:t>s</w:t>
      </w:r>
      <w:r w:rsidRPr="003F5293">
        <w:rPr>
          <w:rFonts w:ascii="Arial" w:hAnsi="Arial" w:cs="Arial"/>
          <w:sz w:val="24"/>
          <w:szCs w:val="24"/>
        </w:rPr>
        <w:t>:</w:t>
      </w:r>
      <w:r w:rsidR="00891F43" w:rsidRPr="00891F43">
        <w:rPr>
          <w:rFonts w:ascii="Arial" w:hAnsi="Arial" w:cs="Arial"/>
          <w:sz w:val="24"/>
          <w:szCs w:val="24"/>
        </w:rPr>
        <w:t xml:space="preserve"> </w:t>
      </w:r>
    </w:p>
    <w:p w:rsidR="00F63A4C" w:rsidRPr="003F5293" w:rsidRDefault="001E1C38" w:rsidP="00F63A4C">
      <w:pPr>
        <w:pStyle w:val="List2"/>
        <w:jc w:val="both"/>
        <w:rPr>
          <w:rFonts w:ascii="Arial" w:hAnsi="Arial" w:cs="Arial"/>
          <w:sz w:val="24"/>
          <w:szCs w:val="24"/>
        </w:rPr>
      </w:pPr>
      <w:r>
        <w:rPr>
          <w:rFonts w:ascii="Arial" w:hAnsi="Arial" w:cs="Arial"/>
          <w:sz w:val="24"/>
          <w:szCs w:val="24"/>
        </w:rPr>
        <w:t>These</w:t>
      </w:r>
      <w:r w:rsidR="00F63A4C">
        <w:rPr>
          <w:rFonts w:ascii="Arial" w:hAnsi="Arial" w:cs="Arial"/>
          <w:sz w:val="24"/>
          <w:szCs w:val="24"/>
        </w:rPr>
        <w:t xml:space="preserve"> negative impacts</w:t>
      </w:r>
      <w:r w:rsidR="00977788">
        <w:rPr>
          <w:rFonts w:ascii="Arial" w:hAnsi="Arial" w:cs="Arial"/>
          <w:sz w:val="24"/>
          <w:szCs w:val="24"/>
        </w:rPr>
        <w:t xml:space="preserve"> were more dramatic after the 6-</w:t>
      </w:r>
      <w:r w:rsidR="00F63A4C">
        <w:rPr>
          <w:rFonts w:ascii="Arial" w:hAnsi="Arial" w:cs="Arial"/>
          <w:sz w:val="24"/>
          <w:szCs w:val="24"/>
        </w:rPr>
        <w:t>foot drawdown</w:t>
      </w:r>
      <w:r>
        <w:rPr>
          <w:rFonts w:ascii="Arial" w:hAnsi="Arial" w:cs="Arial"/>
          <w:sz w:val="24"/>
          <w:szCs w:val="24"/>
        </w:rPr>
        <w:t xml:space="preserve"> and currently </w:t>
      </w:r>
      <w:r w:rsidR="00F63A4C">
        <w:rPr>
          <w:rFonts w:ascii="Arial" w:hAnsi="Arial" w:cs="Arial"/>
          <w:sz w:val="24"/>
          <w:szCs w:val="24"/>
        </w:rPr>
        <w:t xml:space="preserve">appearing to be recovering.  </w:t>
      </w:r>
    </w:p>
    <w:p w:rsidR="00891F43" w:rsidRDefault="00A97D59" w:rsidP="00DB0C69">
      <w:pPr>
        <w:pStyle w:val="List2"/>
        <w:numPr>
          <w:ilvl w:val="0"/>
          <w:numId w:val="2"/>
        </w:numPr>
        <w:jc w:val="both"/>
        <w:rPr>
          <w:rFonts w:ascii="Arial" w:hAnsi="Arial" w:cs="Arial"/>
          <w:sz w:val="24"/>
          <w:szCs w:val="24"/>
        </w:rPr>
      </w:pPr>
      <w:r w:rsidRPr="003F5293">
        <w:rPr>
          <w:rFonts w:ascii="Arial" w:hAnsi="Arial" w:cs="Arial"/>
          <w:sz w:val="24"/>
          <w:szCs w:val="24"/>
        </w:rPr>
        <w:t xml:space="preserve">The number of aquatic plant species occurring in </w:t>
      </w:r>
      <w:smartTag w:uri="urn:schemas-microsoft-com:office:smarttags" w:element="place">
        <w:smartTag w:uri="urn:schemas-microsoft-com:office:smarttags" w:element="PlaceType">
          <w:r w:rsidRPr="003F5293">
            <w:rPr>
              <w:rFonts w:ascii="Arial" w:hAnsi="Arial" w:cs="Arial"/>
              <w:sz w:val="24"/>
              <w:szCs w:val="24"/>
            </w:rPr>
            <w:t>Lake</w:t>
          </w:r>
        </w:smartTag>
        <w:r w:rsidRPr="003F5293">
          <w:rPr>
            <w:rFonts w:ascii="Arial" w:hAnsi="Arial" w:cs="Arial"/>
            <w:sz w:val="24"/>
            <w:szCs w:val="24"/>
          </w:rPr>
          <w:t xml:space="preserve"> </w:t>
        </w:r>
        <w:smartTag w:uri="urn:schemas-microsoft-com:office:smarttags" w:element="PlaceName">
          <w:r w:rsidRPr="003F5293">
            <w:rPr>
              <w:rFonts w:ascii="Arial" w:hAnsi="Arial" w:cs="Arial"/>
              <w:sz w:val="24"/>
              <w:szCs w:val="24"/>
            </w:rPr>
            <w:t>Mallalieu</w:t>
          </w:r>
        </w:smartTag>
      </w:smartTag>
      <w:r w:rsidRPr="003F5293">
        <w:rPr>
          <w:rFonts w:ascii="Arial" w:hAnsi="Arial" w:cs="Arial"/>
          <w:sz w:val="24"/>
          <w:szCs w:val="24"/>
        </w:rPr>
        <w:t xml:space="preserve"> </w:t>
      </w:r>
      <w:r w:rsidR="00891F43">
        <w:rPr>
          <w:rFonts w:ascii="Arial" w:hAnsi="Arial" w:cs="Arial"/>
          <w:sz w:val="24"/>
          <w:szCs w:val="24"/>
        </w:rPr>
        <w:t xml:space="preserve">has </w:t>
      </w:r>
      <w:r w:rsidRPr="003F5293">
        <w:rPr>
          <w:rFonts w:ascii="Arial" w:hAnsi="Arial" w:cs="Arial"/>
          <w:sz w:val="24"/>
          <w:szCs w:val="24"/>
        </w:rPr>
        <w:t xml:space="preserve">decreased </w:t>
      </w:r>
      <w:r w:rsidR="00891F43">
        <w:rPr>
          <w:rFonts w:ascii="Arial" w:hAnsi="Arial" w:cs="Arial"/>
          <w:sz w:val="24"/>
          <w:szCs w:val="24"/>
        </w:rPr>
        <w:t>35</w:t>
      </w:r>
      <w:r w:rsidRPr="003F5293">
        <w:rPr>
          <w:rFonts w:ascii="Arial" w:hAnsi="Arial" w:cs="Arial"/>
          <w:sz w:val="24"/>
          <w:szCs w:val="24"/>
        </w:rPr>
        <w:t>%.  T</w:t>
      </w:r>
      <w:r w:rsidR="00891F43">
        <w:rPr>
          <w:rFonts w:ascii="Arial" w:hAnsi="Arial" w:cs="Arial"/>
          <w:sz w:val="24"/>
          <w:szCs w:val="24"/>
        </w:rPr>
        <w:t>welve</w:t>
      </w:r>
      <w:r w:rsidRPr="003F5293">
        <w:rPr>
          <w:rFonts w:ascii="Arial" w:hAnsi="Arial" w:cs="Arial"/>
          <w:sz w:val="24"/>
          <w:szCs w:val="24"/>
        </w:rPr>
        <w:t xml:space="preserve"> species </w:t>
      </w:r>
      <w:r w:rsidR="00891F43">
        <w:rPr>
          <w:rFonts w:ascii="Arial" w:hAnsi="Arial" w:cs="Arial"/>
          <w:sz w:val="24"/>
          <w:szCs w:val="24"/>
        </w:rPr>
        <w:t xml:space="preserve">have </w:t>
      </w:r>
      <w:r w:rsidRPr="003F5293">
        <w:rPr>
          <w:rFonts w:ascii="Arial" w:hAnsi="Arial" w:cs="Arial"/>
          <w:sz w:val="24"/>
          <w:szCs w:val="24"/>
        </w:rPr>
        <w:t>disappeared, including the 1998 dominant species.</w:t>
      </w:r>
      <w:r w:rsidR="00891F43">
        <w:rPr>
          <w:rFonts w:ascii="Arial" w:hAnsi="Arial" w:cs="Arial"/>
          <w:sz w:val="24"/>
          <w:szCs w:val="24"/>
        </w:rPr>
        <w:t xml:space="preserve">  </w:t>
      </w:r>
      <w:r w:rsidRPr="003F5293">
        <w:rPr>
          <w:rFonts w:ascii="Arial" w:hAnsi="Arial" w:cs="Arial"/>
          <w:sz w:val="24"/>
          <w:szCs w:val="24"/>
        </w:rPr>
        <w:t xml:space="preserve">This loss of species has resulted in a </w:t>
      </w:r>
      <w:r w:rsidR="00891F43">
        <w:rPr>
          <w:rFonts w:ascii="Arial" w:hAnsi="Arial" w:cs="Arial"/>
          <w:sz w:val="24"/>
          <w:szCs w:val="24"/>
        </w:rPr>
        <w:t>decrease in the diversity index from very good</w:t>
      </w:r>
      <w:r w:rsidRPr="003F5293">
        <w:rPr>
          <w:rFonts w:ascii="Arial" w:hAnsi="Arial" w:cs="Arial"/>
          <w:sz w:val="24"/>
          <w:szCs w:val="24"/>
        </w:rPr>
        <w:t xml:space="preserve"> to </w:t>
      </w:r>
      <w:r w:rsidR="00891F43">
        <w:rPr>
          <w:rFonts w:ascii="Arial" w:hAnsi="Arial" w:cs="Arial"/>
          <w:sz w:val="24"/>
          <w:szCs w:val="24"/>
        </w:rPr>
        <w:t>very poor</w:t>
      </w:r>
      <w:r w:rsidR="00977788">
        <w:rPr>
          <w:rFonts w:ascii="Arial" w:hAnsi="Arial" w:cs="Arial"/>
          <w:sz w:val="24"/>
          <w:szCs w:val="24"/>
        </w:rPr>
        <w:t xml:space="preserve"> and </w:t>
      </w:r>
      <w:r w:rsidR="00891F43">
        <w:rPr>
          <w:rFonts w:ascii="Arial" w:hAnsi="Arial" w:cs="Arial"/>
          <w:sz w:val="24"/>
          <w:szCs w:val="24"/>
        </w:rPr>
        <w:t>a reduction in Species Richness.</w:t>
      </w:r>
      <w:r w:rsidR="001E1C38">
        <w:rPr>
          <w:rFonts w:ascii="Arial" w:hAnsi="Arial" w:cs="Arial"/>
          <w:sz w:val="24"/>
          <w:szCs w:val="24"/>
        </w:rPr>
        <w:t xml:space="preserve">  These measure have only partially recovered sine 1999.</w:t>
      </w:r>
    </w:p>
    <w:p w:rsidR="0051546E" w:rsidRDefault="00891F43" w:rsidP="00DB0C69">
      <w:pPr>
        <w:pStyle w:val="List2"/>
        <w:numPr>
          <w:ilvl w:val="0"/>
          <w:numId w:val="2"/>
        </w:numPr>
        <w:jc w:val="both"/>
        <w:rPr>
          <w:rFonts w:ascii="Arial" w:hAnsi="Arial" w:cs="Arial"/>
          <w:sz w:val="24"/>
          <w:szCs w:val="24"/>
        </w:rPr>
      </w:pPr>
      <w:r>
        <w:rPr>
          <w:rFonts w:ascii="Arial" w:hAnsi="Arial" w:cs="Arial"/>
          <w:sz w:val="24"/>
          <w:szCs w:val="24"/>
        </w:rPr>
        <w:t>T</w:t>
      </w:r>
      <w:r w:rsidR="00A97D59" w:rsidRPr="003F5293">
        <w:rPr>
          <w:rFonts w:ascii="Arial" w:hAnsi="Arial" w:cs="Arial"/>
          <w:sz w:val="24"/>
          <w:szCs w:val="24"/>
        </w:rPr>
        <w:t>he percent of the littoral zone that is vegetated decrease</w:t>
      </w:r>
      <w:r>
        <w:rPr>
          <w:rFonts w:ascii="Arial" w:hAnsi="Arial" w:cs="Arial"/>
          <w:sz w:val="24"/>
          <w:szCs w:val="24"/>
        </w:rPr>
        <w:t>d</w:t>
      </w:r>
      <w:r w:rsidR="001E1C38">
        <w:rPr>
          <w:rFonts w:ascii="Arial" w:hAnsi="Arial" w:cs="Arial"/>
          <w:sz w:val="24"/>
          <w:szCs w:val="24"/>
        </w:rPr>
        <w:t xml:space="preserve"> dramatically in 1999 but ahs nearly recovered in 2005</w:t>
      </w:r>
      <w:r w:rsidR="00A97D59" w:rsidRPr="003F5293">
        <w:rPr>
          <w:rFonts w:ascii="Arial" w:hAnsi="Arial" w:cs="Arial"/>
          <w:sz w:val="24"/>
          <w:szCs w:val="24"/>
        </w:rPr>
        <w:t>.</w:t>
      </w:r>
    </w:p>
    <w:p w:rsidR="0051546E" w:rsidRDefault="0051546E" w:rsidP="00DB0C69">
      <w:pPr>
        <w:pStyle w:val="List2"/>
        <w:numPr>
          <w:ilvl w:val="0"/>
          <w:numId w:val="2"/>
        </w:numPr>
        <w:jc w:val="both"/>
        <w:rPr>
          <w:rFonts w:ascii="Arial" w:hAnsi="Arial" w:cs="Arial"/>
          <w:sz w:val="24"/>
          <w:szCs w:val="24"/>
        </w:rPr>
      </w:pPr>
      <w:r>
        <w:rPr>
          <w:rFonts w:ascii="Arial" w:hAnsi="Arial" w:cs="Arial"/>
          <w:sz w:val="24"/>
          <w:szCs w:val="24"/>
        </w:rPr>
        <w:t>The percent of sites that supported submergent vegetation decreased as did the percent of sites that supported free-floa</w:t>
      </w:r>
      <w:r w:rsidR="00F63A4C">
        <w:rPr>
          <w:rFonts w:ascii="Arial" w:hAnsi="Arial" w:cs="Arial"/>
          <w:sz w:val="24"/>
          <w:szCs w:val="24"/>
        </w:rPr>
        <w:t>t</w:t>
      </w:r>
      <w:r>
        <w:rPr>
          <w:rFonts w:ascii="Arial" w:hAnsi="Arial" w:cs="Arial"/>
          <w:sz w:val="24"/>
          <w:szCs w:val="24"/>
        </w:rPr>
        <w:t>ing vegetation</w:t>
      </w:r>
      <w:r w:rsidR="00F63A4C">
        <w:rPr>
          <w:rFonts w:ascii="Arial" w:hAnsi="Arial" w:cs="Arial"/>
          <w:sz w:val="24"/>
          <w:szCs w:val="24"/>
        </w:rPr>
        <w:t xml:space="preserve"> and floating-leaf vegetation.</w:t>
      </w:r>
    </w:p>
    <w:p w:rsidR="00F63A4C" w:rsidRDefault="0051546E" w:rsidP="00F63A4C">
      <w:pPr>
        <w:pStyle w:val="List2"/>
        <w:numPr>
          <w:ilvl w:val="0"/>
          <w:numId w:val="2"/>
        </w:numPr>
        <w:jc w:val="both"/>
        <w:rPr>
          <w:rFonts w:ascii="Arial" w:hAnsi="Arial" w:cs="Arial"/>
          <w:sz w:val="24"/>
          <w:szCs w:val="24"/>
        </w:rPr>
      </w:pPr>
      <w:r>
        <w:rPr>
          <w:rFonts w:ascii="Arial" w:hAnsi="Arial" w:cs="Arial"/>
          <w:sz w:val="24"/>
          <w:szCs w:val="24"/>
        </w:rPr>
        <w:t>Total occurrence and density of plant growth dropped dramatically</w:t>
      </w:r>
      <w:r w:rsidR="001E1C38">
        <w:rPr>
          <w:rFonts w:ascii="Arial" w:hAnsi="Arial" w:cs="Arial"/>
          <w:sz w:val="24"/>
          <w:szCs w:val="24"/>
        </w:rPr>
        <w:t xml:space="preserve"> in 1999 and has since been gradually recovering</w:t>
      </w:r>
      <w:r w:rsidR="00F63A4C">
        <w:rPr>
          <w:rFonts w:ascii="Arial" w:hAnsi="Arial" w:cs="Arial"/>
          <w:sz w:val="24"/>
          <w:szCs w:val="24"/>
        </w:rPr>
        <w:t>.</w:t>
      </w:r>
    </w:p>
    <w:p w:rsidR="001E1C38" w:rsidRPr="00EB43CC" w:rsidRDefault="001E1C38" w:rsidP="001E1C38">
      <w:pPr>
        <w:pStyle w:val="List2"/>
        <w:numPr>
          <w:ilvl w:val="0"/>
          <w:numId w:val="2"/>
        </w:numPr>
        <w:jc w:val="both"/>
        <w:rPr>
          <w:rFonts w:ascii="Arial" w:hAnsi="Arial" w:cs="Arial"/>
          <w:sz w:val="24"/>
          <w:szCs w:val="24"/>
        </w:rPr>
      </w:pPr>
      <w:r w:rsidRPr="00EB43CC">
        <w:rPr>
          <w:rFonts w:ascii="Arial" w:hAnsi="Arial" w:cs="Arial"/>
          <w:sz w:val="24"/>
          <w:szCs w:val="24"/>
        </w:rPr>
        <w:t>The occurrence of filamentous algae increased</w:t>
      </w:r>
      <w:r>
        <w:rPr>
          <w:rFonts w:ascii="Arial" w:hAnsi="Arial" w:cs="Arial"/>
          <w:sz w:val="24"/>
          <w:szCs w:val="24"/>
        </w:rPr>
        <w:t>, especially in the shallowest zone</w:t>
      </w:r>
      <w:r w:rsidRPr="00EB43CC">
        <w:rPr>
          <w:rFonts w:ascii="Arial" w:hAnsi="Arial" w:cs="Arial"/>
          <w:sz w:val="24"/>
          <w:szCs w:val="24"/>
        </w:rPr>
        <w:t xml:space="preserve">.  </w:t>
      </w:r>
      <w:r>
        <w:rPr>
          <w:rFonts w:ascii="Arial" w:hAnsi="Arial" w:cs="Arial"/>
          <w:sz w:val="24"/>
          <w:szCs w:val="24"/>
        </w:rPr>
        <w:t>This may be due to the reduced plant growth</w:t>
      </w:r>
      <w:r w:rsidRPr="00EB43CC">
        <w:rPr>
          <w:rFonts w:ascii="Arial" w:hAnsi="Arial" w:cs="Arial"/>
          <w:sz w:val="24"/>
          <w:szCs w:val="24"/>
        </w:rPr>
        <w:t xml:space="preserve">, </w:t>
      </w:r>
      <w:r>
        <w:rPr>
          <w:rFonts w:ascii="Arial" w:hAnsi="Arial" w:cs="Arial"/>
          <w:sz w:val="24"/>
          <w:szCs w:val="24"/>
        </w:rPr>
        <w:t xml:space="preserve">making more </w:t>
      </w:r>
      <w:r w:rsidRPr="00EB43CC">
        <w:rPr>
          <w:rFonts w:ascii="Arial" w:hAnsi="Arial" w:cs="Arial"/>
          <w:sz w:val="24"/>
          <w:szCs w:val="24"/>
        </w:rPr>
        <w:t xml:space="preserve">nutrients available for algae growth.    </w:t>
      </w:r>
    </w:p>
    <w:p w:rsidR="001E1C38" w:rsidRDefault="00A97D59" w:rsidP="001E1C38">
      <w:pPr>
        <w:pStyle w:val="List2"/>
        <w:numPr>
          <w:ilvl w:val="0"/>
          <w:numId w:val="2"/>
        </w:numPr>
        <w:jc w:val="both"/>
        <w:rPr>
          <w:rFonts w:ascii="Arial" w:hAnsi="Arial" w:cs="Arial"/>
          <w:sz w:val="24"/>
          <w:szCs w:val="24"/>
        </w:rPr>
      </w:pPr>
      <w:r w:rsidRPr="00EB43CC">
        <w:rPr>
          <w:rFonts w:ascii="Arial" w:hAnsi="Arial" w:cs="Arial"/>
          <w:sz w:val="24"/>
          <w:szCs w:val="24"/>
        </w:rPr>
        <w:t xml:space="preserve">The Floristic Quality Index (FQI) decreased </w:t>
      </w:r>
      <w:r w:rsidR="00F63A4C">
        <w:rPr>
          <w:rFonts w:ascii="Arial" w:hAnsi="Arial" w:cs="Arial"/>
          <w:sz w:val="24"/>
          <w:szCs w:val="24"/>
        </w:rPr>
        <w:t>23</w:t>
      </w:r>
      <w:r w:rsidRPr="00EB43CC">
        <w:rPr>
          <w:rFonts w:ascii="Arial" w:hAnsi="Arial" w:cs="Arial"/>
          <w:sz w:val="24"/>
          <w:szCs w:val="24"/>
        </w:rPr>
        <w:t xml:space="preserve">%, </w:t>
      </w:r>
      <w:r w:rsidR="001E1C38">
        <w:rPr>
          <w:rFonts w:ascii="Arial" w:hAnsi="Arial" w:cs="Arial"/>
          <w:sz w:val="24"/>
          <w:szCs w:val="24"/>
        </w:rPr>
        <w:t>plac</w:t>
      </w:r>
      <w:r w:rsidR="00F63A4C">
        <w:rPr>
          <w:rFonts w:ascii="Arial" w:hAnsi="Arial" w:cs="Arial"/>
          <w:sz w:val="24"/>
          <w:szCs w:val="24"/>
        </w:rPr>
        <w:t>ing</w:t>
      </w:r>
      <w:r w:rsidRPr="00EB43CC">
        <w:rPr>
          <w:rFonts w:ascii="Arial" w:hAnsi="Arial" w:cs="Arial"/>
          <w:sz w:val="24"/>
          <w:szCs w:val="24"/>
        </w:rPr>
        <w:t xml:space="preserve"> </w:t>
      </w:r>
      <w:smartTag w:uri="urn:schemas-microsoft-com:office:smarttags" w:element="PlaceType">
        <w:r w:rsidRPr="00EB43CC">
          <w:rPr>
            <w:rFonts w:ascii="Arial" w:hAnsi="Arial" w:cs="Arial"/>
            <w:sz w:val="24"/>
            <w:szCs w:val="24"/>
          </w:rPr>
          <w:t>Lake</w:t>
        </w:r>
      </w:smartTag>
      <w:r w:rsidRPr="00EB43CC">
        <w:rPr>
          <w:rFonts w:ascii="Arial" w:hAnsi="Arial" w:cs="Arial"/>
          <w:sz w:val="24"/>
          <w:szCs w:val="24"/>
        </w:rPr>
        <w:t xml:space="preserve"> </w:t>
      </w:r>
      <w:smartTag w:uri="urn:schemas-microsoft-com:office:smarttags" w:element="PlaceName">
        <w:r w:rsidRPr="00EB43CC">
          <w:rPr>
            <w:rFonts w:ascii="Arial" w:hAnsi="Arial" w:cs="Arial"/>
            <w:sz w:val="24"/>
            <w:szCs w:val="24"/>
          </w:rPr>
          <w:t>Mallalieu</w:t>
        </w:r>
      </w:smartTag>
      <w:r w:rsidRPr="00EB43CC">
        <w:rPr>
          <w:rFonts w:ascii="Arial" w:hAnsi="Arial" w:cs="Arial"/>
          <w:sz w:val="24"/>
          <w:szCs w:val="24"/>
        </w:rPr>
        <w:t xml:space="preserve"> </w:t>
      </w:r>
      <w:r w:rsidR="00F63A4C" w:rsidRPr="00EB43CC">
        <w:rPr>
          <w:rFonts w:ascii="Arial" w:hAnsi="Arial" w:cs="Arial"/>
          <w:sz w:val="24"/>
          <w:szCs w:val="24"/>
        </w:rPr>
        <w:t>farthe</w:t>
      </w:r>
      <w:r w:rsidR="00F63A4C">
        <w:rPr>
          <w:rFonts w:ascii="Arial" w:hAnsi="Arial" w:cs="Arial"/>
          <w:sz w:val="24"/>
          <w:szCs w:val="24"/>
        </w:rPr>
        <w:t>r</w:t>
      </w:r>
      <w:r w:rsidR="00F63A4C" w:rsidRPr="00EB43CC">
        <w:rPr>
          <w:rFonts w:ascii="Arial" w:hAnsi="Arial" w:cs="Arial"/>
          <w:sz w:val="24"/>
          <w:szCs w:val="24"/>
        </w:rPr>
        <w:t xml:space="preserve"> from an undisturbed condition </w:t>
      </w:r>
      <w:r w:rsidR="00F63A4C">
        <w:rPr>
          <w:rFonts w:ascii="Arial" w:hAnsi="Arial" w:cs="Arial"/>
          <w:sz w:val="24"/>
          <w:szCs w:val="24"/>
        </w:rPr>
        <w:t>than the average</w:t>
      </w:r>
      <w:r w:rsidRPr="00EB43CC">
        <w:rPr>
          <w:rFonts w:ascii="Arial" w:hAnsi="Arial" w:cs="Arial"/>
          <w:sz w:val="24"/>
          <w:szCs w:val="24"/>
        </w:rPr>
        <w:t xml:space="preserve"> lake in </w:t>
      </w:r>
      <w:smartTag w:uri="urn:schemas-microsoft-com:office:smarttags" w:element="State">
        <w:smartTag w:uri="urn:schemas-microsoft-com:office:smarttags" w:element="place">
          <w:r w:rsidRPr="00EB43CC">
            <w:rPr>
              <w:rFonts w:ascii="Arial" w:hAnsi="Arial" w:cs="Arial"/>
              <w:sz w:val="24"/>
              <w:szCs w:val="24"/>
            </w:rPr>
            <w:t>Wisconsin</w:t>
          </w:r>
        </w:smartTag>
      </w:smartTag>
      <w:r w:rsidRPr="00EB43CC">
        <w:rPr>
          <w:rFonts w:ascii="Arial" w:hAnsi="Arial" w:cs="Arial"/>
          <w:sz w:val="24"/>
          <w:szCs w:val="24"/>
        </w:rPr>
        <w:t xml:space="preserve"> and the North Central Hardwood Region.</w:t>
      </w:r>
      <w:r w:rsidR="001E1C38" w:rsidRPr="001E1C38">
        <w:rPr>
          <w:rFonts w:ascii="Arial" w:hAnsi="Arial" w:cs="Arial"/>
          <w:sz w:val="24"/>
          <w:szCs w:val="24"/>
        </w:rPr>
        <w:t xml:space="preserve"> </w:t>
      </w:r>
    </w:p>
    <w:p w:rsidR="00F63A4C" w:rsidRDefault="001E1C38" w:rsidP="001E1C38">
      <w:pPr>
        <w:pStyle w:val="List2"/>
        <w:numPr>
          <w:ilvl w:val="0"/>
          <w:numId w:val="2"/>
        </w:numPr>
        <w:jc w:val="both"/>
        <w:rPr>
          <w:rFonts w:ascii="Arial" w:hAnsi="Arial" w:cs="Arial"/>
          <w:sz w:val="24"/>
          <w:szCs w:val="24"/>
        </w:rPr>
      </w:pPr>
      <w:r w:rsidRPr="00EB43CC">
        <w:rPr>
          <w:rFonts w:ascii="Arial" w:hAnsi="Arial" w:cs="Arial"/>
          <w:sz w:val="24"/>
          <w:szCs w:val="24"/>
        </w:rPr>
        <w:t xml:space="preserve">The quality of aquatic plant community, as measured by the AMCI decreased.  </w:t>
      </w:r>
    </w:p>
    <w:p w:rsidR="00F21D1C" w:rsidRDefault="00F21D1C" w:rsidP="00F63A4C">
      <w:pPr>
        <w:pStyle w:val="List2"/>
        <w:numPr>
          <w:ilvl w:val="0"/>
          <w:numId w:val="2"/>
        </w:numPr>
        <w:jc w:val="both"/>
        <w:rPr>
          <w:rFonts w:ascii="Arial" w:hAnsi="Arial" w:cs="Arial"/>
          <w:sz w:val="24"/>
          <w:szCs w:val="24"/>
        </w:rPr>
      </w:pPr>
      <w:r>
        <w:rPr>
          <w:rFonts w:ascii="Arial" w:hAnsi="Arial" w:cs="Arial"/>
          <w:i/>
          <w:sz w:val="24"/>
          <w:szCs w:val="24"/>
        </w:rPr>
        <w:t>Nymphaea odorata</w:t>
      </w:r>
      <w:r>
        <w:rPr>
          <w:rFonts w:ascii="Arial" w:hAnsi="Arial" w:cs="Arial"/>
          <w:sz w:val="24"/>
          <w:szCs w:val="24"/>
        </w:rPr>
        <w:t xml:space="preserve"> had decreased after the 6-foot drawdown, had nearly rebounded by 2001 and decreased again,</w:t>
      </w:r>
      <w:r w:rsidR="00977788">
        <w:rPr>
          <w:rFonts w:ascii="Arial" w:hAnsi="Arial" w:cs="Arial"/>
          <w:sz w:val="24"/>
          <w:szCs w:val="24"/>
        </w:rPr>
        <w:t xml:space="preserve"> but</w:t>
      </w:r>
      <w:r>
        <w:rPr>
          <w:rFonts w:ascii="Arial" w:hAnsi="Arial" w:cs="Arial"/>
          <w:sz w:val="24"/>
          <w:szCs w:val="24"/>
        </w:rPr>
        <w:t xml:space="preserve"> less dramatically, after the 3-foot drawdown.</w:t>
      </w:r>
      <w:r w:rsidR="00977788">
        <w:rPr>
          <w:rFonts w:ascii="Arial" w:hAnsi="Arial" w:cs="Arial"/>
          <w:sz w:val="24"/>
          <w:szCs w:val="24"/>
        </w:rPr>
        <w:t xml:space="preserve">  </w:t>
      </w:r>
      <w:r w:rsidR="00977788">
        <w:rPr>
          <w:rFonts w:ascii="Arial" w:hAnsi="Arial" w:cs="Arial"/>
          <w:i/>
          <w:sz w:val="24"/>
          <w:szCs w:val="24"/>
        </w:rPr>
        <w:t>N. odorata</w:t>
      </w:r>
      <w:r w:rsidR="00977788">
        <w:rPr>
          <w:rFonts w:ascii="Arial" w:hAnsi="Arial" w:cs="Arial"/>
          <w:sz w:val="24"/>
          <w:szCs w:val="24"/>
        </w:rPr>
        <w:t xml:space="preserve"> has shifted its most abundant growth from the 1.5-5ft depth zone to the 5-10ft depth zone, likely due to freeze damage in the shallow area. </w:t>
      </w:r>
    </w:p>
    <w:p w:rsidR="001E1C38" w:rsidRDefault="001E1C38" w:rsidP="001E1C38">
      <w:pPr>
        <w:pStyle w:val="List2"/>
        <w:jc w:val="both"/>
        <w:rPr>
          <w:rFonts w:ascii="Arial" w:hAnsi="Arial" w:cs="Arial"/>
          <w:sz w:val="24"/>
          <w:szCs w:val="24"/>
        </w:rPr>
      </w:pPr>
    </w:p>
    <w:p w:rsidR="001E1C38" w:rsidRDefault="001E1C38" w:rsidP="001E1C38">
      <w:pPr>
        <w:pStyle w:val="List2"/>
        <w:ind w:left="0" w:firstLine="0"/>
        <w:jc w:val="both"/>
        <w:rPr>
          <w:rFonts w:ascii="Arial" w:hAnsi="Arial" w:cs="Arial"/>
          <w:sz w:val="24"/>
          <w:szCs w:val="24"/>
        </w:rPr>
      </w:pPr>
      <w:r>
        <w:rPr>
          <w:rFonts w:ascii="Arial" w:hAnsi="Arial" w:cs="Arial"/>
          <w:sz w:val="24"/>
          <w:szCs w:val="24"/>
        </w:rPr>
        <w:t>As these measures are all recovering since 1999, this suggests that the 3-foot drawdown either did not have as severe an impact on the plant community or had little impact on the plant community and the community is still recovering from 1999.  The community’s tolerance to disturbance and the coverage of floating-leaf vegetation (lily pads) are the only measures that decreased after both drawdowns (although less dramatically after the 3-foot drawdown).</w:t>
      </w:r>
    </w:p>
    <w:p w:rsidR="00A97D59" w:rsidRPr="00EB43CC" w:rsidRDefault="00A97D59" w:rsidP="00DB0C69">
      <w:pPr>
        <w:tabs>
          <w:tab w:val="left" w:pos="-720"/>
        </w:tabs>
        <w:suppressAutoHyphens/>
        <w:jc w:val="both"/>
        <w:rPr>
          <w:rFonts w:ascii="Arial" w:hAnsi="Arial" w:cs="Arial"/>
          <w:sz w:val="24"/>
          <w:szCs w:val="24"/>
        </w:rPr>
      </w:pPr>
    </w:p>
    <w:p w:rsidR="00283993" w:rsidRPr="00283993" w:rsidRDefault="00283993" w:rsidP="00E92965">
      <w:pPr>
        <w:pStyle w:val="BodyText"/>
        <w:jc w:val="both"/>
        <w:rPr>
          <w:rFonts w:ascii="Arial" w:hAnsi="Arial" w:cs="Arial"/>
          <w:b/>
          <w:szCs w:val="24"/>
        </w:rPr>
      </w:pPr>
      <w:r>
        <w:rPr>
          <w:rFonts w:ascii="Arial" w:hAnsi="Arial" w:cs="Arial"/>
          <w:b/>
          <w:szCs w:val="24"/>
        </w:rPr>
        <w:t>Shoreline Impacts</w:t>
      </w:r>
    </w:p>
    <w:p w:rsidR="00E92965" w:rsidRPr="00EB43CC" w:rsidRDefault="00E92965" w:rsidP="00E92965">
      <w:pPr>
        <w:pStyle w:val="BodyText"/>
        <w:jc w:val="both"/>
        <w:rPr>
          <w:rFonts w:ascii="Arial" w:hAnsi="Arial" w:cs="Arial"/>
          <w:szCs w:val="24"/>
        </w:rPr>
      </w:pPr>
      <w:r w:rsidRPr="00911B1B">
        <w:rPr>
          <w:rFonts w:ascii="Arial" w:hAnsi="Arial" w:cs="Arial"/>
          <w:szCs w:val="24"/>
        </w:rPr>
        <w:t xml:space="preserve">The aquatic community in </w:t>
      </w:r>
      <w:smartTag w:uri="urn:schemas-microsoft-com:office:smarttags" w:element="place">
        <w:smartTag w:uri="urn:schemas-microsoft-com:office:smarttags" w:element="PlaceType">
          <w:r w:rsidRPr="00911B1B">
            <w:rPr>
              <w:rFonts w:ascii="Arial" w:hAnsi="Arial" w:cs="Arial"/>
              <w:szCs w:val="24"/>
            </w:rPr>
            <w:t>Lake</w:t>
          </w:r>
        </w:smartTag>
        <w:r w:rsidRPr="00911B1B">
          <w:rPr>
            <w:rFonts w:ascii="Arial" w:hAnsi="Arial" w:cs="Arial"/>
            <w:szCs w:val="24"/>
          </w:rPr>
          <w:t xml:space="preserve"> </w:t>
        </w:r>
        <w:smartTag w:uri="urn:schemas-microsoft-com:office:smarttags" w:element="PlaceName">
          <w:r w:rsidRPr="00911B1B">
            <w:rPr>
              <w:rFonts w:ascii="Arial" w:hAnsi="Arial" w:cs="Arial"/>
              <w:szCs w:val="24"/>
            </w:rPr>
            <w:t>Mallalieu</w:t>
          </w:r>
        </w:smartTag>
      </w:smartTag>
      <w:r w:rsidRPr="00911B1B">
        <w:rPr>
          <w:rFonts w:ascii="Arial" w:hAnsi="Arial" w:cs="Arial"/>
          <w:szCs w:val="24"/>
        </w:rPr>
        <w:t xml:space="preserve"> appears to losing its protecting shoreline </w:t>
      </w:r>
      <w:r w:rsidRPr="00EB43CC">
        <w:rPr>
          <w:rFonts w:ascii="Arial" w:hAnsi="Arial" w:cs="Arial"/>
          <w:szCs w:val="24"/>
        </w:rPr>
        <w:t>buffer zone.</w:t>
      </w:r>
      <w:r>
        <w:rPr>
          <w:rFonts w:ascii="Arial" w:hAnsi="Arial" w:cs="Arial"/>
          <w:szCs w:val="24"/>
        </w:rPr>
        <w:t xml:space="preserve">  </w:t>
      </w:r>
      <w:r w:rsidRPr="00EB43CC">
        <w:rPr>
          <w:rFonts w:ascii="Arial" w:hAnsi="Arial" w:cs="Arial"/>
          <w:szCs w:val="24"/>
        </w:rPr>
        <w:t xml:space="preserve">Since 1998, the mean coverage of natural shoreline (wooded, shrub and native herbaceous growth) on </w:t>
      </w:r>
      <w:smartTag w:uri="urn:schemas-microsoft-com:office:smarttags" w:element="place">
        <w:smartTag w:uri="urn:schemas-microsoft-com:office:smarttags" w:element="PlaceType">
          <w:r w:rsidRPr="00EB43CC">
            <w:rPr>
              <w:rFonts w:ascii="Arial" w:hAnsi="Arial" w:cs="Arial"/>
              <w:szCs w:val="24"/>
            </w:rPr>
            <w:t>Lake</w:t>
          </w:r>
        </w:smartTag>
        <w:r w:rsidRPr="00EB43CC">
          <w:rPr>
            <w:rFonts w:ascii="Arial" w:hAnsi="Arial" w:cs="Arial"/>
            <w:szCs w:val="24"/>
          </w:rPr>
          <w:t xml:space="preserve"> </w:t>
        </w:r>
        <w:smartTag w:uri="urn:schemas-microsoft-com:office:smarttags" w:element="PlaceName">
          <w:r w:rsidRPr="00EB43CC">
            <w:rPr>
              <w:rFonts w:ascii="Arial" w:hAnsi="Arial" w:cs="Arial"/>
              <w:szCs w:val="24"/>
            </w:rPr>
            <w:t>Mallalieu</w:t>
          </w:r>
        </w:smartTag>
      </w:smartTag>
      <w:r w:rsidRPr="00EB43CC">
        <w:rPr>
          <w:rFonts w:ascii="Arial" w:hAnsi="Arial" w:cs="Arial"/>
          <w:szCs w:val="24"/>
        </w:rPr>
        <w:t xml:space="preserve"> has decreased and the occurrence and coverage of disturbed shoreline has increased.  In 200</w:t>
      </w:r>
      <w:r>
        <w:rPr>
          <w:rFonts w:ascii="Arial" w:hAnsi="Arial" w:cs="Arial"/>
          <w:szCs w:val="24"/>
        </w:rPr>
        <w:t>5</w:t>
      </w:r>
      <w:r w:rsidRPr="00EB43CC">
        <w:rPr>
          <w:rFonts w:ascii="Arial" w:hAnsi="Arial" w:cs="Arial"/>
          <w:szCs w:val="24"/>
        </w:rPr>
        <w:t>, some form of disturbed shoreline occurred at 7</w:t>
      </w:r>
      <w:r>
        <w:rPr>
          <w:rFonts w:ascii="Arial" w:hAnsi="Arial" w:cs="Arial"/>
          <w:szCs w:val="24"/>
        </w:rPr>
        <w:t>7</w:t>
      </w:r>
      <w:r w:rsidRPr="00EB43CC">
        <w:rPr>
          <w:rFonts w:ascii="Arial" w:hAnsi="Arial" w:cs="Arial"/>
          <w:szCs w:val="24"/>
        </w:rPr>
        <w:t xml:space="preserve">% of the sites and covered </w:t>
      </w:r>
      <w:r>
        <w:rPr>
          <w:rFonts w:ascii="Arial" w:hAnsi="Arial" w:cs="Arial"/>
          <w:szCs w:val="24"/>
        </w:rPr>
        <w:t>37</w:t>
      </w:r>
      <w:r w:rsidRPr="00EB43CC">
        <w:rPr>
          <w:rFonts w:ascii="Arial" w:hAnsi="Arial" w:cs="Arial"/>
          <w:szCs w:val="24"/>
        </w:rPr>
        <w:t xml:space="preserve">% of the shoreline.  One type of disturbed shoreline, cultivated lawn was found at nearly half the sites and covered </w:t>
      </w:r>
      <w:r>
        <w:rPr>
          <w:rFonts w:ascii="Arial" w:hAnsi="Arial" w:cs="Arial"/>
          <w:szCs w:val="24"/>
        </w:rPr>
        <w:t xml:space="preserve">nearly </w:t>
      </w:r>
      <w:r w:rsidRPr="00EB43CC">
        <w:rPr>
          <w:rFonts w:ascii="Arial" w:hAnsi="Arial" w:cs="Arial"/>
          <w:szCs w:val="24"/>
        </w:rPr>
        <w:t>one-</w:t>
      </w:r>
      <w:r>
        <w:rPr>
          <w:rFonts w:ascii="Arial" w:hAnsi="Arial" w:cs="Arial"/>
          <w:szCs w:val="24"/>
        </w:rPr>
        <w:t>quarter</w:t>
      </w:r>
      <w:r w:rsidRPr="00EB43CC">
        <w:rPr>
          <w:rFonts w:ascii="Arial" w:hAnsi="Arial" w:cs="Arial"/>
          <w:szCs w:val="24"/>
        </w:rPr>
        <w:t xml:space="preserve"> of the shoreline. </w:t>
      </w:r>
      <w:r>
        <w:rPr>
          <w:rFonts w:ascii="Arial" w:hAnsi="Arial" w:cs="Arial"/>
          <w:szCs w:val="24"/>
        </w:rPr>
        <w:t xml:space="preserve">  Wooded cover on </w:t>
      </w:r>
      <w:smartTag w:uri="urn:schemas-microsoft-com:office:smarttags" w:element="place">
        <w:smartTag w:uri="urn:schemas-microsoft-com:office:smarttags" w:element="PlaceType">
          <w:r>
            <w:rPr>
              <w:rFonts w:ascii="Arial" w:hAnsi="Arial" w:cs="Arial"/>
              <w:szCs w:val="24"/>
            </w:rPr>
            <w:t>Lake</w:t>
          </w:r>
        </w:smartTag>
        <w:r>
          <w:rPr>
            <w:rFonts w:ascii="Arial" w:hAnsi="Arial" w:cs="Arial"/>
            <w:szCs w:val="24"/>
          </w:rPr>
          <w:t xml:space="preserve"> </w:t>
        </w:r>
        <w:smartTag w:uri="urn:schemas-microsoft-com:office:smarttags" w:element="PlaceName">
          <w:r>
            <w:rPr>
              <w:rFonts w:ascii="Arial" w:hAnsi="Arial" w:cs="Arial"/>
              <w:szCs w:val="24"/>
            </w:rPr>
            <w:t>Mallalieu</w:t>
          </w:r>
        </w:smartTag>
      </w:smartTag>
      <w:r>
        <w:rPr>
          <w:rFonts w:ascii="Arial" w:hAnsi="Arial" w:cs="Arial"/>
          <w:szCs w:val="24"/>
        </w:rPr>
        <w:t xml:space="preserve"> decreased.</w:t>
      </w:r>
    </w:p>
    <w:p w:rsidR="00283993" w:rsidRDefault="00283993" w:rsidP="00E92965">
      <w:pPr>
        <w:pStyle w:val="BodyText"/>
        <w:jc w:val="both"/>
        <w:rPr>
          <w:rFonts w:ascii="Arial" w:hAnsi="Arial" w:cs="Arial"/>
          <w:szCs w:val="24"/>
        </w:rPr>
      </w:pPr>
    </w:p>
    <w:p w:rsidR="00E92965" w:rsidRPr="00EB43CC" w:rsidRDefault="00E92965" w:rsidP="00E92965">
      <w:pPr>
        <w:pStyle w:val="BodyText"/>
        <w:jc w:val="both"/>
        <w:rPr>
          <w:rFonts w:ascii="Arial" w:hAnsi="Arial" w:cs="Arial"/>
          <w:szCs w:val="24"/>
        </w:rPr>
      </w:pPr>
      <w:r w:rsidRPr="00EB43CC">
        <w:rPr>
          <w:rFonts w:ascii="Arial" w:hAnsi="Arial" w:cs="Arial"/>
          <w:szCs w:val="24"/>
        </w:rPr>
        <w:t xml:space="preserve">There are several reasons for concerns about non-natural shorelines.  Cultivated lawn increases the run-off of fertilizers and pesticides into the lake.  Reducing lawn fertilizers is important because it appears that nitrogen is limited in </w:t>
      </w:r>
      <w:smartTag w:uri="urn:schemas-microsoft-com:office:smarttags" w:element="place">
        <w:smartTag w:uri="urn:schemas-microsoft-com:office:smarttags" w:element="PlaceType">
          <w:r w:rsidRPr="00EB43CC">
            <w:rPr>
              <w:rFonts w:ascii="Arial" w:hAnsi="Arial" w:cs="Arial"/>
              <w:szCs w:val="24"/>
            </w:rPr>
            <w:t>Lake</w:t>
          </w:r>
        </w:smartTag>
        <w:r w:rsidRPr="00EB43CC">
          <w:rPr>
            <w:rFonts w:ascii="Arial" w:hAnsi="Arial" w:cs="Arial"/>
            <w:szCs w:val="24"/>
          </w:rPr>
          <w:t xml:space="preserve"> </w:t>
        </w:r>
        <w:smartTag w:uri="urn:schemas-microsoft-com:office:smarttags" w:element="PlaceName">
          <w:r w:rsidRPr="00EB43CC">
            <w:rPr>
              <w:rFonts w:ascii="Arial" w:hAnsi="Arial" w:cs="Arial"/>
              <w:szCs w:val="24"/>
            </w:rPr>
            <w:t>Mallalieu</w:t>
          </w:r>
        </w:smartTag>
      </w:smartTag>
      <w:r w:rsidRPr="00EB43CC">
        <w:rPr>
          <w:rFonts w:ascii="Arial" w:hAnsi="Arial" w:cs="Arial"/>
          <w:szCs w:val="24"/>
        </w:rPr>
        <w:t xml:space="preserve"> and the addition of either nitrogen or phosphorus can feed algae blooms.  </w:t>
      </w:r>
      <w:r w:rsidR="00BF7B36">
        <w:rPr>
          <w:rFonts w:ascii="Arial" w:hAnsi="Arial" w:cs="Arial"/>
          <w:szCs w:val="24"/>
        </w:rPr>
        <w:t xml:space="preserve">Rip-rap and hard structures also increase run-off to the lake and do not filter the run-off as well as natural buffers.  </w:t>
      </w:r>
    </w:p>
    <w:p w:rsidR="00A97D59" w:rsidRPr="00C25630" w:rsidRDefault="00A97D59" w:rsidP="00DB0C69">
      <w:pPr>
        <w:tabs>
          <w:tab w:val="left" w:pos="-720"/>
        </w:tabs>
        <w:suppressAutoHyphens/>
        <w:jc w:val="both"/>
        <w:rPr>
          <w:rFonts w:ascii="Arial" w:hAnsi="Arial" w:cs="Arial"/>
          <w:sz w:val="24"/>
          <w:szCs w:val="24"/>
        </w:rPr>
      </w:pPr>
    </w:p>
    <w:p w:rsidR="00C25630" w:rsidRPr="00C25630" w:rsidRDefault="00C25630" w:rsidP="00C25630">
      <w:pPr>
        <w:suppressAutoHyphens/>
        <w:jc w:val="both"/>
        <w:rPr>
          <w:rFonts w:ascii="Arial" w:hAnsi="Arial" w:cs="Arial"/>
          <w:sz w:val="24"/>
          <w:szCs w:val="24"/>
        </w:rPr>
      </w:pPr>
      <w:r>
        <w:rPr>
          <w:rFonts w:ascii="Arial" w:hAnsi="Arial" w:cs="Arial"/>
          <w:sz w:val="24"/>
          <w:szCs w:val="24"/>
        </w:rPr>
        <w:t>In order to look at the impact of shoreline disturbance on the aquatic plant community, t</w:t>
      </w:r>
      <w:r w:rsidRPr="00C25630">
        <w:rPr>
          <w:rFonts w:ascii="Arial" w:hAnsi="Arial" w:cs="Arial"/>
          <w:sz w:val="24"/>
          <w:szCs w:val="24"/>
        </w:rPr>
        <w:t xml:space="preserve">he aquatic plant transect sites off sites with 100% natural shoreline were compared to aquatic plant transect sites off shoreline that contained any amount disturbance (Appendices </w:t>
      </w:r>
      <w:r w:rsidR="00CE00B2">
        <w:rPr>
          <w:rFonts w:ascii="Arial" w:hAnsi="Arial" w:cs="Arial"/>
          <w:sz w:val="24"/>
          <w:szCs w:val="24"/>
        </w:rPr>
        <w:t>X</w:t>
      </w:r>
      <w:r w:rsidRPr="00C25630">
        <w:rPr>
          <w:rFonts w:ascii="Arial" w:hAnsi="Arial" w:cs="Arial"/>
          <w:sz w:val="24"/>
          <w:szCs w:val="24"/>
        </w:rPr>
        <w:t>V-</w:t>
      </w:r>
      <w:r w:rsidR="00CE00B2">
        <w:rPr>
          <w:rFonts w:ascii="Arial" w:hAnsi="Arial" w:cs="Arial"/>
          <w:sz w:val="24"/>
          <w:szCs w:val="24"/>
        </w:rPr>
        <w:t>X</w:t>
      </w:r>
      <w:r w:rsidRPr="00C25630">
        <w:rPr>
          <w:rFonts w:ascii="Arial" w:hAnsi="Arial" w:cs="Arial"/>
          <w:sz w:val="24"/>
          <w:szCs w:val="24"/>
        </w:rPr>
        <w:t xml:space="preserve">VI).  The comparison of various parameters indicate that disturbance on the shore has impacted the aquatic plant community at those sites.  </w:t>
      </w:r>
    </w:p>
    <w:p w:rsidR="00C25630" w:rsidRPr="00C25630" w:rsidRDefault="00C25630" w:rsidP="00C25630">
      <w:pPr>
        <w:suppressAutoHyphens/>
        <w:jc w:val="both"/>
        <w:rPr>
          <w:rFonts w:ascii="Arial" w:hAnsi="Arial" w:cs="Arial"/>
          <w:sz w:val="24"/>
          <w:szCs w:val="24"/>
        </w:rPr>
      </w:pPr>
    </w:p>
    <w:p w:rsidR="00C25630" w:rsidRPr="00C25630" w:rsidRDefault="00C25630" w:rsidP="00C25630">
      <w:pPr>
        <w:suppressAutoHyphens/>
        <w:jc w:val="both"/>
        <w:rPr>
          <w:rFonts w:ascii="Arial" w:hAnsi="Arial" w:cs="Arial"/>
          <w:sz w:val="24"/>
          <w:szCs w:val="24"/>
        </w:rPr>
      </w:pPr>
      <w:r w:rsidRPr="00C25630">
        <w:rPr>
          <w:rFonts w:ascii="Arial" w:hAnsi="Arial" w:cs="Arial"/>
          <w:sz w:val="24"/>
          <w:szCs w:val="24"/>
        </w:rPr>
        <w:t xml:space="preserve">The quality of the aquatic plant community at the natural shoreline sites (AMCI – </w:t>
      </w:r>
      <w:r>
        <w:rPr>
          <w:rFonts w:ascii="Arial" w:hAnsi="Arial" w:cs="Arial"/>
          <w:sz w:val="24"/>
          <w:szCs w:val="24"/>
        </w:rPr>
        <w:t>44</w:t>
      </w:r>
      <w:r w:rsidRPr="00C25630">
        <w:rPr>
          <w:rFonts w:ascii="Arial" w:hAnsi="Arial" w:cs="Arial"/>
          <w:sz w:val="24"/>
          <w:szCs w:val="24"/>
        </w:rPr>
        <w:t xml:space="preserve">) is </w:t>
      </w:r>
      <w:r>
        <w:rPr>
          <w:rFonts w:ascii="Arial" w:hAnsi="Arial" w:cs="Arial"/>
          <w:sz w:val="24"/>
          <w:szCs w:val="24"/>
        </w:rPr>
        <w:t xml:space="preserve">slightly </w:t>
      </w:r>
      <w:r w:rsidRPr="00C25630">
        <w:rPr>
          <w:rFonts w:ascii="Arial" w:hAnsi="Arial" w:cs="Arial"/>
          <w:sz w:val="24"/>
          <w:szCs w:val="24"/>
        </w:rPr>
        <w:t xml:space="preserve">greater than the quality of the plant community at the disturbed sites (AMCI – </w:t>
      </w:r>
      <w:r>
        <w:rPr>
          <w:rFonts w:ascii="Arial" w:hAnsi="Arial" w:cs="Arial"/>
          <w:sz w:val="24"/>
          <w:szCs w:val="24"/>
        </w:rPr>
        <w:t>43)</w:t>
      </w:r>
      <w:r w:rsidR="009F68C7">
        <w:rPr>
          <w:rFonts w:ascii="Arial" w:hAnsi="Arial" w:cs="Arial"/>
          <w:sz w:val="24"/>
          <w:szCs w:val="24"/>
        </w:rPr>
        <w:t xml:space="preserve"> </w:t>
      </w:r>
      <w:r w:rsidR="009F68C7" w:rsidRPr="00C25630">
        <w:rPr>
          <w:rFonts w:ascii="Arial" w:hAnsi="Arial" w:cs="Arial"/>
          <w:sz w:val="24"/>
          <w:szCs w:val="24"/>
        </w:rPr>
        <w:t xml:space="preserve">(Table </w:t>
      </w:r>
      <w:r w:rsidR="009F68C7">
        <w:rPr>
          <w:rFonts w:ascii="Arial" w:hAnsi="Arial" w:cs="Arial"/>
          <w:sz w:val="24"/>
          <w:szCs w:val="24"/>
        </w:rPr>
        <w:t>13</w:t>
      </w:r>
      <w:r w:rsidR="009F68C7" w:rsidRPr="00C25630">
        <w:rPr>
          <w:rFonts w:ascii="Arial" w:hAnsi="Arial" w:cs="Arial"/>
          <w:sz w:val="24"/>
          <w:szCs w:val="24"/>
        </w:rPr>
        <w:t>)</w:t>
      </w:r>
      <w:r>
        <w:rPr>
          <w:rFonts w:ascii="Arial" w:hAnsi="Arial" w:cs="Arial"/>
          <w:sz w:val="24"/>
          <w:szCs w:val="24"/>
        </w:rPr>
        <w:t>.  Natural shoreline plant community is below average</w:t>
      </w:r>
      <w:r w:rsidRPr="00C25630">
        <w:rPr>
          <w:rFonts w:ascii="Arial" w:hAnsi="Arial" w:cs="Arial"/>
          <w:sz w:val="24"/>
          <w:szCs w:val="24"/>
        </w:rPr>
        <w:t xml:space="preserve"> quality </w:t>
      </w:r>
      <w:r>
        <w:rPr>
          <w:rFonts w:ascii="Arial" w:hAnsi="Arial" w:cs="Arial"/>
          <w:sz w:val="24"/>
          <w:szCs w:val="24"/>
        </w:rPr>
        <w:t xml:space="preserve">as compared to other </w:t>
      </w:r>
      <w:smartTag w:uri="urn:schemas-microsoft-com:office:smarttags" w:element="place">
        <w:r>
          <w:rPr>
            <w:rFonts w:ascii="Arial" w:hAnsi="Arial" w:cs="Arial"/>
            <w:sz w:val="24"/>
            <w:szCs w:val="24"/>
          </w:rPr>
          <w:t>Wisconsin</w:t>
        </w:r>
      </w:smartTag>
      <w:r>
        <w:rPr>
          <w:rFonts w:ascii="Arial" w:hAnsi="Arial" w:cs="Arial"/>
          <w:sz w:val="24"/>
          <w:szCs w:val="24"/>
        </w:rPr>
        <w:t xml:space="preserve"> lakes and disturbed shoreline community is in the lowest quartile, within the group of lakes in the state with the lowest quality aquatic plant community.  </w:t>
      </w:r>
      <w:r w:rsidR="00E47E88">
        <w:rPr>
          <w:rFonts w:ascii="Arial" w:hAnsi="Arial" w:cs="Arial"/>
          <w:sz w:val="24"/>
          <w:szCs w:val="24"/>
        </w:rPr>
        <w:t xml:space="preserve">Higher quality at natural shoreline sites </w:t>
      </w:r>
      <w:r w:rsidRPr="00C25630">
        <w:rPr>
          <w:rFonts w:ascii="Arial" w:hAnsi="Arial" w:cs="Arial"/>
          <w:sz w:val="24"/>
          <w:szCs w:val="24"/>
        </w:rPr>
        <w:t xml:space="preserve">is due to </w:t>
      </w:r>
      <w:r w:rsidR="00E47E88">
        <w:rPr>
          <w:rFonts w:ascii="Arial" w:hAnsi="Arial" w:cs="Arial"/>
          <w:sz w:val="24"/>
          <w:szCs w:val="24"/>
        </w:rPr>
        <w:t xml:space="preserve">greater colonization of aquatic vegetation, </w:t>
      </w:r>
      <w:r w:rsidRPr="00C25630">
        <w:rPr>
          <w:rFonts w:ascii="Arial" w:hAnsi="Arial" w:cs="Arial"/>
          <w:sz w:val="24"/>
          <w:szCs w:val="24"/>
        </w:rPr>
        <w:t xml:space="preserve">a higher frequency of occurrence of sensitive aquatic plant species (Nichols 2000) at natural shoreline communities and </w:t>
      </w:r>
      <w:r w:rsidR="00E47E88">
        <w:rPr>
          <w:rFonts w:ascii="Arial" w:hAnsi="Arial" w:cs="Arial"/>
          <w:sz w:val="24"/>
          <w:szCs w:val="24"/>
        </w:rPr>
        <w:t>lower occurrence</w:t>
      </w:r>
      <w:r w:rsidRPr="00C25630">
        <w:rPr>
          <w:rFonts w:ascii="Arial" w:hAnsi="Arial" w:cs="Arial"/>
          <w:sz w:val="24"/>
          <w:szCs w:val="24"/>
        </w:rPr>
        <w:t xml:space="preserve"> of exotic species </w:t>
      </w:r>
      <w:r w:rsidR="00E47E88" w:rsidRPr="00C25630">
        <w:rPr>
          <w:rFonts w:ascii="Arial" w:hAnsi="Arial" w:cs="Arial"/>
          <w:sz w:val="24"/>
          <w:szCs w:val="24"/>
        </w:rPr>
        <w:t>at natural</w:t>
      </w:r>
      <w:r w:rsidRPr="00C25630">
        <w:rPr>
          <w:rFonts w:ascii="Arial" w:hAnsi="Arial" w:cs="Arial"/>
          <w:sz w:val="24"/>
          <w:szCs w:val="24"/>
        </w:rPr>
        <w:t xml:space="preserve"> shoreline sites (Table </w:t>
      </w:r>
      <w:r w:rsidR="009F68C7">
        <w:rPr>
          <w:rFonts w:ascii="Arial" w:hAnsi="Arial" w:cs="Arial"/>
          <w:sz w:val="24"/>
          <w:szCs w:val="24"/>
        </w:rPr>
        <w:t>13</w:t>
      </w:r>
      <w:r w:rsidRPr="00C25630">
        <w:rPr>
          <w:rFonts w:ascii="Arial" w:hAnsi="Arial" w:cs="Arial"/>
          <w:sz w:val="24"/>
          <w:szCs w:val="24"/>
        </w:rPr>
        <w:t xml:space="preserve">).   </w:t>
      </w:r>
    </w:p>
    <w:p w:rsidR="00C25630" w:rsidRPr="00C25630" w:rsidRDefault="00C25630" w:rsidP="00C25630">
      <w:pPr>
        <w:suppressAutoHyphens/>
        <w:jc w:val="both"/>
        <w:rPr>
          <w:rFonts w:ascii="Arial" w:hAnsi="Arial" w:cs="Arial"/>
          <w:sz w:val="24"/>
          <w:szCs w:val="24"/>
        </w:rPr>
      </w:pPr>
    </w:p>
    <w:p w:rsidR="00C25630" w:rsidRPr="00C25630" w:rsidRDefault="00C25630" w:rsidP="00C25630">
      <w:pPr>
        <w:suppressAutoHyphens/>
        <w:jc w:val="both"/>
        <w:rPr>
          <w:rFonts w:ascii="Arial" w:hAnsi="Arial" w:cs="Arial"/>
          <w:sz w:val="24"/>
          <w:szCs w:val="24"/>
        </w:rPr>
      </w:pPr>
    </w:p>
    <w:p w:rsidR="00C25630" w:rsidRPr="00C25630" w:rsidRDefault="00C25630" w:rsidP="00C25630">
      <w:pPr>
        <w:suppressAutoHyphens/>
        <w:jc w:val="both"/>
        <w:rPr>
          <w:rFonts w:ascii="Arial" w:hAnsi="Arial" w:cs="Arial"/>
          <w:b/>
          <w:sz w:val="24"/>
          <w:szCs w:val="24"/>
        </w:rPr>
      </w:pPr>
      <w:r w:rsidRPr="00C25630">
        <w:rPr>
          <w:rFonts w:ascii="Arial" w:hAnsi="Arial" w:cs="Arial"/>
          <w:b/>
          <w:sz w:val="24"/>
          <w:szCs w:val="24"/>
        </w:rPr>
        <w:t xml:space="preserve">Table </w:t>
      </w:r>
      <w:r w:rsidR="009F68C7">
        <w:rPr>
          <w:rFonts w:ascii="Arial" w:hAnsi="Arial" w:cs="Arial"/>
          <w:b/>
          <w:sz w:val="24"/>
          <w:szCs w:val="24"/>
        </w:rPr>
        <w:t>13</w:t>
      </w:r>
      <w:r w:rsidRPr="00C25630">
        <w:rPr>
          <w:rFonts w:ascii="Arial" w:hAnsi="Arial" w:cs="Arial"/>
          <w:b/>
          <w:sz w:val="24"/>
          <w:szCs w:val="24"/>
        </w:rPr>
        <w:t xml:space="preserve">.  Aquatic Macrophyte Community Index, Natural vs. Disturbed Shoreline </w:t>
      </w:r>
    </w:p>
    <w:tbl>
      <w:tblPr>
        <w:tblW w:w="0" w:type="auto"/>
        <w:tblInd w:w="120" w:type="dxa"/>
        <w:tblLayout w:type="fixed"/>
        <w:tblCellMar>
          <w:left w:w="120" w:type="dxa"/>
          <w:right w:w="120" w:type="dxa"/>
        </w:tblCellMar>
        <w:tblLook w:val="0000" w:firstRow="0" w:lastRow="0" w:firstColumn="0" w:lastColumn="0" w:noHBand="0" w:noVBand="0"/>
      </w:tblPr>
      <w:tblGrid>
        <w:gridCol w:w="3060"/>
        <w:gridCol w:w="2376"/>
        <w:gridCol w:w="2844"/>
      </w:tblGrid>
      <w:tr w:rsidR="00C25630" w:rsidRPr="00C25630">
        <w:tblPrEx>
          <w:tblCellMar>
            <w:top w:w="0" w:type="dxa"/>
            <w:bottom w:w="0" w:type="dxa"/>
          </w:tblCellMar>
        </w:tblPrEx>
        <w:tc>
          <w:tcPr>
            <w:tcW w:w="3060" w:type="dxa"/>
            <w:tcBorders>
              <w:top w:val="double" w:sz="4" w:space="0" w:color="auto"/>
              <w:left w:val="double" w:sz="4" w:space="0" w:color="auto"/>
              <w:bottom w:val="double" w:sz="4" w:space="0" w:color="auto"/>
              <w:right w:val="double" w:sz="4" w:space="0" w:color="auto"/>
            </w:tcBorders>
          </w:tcPr>
          <w:p w:rsidR="00C25630" w:rsidRPr="00C25630" w:rsidRDefault="00C25630" w:rsidP="00A82279">
            <w:pPr>
              <w:suppressAutoHyphens/>
              <w:spacing w:before="90" w:after="54"/>
              <w:jc w:val="both"/>
              <w:rPr>
                <w:rFonts w:ascii="Arial" w:hAnsi="Arial" w:cs="Arial"/>
                <w:b/>
                <w:sz w:val="24"/>
                <w:szCs w:val="24"/>
              </w:rPr>
            </w:pPr>
            <w:r w:rsidRPr="00C25630">
              <w:rPr>
                <w:rFonts w:ascii="Arial" w:hAnsi="Arial" w:cs="Arial"/>
                <w:b/>
                <w:sz w:val="24"/>
                <w:szCs w:val="24"/>
              </w:rPr>
              <w:t>Category</w:t>
            </w:r>
          </w:p>
        </w:tc>
        <w:tc>
          <w:tcPr>
            <w:tcW w:w="5220" w:type="dxa"/>
            <w:gridSpan w:val="2"/>
            <w:tcBorders>
              <w:top w:val="double" w:sz="4" w:space="0" w:color="auto"/>
              <w:left w:val="single" w:sz="6" w:space="0" w:color="auto"/>
              <w:bottom w:val="double" w:sz="4" w:space="0" w:color="auto"/>
              <w:right w:val="double" w:sz="4" w:space="0" w:color="auto"/>
            </w:tcBorders>
          </w:tcPr>
          <w:p w:rsidR="00C25630" w:rsidRPr="00C25630" w:rsidRDefault="00C25630" w:rsidP="00A82279">
            <w:pPr>
              <w:suppressAutoHyphens/>
              <w:spacing w:before="90" w:after="54"/>
              <w:jc w:val="center"/>
              <w:rPr>
                <w:rFonts w:ascii="Arial" w:hAnsi="Arial" w:cs="Arial"/>
                <w:b/>
                <w:sz w:val="24"/>
                <w:szCs w:val="24"/>
              </w:rPr>
            </w:pPr>
            <w:r w:rsidRPr="00C25630">
              <w:rPr>
                <w:rFonts w:ascii="Arial" w:hAnsi="Arial" w:cs="Arial"/>
                <w:b/>
                <w:sz w:val="24"/>
                <w:szCs w:val="24"/>
              </w:rPr>
              <w:t>Values for parameter</w:t>
            </w:r>
          </w:p>
        </w:tc>
      </w:tr>
      <w:tr w:rsidR="00C25630" w:rsidRPr="00C25630">
        <w:tblPrEx>
          <w:tblCellMar>
            <w:top w:w="0" w:type="dxa"/>
            <w:bottom w:w="0" w:type="dxa"/>
          </w:tblCellMar>
        </w:tblPrEx>
        <w:tc>
          <w:tcPr>
            <w:tcW w:w="3060" w:type="dxa"/>
            <w:tcBorders>
              <w:top w:val="double" w:sz="4" w:space="0" w:color="auto"/>
              <w:left w:val="double" w:sz="4" w:space="0" w:color="auto"/>
              <w:right w:val="double" w:sz="4" w:space="0" w:color="auto"/>
            </w:tcBorders>
          </w:tcPr>
          <w:p w:rsidR="00C25630" w:rsidRPr="00C25630" w:rsidRDefault="00C25630" w:rsidP="00A82279">
            <w:pPr>
              <w:suppressAutoHyphens/>
              <w:spacing w:before="90" w:after="54"/>
              <w:jc w:val="both"/>
              <w:rPr>
                <w:rFonts w:ascii="Arial" w:hAnsi="Arial" w:cs="Arial"/>
                <w:sz w:val="24"/>
                <w:szCs w:val="24"/>
              </w:rPr>
            </w:pPr>
          </w:p>
        </w:tc>
        <w:tc>
          <w:tcPr>
            <w:tcW w:w="2376" w:type="dxa"/>
            <w:tcBorders>
              <w:top w:val="double" w:sz="4" w:space="0" w:color="auto"/>
              <w:left w:val="single" w:sz="6" w:space="0" w:color="auto"/>
              <w:right w:val="single" w:sz="6" w:space="0" w:color="auto"/>
            </w:tcBorders>
          </w:tcPr>
          <w:p w:rsidR="00C25630" w:rsidRPr="00C25630" w:rsidRDefault="00C25630" w:rsidP="00A82279">
            <w:pPr>
              <w:suppressAutoHyphens/>
              <w:spacing w:before="90" w:after="54"/>
              <w:jc w:val="center"/>
              <w:rPr>
                <w:rFonts w:ascii="Arial" w:hAnsi="Arial" w:cs="Arial"/>
                <w:sz w:val="24"/>
                <w:szCs w:val="24"/>
              </w:rPr>
            </w:pPr>
            <w:r w:rsidRPr="00C25630">
              <w:rPr>
                <w:rFonts w:ascii="Arial" w:hAnsi="Arial" w:cs="Arial"/>
                <w:b/>
                <w:sz w:val="24"/>
                <w:szCs w:val="24"/>
              </w:rPr>
              <w:t>Natural Shoreline</w:t>
            </w:r>
          </w:p>
        </w:tc>
        <w:tc>
          <w:tcPr>
            <w:tcW w:w="2844" w:type="dxa"/>
            <w:tcBorders>
              <w:top w:val="double" w:sz="4" w:space="0" w:color="auto"/>
              <w:left w:val="single" w:sz="6" w:space="0" w:color="auto"/>
              <w:right w:val="double" w:sz="4" w:space="0" w:color="auto"/>
            </w:tcBorders>
          </w:tcPr>
          <w:p w:rsidR="00C25630" w:rsidRPr="00C25630" w:rsidRDefault="00C25630" w:rsidP="00A82279">
            <w:pPr>
              <w:suppressAutoHyphens/>
              <w:spacing w:before="90" w:after="54"/>
              <w:jc w:val="center"/>
              <w:rPr>
                <w:rFonts w:ascii="Arial" w:hAnsi="Arial" w:cs="Arial"/>
                <w:sz w:val="24"/>
                <w:szCs w:val="24"/>
              </w:rPr>
            </w:pPr>
            <w:r w:rsidRPr="00C25630">
              <w:rPr>
                <w:rFonts w:ascii="Arial" w:hAnsi="Arial" w:cs="Arial"/>
                <w:b/>
                <w:sz w:val="24"/>
                <w:szCs w:val="24"/>
              </w:rPr>
              <w:t>Disturbed Shoreline</w:t>
            </w:r>
          </w:p>
        </w:tc>
      </w:tr>
      <w:tr w:rsidR="00F16686" w:rsidRPr="00C25630">
        <w:tblPrEx>
          <w:tblCellMar>
            <w:top w:w="0" w:type="dxa"/>
            <w:bottom w:w="0" w:type="dxa"/>
          </w:tblCellMar>
        </w:tblPrEx>
        <w:tc>
          <w:tcPr>
            <w:tcW w:w="3060" w:type="dxa"/>
            <w:tcBorders>
              <w:top w:val="double" w:sz="4" w:space="0" w:color="auto"/>
              <w:left w:val="double" w:sz="4" w:space="0" w:color="auto"/>
              <w:right w:val="double" w:sz="4" w:space="0" w:color="auto"/>
            </w:tcBorders>
          </w:tcPr>
          <w:p w:rsidR="00F16686" w:rsidRPr="00C25630" w:rsidRDefault="00F16686" w:rsidP="00A82279">
            <w:pPr>
              <w:suppressAutoHyphens/>
              <w:spacing w:before="90" w:after="54"/>
              <w:jc w:val="both"/>
              <w:rPr>
                <w:rFonts w:ascii="Arial" w:hAnsi="Arial" w:cs="Arial"/>
                <w:sz w:val="24"/>
                <w:szCs w:val="24"/>
              </w:rPr>
            </w:pPr>
            <w:r w:rsidRPr="00C25630">
              <w:rPr>
                <w:rFonts w:ascii="Arial" w:hAnsi="Arial" w:cs="Arial"/>
                <w:sz w:val="24"/>
                <w:szCs w:val="24"/>
              </w:rPr>
              <w:t>Maximum Rooting Depth</w:t>
            </w:r>
          </w:p>
        </w:tc>
        <w:tc>
          <w:tcPr>
            <w:tcW w:w="2376" w:type="dxa"/>
            <w:tcBorders>
              <w:top w:val="double" w:sz="4" w:space="0" w:color="auto"/>
              <w:left w:val="single" w:sz="6" w:space="0" w:color="auto"/>
              <w:right w:val="single" w:sz="6" w:space="0" w:color="auto"/>
            </w:tcBorders>
          </w:tcPr>
          <w:p w:rsidR="00F16686" w:rsidRPr="00C25630" w:rsidRDefault="00F16686" w:rsidP="00A82279">
            <w:pPr>
              <w:suppressAutoHyphens/>
              <w:spacing w:before="90" w:after="54"/>
              <w:jc w:val="center"/>
              <w:rPr>
                <w:rFonts w:ascii="Arial" w:hAnsi="Arial" w:cs="Arial"/>
                <w:sz w:val="24"/>
                <w:szCs w:val="24"/>
              </w:rPr>
            </w:pPr>
            <w:r>
              <w:rPr>
                <w:rFonts w:ascii="Arial" w:hAnsi="Arial" w:cs="Arial"/>
                <w:sz w:val="24"/>
                <w:szCs w:val="24"/>
              </w:rPr>
              <w:t>3</w:t>
            </w:r>
          </w:p>
        </w:tc>
        <w:tc>
          <w:tcPr>
            <w:tcW w:w="2844" w:type="dxa"/>
            <w:tcBorders>
              <w:top w:val="double" w:sz="4" w:space="0" w:color="auto"/>
              <w:left w:val="single" w:sz="6" w:space="0" w:color="auto"/>
              <w:right w:val="double" w:sz="4" w:space="0" w:color="auto"/>
            </w:tcBorders>
          </w:tcPr>
          <w:p w:rsidR="00F16686" w:rsidRPr="00C25630" w:rsidRDefault="00F16686" w:rsidP="00A82279">
            <w:pPr>
              <w:suppressAutoHyphens/>
              <w:spacing w:before="90" w:after="54"/>
              <w:jc w:val="center"/>
              <w:rPr>
                <w:rFonts w:ascii="Arial" w:hAnsi="Arial" w:cs="Arial"/>
                <w:sz w:val="24"/>
                <w:szCs w:val="24"/>
              </w:rPr>
            </w:pPr>
            <w:r>
              <w:rPr>
                <w:rFonts w:ascii="Arial" w:hAnsi="Arial" w:cs="Arial"/>
                <w:sz w:val="24"/>
                <w:szCs w:val="24"/>
              </w:rPr>
              <w:t>3</w:t>
            </w:r>
          </w:p>
        </w:tc>
      </w:tr>
      <w:tr w:rsidR="00F16686" w:rsidRPr="00C25630">
        <w:tblPrEx>
          <w:tblCellMar>
            <w:top w:w="0" w:type="dxa"/>
            <w:bottom w:w="0" w:type="dxa"/>
          </w:tblCellMar>
        </w:tblPrEx>
        <w:tc>
          <w:tcPr>
            <w:tcW w:w="3060" w:type="dxa"/>
            <w:tcBorders>
              <w:top w:val="single" w:sz="6" w:space="0" w:color="auto"/>
              <w:left w:val="double" w:sz="4" w:space="0" w:color="auto"/>
              <w:right w:val="double" w:sz="4" w:space="0" w:color="auto"/>
            </w:tcBorders>
          </w:tcPr>
          <w:p w:rsidR="00F16686" w:rsidRPr="00C25630" w:rsidRDefault="00F16686" w:rsidP="00A82279">
            <w:pPr>
              <w:suppressAutoHyphens/>
              <w:spacing w:before="90" w:after="54"/>
              <w:jc w:val="both"/>
              <w:rPr>
                <w:rFonts w:ascii="Arial" w:hAnsi="Arial" w:cs="Arial"/>
                <w:sz w:val="24"/>
                <w:szCs w:val="24"/>
              </w:rPr>
            </w:pPr>
            <w:r w:rsidRPr="00C25630">
              <w:rPr>
                <w:rFonts w:ascii="Arial" w:hAnsi="Arial" w:cs="Arial"/>
                <w:sz w:val="24"/>
                <w:szCs w:val="24"/>
              </w:rPr>
              <w:t># of Species</w:t>
            </w:r>
          </w:p>
        </w:tc>
        <w:tc>
          <w:tcPr>
            <w:tcW w:w="2376" w:type="dxa"/>
            <w:tcBorders>
              <w:top w:val="single" w:sz="6" w:space="0" w:color="auto"/>
              <w:left w:val="single" w:sz="6" w:space="0" w:color="auto"/>
              <w:right w:val="single" w:sz="6" w:space="0" w:color="auto"/>
            </w:tcBorders>
          </w:tcPr>
          <w:p w:rsidR="00F16686" w:rsidRPr="00C25630" w:rsidRDefault="00F16686" w:rsidP="00A82279">
            <w:pPr>
              <w:suppressAutoHyphens/>
              <w:spacing w:before="90" w:after="54"/>
              <w:jc w:val="center"/>
              <w:rPr>
                <w:rFonts w:ascii="Arial" w:hAnsi="Arial" w:cs="Arial"/>
                <w:sz w:val="24"/>
                <w:szCs w:val="24"/>
              </w:rPr>
            </w:pPr>
            <w:r>
              <w:rPr>
                <w:rFonts w:ascii="Arial" w:hAnsi="Arial" w:cs="Arial"/>
                <w:sz w:val="24"/>
                <w:szCs w:val="24"/>
              </w:rPr>
              <w:t>5</w:t>
            </w:r>
          </w:p>
        </w:tc>
        <w:tc>
          <w:tcPr>
            <w:tcW w:w="2844" w:type="dxa"/>
            <w:tcBorders>
              <w:top w:val="single" w:sz="6" w:space="0" w:color="auto"/>
              <w:left w:val="single" w:sz="6" w:space="0" w:color="auto"/>
              <w:right w:val="double" w:sz="4" w:space="0" w:color="auto"/>
            </w:tcBorders>
          </w:tcPr>
          <w:p w:rsidR="00F16686" w:rsidRPr="00C25630" w:rsidRDefault="00F16686" w:rsidP="00A82279">
            <w:pPr>
              <w:suppressAutoHyphens/>
              <w:spacing w:before="90" w:after="54"/>
              <w:jc w:val="center"/>
              <w:rPr>
                <w:rFonts w:ascii="Arial" w:hAnsi="Arial" w:cs="Arial"/>
                <w:sz w:val="24"/>
                <w:szCs w:val="24"/>
              </w:rPr>
            </w:pPr>
            <w:r>
              <w:rPr>
                <w:rFonts w:ascii="Arial" w:hAnsi="Arial" w:cs="Arial"/>
                <w:sz w:val="24"/>
                <w:szCs w:val="24"/>
              </w:rPr>
              <w:t>7</w:t>
            </w:r>
          </w:p>
        </w:tc>
      </w:tr>
      <w:tr w:rsidR="00F16686" w:rsidRPr="00C25630">
        <w:tblPrEx>
          <w:tblCellMar>
            <w:top w:w="0" w:type="dxa"/>
            <w:bottom w:w="0" w:type="dxa"/>
          </w:tblCellMar>
        </w:tblPrEx>
        <w:tc>
          <w:tcPr>
            <w:tcW w:w="3060" w:type="dxa"/>
            <w:tcBorders>
              <w:top w:val="single" w:sz="6" w:space="0" w:color="auto"/>
              <w:left w:val="double" w:sz="4" w:space="0" w:color="auto"/>
              <w:right w:val="double" w:sz="4" w:space="0" w:color="auto"/>
            </w:tcBorders>
          </w:tcPr>
          <w:p w:rsidR="00F16686" w:rsidRPr="00C25630" w:rsidRDefault="00F16686" w:rsidP="00A82279">
            <w:pPr>
              <w:suppressAutoHyphens/>
              <w:spacing w:before="90" w:after="54"/>
              <w:jc w:val="both"/>
              <w:rPr>
                <w:rFonts w:ascii="Arial" w:hAnsi="Arial" w:cs="Arial"/>
                <w:sz w:val="24"/>
                <w:szCs w:val="24"/>
              </w:rPr>
            </w:pPr>
            <w:r w:rsidRPr="00C25630">
              <w:rPr>
                <w:rFonts w:ascii="Arial" w:hAnsi="Arial" w:cs="Arial"/>
                <w:sz w:val="24"/>
                <w:szCs w:val="24"/>
              </w:rPr>
              <w:t>% Exotic species</w:t>
            </w:r>
          </w:p>
        </w:tc>
        <w:tc>
          <w:tcPr>
            <w:tcW w:w="2376" w:type="dxa"/>
            <w:tcBorders>
              <w:top w:val="single" w:sz="6" w:space="0" w:color="auto"/>
              <w:left w:val="single" w:sz="6" w:space="0" w:color="auto"/>
              <w:right w:val="single" w:sz="6" w:space="0" w:color="auto"/>
            </w:tcBorders>
          </w:tcPr>
          <w:p w:rsidR="00F16686" w:rsidRPr="00C25630" w:rsidRDefault="00F16686" w:rsidP="00A82279">
            <w:pPr>
              <w:suppressAutoHyphens/>
              <w:spacing w:before="90" w:after="54"/>
              <w:jc w:val="center"/>
              <w:rPr>
                <w:rFonts w:ascii="Arial" w:hAnsi="Arial" w:cs="Arial"/>
                <w:sz w:val="24"/>
                <w:szCs w:val="24"/>
              </w:rPr>
            </w:pPr>
            <w:r>
              <w:rPr>
                <w:rFonts w:ascii="Arial" w:hAnsi="Arial" w:cs="Arial"/>
                <w:sz w:val="24"/>
                <w:szCs w:val="24"/>
              </w:rPr>
              <w:t>6</w:t>
            </w:r>
          </w:p>
        </w:tc>
        <w:tc>
          <w:tcPr>
            <w:tcW w:w="2844" w:type="dxa"/>
            <w:tcBorders>
              <w:top w:val="single" w:sz="6" w:space="0" w:color="auto"/>
              <w:left w:val="single" w:sz="6" w:space="0" w:color="auto"/>
              <w:right w:val="double" w:sz="4" w:space="0" w:color="auto"/>
            </w:tcBorders>
          </w:tcPr>
          <w:p w:rsidR="00F16686" w:rsidRPr="00C25630" w:rsidRDefault="00F16686" w:rsidP="00A82279">
            <w:pPr>
              <w:suppressAutoHyphens/>
              <w:spacing w:before="90" w:after="54"/>
              <w:jc w:val="center"/>
              <w:rPr>
                <w:rFonts w:ascii="Arial" w:hAnsi="Arial" w:cs="Arial"/>
                <w:sz w:val="24"/>
                <w:szCs w:val="24"/>
              </w:rPr>
            </w:pPr>
            <w:r>
              <w:rPr>
                <w:rFonts w:ascii="Arial" w:hAnsi="Arial" w:cs="Arial"/>
                <w:sz w:val="24"/>
                <w:szCs w:val="24"/>
              </w:rPr>
              <w:t>5</w:t>
            </w:r>
          </w:p>
        </w:tc>
      </w:tr>
      <w:tr w:rsidR="00F16686" w:rsidRPr="00C25630">
        <w:tblPrEx>
          <w:tblCellMar>
            <w:top w:w="0" w:type="dxa"/>
            <w:bottom w:w="0" w:type="dxa"/>
          </w:tblCellMar>
        </w:tblPrEx>
        <w:tc>
          <w:tcPr>
            <w:tcW w:w="3060" w:type="dxa"/>
            <w:tcBorders>
              <w:top w:val="single" w:sz="6" w:space="0" w:color="auto"/>
              <w:left w:val="double" w:sz="4" w:space="0" w:color="auto"/>
              <w:right w:val="double" w:sz="4" w:space="0" w:color="auto"/>
            </w:tcBorders>
          </w:tcPr>
          <w:p w:rsidR="00F16686" w:rsidRPr="00C25630" w:rsidRDefault="00F16686" w:rsidP="00A82279">
            <w:pPr>
              <w:suppressAutoHyphens/>
              <w:spacing w:before="90" w:after="54"/>
              <w:jc w:val="both"/>
              <w:rPr>
                <w:rFonts w:ascii="Arial" w:hAnsi="Arial" w:cs="Arial"/>
                <w:sz w:val="24"/>
                <w:szCs w:val="24"/>
              </w:rPr>
            </w:pPr>
            <w:r w:rsidRPr="00C25630">
              <w:rPr>
                <w:rFonts w:ascii="Arial" w:hAnsi="Arial" w:cs="Arial"/>
                <w:sz w:val="24"/>
                <w:szCs w:val="24"/>
              </w:rPr>
              <w:t>% Littoral Zone Vegetated</w:t>
            </w:r>
          </w:p>
        </w:tc>
        <w:tc>
          <w:tcPr>
            <w:tcW w:w="2376" w:type="dxa"/>
            <w:tcBorders>
              <w:top w:val="single" w:sz="6" w:space="0" w:color="auto"/>
              <w:left w:val="single" w:sz="6" w:space="0" w:color="auto"/>
              <w:right w:val="single" w:sz="6" w:space="0" w:color="auto"/>
            </w:tcBorders>
          </w:tcPr>
          <w:p w:rsidR="00F16686" w:rsidRPr="00C25630" w:rsidRDefault="00F16686" w:rsidP="00A82279">
            <w:pPr>
              <w:suppressAutoHyphens/>
              <w:spacing w:before="90" w:after="54"/>
              <w:jc w:val="center"/>
              <w:rPr>
                <w:rFonts w:ascii="Arial" w:hAnsi="Arial" w:cs="Arial"/>
                <w:sz w:val="24"/>
                <w:szCs w:val="24"/>
              </w:rPr>
            </w:pPr>
            <w:r>
              <w:rPr>
                <w:rFonts w:ascii="Arial" w:hAnsi="Arial" w:cs="Arial"/>
                <w:sz w:val="24"/>
                <w:szCs w:val="24"/>
              </w:rPr>
              <w:t>10</w:t>
            </w:r>
          </w:p>
        </w:tc>
        <w:tc>
          <w:tcPr>
            <w:tcW w:w="2844" w:type="dxa"/>
            <w:tcBorders>
              <w:top w:val="single" w:sz="6" w:space="0" w:color="auto"/>
              <w:left w:val="single" w:sz="6" w:space="0" w:color="auto"/>
              <w:right w:val="double" w:sz="4" w:space="0" w:color="auto"/>
            </w:tcBorders>
          </w:tcPr>
          <w:p w:rsidR="00F16686" w:rsidRPr="00C25630" w:rsidRDefault="00F16686" w:rsidP="00A82279">
            <w:pPr>
              <w:suppressAutoHyphens/>
              <w:spacing w:before="90" w:after="54"/>
              <w:jc w:val="center"/>
              <w:rPr>
                <w:rFonts w:ascii="Arial" w:hAnsi="Arial" w:cs="Arial"/>
                <w:sz w:val="24"/>
                <w:szCs w:val="24"/>
              </w:rPr>
            </w:pPr>
            <w:r>
              <w:rPr>
                <w:rFonts w:ascii="Arial" w:hAnsi="Arial" w:cs="Arial"/>
                <w:sz w:val="24"/>
                <w:szCs w:val="24"/>
              </w:rPr>
              <w:t>8</w:t>
            </w:r>
          </w:p>
        </w:tc>
      </w:tr>
      <w:tr w:rsidR="00F16686" w:rsidRPr="00C25630">
        <w:tblPrEx>
          <w:tblCellMar>
            <w:top w:w="0" w:type="dxa"/>
            <w:bottom w:w="0" w:type="dxa"/>
          </w:tblCellMar>
        </w:tblPrEx>
        <w:tc>
          <w:tcPr>
            <w:tcW w:w="3060" w:type="dxa"/>
            <w:tcBorders>
              <w:top w:val="single" w:sz="6" w:space="0" w:color="auto"/>
              <w:left w:val="double" w:sz="4" w:space="0" w:color="auto"/>
              <w:right w:val="double" w:sz="4" w:space="0" w:color="auto"/>
            </w:tcBorders>
          </w:tcPr>
          <w:p w:rsidR="00F16686" w:rsidRPr="00C25630" w:rsidRDefault="00F16686" w:rsidP="00A82279">
            <w:pPr>
              <w:suppressAutoHyphens/>
              <w:spacing w:before="90" w:after="54"/>
              <w:jc w:val="both"/>
              <w:rPr>
                <w:rFonts w:ascii="Arial" w:hAnsi="Arial" w:cs="Arial"/>
                <w:sz w:val="24"/>
                <w:szCs w:val="24"/>
              </w:rPr>
            </w:pPr>
            <w:r w:rsidRPr="00C25630">
              <w:rPr>
                <w:rFonts w:ascii="Arial" w:hAnsi="Arial" w:cs="Arial"/>
                <w:sz w:val="24"/>
                <w:szCs w:val="24"/>
              </w:rPr>
              <w:t>Simpson's Diversity</w:t>
            </w:r>
          </w:p>
        </w:tc>
        <w:tc>
          <w:tcPr>
            <w:tcW w:w="2376" w:type="dxa"/>
            <w:tcBorders>
              <w:top w:val="single" w:sz="6" w:space="0" w:color="auto"/>
              <w:left w:val="single" w:sz="6" w:space="0" w:color="auto"/>
              <w:right w:val="single" w:sz="6" w:space="0" w:color="auto"/>
            </w:tcBorders>
          </w:tcPr>
          <w:p w:rsidR="00F16686" w:rsidRPr="00C25630" w:rsidRDefault="00F16686" w:rsidP="00A82279">
            <w:pPr>
              <w:suppressAutoHyphens/>
              <w:spacing w:before="90" w:after="54"/>
              <w:jc w:val="center"/>
              <w:rPr>
                <w:rFonts w:ascii="Arial" w:hAnsi="Arial" w:cs="Arial"/>
                <w:sz w:val="24"/>
                <w:szCs w:val="24"/>
              </w:rPr>
            </w:pPr>
            <w:r>
              <w:rPr>
                <w:rFonts w:ascii="Arial" w:hAnsi="Arial" w:cs="Arial"/>
                <w:sz w:val="24"/>
                <w:szCs w:val="24"/>
              </w:rPr>
              <w:t>8</w:t>
            </w:r>
          </w:p>
        </w:tc>
        <w:tc>
          <w:tcPr>
            <w:tcW w:w="2844" w:type="dxa"/>
            <w:tcBorders>
              <w:top w:val="single" w:sz="6" w:space="0" w:color="auto"/>
              <w:left w:val="single" w:sz="6" w:space="0" w:color="auto"/>
              <w:right w:val="double" w:sz="4" w:space="0" w:color="auto"/>
            </w:tcBorders>
          </w:tcPr>
          <w:p w:rsidR="00F16686" w:rsidRPr="00C25630" w:rsidRDefault="00F16686" w:rsidP="00A82279">
            <w:pPr>
              <w:suppressAutoHyphens/>
              <w:spacing w:before="90" w:after="54"/>
              <w:jc w:val="center"/>
              <w:rPr>
                <w:rFonts w:ascii="Arial" w:hAnsi="Arial" w:cs="Arial"/>
                <w:sz w:val="24"/>
                <w:szCs w:val="24"/>
              </w:rPr>
            </w:pPr>
            <w:r>
              <w:rPr>
                <w:rFonts w:ascii="Arial" w:hAnsi="Arial" w:cs="Arial"/>
                <w:sz w:val="24"/>
                <w:szCs w:val="24"/>
              </w:rPr>
              <w:t>8</w:t>
            </w:r>
          </w:p>
        </w:tc>
      </w:tr>
      <w:tr w:rsidR="00F16686" w:rsidRPr="00C25630">
        <w:tblPrEx>
          <w:tblCellMar>
            <w:top w:w="0" w:type="dxa"/>
            <w:bottom w:w="0" w:type="dxa"/>
          </w:tblCellMar>
        </w:tblPrEx>
        <w:tc>
          <w:tcPr>
            <w:tcW w:w="3060" w:type="dxa"/>
            <w:tcBorders>
              <w:top w:val="single" w:sz="6" w:space="0" w:color="auto"/>
              <w:left w:val="double" w:sz="4" w:space="0" w:color="auto"/>
              <w:right w:val="double" w:sz="4" w:space="0" w:color="auto"/>
            </w:tcBorders>
          </w:tcPr>
          <w:p w:rsidR="00F16686" w:rsidRPr="00C25630" w:rsidRDefault="00F16686" w:rsidP="00A82279">
            <w:pPr>
              <w:suppressAutoHyphens/>
              <w:spacing w:before="90" w:after="54"/>
              <w:jc w:val="both"/>
              <w:rPr>
                <w:rFonts w:ascii="Arial" w:hAnsi="Arial" w:cs="Arial"/>
                <w:sz w:val="24"/>
                <w:szCs w:val="24"/>
              </w:rPr>
            </w:pPr>
            <w:r w:rsidRPr="00C25630">
              <w:rPr>
                <w:rFonts w:ascii="Arial" w:hAnsi="Arial" w:cs="Arial"/>
                <w:sz w:val="24"/>
                <w:szCs w:val="24"/>
              </w:rPr>
              <w:t>% Sensitive Species</w:t>
            </w:r>
          </w:p>
        </w:tc>
        <w:tc>
          <w:tcPr>
            <w:tcW w:w="2376" w:type="dxa"/>
            <w:tcBorders>
              <w:top w:val="single" w:sz="6" w:space="0" w:color="auto"/>
              <w:left w:val="single" w:sz="6" w:space="0" w:color="auto"/>
              <w:right w:val="single" w:sz="6" w:space="0" w:color="auto"/>
            </w:tcBorders>
          </w:tcPr>
          <w:p w:rsidR="00F16686" w:rsidRPr="00C25630" w:rsidRDefault="00F16686" w:rsidP="00A82279">
            <w:pPr>
              <w:suppressAutoHyphens/>
              <w:spacing w:before="90" w:after="54"/>
              <w:jc w:val="center"/>
              <w:rPr>
                <w:rFonts w:ascii="Arial" w:hAnsi="Arial" w:cs="Arial"/>
                <w:sz w:val="24"/>
                <w:szCs w:val="24"/>
              </w:rPr>
            </w:pPr>
            <w:r>
              <w:rPr>
                <w:rFonts w:ascii="Arial" w:hAnsi="Arial" w:cs="Arial"/>
                <w:sz w:val="24"/>
                <w:szCs w:val="24"/>
              </w:rPr>
              <w:t>7</w:t>
            </w:r>
          </w:p>
        </w:tc>
        <w:tc>
          <w:tcPr>
            <w:tcW w:w="2844" w:type="dxa"/>
            <w:tcBorders>
              <w:top w:val="single" w:sz="6" w:space="0" w:color="auto"/>
              <w:left w:val="single" w:sz="6" w:space="0" w:color="auto"/>
              <w:right w:val="double" w:sz="4" w:space="0" w:color="auto"/>
            </w:tcBorders>
          </w:tcPr>
          <w:p w:rsidR="00F16686" w:rsidRPr="00C25630" w:rsidRDefault="00F16686" w:rsidP="00A82279">
            <w:pPr>
              <w:suppressAutoHyphens/>
              <w:spacing w:before="90" w:after="54"/>
              <w:jc w:val="center"/>
              <w:rPr>
                <w:rFonts w:ascii="Arial" w:hAnsi="Arial" w:cs="Arial"/>
                <w:sz w:val="24"/>
                <w:szCs w:val="24"/>
              </w:rPr>
            </w:pPr>
            <w:r>
              <w:rPr>
                <w:rFonts w:ascii="Arial" w:hAnsi="Arial" w:cs="Arial"/>
                <w:sz w:val="24"/>
                <w:szCs w:val="24"/>
              </w:rPr>
              <w:t>6</w:t>
            </w:r>
          </w:p>
        </w:tc>
      </w:tr>
      <w:tr w:rsidR="00F16686" w:rsidRPr="00C25630">
        <w:tblPrEx>
          <w:tblCellMar>
            <w:top w:w="0" w:type="dxa"/>
            <w:bottom w:w="0" w:type="dxa"/>
          </w:tblCellMar>
        </w:tblPrEx>
        <w:tc>
          <w:tcPr>
            <w:tcW w:w="3060" w:type="dxa"/>
            <w:tcBorders>
              <w:top w:val="single" w:sz="6" w:space="0" w:color="auto"/>
              <w:left w:val="double" w:sz="4" w:space="0" w:color="auto"/>
              <w:right w:val="double" w:sz="4" w:space="0" w:color="auto"/>
            </w:tcBorders>
          </w:tcPr>
          <w:p w:rsidR="00F16686" w:rsidRPr="00C25630" w:rsidRDefault="00F16686" w:rsidP="00A82279">
            <w:pPr>
              <w:suppressAutoHyphens/>
              <w:spacing w:before="90" w:after="54"/>
              <w:jc w:val="both"/>
              <w:rPr>
                <w:rFonts w:ascii="Arial" w:hAnsi="Arial" w:cs="Arial"/>
                <w:sz w:val="24"/>
                <w:szCs w:val="24"/>
              </w:rPr>
            </w:pPr>
            <w:r w:rsidRPr="00C25630">
              <w:rPr>
                <w:rFonts w:ascii="Arial" w:hAnsi="Arial" w:cs="Arial"/>
                <w:sz w:val="24"/>
                <w:szCs w:val="24"/>
              </w:rPr>
              <w:t>% Submergent Species</w:t>
            </w:r>
          </w:p>
        </w:tc>
        <w:tc>
          <w:tcPr>
            <w:tcW w:w="2376" w:type="dxa"/>
            <w:tcBorders>
              <w:top w:val="single" w:sz="6" w:space="0" w:color="auto"/>
              <w:left w:val="single" w:sz="6" w:space="0" w:color="auto"/>
              <w:right w:val="single" w:sz="6" w:space="0" w:color="auto"/>
            </w:tcBorders>
          </w:tcPr>
          <w:p w:rsidR="00F16686" w:rsidRPr="00C25630" w:rsidRDefault="00F16686" w:rsidP="00A82279">
            <w:pPr>
              <w:suppressAutoHyphens/>
              <w:spacing w:before="90" w:after="54"/>
              <w:jc w:val="center"/>
              <w:rPr>
                <w:rFonts w:ascii="Arial" w:hAnsi="Arial" w:cs="Arial"/>
                <w:sz w:val="24"/>
                <w:szCs w:val="24"/>
              </w:rPr>
            </w:pPr>
            <w:r>
              <w:rPr>
                <w:rFonts w:ascii="Arial" w:hAnsi="Arial" w:cs="Arial"/>
                <w:sz w:val="24"/>
                <w:szCs w:val="24"/>
              </w:rPr>
              <w:t>5</w:t>
            </w:r>
          </w:p>
        </w:tc>
        <w:tc>
          <w:tcPr>
            <w:tcW w:w="2844" w:type="dxa"/>
            <w:tcBorders>
              <w:top w:val="single" w:sz="6" w:space="0" w:color="auto"/>
              <w:left w:val="single" w:sz="6" w:space="0" w:color="auto"/>
              <w:right w:val="double" w:sz="4" w:space="0" w:color="auto"/>
            </w:tcBorders>
          </w:tcPr>
          <w:p w:rsidR="00F16686" w:rsidRPr="00C25630" w:rsidRDefault="00F16686" w:rsidP="00A82279">
            <w:pPr>
              <w:suppressAutoHyphens/>
              <w:spacing w:before="90" w:after="54"/>
              <w:jc w:val="center"/>
              <w:rPr>
                <w:rFonts w:ascii="Arial" w:hAnsi="Arial" w:cs="Arial"/>
                <w:sz w:val="24"/>
                <w:szCs w:val="24"/>
              </w:rPr>
            </w:pPr>
            <w:r>
              <w:rPr>
                <w:rFonts w:ascii="Arial" w:hAnsi="Arial" w:cs="Arial"/>
                <w:sz w:val="24"/>
                <w:szCs w:val="24"/>
              </w:rPr>
              <w:t>6</w:t>
            </w:r>
          </w:p>
        </w:tc>
      </w:tr>
      <w:tr w:rsidR="00F16686" w:rsidRPr="00C25630">
        <w:tblPrEx>
          <w:tblCellMar>
            <w:top w:w="0" w:type="dxa"/>
            <w:bottom w:w="0" w:type="dxa"/>
          </w:tblCellMar>
        </w:tblPrEx>
        <w:tc>
          <w:tcPr>
            <w:tcW w:w="3060" w:type="dxa"/>
            <w:tcBorders>
              <w:top w:val="double" w:sz="4" w:space="0" w:color="auto"/>
              <w:left w:val="double" w:sz="4" w:space="0" w:color="auto"/>
              <w:bottom w:val="double" w:sz="4" w:space="0" w:color="auto"/>
              <w:right w:val="double" w:sz="4" w:space="0" w:color="auto"/>
            </w:tcBorders>
          </w:tcPr>
          <w:p w:rsidR="00F16686" w:rsidRPr="00C25630" w:rsidRDefault="00F16686" w:rsidP="00A82279">
            <w:pPr>
              <w:suppressAutoHyphens/>
              <w:spacing w:before="90" w:after="54"/>
              <w:jc w:val="both"/>
              <w:rPr>
                <w:rFonts w:ascii="Arial" w:hAnsi="Arial" w:cs="Arial"/>
                <w:b/>
                <w:sz w:val="24"/>
                <w:szCs w:val="24"/>
              </w:rPr>
            </w:pPr>
            <w:r w:rsidRPr="00C25630">
              <w:rPr>
                <w:rFonts w:ascii="Arial" w:hAnsi="Arial" w:cs="Arial"/>
                <w:b/>
                <w:sz w:val="24"/>
                <w:szCs w:val="24"/>
              </w:rPr>
              <w:t>AMCI Index Totals</w:t>
            </w:r>
          </w:p>
        </w:tc>
        <w:tc>
          <w:tcPr>
            <w:tcW w:w="2376" w:type="dxa"/>
            <w:tcBorders>
              <w:top w:val="double" w:sz="4" w:space="0" w:color="auto"/>
              <w:left w:val="single" w:sz="6" w:space="0" w:color="auto"/>
              <w:bottom w:val="double" w:sz="4" w:space="0" w:color="auto"/>
              <w:right w:val="single" w:sz="6" w:space="0" w:color="auto"/>
            </w:tcBorders>
          </w:tcPr>
          <w:p w:rsidR="00F16686" w:rsidRPr="00C25630" w:rsidRDefault="00F16686" w:rsidP="00A82279">
            <w:pPr>
              <w:suppressAutoHyphens/>
              <w:spacing w:before="90" w:after="54"/>
              <w:jc w:val="center"/>
              <w:rPr>
                <w:rFonts w:ascii="Arial" w:hAnsi="Arial" w:cs="Arial"/>
                <w:b/>
                <w:sz w:val="24"/>
                <w:szCs w:val="24"/>
              </w:rPr>
            </w:pPr>
            <w:r>
              <w:rPr>
                <w:rFonts w:ascii="Arial" w:hAnsi="Arial" w:cs="Arial"/>
                <w:b/>
                <w:sz w:val="24"/>
                <w:szCs w:val="24"/>
              </w:rPr>
              <w:t>44</w:t>
            </w:r>
          </w:p>
        </w:tc>
        <w:tc>
          <w:tcPr>
            <w:tcW w:w="2844" w:type="dxa"/>
            <w:tcBorders>
              <w:top w:val="double" w:sz="4" w:space="0" w:color="auto"/>
              <w:left w:val="single" w:sz="6" w:space="0" w:color="auto"/>
              <w:bottom w:val="double" w:sz="4" w:space="0" w:color="auto"/>
              <w:right w:val="double" w:sz="4" w:space="0" w:color="auto"/>
            </w:tcBorders>
          </w:tcPr>
          <w:p w:rsidR="00F16686" w:rsidRPr="00C25630" w:rsidRDefault="00F16686" w:rsidP="00A82279">
            <w:pPr>
              <w:suppressAutoHyphens/>
              <w:spacing w:before="90" w:after="54"/>
              <w:jc w:val="center"/>
              <w:rPr>
                <w:rFonts w:ascii="Arial" w:hAnsi="Arial" w:cs="Arial"/>
                <w:b/>
                <w:sz w:val="24"/>
                <w:szCs w:val="24"/>
              </w:rPr>
            </w:pPr>
            <w:r>
              <w:rPr>
                <w:rFonts w:ascii="Arial" w:hAnsi="Arial" w:cs="Arial"/>
                <w:b/>
                <w:sz w:val="24"/>
                <w:szCs w:val="24"/>
              </w:rPr>
              <w:t>43</w:t>
            </w:r>
          </w:p>
        </w:tc>
      </w:tr>
    </w:tbl>
    <w:p w:rsidR="00C25630" w:rsidRPr="00C25630" w:rsidRDefault="00C25630" w:rsidP="00C25630">
      <w:pPr>
        <w:suppressAutoHyphens/>
        <w:jc w:val="both"/>
        <w:rPr>
          <w:rFonts w:ascii="Arial" w:hAnsi="Arial" w:cs="Arial"/>
          <w:sz w:val="24"/>
          <w:szCs w:val="24"/>
        </w:rPr>
      </w:pPr>
    </w:p>
    <w:p w:rsidR="00C25630" w:rsidRPr="00C25630" w:rsidRDefault="00C25630" w:rsidP="00C25630">
      <w:pPr>
        <w:suppressAutoHyphens/>
        <w:jc w:val="both"/>
        <w:rPr>
          <w:rFonts w:ascii="Arial" w:hAnsi="Arial" w:cs="Arial"/>
          <w:sz w:val="24"/>
          <w:szCs w:val="24"/>
        </w:rPr>
      </w:pPr>
    </w:p>
    <w:p w:rsidR="00C25630" w:rsidRPr="00C25630" w:rsidRDefault="009F68C7" w:rsidP="00C25630">
      <w:pPr>
        <w:suppressAutoHyphens/>
        <w:jc w:val="both"/>
        <w:rPr>
          <w:rFonts w:ascii="Arial" w:hAnsi="Arial" w:cs="Arial"/>
          <w:sz w:val="24"/>
          <w:szCs w:val="24"/>
        </w:rPr>
      </w:pPr>
      <w:r>
        <w:rPr>
          <w:rFonts w:ascii="Arial" w:hAnsi="Arial" w:cs="Arial"/>
          <w:sz w:val="24"/>
          <w:szCs w:val="24"/>
        </w:rPr>
        <w:br w:type="page"/>
      </w:r>
      <w:r w:rsidR="00C25630" w:rsidRPr="00C25630">
        <w:rPr>
          <w:rFonts w:ascii="Arial" w:hAnsi="Arial" w:cs="Arial"/>
          <w:sz w:val="24"/>
          <w:szCs w:val="24"/>
        </w:rPr>
        <w:t xml:space="preserve">In addition to a higher quality plant community at the natural shoreline sites, Species Richness (the mean number of species per site) is also greater at natural shoreline sites (Table </w:t>
      </w:r>
      <w:r>
        <w:rPr>
          <w:rFonts w:ascii="Arial" w:hAnsi="Arial" w:cs="Arial"/>
          <w:sz w:val="24"/>
          <w:szCs w:val="24"/>
        </w:rPr>
        <w:t>14</w:t>
      </w:r>
      <w:r w:rsidR="00C25630" w:rsidRPr="00C25630">
        <w:rPr>
          <w:rFonts w:ascii="Arial" w:hAnsi="Arial" w:cs="Arial"/>
          <w:sz w:val="24"/>
          <w:szCs w:val="24"/>
        </w:rPr>
        <w:t xml:space="preserve">).  This suggests greater diversity of aquatic plant species at natural sites.  </w:t>
      </w:r>
    </w:p>
    <w:p w:rsidR="009F68C7" w:rsidRDefault="009F68C7" w:rsidP="00C25630">
      <w:pPr>
        <w:suppressAutoHyphens/>
        <w:jc w:val="both"/>
        <w:rPr>
          <w:rFonts w:ascii="Arial" w:hAnsi="Arial" w:cs="Arial"/>
          <w:sz w:val="24"/>
          <w:szCs w:val="24"/>
        </w:rPr>
      </w:pPr>
    </w:p>
    <w:p w:rsidR="00C25630" w:rsidRPr="00C25630" w:rsidRDefault="00E47E88" w:rsidP="00C25630">
      <w:pPr>
        <w:suppressAutoHyphens/>
        <w:jc w:val="both"/>
        <w:rPr>
          <w:rFonts w:ascii="Arial" w:hAnsi="Arial" w:cs="Arial"/>
          <w:sz w:val="24"/>
          <w:szCs w:val="24"/>
        </w:rPr>
      </w:pPr>
      <w:r>
        <w:rPr>
          <w:rFonts w:ascii="Arial" w:hAnsi="Arial" w:cs="Arial"/>
          <w:sz w:val="24"/>
          <w:szCs w:val="24"/>
        </w:rPr>
        <w:t>In addition to more plant cover for habitat at the natural shoreline sites, t</w:t>
      </w:r>
      <w:r w:rsidR="00C25630" w:rsidRPr="00C25630">
        <w:rPr>
          <w:rFonts w:ascii="Arial" w:hAnsi="Arial" w:cs="Arial"/>
          <w:sz w:val="24"/>
          <w:szCs w:val="24"/>
        </w:rPr>
        <w:t xml:space="preserve">he cover of </w:t>
      </w:r>
      <w:r>
        <w:rPr>
          <w:rFonts w:ascii="Arial" w:hAnsi="Arial" w:cs="Arial"/>
          <w:sz w:val="24"/>
          <w:szCs w:val="24"/>
        </w:rPr>
        <w:t>various types of vegetative structure was greater also.  S</w:t>
      </w:r>
      <w:r w:rsidR="00C25630" w:rsidRPr="00C25630">
        <w:rPr>
          <w:rFonts w:ascii="Arial" w:hAnsi="Arial" w:cs="Arial"/>
          <w:sz w:val="24"/>
          <w:szCs w:val="24"/>
        </w:rPr>
        <w:t xml:space="preserve">ubmergent vegetation, emergent vegetation and floating-leaf vegetation was higher at natural shoreline plant communities (Table </w:t>
      </w:r>
      <w:r w:rsidR="009F68C7">
        <w:rPr>
          <w:rFonts w:ascii="Arial" w:hAnsi="Arial" w:cs="Arial"/>
          <w:sz w:val="24"/>
          <w:szCs w:val="24"/>
        </w:rPr>
        <w:t>14</w:t>
      </w:r>
      <w:r w:rsidR="00C25630" w:rsidRPr="00C25630">
        <w:rPr>
          <w:rFonts w:ascii="Arial" w:hAnsi="Arial" w:cs="Arial"/>
          <w:sz w:val="24"/>
          <w:szCs w:val="24"/>
        </w:rPr>
        <w:t xml:space="preserve">).  The higher occurrence of emergent and floating-leaf species at natural sites is particularly important from the habitat view.  These species are especially valuable for habitat and with the submergent vegetation they add a diversity of structural types which supports greater diversity in the fish and wildlife community. </w:t>
      </w:r>
    </w:p>
    <w:p w:rsidR="00C25630" w:rsidRPr="00C25630" w:rsidRDefault="00C25630" w:rsidP="00C25630">
      <w:pPr>
        <w:suppressAutoHyphens/>
        <w:jc w:val="both"/>
        <w:rPr>
          <w:rFonts w:ascii="Arial" w:hAnsi="Arial" w:cs="Arial"/>
          <w:sz w:val="24"/>
          <w:szCs w:val="24"/>
        </w:rPr>
      </w:pPr>
    </w:p>
    <w:p w:rsidR="009F68C7" w:rsidRPr="00C25630" w:rsidRDefault="009F68C7" w:rsidP="00C25630">
      <w:pPr>
        <w:suppressAutoHyphens/>
        <w:jc w:val="both"/>
        <w:rPr>
          <w:rFonts w:ascii="Arial" w:hAnsi="Arial" w:cs="Arial"/>
          <w:sz w:val="24"/>
          <w:szCs w:val="24"/>
        </w:rPr>
      </w:pPr>
    </w:p>
    <w:p w:rsidR="00C25630" w:rsidRPr="00C25630" w:rsidRDefault="00C25630" w:rsidP="00C25630">
      <w:pPr>
        <w:suppressAutoHyphens/>
        <w:jc w:val="both"/>
        <w:rPr>
          <w:rFonts w:ascii="Arial" w:hAnsi="Arial" w:cs="Arial"/>
          <w:b/>
          <w:sz w:val="24"/>
          <w:szCs w:val="24"/>
        </w:rPr>
      </w:pPr>
      <w:r w:rsidRPr="00C25630">
        <w:rPr>
          <w:rFonts w:ascii="Arial" w:hAnsi="Arial" w:cs="Arial"/>
          <w:b/>
          <w:sz w:val="24"/>
          <w:szCs w:val="24"/>
        </w:rPr>
        <w:t xml:space="preserve">Table </w:t>
      </w:r>
      <w:r w:rsidR="009F68C7">
        <w:rPr>
          <w:rFonts w:ascii="Arial" w:hAnsi="Arial" w:cs="Arial"/>
          <w:b/>
          <w:sz w:val="24"/>
          <w:szCs w:val="24"/>
        </w:rPr>
        <w:t>14</w:t>
      </w:r>
      <w:r w:rsidRPr="00C25630">
        <w:rPr>
          <w:rFonts w:ascii="Arial" w:hAnsi="Arial" w:cs="Arial"/>
          <w:b/>
          <w:sz w:val="24"/>
          <w:szCs w:val="24"/>
        </w:rPr>
        <w:t>.  Comparison of the Aquatic Plant Community at Natural Shoreline Sites and Disturbed Shoreline Sites.</w:t>
      </w:r>
    </w:p>
    <w:tbl>
      <w:tblPr>
        <w:tblW w:w="0" w:type="auto"/>
        <w:tblInd w:w="120" w:type="dxa"/>
        <w:tblLayout w:type="fixed"/>
        <w:tblCellMar>
          <w:left w:w="120" w:type="dxa"/>
          <w:right w:w="120" w:type="dxa"/>
        </w:tblCellMar>
        <w:tblLook w:val="0000" w:firstRow="0" w:lastRow="0" w:firstColumn="0" w:lastColumn="0" w:noHBand="0" w:noVBand="0"/>
      </w:tblPr>
      <w:tblGrid>
        <w:gridCol w:w="3330"/>
        <w:gridCol w:w="2790"/>
        <w:gridCol w:w="1620"/>
        <w:gridCol w:w="1620"/>
      </w:tblGrid>
      <w:tr w:rsidR="00C25630" w:rsidRPr="00C25630">
        <w:tblPrEx>
          <w:tblCellMar>
            <w:top w:w="0" w:type="dxa"/>
            <w:bottom w:w="0" w:type="dxa"/>
          </w:tblCellMar>
        </w:tblPrEx>
        <w:tc>
          <w:tcPr>
            <w:tcW w:w="3330" w:type="dxa"/>
            <w:tcBorders>
              <w:top w:val="double" w:sz="4" w:space="0" w:color="auto"/>
              <w:left w:val="double" w:sz="4" w:space="0" w:color="auto"/>
              <w:right w:val="double" w:sz="4" w:space="0" w:color="auto"/>
            </w:tcBorders>
          </w:tcPr>
          <w:p w:rsidR="00C25630" w:rsidRPr="00C25630" w:rsidRDefault="00C25630" w:rsidP="00A82279">
            <w:pPr>
              <w:suppressAutoHyphens/>
              <w:spacing w:before="90" w:after="54"/>
              <w:rPr>
                <w:rFonts w:ascii="Arial" w:hAnsi="Arial" w:cs="Arial"/>
                <w:b/>
                <w:sz w:val="24"/>
                <w:szCs w:val="24"/>
              </w:rPr>
            </w:pPr>
            <w:r w:rsidRPr="00C25630">
              <w:rPr>
                <w:rFonts w:ascii="Arial" w:hAnsi="Arial" w:cs="Arial"/>
                <w:b/>
                <w:sz w:val="24"/>
                <w:szCs w:val="24"/>
              </w:rPr>
              <w:t>Parameter</w:t>
            </w:r>
          </w:p>
        </w:tc>
        <w:tc>
          <w:tcPr>
            <w:tcW w:w="2790" w:type="dxa"/>
            <w:tcBorders>
              <w:top w:val="double" w:sz="4" w:space="0" w:color="auto"/>
              <w:left w:val="single" w:sz="6" w:space="0" w:color="auto"/>
              <w:right w:val="single" w:sz="6" w:space="0" w:color="auto"/>
            </w:tcBorders>
          </w:tcPr>
          <w:p w:rsidR="00C25630" w:rsidRPr="00C25630" w:rsidRDefault="00C25630" w:rsidP="00A82279">
            <w:pPr>
              <w:suppressAutoHyphens/>
              <w:spacing w:before="90" w:after="54"/>
              <w:rPr>
                <w:rFonts w:ascii="Arial" w:hAnsi="Arial" w:cs="Arial"/>
                <w:b/>
                <w:sz w:val="24"/>
                <w:szCs w:val="24"/>
              </w:rPr>
            </w:pPr>
          </w:p>
        </w:tc>
        <w:tc>
          <w:tcPr>
            <w:tcW w:w="1620" w:type="dxa"/>
            <w:tcBorders>
              <w:top w:val="double" w:sz="4" w:space="0" w:color="auto"/>
              <w:left w:val="single" w:sz="6" w:space="0" w:color="auto"/>
              <w:right w:val="single" w:sz="6" w:space="0" w:color="auto"/>
            </w:tcBorders>
          </w:tcPr>
          <w:p w:rsidR="00C25630" w:rsidRPr="00C25630" w:rsidRDefault="00C25630" w:rsidP="00A82279">
            <w:pPr>
              <w:suppressAutoHyphens/>
              <w:spacing w:before="90" w:after="54"/>
              <w:jc w:val="center"/>
              <w:rPr>
                <w:rFonts w:ascii="Arial" w:hAnsi="Arial" w:cs="Arial"/>
                <w:sz w:val="24"/>
                <w:szCs w:val="24"/>
              </w:rPr>
            </w:pPr>
            <w:r w:rsidRPr="00C25630">
              <w:rPr>
                <w:rFonts w:ascii="Arial" w:hAnsi="Arial" w:cs="Arial"/>
                <w:b/>
                <w:sz w:val="24"/>
                <w:szCs w:val="24"/>
              </w:rPr>
              <w:t>Natural Shoreline</w:t>
            </w:r>
          </w:p>
        </w:tc>
        <w:tc>
          <w:tcPr>
            <w:tcW w:w="1620" w:type="dxa"/>
            <w:tcBorders>
              <w:top w:val="double" w:sz="4" w:space="0" w:color="auto"/>
              <w:left w:val="single" w:sz="6" w:space="0" w:color="auto"/>
              <w:right w:val="double" w:sz="4" w:space="0" w:color="auto"/>
            </w:tcBorders>
          </w:tcPr>
          <w:p w:rsidR="00C25630" w:rsidRPr="00C25630" w:rsidRDefault="00C25630" w:rsidP="00A82279">
            <w:pPr>
              <w:suppressAutoHyphens/>
              <w:spacing w:before="90" w:after="54"/>
              <w:jc w:val="center"/>
              <w:rPr>
                <w:rFonts w:ascii="Arial" w:hAnsi="Arial" w:cs="Arial"/>
                <w:sz w:val="24"/>
                <w:szCs w:val="24"/>
              </w:rPr>
            </w:pPr>
            <w:r w:rsidRPr="00C25630">
              <w:rPr>
                <w:rFonts w:ascii="Arial" w:hAnsi="Arial" w:cs="Arial"/>
                <w:b/>
                <w:sz w:val="24"/>
                <w:szCs w:val="24"/>
              </w:rPr>
              <w:t>Disturbed Shoreline</w:t>
            </w:r>
          </w:p>
        </w:tc>
      </w:tr>
      <w:tr w:rsidR="00C25630" w:rsidRPr="00C25630">
        <w:tblPrEx>
          <w:tblCellMar>
            <w:top w:w="0" w:type="dxa"/>
            <w:bottom w:w="0" w:type="dxa"/>
          </w:tblCellMar>
        </w:tblPrEx>
        <w:tc>
          <w:tcPr>
            <w:tcW w:w="3330" w:type="dxa"/>
            <w:tcBorders>
              <w:top w:val="double" w:sz="4" w:space="0" w:color="auto"/>
              <w:left w:val="double" w:sz="4" w:space="0" w:color="auto"/>
              <w:bottom w:val="single" w:sz="4" w:space="0" w:color="auto"/>
              <w:right w:val="double" w:sz="4" w:space="0" w:color="auto"/>
            </w:tcBorders>
          </w:tcPr>
          <w:p w:rsidR="00C25630" w:rsidRPr="00C25630" w:rsidRDefault="00C25630" w:rsidP="00A82279">
            <w:pPr>
              <w:suppressAutoHyphens/>
              <w:spacing w:before="90" w:after="54"/>
              <w:rPr>
                <w:rFonts w:ascii="Arial" w:hAnsi="Arial" w:cs="Arial"/>
                <w:sz w:val="24"/>
                <w:szCs w:val="24"/>
              </w:rPr>
            </w:pPr>
            <w:r w:rsidRPr="00C25630">
              <w:rPr>
                <w:rFonts w:ascii="Arial" w:hAnsi="Arial" w:cs="Arial"/>
                <w:sz w:val="24"/>
                <w:szCs w:val="24"/>
              </w:rPr>
              <w:t>AMCI Quality Index (Table 8)</w:t>
            </w:r>
          </w:p>
        </w:tc>
        <w:tc>
          <w:tcPr>
            <w:tcW w:w="2790" w:type="dxa"/>
            <w:tcBorders>
              <w:top w:val="double" w:sz="4" w:space="0" w:color="auto"/>
              <w:left w:val="single" w:sz="6" w:space="0" w:color="auto"/>
              <w:bottom w:val="single" w:sz="4" w:space="0" w:color="auto"/>
              <w:right w:val="single" w:sz="6" w:space="0" w:color="auto"/>
            </w:tcBorders>
          </w:tcPr>
          <w:p w:rsidR="00C25630" w:rsidRPr="00C25630" w:rsidRDefault="00C25630" w:rsidP="00A82279">
            <w:pPr>
              <w:suppressAutoHyphens/>
              <w:spacing w:before="90" w:after="54"/>
              <w:rPr>
                <w:rFonts w:ascii="Arial" w:hAnsi="Arial" w:cs="Arial"/>
                <w:sz w:val="24"/>
                <w:szCs w:val="24"/>
              </w:rPr>
            </w:pPr>
          </w:p>
        </w:tc>
        <w:tc>
          <w:tcPr>
            <w:tcW w:w="1620" w:type="dxa"/>
            <w:tcBorders>
              <w:top w:val="double" w:sz="4" w:space="0" w:color="auto"/>
              <w:left w:val="single" w:sz="6" w:space="0" w:color="auto"/>
              <w:bottom w:val="single" w:sz="4" w:space="0" w:color="auto"/>
              <w:right w:val="single" w:sz="6" w:space="0" w:color="auto"/>
            </w:tcBorders>
          </w:tcPr>
          <w:p w:rsidR="00C25630" w:rsidRPr="00C25630" w:rsidRDefault="00E47E88" w:rsidP="00A82279">
            <w:pPr>
              <w:suppressAutoHyphens/>
              <w:spacing w:before="90" w:after="54"/>
              <w:jc w:val="center"/>
              <w:rPr>
                <w:rFonts w:ascii="Arial" w:hAnsi="Arial" w:cs="Arial"/>
                <w:sz w:val="24"/>
                <w:szCs w:val="24"/>
              </w:rPr>
            </w:pPr>
            <w:r>
              <w:rPr>
                <w:rFonts w:ascii="Arial" w:hAnsi="Arial" w:cs="Arial"/>
                <w:sz w:val="24"/>
                <w:szCs w:val="24"/>
              </w:rPr>
              <w:t>44</w:t>
            </w:r>
          </w:p>
        </w:tc>
        <w:tc>
          <w:tcPr>
            <w:tcW w:w="1620" w:type="dxa"/>
            <w:tcBorders>
              <w:top w:val="double" w:sz="4" w:space="0" w:color="auto"/>
              <w:left w:val="single" w:sz="6" w:space="0" w:color="auto"/>
              <w:bottom w:val="single" w:sz="4" w:space="0" w:color="auto"/>
              <w:right w:val="double" w:sz="4" w:space="0" w:color="auto"/>
            </w:tcBorders>
          </w:tcPr>
          <w:p w:rsidR="00C25630" w:rsidRPr="00C25630" w:rsidRDefault="00E47E88" w:rsidP="00A82279">
            <w:pPr>
              <w:suppressAutoHyphens/>
              <w:spacing w:before="90" w:after="54"/>
              <w:jc w:val="center"/>
              <w:rPr>
                <w:rFonts w:ascii="Arial" w:hAnsi="Arial" w:cs="Arial"/>
                <w:sz w:val="24"/>
                <w:szCs w:val="24"/>
              </w:rPr>
            </w:pPr>
            <w:r>
              <w:rPr>
                <w:rFonts w:ascii="Arial" w:hAnsi="Arial" w:cs="Arial"/>
                <w:sz w:val="24"/>
                <w:szCs w:val="24"/>
              </w:rPr>
              <w:t>43</w:t>
            </w:r>
          </w:p>
        </w:tc>
      </w:tr>
      <w:tr w:rsidR="00C25630" w:rsidRPr="00C25630">
        <w:tblPrEx>
          <w:tblCellMar>
            <w:top w:w="0" w:type="dxa"/>
            <w:bottom w:w="0" w:type="dxa"/>
          </w:tblCellMar>
        </w:tblPrEx>
        <w:tc>
          <w:tcPr>
            <w:tcW w:w="3330" w:type="dxa"/>
            <w:vMerge w:val="restart"/>
            <w:tcBorders>
              <w:top w:val="single" w:sz="4" w:space="0" w:color="auto"/>
              <w:left w:val="double" w:sz="4" w:space="0" w:color="auto"/>
              <w:right w:val="double" w:sz="4" w:space="0" w:color="auto"/>
            </w:tcBorders>
          </w:tcPr>
          <w:p w:rsidR="00C25630" w:rsidRPr="00C25630" w:rsidRDefault="00C25630" w:rsidP="00A82279">
            <w:pPr>
              <w:suppressAutoHyphens/>
              <w:spacing w:before="90" w:after="54"/>
              <w:rPr>
                <w:rFonts w:ascii="Arial" w:hAnsi="Arial" w:cs="Arial"/>
                <w:sz w:val="24"/>
                <w:szCs w:val="24"/>
              </w:rPr>
            </w:pPr>
            <w:r w:rsidRPr="00C25630">
              <w:rPr>
                <w:rFonts w:ascii="Arial" w:hAnsi="Arial" w:cs="Arial"/>
                <w:sz w:val="24"/>
                <w:szCs w:val="24"/>
              </w:rPr>
              <w:t>Species Richness</w:t>
            </w:r>
          </w:p>
          <w:p w:rsidR="00C25630" w:rsidRPr="00C25630" w:rsidRDefault="00C25630" w:rsidP="00A82279">
            <w:pPr>
              <w:suppressAutoHyphens/>
              <w:spacing w:before="90" w:after="54"/>
              <w:rPr>
                <w:rFonts w:ascii="Arial" w:hAnsi="Arial" w:cs="Arial"/>
                <w:sz w:val="24"/>
                <w:szCs w:val="24"/>
              </w:rPr>
            </w:pPr>
            <w:r w:rsidRPr="00C25630">
              <w:rPr>
                <w:rFonts w:ascii="Arial" w:hAnsi="Arial" w:cs="Arial"/>
                <w:sz w:val="24"/>
                <w:szCs w:val="24"/>
              </w:rPr>
              <w:t xml:space="preserve">     </w:t>
            </w:r>
          </w:p>
          <w:p w:rsidR="00C25630" w:rsidRPr="00C25630" w:rsidRDefault="00C25630" w:rsidP="00A82279">
            <w:pPr>
              <w:suppressAutoHyphens/>
              <w:spacing w:before="90" w:after="54"/>
              <w:rPr>
                <w:rFonts w:ascii="Arial" w:hAnsi="Arial" w:cs="Arial"/>
                <w:sz w:val="24"/>
                <w:szCs w:val="24"/>
              </w:rPr>
            </w:pPr>
            <w:r w:rsidRPr="00C25630">
              <w:rPr>
                <w:rFonts w:ascii="Arial" w:hAnsi="Arial" w:cs="Arial"/>
                <w:sz w:val="24"/>
                <w:szCs w:val="24"/>
              </w:rPr>
              <w:t xml:space="preserve">     </w:t>
            </w:r>
          </w:p>
        </w:tc>
        <w:tc>
          <w:tcPr>
            <w:tcW w:w="2790" w:type="dxa"/>
            <w:tcBorders>
              <w:top w:val="single" w:sz="4" w:space="0" w:color="auto"/>
              <w:left w:val="single" w:sz="6" w:space="0" w:color="auto"/>
              <w:right w:val="single" w:sz="6" w:space="0" w:color="auto"/>
            </w:tcBorders>
          </w:tcPr>
          <w:p w:rsidR="00C25630" w:rsidRPr="00C25630" w:rsidRDefault="00C25630" w:rsidP="00A82279">
            <w:pPr>
              <w:suppressAutoHyphens/>
              <w:spacing w:before="90" w:after="54"/>
              <w:rPr>
                <w:rFonts w:ascii="Arial" w:hAnsi="Arial" w:cs="Arial"/>
                <w:sz w:val="24"/>
                <w:szCs w:val="24"/>
              </w:rPr>
            </w:pPr>
            <w:r w:rsidRPr="00C25630">
              <w:rPr>
                <w:rFonts w:ascii="Arial" w:hAnsi="Arial" w:cs="Arial"/>
                <w:sz w:val="24"/>
                <w:szCs w:val="24"/>
              </w:rPr>
              <w:t>Overall</w:t>
            </w:r>
          </w:p>
        </w:tc>
        <w:tc>
          <w:tcPr>
            <w:tcW w:w="1620" w:type="dxa"/>
            <w:tcBorders>
              <w:top w:val="single" w:sz="4" w:space="0" w:color="auto"/>
              <w:left w:val="single" w:sz="6" w:space="0" w:color="auto"/>
              <w:right w:val="single" w:sz="6" w:space="0" w:color="auto"/>
            </w:tcBorders>
          </w:tcPr>
          <w:p w:rsidR="00C25630" w:rsidRPr="00C25630" w:rsidRDefault="00E47E88" w:rsidP="00A82279">
            <w:pPr>
              <w:suppressAutoHyphens/>
              <w:spacing w:before="90" w:after="54"/>
              <w:jc w:val="center"/>
              <w:rPr>
                <w:rFonts w:ascii="Arial" w:hAnsi="Arial" w:cs="Arial"/>
                <w:sz w:val="24"/>
                <w:szCs w:val="24"/>
              </w:rPr>
            </w:pPr>
            <w:r>
              <w:rPr>
                <w:rFonts w:ascii="Arial" w:hAnsi="Arial" w:cs="Arial"/>
                <w:sz w:val="24"/>
                <w:szCs w:val="24"/>
              </w:rPr>
              <w:t>1.7</w:t>
            </w:r>
          </w:p>
        </w:tc>
        <w:tc>
          <w:tcPr>
            <w:tcW w:w="1620" w:type="dxa"/>
            <w:tcBorders>
              <w:top w:val="single" w:sz="4" w:space="0" w:color="auto"/>
              <w:left w:val="single" w:sz="6" w:space="0" w:color="auto"/>
              <w:right w:val="double" w:sz="4" w:space="0" w:color="auto"/>
            </w:tcBorders>
          </w:tcPr>
          <w:p w:rsidR="00C25630" w:rsidRPr="00C25630" w:rsidRDefault="00E47E88" w:rsidP="00A82279">
            <w:pPr>
              <w:suppressAutoHyphens/>
              <w:spacing w:before="90" w:after="54"/>
              <w:jc w:val="center"/>
              <w:rPr>
                <w:rFonts w:ascii="Arial" w:hAnsi="Arial" w:cs="Arial"/>
                <w:sz w:val="24"/>
                <w:szCs w:val="24"/>
              </w:rPr>
            </w:pPr>
            <w:r>
              <w:rPr>
                <w:rFonts w:ascii="Arial" w:hAnsi="Arial" w:cs="Arial"/>
                <w:sz w:val="24"/>
                <w:szCs w:val="24"/>
              </w:rPr>
              <w:t>0.88</w:t>
            </w:r>
          </w:p>
        </w:tc>
      </w:tr>
      <w:tr w:rsidR="00C25630" w:rsidRPr="00C25630">
        <w:tblPrEx>
          <w:tblCellMar>
            <w:top w:w="0" w:type="dxa"/>
            <w:bottom w:w="0" w:type="dxa"/>
          </w:tblCellMar>
        </w:tblPrEx>
        <w:tc>
          <w:tcPr>
            <w:tcW w:w="3330" w:type="dxa"/>
            <w:vMerge/>
            <w:tcBorders>
              <w:left w:val="double" w:sz="4" w:space="0" w:color="auto"/>
              <w:right w:val="double" w:sz="4" w:space="0" w:color="auto"/>
            </w:tcBorders>
          </w:tcPr>
          <w:p w:rsidR="00C25630" w:rsidRPr="00C25630" w:rsidRDefault="00C25630" w:rsidP="00A82279">
            <w:pPr>
              <w:suppressAutoHyphens/>
              <w:spacing w:before="90" w:after="54"/>
              <w:rPr>
                <w:rFonts w:ascii="Arial" w:hAnsi="Arial" w:cs="Arial"/>
                <w:sz w:val="24"/>
                <w:szCs w:val="24"/>
              </w:rPr>
            </w:pPr>
          </w:p>
        </w:tc>
        <w:tc>
          <w:tcPr>
            <w:tcW w:w="2790" w:type="dxa"/>
            <w:tcBorders>
              <w:top w:val="single" w:sz="6" w:space="0" w:color="auto"/>
              <w:left w:val="single" w:sz="6" w:space="0" w:color="auto"/>
              <w:right w:val="single" w:sz="6" w:space="0" w:color="auto"/>
            </w:tcBorders>
          </w:tcPr>
          <w:p w:rsidR="00C25630" w:rsidRPr="00C25630" w:rsidRDefault="00C25630" w:rsidP="00A82279">
            <w:pPr>
              <w:suppressAutoHyphens/>
              <w:spacing w:before="90" w:after="54"/>
              <w:rPr>
                <w:rFonts w:ascii="Arial" w:hAnsi="Arial" w:cs="Arial"/>
                <w:sz w:val="24"/>
                <w:szCs w:val="24"/>
              </w:rPr>
            </w:pPr>
            <w:r w:rsidRPr="00C25630">
              <w:rPr>
                <w:rFonts w:ascii="Arial" w:hAnsi="Arial" w:cs="Arial"/>
                <w:sz w:val="24"/>
                <w:szCs w:val="24"/>
              </w:rPr>
              <w:t>0-1.5ft Depth Zone</w:t>
            </w:r>
          </w:p>
        </w:tc>
        <w:tc>
          <w:tcPr>
            <w:tcW w:w="1620" w:type="dxa"/>
            <w:tcBorders>
              <w:top w:val="single" w:sz="6" w:space="0" w:color="auto"/>
              <w:left w:val="single" w:sz="6" w:space="0" w:color="auto"/>
              <w:right w:val="single" w:sz="6" w:space="0" w:color="auto"/>
            </w:tcBorders>
          </w:tcPr>
          <w:p w:rsidR="00C25630" w:rsidRPr="00C25630" w:rsidRDefault="00E47E88" w:rsidP="00A82279">
            <w:pPr>
              <w:suppressAutoHyphens/>
              <w:spacing w:before="90" w:after="54"/>
              <w:jc w:val="center"/>
              <w:rPr>
                <w:rFonts w:ascii="Arial" w:hAnsi="Arial" w:cs="Arial"/>
                <w:sz w:val="24"/>
                <w:szCs w:val="24"/>
              </w:rPr>
            </w:pPr>
            <w:r>
              <w:rPr>
                <w:rFonts w:ascii="Arial" w:hAnsi="Arial" w:cs="Arial"/>
                <w:sz w:val="24"/>
                <w:szCs w:val="24"/>
              </w:rPr>
              <w:t>2.2</w:t>
            </w:r>
          </w:p>
        </w:tc>
        <w:tc>
          <w:tcPr>
            <w:tcW w:w="1620" w:type="dxa"/>
            <w:tcBorders>
              <w:top w:val="single" w:sz="6" w:space="0" w:color="auto"/>
              <w:left w:val="single" w:sz="6" w:space="0" w:color="auto"/>
              <w:right w:val="double" w:sz="4" w:space="0" w:color="auto"/>
            </w:tcBorders>
          </w:tcPr>
          <w:p w:rsidR="00C25630" w:rsidRPr="00C25630" w:rsidRDefault="00E47E88" w:rsidP="00A82279">
            <w:pPr>
              <w:suppressAutoHyphens/>
              <w:spacing w:before="90" w:after="54"/>
              <w:jc w:val="center"/>
              <w:rPr>
                <w:rFonts w:ascii="Arial" w:hAnsi="Arial" w:cs="Arial"/>
                <w:sz w:val="24"/>
                <w:szCs w:val="24"/>
              </w:rPr>
            </w:pPr>
            <w:r>
              <w:rPr>
                <w:rFonts w:ascii="Arial" w:hAnsi="Arial" w:cs="Arial"/>
                <w:sz w:val="24"/>
                <w:szCs w:val="24"/>
              </w:rPr>
              <w:t>1.5</w:t>
            </w:r>
          </w:p>
        </w:tc>
      </w:tr>
      <w:tr w:rsidR="00C25630" w:rsidRPr="00C25630">
        <w:tblPrEx>
          <w:tblCellMar>
            <w:top w:w="0" w:type="dxa"/>
            <w:bottom w:w="0" w:type="dxa"/>
          </w:tblCellMar>
        </w:tblPrEx>
        <w:tc>
          <w:tcPr>
            <w:tcW w:w="3330" w:type="dxa"/>
            <w:vMerge/>
            <w:tcBorders>
              <w:left w:val="double" w:sz="4" w:space="0" w:color="auto"/>
              <w:right w:val="double" w:sz="4" w:space="0" w:color="auto"/>
            </w:tcBorders>
          </w:tcPr>
          <w:p w:rsidR="00C25630" w:rsidRPr="00C25630" w:rsidRDefault="00C25630" w:rsidP="00A82279">
            <w:pPr>
              <w:suppressAutoHyphens/>
              <w:spacing w:before="90" w:after="54"/>
              <w:rPr>
                <w:rFonts w:ascii="Arial" w:hAnsi="Arial" w:cs="Arial"/>
                <w:sz w:val="24"/>
                <w:szCs w:val="24"/>
              </w:rPr>
            </w:pPr>
          </w:p>
        </w:tc>
        <w:tc>
          <w:tcPr>
            <w:tcW w:w="2790" w:type="dxa"/>
            <w:tcBorders>
              <w:top w:val="single" w:sz="6" w:space="0" w:color="auto"/>
              <w:left w:val="single" w:sz="6" w:space="0" w:color="auto"/>
              <w:right w:val="single" w:sz="6" w:space="0" w:color="auto"/>
            </w:tcBorders>
          </w:tcPr>
          <w:p w:rsidR="00C25630" w:rsidRPr="00C25630" w:rsidRDefault="00C25630" w:rsidP="00A82279">
            <w:pPr>
              <w:suppressAutoHyphens/>
              <w:spacing w:before="90" w:after="54"/>
              <w:rPr>
                <w:rFonts w:ascii="Arial" w:hAnsi="Arial" w:cs="Arial"/>
                <w:sz w:val="24"/>
                <w:szCs w:val="24"/>
              </w:rPr>
            </w:pPr>
            <w:r w:rsidRPr="00C25630">
              <w:rPr>
                <w:rFonts w:ascii="Arial" w:hAnsi="Arial" w:cs="Arial"/>
                <w:sz w:val="24"/>
                <w:szCs w:val="24"/>
              </w:rPr>
              <w:t>1.5-5ft Depth Zone</w:t>
            </w:r>
          </w:p>
        </w:tc>
        <w:tc>
          <w:tcPr>
            <w:tcW w:w="1620" w:type="dxa"/>
            <w:tcBorders>
              <w:top w:val="single" w:sz="6" w:space="0" w:color="auto"/>
              <w:left w:val="single" w:sz="6" w:space="0" w:color="auto"/>
              <w:right w:val="single" w:sz="6" w:space="0" w:color="auto"/>
            </w:tcBorders>
          </w:tcPr>
          <w:p w:rsidR="00C25630" w:rsidRPr="00C25630" w:rsidRDefault="00E47E88" w:rsidP="00A82279">
            <w:pPr>
              <w:suppressAutoHyphens/>
              <w:spacing w:before="90" w:after="54"/>
              <w:jc w:val="center"/>
              <w:rPr>
                <w:rFonts w:ascii="Arial" w:hAnsi="Arial" w:cs="Arial"/>
                <w:sz w:val="24"/>
                <w:szCs w:val="24"/>
              </w:rPr>
            </w:pPr>
            <w:r>
              <w:rPr>
                <w:rFonts w:ascii="Arial" w:hAnsi="Arial" w:cs="Arial"/>
                <w:sz w:val="24"/>
                <w:szCs w:val="24"/>
              </w:rPr>
              <w:t>2.0</w:t>
            </w:r>
          </w:p>
        </w:tc>
        <w:tc>
          <w:tcPr>
            <w:tcW w:w="1620" w:type="dxa"/>
            <w:tcBorders>
              <w:top w:val="single" w:sz="6" w:space="0" w:color="auto"/>
              <w:left w:val="single" w:sz="6" w:space="0" w:color="auto"/>
              <w:right w:val="double" w:sz="4" w:space="0" w:color="auto"/>
            </w:tcBorders>
          </w:tcPr>
          <w:p w:rsidR="00C25630" w:rsidRPr="00C25630" w:rsidRDefault="00E47E88" w:rsidP="00A82279">
            <w:pPr>
              <w:suppressAutoHyphens/>
              <w:spacing w:before="90" w:after="54"/>
              <w:jc w:val="center"/>
              <w:rPr>
                <w:rFonts w:ascii="Arial" w:hAnsi="Arial" w:cs="Arial"/>
                <w:sz w:val="24"/>
                <w:szCs w:val="24"/>
              </w:rPr>
            </w:pPr>
            <w:r>
              <w:rPr>
                <w:rFonts w:ascii="Arial" w:hAnsi="Arial" w:cs="Arial"/>
                <w:sz w:val="24"/>
                <w:szCs w:val="24"/>
              </w:rPr>
              <w:t>0.8</w:t>
            </w:r>
          </w:p>
        </w:tc>
      </w:tr>
      <w:tr w:rsidR="00C25630" w:rsidRPr="00C25630">
        <w:tblPrEx>
          <w:tblCellMar>
            <w:top w:w="0" w:type="dxa"/>
            <w:bottom w:w="0" w:type="dxa"/>
          </w:tblCellMar>
        </w:tblPrEx>
        <w:tc>
          <w:tcPr>
            <w:tcW w:w="3330" w:type="dxa"/>
            <w:vMerge/>
            <w:tcBorders>
              <w:left w:val="double" w:sz="4" w:space="0" w:color="auto"/>
              <w:right w:val="double" w:sz="4" w:space="0" w:color="auto"/>
            </w:tcBorders>
          </w:tcPr>
          <w:p w:rsidR="00C25630" w:rsidRPr="00C25630" w:rsidRDefault="00C25630" w:rsidP="00A82279">
            <w:pPr>
              <w:suppressAutoHyphens/>
              <w:spacing w:before="90" w:after="54"/>
              <w:rPr>
                <w:rFonts w:ascii="Arial" w:hAnsi="Arial" w:cs="Arial"/>
                <w:sz w:val="24"/>
                <w:szCs w:val="24"/>
              </w:rPr>
            </w:pPr>
          </w:p>
        </w:tc>
        <w:tc>
          <w:tcPr>
            <w:tcW w:w="2790" w:type="dxa"/>
            <w:tcBorders>
              <w:top w:val="single" w:sz="6" w:space="0" w:color="auto"/>
              <w:left w:val="single" w:sz="6" w:space="0" w:color="auto"/>
              <w:right w:val="single" w:sz="6" w:space="0" w:color="auto"/>
            </w:tcBorders>
          </w:tcPr>
          <w:p w:rsidR="00C25630" w:rsidRPr="00C25630" w:rsidRDefault="00C25630" w:rsidP="00A82279">
            <w:pPr>
              <w:suppressAutoHyphens/>
              <w:spacing w:before="90" w:after="54"/>
              <w:rPr>
                <w:rFonts w:ascii="Arial" w:hAnsi="Arial" w:cs="Arial"/>
                <w:sz w:val="24"/>
                <w:szCs w:val="24"/>
              </w:rPr>
            </w:pPr>
            <w:r w:rsidRPr="00C25630">
              <w:rPr>
                <w:rFonts w:ascii="Arial" w:hAnsi="Arial" w:cs="Arial"/>
                <w:sz w:val="24"/>
                <w:szCs w:val="24"/>
              </w:rPr>
              <w:t>5-10ft Depth Zone</w:t>
            </w:r>
          </w:p>
        </w:tc>
        <w:tc>
          <w:tcPr>
            <w:tcW w:w="1620" w:type="dxa"/>
            <w:tcBorders>
              <w:top w:val="single" w:sz="6" w:space="0" w:color="auto"/>
              <w:left w:val="single" w:sz="6" w:space="0" w:color="auto"/>
              <w:right w:val="single" w:sz="6" w:space="0" w:color="auto"/>
            </w:tcBorders>
          </w:tcPr>
          <w:p w:rsidR="00C25630" w:rsidRPr="00C25630" w:rsidRDefault="00E47E88" w:rsidP="00A82279">
            <w:pPr>
              <w:suppressAutoHyphens/>
              <w:spacing w:before="90" w:after="54"/>
              <w:jc w:val="center"/>
              <w:rPr>
                <w:rFonts w:ascii="Arial" w:hAnsi="Arial" w:cs="Arial"/>
                <w:sz w:val="24"/>
                <w:szCs w:val="24"/>
              </w:rPr>
            </w:pPr>
            <w:r>
              <w:rPr>
                <w:rFonts w:ascii="Arial" w:hAnsi="Arial" w:cs="Arial"/>
                <w:sz w:val="24"/>
                <w:szCs w:val="24"/>
              </w:rPr>
              <w:t>1.5</w:t>
            </w:r>
          </w:p>
        </w:tc>
        <w:tc>
          <w:tcPr>
            <w:tcW w:w="1620" w:type="dxa"/>
            <w:tcBorders>
              <w:top w:val="single" w:sz="6" w:space="0" w:color="auto"/>
              <w:left w:val="single" w:sz="6" w:space="0" w:color="auto"/>
              <w:right w:val="double" w:sz="4" w:space="0" w:color="auto"/>
            </w:tcBorders>
          </w:tcPr>
          <w:p w:rsidR="00C25630" w:rsidRPr="00C25630" w:rsidRDefault="00E47E88" w:rsidP="00A82279">
            <w:pPr>
              <w:suppressAutoHyphens/>
              <w:spacing w:before="90" w:after="54"/>
              <w:jc w:val="center"/>
              <w:rPr>
                <w:rFonts w:ascii="Arial" w:hAnsi="Arial" w:cs="Arial"/>
                <w:sz w:val="24"/>
                <w:szCs w:val="24"/>
              </w:rPr>
            </w:pPr>
            <w:r>
              <w:rPr>
                <w:rFonts w:ascii="Arial" w:hAnsi="Arial" w:cs="Arial"/>
                <w:sz w:val="24"/>
                <w:szCs w:val="24"/>
              </w:rPr>
              <w:t>0.5</w:t>
            </w:r>
          </w:p>
        </w:tc>
      </w:tr>
      <w:tr w:rsidR="00E47E88" w:rsidRPr="00C25630">
        <w:tblPrEx>
          <w:tblCellMar>
            <w:top w:w="0" w:type="dxa"/>
            <w:bottom w:w="0" w:type="dxa"/>
          </w:tblCellMar>
        </w:tblPrEx>
        <w:tc>
          <w:tcPr>
            <w:tcW w:w="3330" w:type="dxa"/>
            <w:tcBorders>
              <w:top w:val="single" w:sz="6" w:space="0" w:color="auto"/>
              <w:left w:val="double" w:sz="4" w:space="0" w:color="auto"/>
              <w:right w:val="double" w:sz="4" w:space="0" w:color="auto"/>
            </w:tcBorders>
          </w:tcPr>
          <w:p w:rsidR="00E47E88" w:rsidRPr="00C25630" w:rsidRDefault="00E47E88" w:rsidP="00A82279">
            <w:pPr>
              <w:suppressAutoHyphens/>
              <w:spacing w:before="90" w:after="54"/>
              <w:rPr>
                <w:rFonts w:ascii="Arial" w:hAnsi="Arial" w:cs="Arial"/>
                <w:sz w:val="24"/>
                <w:szCs w:val="24"/>
              </w:rPr>
            </w:pPr>
            <w:r>
              <w:rPr>
                <w:rFonts w:ascii="Arial" w:hAnsi="Arial" w:cs="Arial"/>
                <w:sz w:val="24"/>
                <w:szCs w:val="24"/>
              </w:rPr>
              <w:t>% of Littoral Zone Vegetated</w:t>
            </w:r>
          </w:p>
        </w:tc>
        <w:tc>
          <w:tcPr>
            <w:tcW w:w="2790" w:type="dxa"/>
            <w:tcBorders>
              <w:top w:val="single" w:sz="6" w:space="0" w:color="auto"/>
              <w:left w:val="single" w:sz="6" w:space="0" w:color="auto"/>
              <w:right w:val="single" w:sz="6" w:space="0" w:color="auto"/>
            </w:tcBorders>
          </w:tcPr>
          <w:p w:rsidR="00E47E88" w:rsidRPr="00C25630" w:rsidRDefault="00E47E88" w:rsidP="00A82279">
            <w:pPr>
              <w:suppressAutoHyphens/>
              <w:spacing w:before="90" w:after="54"/>
              <w:rPr>
                <w:rFonts w:ascii="Arial" w:hAnsi="Arial" w:cs="Arial"/>
                <w:sz w:val="24"/>
                <w:szCs w:val="24"/>
              </w:rPr>
            </w:pPr>
          </w:p>
        </w:tc>
        <w:tc>
          <w:tcPr>
            <w:tcW w:w="1620" w:type="dxa"/>
            <w:tcBorders>
              <w:top w:val="single" w:sz="6" w:space="0" w:color="auto"/>
              <w:left w:val="single" w:sz="6" w:space="0" w:color="auto"/>
              <w:right w:val="single" w:sz="6" w:space="0" w:color="auto"/>
            </w:tcBorders>
          </w:tcPr>
          <w:p w:rsidR="00E47E88" w:rsidRPr="00C25630" w:rsidRDefault="00E47E88" w:rsidP="00A82279">
            <w:pPr>
              <w:suppressAutoHyphens/>
              <w:spacing w:before="90" w:after="54"/>
              <w:jc w:val="center"/>
              <w:rPr>
                <w:rFonts w:ascii="Arial" w:hAnsi="Arial" w:cs="Arial"/>
                <w:sz w:val="24"/>
                <w:szCs w:val="24"/>
              </w:rPr>
            </w:pPr>
            <w:r>
              <w:rPr>
                <w:rFonts w:ascii="Arial" w:hAnsi="Arial" w:cs="Arial"/>
                <w:sz w:val="24"/>
                <w:szCs w:val="24"/>
              </w:rPr>
              <w:t>78%</w:t>
            </w:r>
          </w:p>
        </w:tc>
        <w:tc>
          <w:tcPr>
            <w:tcW w:w="1620" w:type="dxa"/>
            <w:tcBorders>
              <w:top w:val="single" w:sz="6" w:space="0" w:color="auto"/>
              <w:left w:val="single" w:sz="6" w:space="0" w:color="auto"/>
              <w:right w:val="double" w:sz="4" w:space="0" w:color="auto"/>
            </w:tcBorders>
          </w:tcPr>
          <w:p w:rsidR="00E47E88" w:rsidRPr="00C25630" w:rsidRDefault="00E47E88" w:rsidP="00A82279">
            <w:pPr>
              <w:suppressAutoHyphens/>
              <w:spacing w:before="90" w:after="54"/>
              <w:jc w:val="center"/>
              <w:rPr>
                <w:rFonts w:ascii="Arial" w:hAnsi="Arial" w:cs="Arial"/>
                <w:sz w:val="24"/>
                <w:szCs w:val="24"/>
              </w:rPr>
            </w:pPr>
            <w:r>
              <w:rPr>
                <w:rFonts w:ascii="Arial" w:hAnsi="Arial" w:cs="Arial"/>
                <w:sz w:val="24"/>
                <w:szCs w:val="24"/>
              </w:rPr>
              <w:t>41%</w:t>
            </w:r>
          </w:p>
        </w:tc>
      </w:tr>
      <w:tr w:rsidR="00C25630" w:rsidRPr="00C25630">
        <w:tblPrEx>
          <w:tblCellMar>
            <w:top w:w="0" w:type="dxa"/>
            <w:bottom w:w="0" w:type="dxa"/>
          </w:tblCellMar>
        </w:tblPrEx>
        <w:tc>
          <w:tcPr>
            <w:tcW w:w="3330" w:type="dxa"/>
            <w:vMerge w:val="restart"/>
            <w:tcBorders>
              <w:top w:val="single" w:sz="6" w:space="0" w:color="auto"/>
              <w:left w:val="double" w:sz="4" w:space="0" w:color="auto"/>
              <w:right w:val="double" w:sz="4" w:space="0" w:color="auto"/>
            </w:tcBorders>
          </w:tcPr>
          <w:p w:rsidR="00C25630" w:rsidRPr="00C25630" w:rsidRDefault="00C25630" w:rsidP="00A82279">
            <w:pPr>
              <w:suppressAutoHyphens/>
              <w:spacing w:before="90" w:after="54"/>
              <w:rPr>
                <w:rFonts w:ascii="Arial" w:hAnsi="Arial" w:cs="Arial"/>
                <w:sz w:val="24"/>
                <w:szCs w:val="24"/>
              </w:rPr>
            </w:pPr>
            <w:r w:rsidRPr="00C25630">
              <w:rPr>
                <w:rFonts w:ascii="Arial" w:hAnsi="Arial" w:cs="Arial"/>
                <w:sz w:val="24"/>
                <w:szCs w:val="24"/>
              </w:rPr>
              <w:t>Vegetation Types - % Occurrence</w:t>
            </w:r>
          </w:p>
        </w:tc>
        <w:tc>
          <w:tcPr>
            <w:tcW w:w="2790" w:type="dxa"/>
            <w:tcBorders>
              <w:top w:val="single" w:sz="6" w:space="0" w:color="auto"/>
              <w:left w:val="single" w:sz="6" w:space="0" w:color="auto"/>
              <w:right w:val="single" w:sz="6" w:space="0" w:color="auto"/>
            </w:tcBorders>
          </w:tcPr>
          <w:p w:rsidR="00C25630" w:rsidRPr="00C25630" w:rsidRDefault="00C25630" w:rsidP="00A82279">
            <w:pPr>
              <w:suppressAutoHyphens/>
              <w:spacing w:before="90" w:after="54"/>
              <w:rPr>
                <w:rFonts w:ascii="Arial" w:hAnsi="Arial" w:cs="Arial"/>
                <w:sz w:val="24"/>
                <w:szCs w:val="24"/>
              </w:rPr>
            </w:pPr>
            <w:r w:rsidRPr="00C25630">
              <w:rPr>
                <w:rFonts w:ascii="Arial" w:hAnsi="Arial" w:cs="Arial"/>
                <w:sz w:val="24"/>
                <w:szCs w:val="24"/>
              </w:rPr>
              <w:t>Floating-leaf</w:t>
            </w:r>
          </w:p>
        </w:tc>
        <w:tc>
          <w:tcPr>
            <w:tcW w:w="1620" w:type="dxa"/>
            <w:tcBorders>
              <w:top w:val="single" w:sz="6" w:space="0" w:color="auto"/>
              <w:left w:val="single" w:sz="6" w:space="0" w:color="auto"/>
              <w:right w:val="single" w:sz="6" w:space="0" w:color="auto"/>
            </w:tcBorders>
          </w:tcPr>
          <w:p w:rsidR="00C25630" w:rsidRPr="00C25630" w:rsidRDefault="00E47E88" w:rsidP="00A82279">
            <w:pPr>
              <w:suppressAutoHyphens/>
              <w:spacing w:before="90" w:after="54"/>
              <w:jc w:val="center"/>
              <w:rPr>
                <w:rFonts w:ascii="Arial" w:hAnsi="Arial" w:cs="Arial"/>
                <w:sz w:val="24"/>
                <w:szCs w:val="24"/>
              </w:rPr>
            </w:pPr>
            <w:r>
              <w:rPr>
                <w:rFonts w:ascii="Arial" w:hAnsi="Arial" w:cs="Arial"/>
                <w:sz w:val="24"/>
                <w:szCs w:val="24"/>
              </w:rPr>
              <w:t>21</w:t>
            </w:r>
            <w:r w:rsidR="00C25630" w:rsidRPr="00C25630">
              <w:rPr>
                <w:rFonts w:ascii="Arial" w:hAnsi="Arial" w:cs="Arial"/>
                <w:sz w:val="24"/>
                <w:szCs w:val="24"/>
              </w:rPr>
              <w:t>%</w:t>
            </w:r>
          </w:p>
        </w:tc>
        <w:tc>
          <w:tcPr>
            <w:tcW w:w="1620" w:type="dxa"/>
            <w:tcBorders>
              <w:top w:val="single" w:sz="6" w:space="0" w:color="auto"/>
              <w:left w:val="single" w:sz="6" w:space="0" w:color="auto"/>
              <w:right w:val="double" w:sz="4" w:space="0" w:color="auto"/>
            </w:tcBorders>
          </w:tcPr>
          <w:p w:rsidR="00C25630" w:rsidRPr="00C25630" w:rsidRDefault="00E47E88" w:rsidP="00A82279">
            <w:pPr>
              <w:suppressAutoHyphens/>
              <w:spacing w:before="90" w:after="54"/>
              <w:jc w:val="center"/>
              <w:rPr>
                <w:rFonts w:ascii="Arial" w:hAnsi="Arial" w:cs="Arial"/>
                <w:sz w:val="24"/>
                <w:szCs w:val="24"/>
              </w:rPr>
            </w:pPr>
            <w:r>
              <w:rPr>
                <w:rFonts w:ascii="Arial" w:hAnsi="Arial" w:cs="Arial"/>
                <w:sz w:val="24"/>
                <w:szCs w:val="24"/>
              </w:rPr>
              <w:t>11</w:t>
            </w:r>
            <w:r w:rsidR="00C25630" w:rsidRPr="00C25630">
              <w:rPr>
                <w:rFonts w:ascii="Arial" w:hAnsi="Arial" w:cs="Arial"/>
                <w:sz w:val="24"/>
                <w:szCs w:val="24"/>
              </w:rPr>
              <w:t>%</w:t>
            </w:r>
          </w:p>
        </w:tc>
      </w:tr>
      <w:tr w:rsidR="00C25630" w:rsidRPr="00C25630">
        <w:tblPrEx>
          <w:tblCellMar>
            <w:top w:w="0" w:type="dxa"/>
            <w:bottom w:w="0" w:type="dxa"/>
          </w:tblCellMar>
        </w:tblPrEx>
        <w:tc>
          <w:tcPr>
            <w:tcW w:w="3330" w:type="dxa"/>
            <w:vMerge/>
            <w:tcBorders>
              <w:left w:val="double" w:sz="4" w:space="0" w:color="auto"/>
              <w:right w:val="double" w:sz="4" w:space="0" w:color="auto"/>
            </w:tcBorders>
          </w:tcPr>
          <w:p w:rsidR="00C25630" w:rsidRPr="00C25630" w:rsidRDefault="00C25630" w:rsidP="00A82279">
            <w:pPr>
              <w:suppressAutoHyphens/>
              <w:spacing w:before="90" w:after="54"/>
              <w:rPr>
                <w:rFonts w:ascii="Arial" w:hAnsi="Arial" w:cs="Arial"/>
                <w:sz w:val="24"/>
                <w:szCs w:val="24"/>
              </w:rPr>
            </w:pPr>
          </w:p>
        </w:tc>
        <w:tc>
          <w:tcPr>
            <w:tcW w:w="2790" w:type="dxa"/>
            <w:tcBorders>
              <w:top w:val="single" w:sz="6" w:space="0" w:color="auto"/>
              <w:left w:val="single" w:sz="6" w:space="0" w:color="auto"/>
              <w:right w:val="single" w:sz="6" w:space="0" w:color="auto"/>
            </w:tcBorders>
          </w:tcPr>
          <w:p w:rsidR="00C25630" w:rsidRPr="00C25630" w:rsidRDefault="00C25630" w:rsidP="00A82279">
            <w:pPr>
              <w:suppressAutoHyphens/>
              <w:spacing w:before="90" w:after="54"/>
              <w:rPr>
                <w:rFonts w:ascii="Arial" w:hAnsi="Arial" w:cs="Arial"/>
                <w:sz w:val="24"/>
                <w:szCs w:val="24"/>
              </w:rPr>
            </w:pPr>
            <w:r w:rsidRPr="00C25630">
              <w:rPr>
                <w:rFonts w:ascii="Arial" w:hAnsi="Arial" w:cs="Arial"/>
                <w:sz w:val="24"/>
                <w:szCs w:val="24"/>
              </w:rPr>
              <w:t xml:space="preserve">Emergent </w:t>
            </w:r>
          </w:p>
        </w:tc>
        <w:tc>
          <w:tcPr>
            <w:tcW w:w="1620" w:type="dxa"/>
            <w:tcBorders>
              <w:top w:val="single" w:sz="6" w:space="0" w:color="auto"/>
              <w:left w:val="single" w:sz="6" w:space="0" w:color="auto"/>
              <w:right w:val="single" w:sz="6" w:space="0" w:color="auto"/>
            </w:tcBorders>
          </w:tcPr>
          <w:p w:rsidR="00C25630" w:rsidRPr="00C25630" w:rsidRDefault="00E47E88" w:rsidP="00A82279">
            <w:pPr>
              <w:suppressAutoHyphens/>
              <w:spacing w:before="90" w:after="54"/>
              <w:jc w:val="center"/>
              <w:rPr>
                <w:rFonts w:ascii="Arial" w:hAnsi="Arial" w:cs="Arial"/>
                <w:sz w:val="24"/>
                <w:szCs w:val="24"/>
              </w:rPr>
            </w:pPr>
            <w:r>
              <w:rPr>
                <w:rFonts w:ascii="Arial" w:hAnsi="Arial" w:cs="Arial"/>
                <w:sz w:val="24"/>
                <w:szCs w:val="24"/>
              </w:rPr>
              <w:t>7</w:t>
            </w:r>
            <w:r w:rsidR="00C25630" w:rsidRPr="00C25630">
              <w:rPr>
                <w:rFonts w:ascii="Arial" w:hAnsi="Arial" w:cs="Arial"/>
                <w:sz w:val="24"/>
                <w:szCs w:val="24"/>
              </w:rPr>
              <w:t>%</w:t>
            </w:r>
          </w:p>
        </w:tc>
        <w:tc>
          <w:tcPr>
            <w:tcW w:w="1620" w:type="dxa"/>
            <w:tcBorders>
              <w:top w:val="single" w:sz="6" w:space="0" w:color="auto"/>
              <w:left w:val="single" w:sz="6" w:space="0" w:color="auto"/>
              <w:right w:val="double" w:sz="4" w:space="0" w:color="auto"/>
            </w:tcBorders>
          </w:tcPr>
          <w:p w:rsidR="00C25630" w:rsidRPr="00C25630" w:rsidRDefault="00E47E88" w:rsidP="00A82279">
            <w:pPr>
              <w:suppressAutoHyphens/>
              <w:spacing w:before="90" w:after="54"/>
              <w:jc w:val="center"/>
              <w:rPr>
                <w:rFonts w:ascii="Arial" w:hAnsi="Arial" w:cs="Arial"/>
                <w:sz w:val="24"/>
                <w:szCs w:val="24"/>
              </w:rPr>
            </w:pPr>
            <w:r>
              <w:rPr>
                <w:rFonts w:ascii="Arial" w:hAnsi="Arial" w:cs="Arial"/>
                <w:sz w:val="24"/>
                <w:szCs w:val="24"/>
              </w:rPr>
              <w:t>4</w:t>
            </w:r>
            <w:r w:rsidR="00C25630" w:rsidRPr="00C25630">
              <w:rPr>
                <w:rFonts w:ascii="Arial" w:hAnsi="Arial" w:cs="Arial"/>
                <w:sz w:val="24"/>
                <w:szCs w:val="24"/>
              </w:rPr>
              <w:t>%</w:t>
            </w:r>
          </w:p>
        </w:tc>
      </w:tr>
      <w:tr w:rsidR="00C25630" w:rsidRPr="00C25630">
        <w:tblPrEx>
          <w:tblCellMar>
            <w:top w:w="0" w:type="dxa"/>
            <w:bottom w:w="0" w:type="dxa"/>
          </w:tblCellMar>
        </w:tblPrEx>
        <w:tc>
          <w:tcPr>
            <w:tcW w:w="3330" w:type="dxa"/>
            <w:vMerge/>
            <w:tcBorders>
              <w:left w:val="double" w:sz="4" w:space="0" w:color="auto"/>
              <w:right w:val="double" w:sz="4" w:space="0" w:color="auto"/>
            </w:tcBorders>
          </w:tcPr>
          <w:p w:rsidR="00C25630" w:rsidRPr="00C25630" w:rsidRDefault="00C25630" w:rsidP="00A82279">
            <w:pPr>
              <w:suppressAutoHyphens/>
              <w:spacing w:before="90" w:after="54"/>
              <w:rPr>
                <w:rFonts w:ascii="Arial" w:hAnsi="Arial" w:cs="Arial"/>
                <w:sz w:val="24"/>
                <w:szCs w:val="24"/>
              </w:rPr>
            </w:pPr>
          </w:p>
        </w:tc>
        <w:tc>
          <w:tcPr>
            <w:tcW w:w="2790" w:type="dxa"/>
            <w:tcBorders>
              <w:top w:val="single" w:sz="6" w:space="0" w:color="auto"/>
              <w:left w:val="single" w:sz="6" w:space="0" w:color="auto"/>
              <w:right w:val="single" w:sz="6" w:space="0" w:color="auto"/>
            </w:tcBorders>
          </w:tcPr>
          <w:p w:rsidR="00C25630" w:rsidRPr="00C25630" w:rsidRDefault="00C25630" w:rsidP="00A82279">
            <w:pPr>
              <w:suppressAutoHyphens/>
              <w:spacing w:before="90" w:after="54"/>
              <w:rPr>
                <w:rFonts w:ascii="Arial" w:hAnsi="Arial" w:cs="Arial"/>
                <w:sz w:val="24"/>
                <w:szCs w:val="24"/>
              </w:rPr>
            </w:pPr>
            <w:r w:rsidRPr="00C25630">
              <w:rPr>
                <w:rFonts w:ascii="Arial" w:hAnsi="Arial" w:cs="Arial"/>
                <w:sz w:val="24"/>
                <w:szCs w:val="24"/>
              </w:rPr>
              <w:t>Submergent</w:t>
            </w:r>
          </w:p>
        </w:tc>
        <w:tc>
          <w:tcPr>
            <w:tcW w:w="1620" w:type="dxa"/>
            <w:tcBorders>
              <w:top w:val="single" w:sz="6" w:space="0" w:color="auto"/>
              <w:left w:val="single" w:sz="6" w:space="0" w:color="auto"/>
              <w:right w:val="single" w:sz="6" w:space="0" w:color="auto"/>
            </w:tcBorders>
          </w:tcPr>
          <w:p w:rsidR="00C25630" w:rsidRPr="00C25630" w:rsidRDefault="00E47E88" w:rsidP="00A82279">
            <w:pPr>
              <w:suppressAutoHyphens/>
              <w:spacing w:before="90" w:after="54"/>
              <w:jc w:val="center"/>
              <w:rPr>
                <w:rFonts w:ascii="Arial" w:hAnsi="Arial" w:cs="Arial"/>
                <w:sz w:val="24"/>
                <w:szCs w:val="24"/>
              </w:rPr>
            </w:pPr>
            <w:r>
              <w:rPr>
                <w:rFonts w:ascii="Arial" w:hAnsi="Arial" w:cs="Arial"/>
                <w:sz w:val="24"/>
                <w:szCs w:val="24"/>
              </w:rPr>
              <w:t>71</w:t>
            </w:r>
            <w:r w:rsidR="00C25630" w:rsidRPr="00C25630">
              <w:rPr>
                <w:rFonts w:ascii="Arial" w:hAnsi="Arial" w:cs="Arial"/>
                <w:sz w:val="24"/>
                <w:szCs w:val="24"/>
              </w:rPr>
              <w:t>%</w:t>
            </w:r>
          </w:p>
        </w:tc>
        <w:tc>
          <w:tcPr>
            <w:tcW w:w="1620" w:type="dxa"/>
            <w:tcBorders>
              <w:top w:val="single" w:sz="6" w:space="0" w:color="auto"/>
              <w:left w:val="single" w:sz="6" w:space="0" w:color="auto"/>
              <w:right w:val="double" w:sz="4" w:space="0" w:color="auto"/>
            </w:tcBorders>
          </w:tcPr>
          <w:p w:rsidR="00C25630" w:rsidRPr="00C25630" w:rsidRDefault="00E47E88" w:rsidP="00A82279">
            <w:pPr>
              <w:suppressAutoHyphens/>
              <w:spacing w:before="90" w:after="54"/>
              <w:jc w:val="center"/>
              <w:rPr>
                <w:rFonts w:ascii="Arial" w:hAnsi="Arial" w:cs="Arial"/>
                <w:sz w:val="24"/>
                <w:szCs w:val="24"/>
              </w:rPr>
            </w:pPr>
            <w:r>
              <w:rPr>
                <w:rFonts w:ascii="Arial" w:hAnsi="Arial" w:cs="Arial"/>
                <w:sz w:val="24"/>
                <w:szCs w:val="24"/>
              </w:rPr>
              <w:t>29</w:t>
            </w:r>
            <w:r w:rsidR="00C25630" w:rsidRPr="00C25630">
              <w:rPr>
                <w:rFonts w:ascii="Arial" w:hAnsi="Arial" w:cs="Arial"/>
                <w:sz w:val="24"/>
                <w:szCs w:val="24"/>
              </w:rPr>
              <w:t>%</w:t>
            </w:r>
          </w:p>
        </w:tc>
      </w:tr>
      <w:tr w:rsidR="00C25630" w:rsidRPr="00C25630">
        <w:tblPrEx>
          <w:tblCellMar>
            <w:top w:w="0" w:type="dxa"/>
            <w:bottom w:w="0" w:type="dxa"/>
          </w:tblCellMar>
        </w:tblPrEx>
        <w:tc>
          <w:tcPr>
            <w:tcW w:w="3330" w:type="dxa"/>
            <w:vMerge w:val="restart"/>
            <w:tcBorders>
              <w:top w:val="single" w:sz="6" w:space="0" w:color="auto"/>
              <w:left w:val="double" w:sz="4" w:space="0" w:color="auto"/>
              <w:right w:val="double" w:sz="4" w:space="0" w:color="auto"/>
            </w:tcBorders>
          </w:tcPr>
          <w:p w:rsidR="00C25630" w:rsidRPr="00C25630" w:rsidRDefault="00E47E88" w:rsidP="00A82279">
            <w:pPr>
              <w:suppressAutoHyphens/>
              <w:spacing w:before="90" w:after="54"/>
              <w:rPr>
                <w:rFonts w:ascii="Arial" w:hAnsi="Arial" w:cs="Arial"/>
                <w:i/>
                <w:sz w:val="24"/>
                <w:szCs w:val="24"/>
              </w:rPr>
            </w:pPr>
            <w:r>
              <w:rPr>
                <w:rFonts w:ascii="Arial" w:hAnsi="Arial" w:cs="Arial"/>
                <w:sz w:val="24"/>
                <w:szCs w:val="24"/>
              </w:rPr>
              <w:t xml:space="preserve">Frequency of Occurrence of </w:t>
            </w:r>
            <w:r w:rsidR="00C25630" w:rsidRPr="00C25630">
              <w:rPr>
                <w:rFonts w:ascii="Arial" w:hAnsi="Arial" w:cs="Arial"/>
                <w:sz w:val="24"/>
                <w:szCs w:val="24"/>
              </w:rPr>
              <w:t>Most Sensitive Species</w:t>
            </w:r>
          </w:p>
        </w:tc>
        <w:tc>
          <w:tcPr>
            <w:tcW w:w="2790" w:type="dxa"/>
            <w:tcBorders>
              <w:top w:val="single" w:sz="6" w:space="0" w:color="auto"/>
              <w:left w:val="single" w:sz="6" w:space="0" w:color="auto"/>
              <w:right w:val="single" w:sz="6" w:space="0" w:color="auto"/>
            </w:tcBorders>
          </w:tcPr>
          <w:p w:rsidR="00C25630" w:rsidRPr="00E47E88" w:rsidRDefault="00E47E88" w:rsidP="00A82279">
            <w:pPr>
              <w:suppressAutoHyphens/>
              <w:spacing w:before="90" w:after="54"/>
              <w:rPr>
                <w:rFonts w:ascii="Arial" w:hAnsi="Arial" w:cs="Arial"/>
                <w:i/>
                <w:sz w:val="24"/>
                <w:szCs w:val="24"/>
              </w:rPr>
            </w:pPr>
            <w:r>
              <w:rPr>
                <w:rFonts w:ascii="Arial" w:hAnsi="Arial" w:cs="Arial"/>
                <w:i/>
                <w:sz w:val="24"/>
                <w:szCs w:val="24"/>
              </w:rPr>
              <w:t>Potamogeton nodosus</w:t>
            </w:r>
          </w:p>
        </w:tc>
        <w:tc>
          <w:tcPr>
            <w:tcW w:w="1620" w:type="dxa"/>
            <w:tcBorders>
              <w:top w:val="single" w:sz="6" w:space="0" w:color="auto"/>
              <w:left w:val="single" w:sz="6" w:space="0" w:color="auto"/>
              <w:right w:val="single" w:sz="6" w:space="0" w:color="auto"/>
            </w:tcBorders>
          </w:tcPr>
          <w:p w:rsidR="00C25630" w:rsidRPr="00C25630" w:rsidRDefault="00E47E88" w:rsidP="00A82279">
            <w:pPr>
              <w:suppressAutoHyphens/>
              <w:spacing w:before="90" w:after="54"/>
              <w:jc w:val="center"/>
              <w:rPr>
                <w:rFonts w:ascii="Arial" w:hAnsi="Arial" w:cs="Arial"/>
                <w:sz w:val="24"/>
                <w:szCs w:val="24"/>
              </w:rPr>
            </w:pPr>
            <w:r>
              <w:rPr>
                <w:rFonts w:ascii="Arial" w:hAnsi="Arial" w:cs="Arial"/>
                <w:sz w:val="24"/>
                <w:szCs w:val="24"/>
              </w:rPr>
              <w:t>10%</w:t>
            </w:r>
          </w:p>
        </w:tc>
        <w:tc>
          <w:tcPr>
            <w:tcW w:w="1620" w:type="dxa"/>
            <w:tcBorders>
              <w:top w:val="single" w:sz="6" w:space="0" w:color="auto"/>
              <w:left w:val="single" w:sz="6" w:space="0" w:color="auto"/>
              <w:right w:val="double" w:sz="4" w:space="0" w:color="auto"/>
            </w:tcBorders>
          </w:tcPr>
          <w:p w:rsidR="00C25630" w:rsidRPr="00C25630" w:rsidRDefault="00E47E88" w:rsidP="00A82279">
            <w:pPr>
              <w:suppressAutoHyphens/>
              <w:spacing w:before="90" w:after="54"/>
              <w:jc w:val="center"/>
              <w:rPr>
                <w:rFonts w:ascii="Arial" w:hAnsi="Arial" w:cs="Arial"/>
                <w:sz w:val="24"/>
                <w:szCs w:val="24"/>
              </w:rPr>
            </w:pPr>
            <w:r>
              <w:rPr>
                <w:rFonts w:ascii="Arial" w:hAnsi="Arial" w:cs="Arial"/>
                <w:sz w:val="24"/>
                <w:szCs w:val="24"/>
              </w:rPr>
              <w:t>5%</w:t>
            </w:r>
          </w:p>
        </w:tc>
      </w:tr>
      <w:tr w:rsidR="00C25630" w:rsidRPr="00C25630">
        <w:tblPrEx>
          <w:tblCellMar>
            <w:top w:w="0" w:type="dxa"/>
            <w:bottom w:w="0" w:type="dxa"/>
          </w:tblCellMar>
        </w:tblPrEx>
        <w:tc>
          <w:tcPr>
            <w:tcW w:w="3330" w:type="dxa"/>
            <w:vMerge/>
            <w:tcBorders>
              <w:left w:val="double" w:sz="4" w:space="0" w:color="auto"/>
              <w:right w:val="double" w:sz="4" w:space="0" w:color="auto"/>
            </w:tcBorders>
          </w:tcPr>
          <w:p w:rsidR="00C25630" w:rsidRPr="00C25630" w:rsidRDefault="00C25630" w:rsidP="00A82279">
            <w:pPr>
              <w:suppressAutoHyphens/>
              <w:spacing w:before="90" w:after="54"/>
              <w:rPr>
                <w:rFonts w:ascii="Arial" w:hAnsi="Arial" w:cs="Arial"/>
                <w:sz w:val="24"/>
                <w:szCs w:val="24"/>
              </w:rPr>
            </w:pPr>
          </w:p>
        </w:tc>
        <w:tc>
          <w:tcPr>
            <w:tcW w:w="2790" w:type="dxa"/>
            <w:tcBorders>
              <w:top w:val="single" w:sz="6" w:space="0" w:color="auto"/>
              <w:left w:val="single" w:sz="6" w:space="0" w:color="auto"/>
              <w:right w:val="single" w:sz="6" w:space="0" w:color="auto"/>
            </w:tcBorders>
          </w:tcPr>
          <w:p w:rsidR="00C25630" w:rsidRPr="00E47E88" w:rsidRDefault="00E47E88" w:rsidP="00A82279">
            <w:pPr>
              <w:suppressAutoHyphens/>
              <w:spacing w:before="90" w:after="54"/>
              <w:rPr>
                <w:rFonts w:ascii="Arial" w:hAnsi="Arial" w:cs="Arial"/>
                <w:i/>
                <w:sz w:val="24"/>
                <w:szCs w:val="24"/>
              </w:rPr>
            </w:pPr>
            <w:r>
              <w:rPr>
                <w:rFonts w:ascii="Arial" w:hAnsi="Arial" w:cs="Arial"/>
                <w:i/>
                <w:sz w:val="24"/>
                <w:szCs w:val="24"/>
              </w:rPr>
              <w:t>Potamogeton pusillus</w:t>
            </w:r>
          </w:p>
        </w:tc>
        <w:tc>
          <w:tcPr>
            <w:tcW w:w="1620" w:type="dxa"/>
            <w:tcBorders>
              <w:top w:val="single" w:sz="6" w:space="0" w:color="auto"/>
              <w:left w:val="single" w:sz="6" w:space="0" w:color="auto"/>
              <w:right w:val="single" w:sz="6" w:space="0" w:color="auto"/>
            </w:tcBorders>
          </w:tcPr>
          <w:p w:rsidR="00C25630" w:rsidRPr="00C25630" w:rsidRDefault="00E47E88" w:rsidP="00A82279">
            <w:pPr>
              <w:suppressAutoHyphens/>
              <w:spacing w:before="90" w:after="54"/>
              <w:jc w:val="center"/>
              <w:rPr>
                <w:rFonts w:ascii="Arial" w:hAnsi="Arial" w:cs="Arial"/>
                <w:sz w:val="24"/>
                <w:szCs w:val="24"/>
              </w:rPr>
            </w:pPr>
            <w:r>
              <w:rPr>
                <w:rFonts w:ascii="Arial" w:hAnsi="Arial" w:cs="Arial"/>
                <w:sz w:val="24"/>
                <w:szCs w:val="24"/>
              </w:rPr>
              <w:t>10</w:t>
            </w:r>
            <w:r w:rsidR="00C25630" w:rsidRPr="00C25630">
              <w:rPr>
                <w:rFonts w:ascii="Arial" w:hAnsi="Arial" w:cs="Arial"/>
                <w:sz w:val="24"/>
                <w:szCs w:val="24"/>
              </w:rPr>
              <w:t>%</w:t>
            </w:r>
          </w:p>
        </w:tc>
        <w:tc>
          <w:tcPr>
            <w:tcW w:w="1620" w:type="dxa"/>
            <w:tcBorders>
              <w:top w:val="single" w:sz="6" w:space="0" w:color="auto"/>
              <w:left w:val="single" w:sz="6" w:space="0" w:color="auto"/>
              <w:right w:val="double" w:sz="4" w:space="0" w:color="auto"/>
            </w:tcBorders>
          </w:tcPr>
          <w:p w:rsidR="00C25630" w:rsidRPr="00C25630" w:rsidRDefault="00E47E88" w:rsidP="00A82279">
            <w:pPr>
              <w:suppressAutoHyphens/>
              <w:spacing w:before="90" w:after="54"/>
              <w:jc w:val="center"/>
              <w:rPr>
                <w:rFonts w:ascii="Arial" w:hAnsi="Arial" w:cs="Arial"/>
                <w:sz w:val="24"/>
                <w:szCs w:val="24"/>
              </w:rPr>
            </w:pPr>
            <w:r>
              <w:rPr>
                <w:rFonts w:ascii="Arial" w:hAnsi="Arial" w:cs="Arial"/>
                <w:sz w:val="24"/>
                <w:szCs w:val="24"/>
              </w:rPr>
              <w:t>4</w:t>
            </w:r>
            <w:r w:rsidR="00C25630" w:rsidRPr="00C25630">
              <w:rPr>
                <w:rFonts w:ascii="Arial" w:hAnsi="Arial" w:cs="Arial"/>
                <w:sz w:val="24"/>
                <w:szCs w:val="24"/>
              </w:rPr>
              <w:t>%</w:t>
            </w:r>
          </w:p>
        </w:tc>
      </w:tr>
      <w:tr w:rsidR="0097429D" w:rsidRPr="00C25630">
        <w:tblPrEx>
          <w:tblCellMar>
            <w:top w:w="0" w:type="dxa"/>
            <w:bottom w:w="0" w:type="dxa"/>
          </w:tblCellMar>
        </w:tblPrEx>
        <w:trPr>
          <w:trHeight w:val="640"/>
        </w:trPr>
        <w:tc>
          <w:tcPr>
            <w:tcW w:w="3330" w:type="dxa"/>
            <w:vMerge w:val="restart"/>
            <w:tcBorders>
              <w:top w:val="single" w:sz="4" w:space="0" w:color="auto"/>
              <w:left w:val="double" w:sz="4" w:space="0" w:color="auto"/>
              <w:right w:val="double" w:sz="4" w:space="0" w:color="auto"/>
            </w:tcBorders>
          </w:tcPr>
          <w:p w:rsidR="0097429D" w:rsidRPr="00C25630" w:rsidRDefault="0097429D" w:rsidP="00A82279">
            <w:pPr>
              <w:suppressAutoHyphens/>
              <w:spacing w:before="90" w:after="54"/>
              <w:rPr>
                <w:rFonts w:ascii="Arial" w:hAnsi="Arial" w:cs="Arial"/>
                <w:sz w:val="24"/>
                <w:szCs w:val="24"/>
              </w:rPr>
            </w:pPr>
            <w:r w:rsidRPr="00C25630">
              <w:rPr>
                <w:rFonts w:ascii="Arial" w:hAnsi="Arial" w:cs="Arial"/>
                <w:sz w:val="24"/>
                <w:szCs w:val="24"/>
              </w:rPr>
              <w:t>Exotic Species</w:t>
            </w:r>
          </w:p>
        </w:tc>
        <w:tc>
          <w:tcPr>
            <w:tcW w:w="2790" w:type="dxa"/>
            <w:tcBorders>
              <w:top w:val="single" w:sz="4" w:space="0" w:color="auto"/>
              <w:left w:val="single" w:sz="6" w:space="0" w:color="auto"/>
              <w:bottom w:val="single" w:sz="4" w:space="0" w:color="auto"/>
              <w:right w:val="single" w:sz="4" w:space="0" w:color="auto"/>
            </w:tcBorders>
          </w:tcPr>
          <w:p w:rsidR="0097429D" w:rsidRPr="00C25630" w:rsidRDefault="0097429D" w:rsidP="00A82279">
            <w:pPr>
              <w:suppressAutoHyphens/>
              <w:spacing w:before="90" w:after="54"/>
              <w:rPr>
                <w:rFonts w:ascii="Arial" w:hAnsi="Arial" w:cs="Arial"/>
                <w:sz w:val="24"/>
                <w:szCs w:val="24"/>
              </w:rPr>
            </w:pPr>
            <w:r w:rsidRPr="00C25630">
              <w:rPr>
                <w:rFonts w:ascii="Arial" w:hAnsi="Arial" w:cs="Arial"/>
                <w:sz w:val="24"/>
                <w:szCs w:val="24"/>
              </w:rPr>
              <w:t>Eurasian watermilfoil (EWM)</w:t>
            </w:r>
          </w:p>
        </w:tc>
        <w:tc>
          <w:tcPr>
            <w:tcW w:w="1620" w:type="dxa"/>
            <w:tcBorders>
              <w:top w:val="single" w:sz="4" w:space="0" w:color="auto"/>
              <w:left w:val="single" w:sz="4" w:space="0" w:color="auto"/>
              <w:bottom w:val="single" w:sz="4" w:space="0" w:color="auto"/>
              <w:right w:val="single" w:sz="4" w:space="0" w:color="auto"/>
            </w:tcBorders>
          </w:tcPr>
          <w:p w:rsidR="0097429D" w:rsidRPr="00C25630" w:rsidRDefault="0097429D" w:rsidP="00A82279">
            <w:pPr>
              <w:suppressAutoHyphens/>
              <w:spacing w:before="90" w:after="54"/>
              <w:jc w:val="center"/>
              <w:rPr>
                <w:rFonts w:ascii="Arial" w:hAnsi="Arial" w:cs="Arial"/>
                <w:sz w:val="24"/>
                <w:szCs w:val="24"/>
              </w:rPr>
            </w:pPr>
            <w:r>
              <w:rPr>
                <w:rFonts w:ascii="Arial" w:hAnsi="Arial" w:cs="Arial"/>
                <w:sz w:val="24"/>
                <w:szCs w:val="24"/>
              </w:rPr>
              <w:t>5.0%</w:t>
            </w:r>
          </w:p>
        </w:tc>
        <w:tc>
          <w:tcPr>
            <w:tcW w:w="1620" w:type="dxa"/>
            <w:tcBorders>
              <w:top w:val="single" w:sz="4" w:space="0" w:color="auto"/>
              <w:left w:val="single" w:sz="4" w:space="0" w:color="auto"/>
              <w:bottom w:val="single" w:sz="4" w:space="0" w:color="auto"/>
              <w:right w:val="double" w:sz="4" w:space="0" w:color="auto"/>
            </w:tcBorders>
          </w:tcPr>
          <w:p w:rsidR="0097429D" w:rsidRPr="00C25630" w:rsidRDefault="0097429D" w:rsidP="00A82279">
            <w:pPr>
              <w:suppressAutoHyphens/>
              <w:spacing w:before="90" w:after="54"/>
              <w:jc w:val="center"/>
              <w:rPr>
                <w:rFonts w:ascii="Arial" w:hAnsi="Arial" w:cs="Arial"/>
                <w:sz w:val="24"/>
                <w:szCs w:val="24"/>
              </w:rPr>
            </w:pPr>
            <w:r>
              <w:rPr>
                <w:rFonts w:ascii="Arial" w:hAnsi="Arial" w:cs="Arial"/>
                <w:sz w:val="24"/>
                <w:szCs w:val="24"/>
              </w:rPr>
              <w:t>5.4%</w:t>
            </w:r>
          </w:p>
        </w:tc>
      </w:tr>
      <w:tr w:rsidR="0097429D" w:rsidRPr="00C25630">
        <w:tblPrEx>
          <w:tblCellMar>
            <w:top w:w="0" w:type="dxa"/>
            <w:bottom w:w="0" w:type="dxa"/>
          </w:tblCellMar>
        </w:tblPrEx>
        <w:trPr>
          <w:trHeight w:val="640"/>
        </w:trPr>
        <w:tc>
          <w:tcPr>
            <w:tcW w:w="3330" w:type="dxa"/>
            <w:vMerge/>
            <w:tcBorders>
              <w:left w:val="double" w:sz="4" w:space="0" w:color="auto"/>
              <w:bottom w:val="double" w:sz="4" w:space="0" w:color="auto"/>
              <w:right w:val="double" w:sz="4" w:space="0" w:color="auto"/>
            </w:tcBorders>
          </w:tcPr>
          <w:p w:rsidR="0097429D" w:rsidRPr="00C25630" w:rsidRDefault="0097429D" w:rsidP="00A82279">
            <w:pPr>
              <w:suppressAutoHyphens/>
              <w:spacing w:before="90" w:after="54"/>
              <w:rPr>
                <w:rFonts w:ascii="Arial" w:hAnsi="Arial" w:cs="Arial"/>
                <w:sz w:val="24"/>
                <w:szCs w:val="24"/>
              </w:rPr>
            </w:pPr>
          </w:p>
        </w:tc>
        <w:tc>
          <w:tcPr>
            <w:tcW w:w="2790" w:type="dxa"/>
            <w:tcBorders>
              <w:top w:val="single" w:sz="4" w:space="0" w:color="auto"/>
              <w:left w:val="single" w:sz="6" w:space="0" w:color="auto"/>
              <w:bottom w:val="double" w:sz="4" w:space="0" w:color="auto"/>
              <w:right w:val="single" w:sz="4" w:space="0" w:color="auto"/>
            </w:tcBorders>
          </w:tcPr>
          <w:p w:rsidR="0097429D" w:rsidRPr="00C25630" w:rsidRDefault="0097429D" w:rsidP="00A82279">
            <w:pPr>
              <w:suppressAutoHyphens/>
              <w:spacing w:before="90" w:after="54"/>
              <w:rPr>
                <w:rFonts w:ascii="Arial" w:hAnsi="Arial" w:cs="Arial"/>
                <w:sz w:val="24"/>
                <w:szCs w:val="24"/>
              </w:rPr>
            </w:pPr>
            <w:r>
              <w:rPr>
                <w:rFonts w:ascii="Arial" w:hAnsi="Arial" w:cs="Arial"/>
                <w:sz w:val="24"/>
                <w:szCs w:val="24"/>
              </w:rPr>
              <w:t>Curly-leaf pondweed</w:t>
            </w:r>
          </w:p>
        </w:tc>
        <w:tc>
          <w:tcPr>
            <w:tcW w:w="1620" w:type="dxa"/>
            <w:tcBorders>
              <w:top w:val="single" w:sz="4" w:space="0" w:color="auto"/>
              <w:left w:val="single" w:sz="4" w:space="0" w:color="auto"/>
              <w:bottom w:val="double" w:sz="4" w:space="0" w:color="auto"/>
              <w:right w:val="single" w:sz="4" w:space="0" w:color="auto"/>
            </w:tcBorders>
          </w:tcPr>
          <w:p w:rsidR="0097429D" w:rsidRPr="00C25630" w:rsidRDefault="0097429D" w:rsidP="0097429D">
            <w:pPr>
              <w:suppressAutoHyphens/>
              <w:spacing w:before="90" w:after="54"/>
              <w:jc w:val="center"/>
              <w:rPr>
                <w:rFonts w:ascii="Arial" w:hAnsi="Arial" w:cs="Arial"/>
                <w:sz w:val="24"/>
                <w:szCs w:val="24"/>
              </w:rPr>
            </w:pPr>
            <w:r>
              <w:rPr>
                <w:rFonts w:ascii="Arial" w:hAnsi="Arial" w:cs="Arial"/>
                <w:sz w:val="24"/>
                <w:szCs w:val="24"/>
              </w:rPr>
              <w:t>0%</w:t>
            </w:r>
          </w:p>
        </w:tc>
        <w:tc>
          <w:tcPr>
            <w:tcW w:w="1620" w:type="dxa"/>
            <w:tcBorders>
              <w:top w:val="single" w:sz="4" w:space="0" w:color="auto"/>
              <w:left w:val="single" w:sz="4" w:space="0" w:color="auto"/>
              <w:bottom w:val="double" w:sz="4" w:space="0" w:color="auto"/>
              <w:right w:val="double" w:sz="4" w:space="0" w:color="auto"/>
            </w:tcBorders>
          </w:tcPr>
          <w:p w:rsidR="0097429D" w:rsidRPr="00C25630" w:rsidRDefault="0097429D" w:rsidP="0097429D">
            <w:pPr>
              <w:suppressAutoHyphens/>
              <w:spacing w:before="90" w:after="54"/>
              <w:jc w:val="center"/>
              <w:rPr>
                <w:rFonts w:ascii="Arial" w:hAnsi="Arial" w:cs="Arial"/>
                <w:sz w:val="24"/>
                <w:szCs w:val="24"/>
              </w:rPr>
            </w:pPr>
            <w:r>
              <w:rPr>
                <w:rFonts w:ascii="Arial" w:hAnsi="Arial" w:cs="Arial"/>
                <w:sz w:val="24"/>
                <w:szCs w:val="24"/>
              </w:rPr>
              <w:t>2%</w:t>
            </w:r>
          </w:p>
        </w:tc>
      </w:tr>
    </w:tbl>
    <w:p w:rsidR="009F68C7" w:rsidRDefault="009F68C7" w:rsidP="00DB0C69">
      <w:pPr>
        <w:tabs>
          <w:tab w:val="left" w:pos="-720"/>
        </w:tabs>
        <w:suppressAutoHyphens/>
        <w:jc w:val="both"/>
        <w:rPr>
          <w:rFonts w:ascii="Arial" w:hAnsi="Arial" w:cs="Arial"/>
          <w:b/>
        </w:rPr>
      </w:pPr>
    </w:p>
    <w:p w:rsidR="009F68C7" w:rsidRDefault="009F68C7" w:rsidP="00DB0C69">
      <w:pPr>
        <w:tabs>
          <w:tab w:val="left" w:pos="-720"/>
        </w:tabs>
        <w:suppressAutoHyphens/>
        <w:jc w:val="both"/>
        <w:rPr>
          <w:rFonts w:ascii="Arial" w:hAnsi="Arial" w:cs="Arial"/>
          <w:b/>
        </w:rPr>
      </w:pPr>
    </w:p>
    <w:p w:rsidR="009F68C7" w:rsidRPr="00C25630" w:rsidRDefault="009F68C7" w:rsidP="009F68C7">
      <w:pPr>
        <w:suppressAutoHyphens/>
        <w:jc w:val="both"/>
        <w:rPr>
          <w:rFonts w:ascii="Arial" w:hAnsi="Arial" w:cs="Arial"/>
          <w:sz w:val="24"/>
          <w:szCs w:val="24"/>
        </w:rPr>
      </w:pPr>
      <w:r>
        <w:rPr>
          <w:rFonts w:ascii="Arial" w:hAnsi="Arial" w:cs="Arial"/>
          <w:sz w:val="24"/>
          <w:szCs w:val="24"/>
        </w:rPr>
        <w:t>The most sensitive species in</w:t>
      </w:r>
      <w:r w:rsidRPr="00C25630">
        <w:rPr>
          <w:rFonts w:ascii="Arial" w:hAnsi="Arial" w:cs="Arial"/>
          <w:sz w:val="24"/>
          <w:szCs w:val="24"/>
        </w:rPr>
        <w:t xml:space="preserve"> </w:t>
      </w:r>
      <w:smartTag w:uri="urn:schemas-microsoft-com:office:smarttags" w:element="place">
        <w:smartTag w:uri="urn:schemas-microsoft-com:office:smarttags" w:element="PlaceType">
          <w:r w:rsidRPr="00C25630">
            <w:rPr>
              <w:rFonts w:ascii="Arial" w:hAnsi="Arial" w:cs="Arial"/>
              <w:sz w:val="24"/>
              <w:szCs w:val="24"/>
            </w:rPr>
            <w:t>Lake</w:t>
          </w:r>
        </w:smartTag>
        <w:r w:rsidRPr="00C25630">
          <w:rPr>
            <w:rFonts w:ascii="Arial" w:hAnsi="Arial" w:cs="Arial"/>
            <w:sz w:val="24"/>
            <w:szCs w:val="24"/>
          </w:rPr>
          <w:t xml:space="preserve"> </w:t>
        </w:r>
        <w:smartTag w:uri="urn:schemas-microsoft-com:office:smarttags" w:element="PlaceName">
          <w:r>
            <w:rPr>
              <w:rFonts w:ascii="Arial" w:hAnsi="Arial" w:cs="Arial"/>
              <w:sz w:val="24"/>
              <w:szCs w:val="24"/>
            </w:rPr>
            <w:t>Mallalieu</w:t>
          </w:r>
        </w:smartTag>
      </w:smartTag>
      <w:r>
        <w:rPr>
          <w:rFonts w:ascii="Arial" w:hAnsi="Arial" w:cs="Arial"/>
          <w:sz w:val="24"/>
          <w:szCs w:val="24"/>
        </w:rPr>
        <w:t xml:space="preserve"> </w:t>
      </w:r>
      <w:r w:rsidRPr="00C25630">
        <w:rPr>
          <w:rFonts w:ascii="Arial" w:hAnsi="Arial" w:cs="Arial"/>
          <w:sz w:val="24"/>
          <w:szCs w:val="24"/>
        </w:rPr>
        <w:t>(Nichols 2000) occurred at a higher frequency at the sites near natural shoreline (Table 1</w:t>
      </w:r>
      <w:r>
        <w:rPr>
          <w:rFonts w:ascii="Arial" w:hAnsi="Arial" w:cs="Arial"/>
          <w:sz w:val="24"/>
          <w:szCs w:val="24"/>
        </w:rPr>
        <w:t>4</w:t>
      </w:r>
      <w:r w:rsidRPr="00C25630">
        <w:rPr>
          <w:rFonts w:ascii="Arial" w:hAnsi="Arial" w:cs="Arial"/>
          <w:sz w:val="24"/>
          <w:szCs w:val="24"/>
        </w:rPr>
        <w:t>).  This corroborates the impact disturbed shoreline has on the aquatic plant community.</w:t>
      </w:r>
    </w:p>
    <w:p w:rsidR="009F68C7" w:rsidRPr="00C25630" w:rsidRDefault="009F68C7" w:rsidP="009F68C7">
      <w:pPr>
        <w:suppressAutoHyphens/>
        <w:jc w:val="both"/>
        <w:rPr>
          <w:rFonts w:ascii="Arial" w:hAnsi="Arial" w:cs="Arial"/>
          <w:sz w:val="24"/>
          <w:szCs w:val="24"/>
        </w:rPr>
      </w:pPr>
    </w:p>
    <w:p w:rsidR="009F68C7" w:rsidRPr="00C25630" w:rsidRDefault="009F68C7" w:rsidP="009F68C7">
      <w:pPr>
        <w:suppressAutoHyphens/>
        <w:jc w:val="both"/>
        <w:rPr>
          <w:rFonts w:ascii="Arial" w:hAnsi="Arial" w:cs="Arial"/>
          <w:sz w:val="24"/>
          <w:szCs w:val="24"/>
        </w:rPr>
      </w:pPr>
      <w:r>
        <w:rPr>
          <w:rFonts w:ascii="Arial" w:hAnsi="Arial" w:cs="Arial"/>
          <w:sz w:val="24"/>
          <w:szCs w:val="24"/>
        </w:rPr>
        <w:t>Conversely, exotic invasive species occurred at a slightly lower frequency at natural shoreline sites (Table 14)</w:t>
      </w:r>
      <w:r w:rsidRPr="00C25630">
        <w:rPr>
          <w:rFonts w:ascii="Arial" w:hAnsi="Arial" w:cs="Arial"/>
          <w:sz w:val="24"/>
          <w:szCs w:val="24"/>
        </w:rPr>
        <w:t xml:space="preserve">.  Disturbance creates an ideal condition for the invasion </w:t>
      </w:r>
      <w:r>
        <w:rPr>
          <w:rFonts w:ascii="Arial" w:hAnsi="Arial" w:cs="Arial"/>
          <w:sz w:val="24"/>
          <w:szCs w:val="24"/>
        </w:rPr>
        <w:t xml:space="preserve">and spread </w:t>
      </w:r>
      <w:r w:rsidRPr="00C25630">
        <w:rPr>
          <w:rFonts w:ascii="Arial" w:hAnsi="Arial" w:cs="Arial"/>
          <w:sz w:val="24"/>
          <w:szCs w:val="24"/>
        </w:rPr>
        <w:t xml:space="preserve">of exotic species.  </w:t>
      </w:r>
    </w:p>
    <w:p w:rsidR="00A97D59" w:rsidRPr="009F68C7" w:rsidRDefault="00C25630" w:rsidP="009F68C7">
      <w:pPr>
        <w:tabs>
          <w:tab w:val="left" w:pos="-720"/>
        </w:tabs>
        <w:suppressAutoHyphens/>
        <w:jc w:val="both"/>
        <w:rPr>
          <w:rFonts w:ascii="Arial" w:hAnsi="Arial" w:cs="Arial"/>
          <w:b/>
          <w:sz w:val="24"/>
          <w:szCs w:val="24"/>
        </w:rPr>
      </w:pPr>
      <w:r w:rsidRPr="00A91552">
        <w:br w:type="page"/>
      </w:r>
      <w:r w:rsidR="00F21D1C" w:rsidRPr="009F68C7">
        <w:rPr>
          <w:rFonts w:ascii="Arial" w:hAnsi="Arial" w:cs="Arial"/>
          <w:b/>
          <w:sz w:val="24"/>
          <w:szCs w:val="24"/>
        </w:rPr>
        <w:t>V</w:t>
      </w:r>
      <w:r w:rsidR="00A97D59" w:rsidRPr="009F68C7">
        <w:rPr>
          <w:rFonts w:ascii="Arial" w:hAnsi="Arial" w:cs="Arial"/>
          <w:b/>
          <w:sz w:val="24"/>
          <w:szCs w:val="24"/>
        </w:rPr>
        <w:t>. CONCLUSIONS</w:t>
      </w:r>
    </w:p>
    <w:p w:rsidR="00BF7B36" w:rsidRPr="00BF7B36" w:rsidRDefault="00BF7B36" w:rsidP="00DB0C69">
      <w:pPr>
        <w:pStyle w:val="Heading4"/>
        <w:jc w:val="both"/>
        <w:rPr>
          <w:rFonts w:ascii="Arial" w:hAnsi="Arial" w:cs="Arial"/>
          <w:b w:val="0"/>
          <w:szCs w:val="24"/>
        </w:rPr>
      </w:pPr>
      <w:smartTag w:uri="urn:schemas-microsoft-com:office:smarttags" w:element="place">
        <w:smartTag w:uri="urn:schemas-microsoft-com:office:smarttags" w:element="PlaceType">
          <w:r>
            <w:rPr>
              <w:rFonts w:ascii="Arial" w:hAnsi="Arial" w:cs="Arial"/>
              <w:b w:val="0"/>
              <w:szCs w:val="24"/>
            </w:rPr>
            <w:t>Lake</w:t>
          </w:r>
        </w:smartTag>
        <w:r>
          <w:rPr>
            <w:rFonts w:ascii="Arial" w:hAnsi="Arial" w:cs="Arial"/>
            <w:b w:val="0"/>
            <w:szCs w:val="24"/>
          </w:rPr>
          <w:t xml:space="preserve"> </w:t>
        </w:r>
        <w:smartTag w:uri="urn:schemas-microsoft-com:office:smarttags" w:element="PlaceName">
          <w:r>
            <w:rPr>
              <w:rFonts w:ascii="Arial" w:hAnsi="Arial" w:cs="Arial"/>
              <w:b w:val="0"/>
              <w:szCs w:val="24"/>
            </w:rPr>
            <w:t>Mallalieu</w:t>
          </w:r>
        </w:smartTag>
      </w:smartTag>
      <w:r>
        <w:rPr>
          <w:rFonts w:ascii="Arial" w:hAnsi="Arial" w:cs="Arial"/>
          <w:b w:val="0"/>
          <w:szCs w:val="24"/>
        </w:rPr>
        <w:t xml:space="preserve"> is a eutrophic lake with poor water quality and clarity.  Filamentous algae </w:t>
      </w:r>
      <w:r w:rsidR="009F3B2C">
        <w:rPr>
          <w:rFonts w:ascii="Arial" w:hAnsi="Arial" w:cs="Arial"/>
          <w:b w:val="0"/>
          <w:szCs w:val="24"/>
        </w:rPr>
        <w:t>has increased since 1998</w:t>
      </w:r>
      <w:r w:rsidR="009F3B2C" w:rsidRPr="009F3B2C">
        <w:rPr>
          <w:rFonts w:ascii="Arial" w:hAnsi="Arial" w:cs="Arial"/>
          <w:b w:val="0"/>
          <w:szCs w:val="24"/>
        </w:rPr>
        <w:t xml:space="preserve"> </w:t>
      </w:r>
      <w:r w:rsidR="009F3B2C">
        <w:rPr>
          <w:rFonts w:ascii="Arial" w:hAnsi="Arial" w:cs="Arial"/>
          <w:b w:val="0"/>
          <w:szCs w:val="24"/>
        </w:rPr>
        <w:t xml:space="preserve">and </w:t>
      </w:r>
      <w:r>
        <w:rPr>
          <w:rFonts w:ascii="Arial" w:hAnsi="Arial" w:cs="Arial"/>
          <w:b w:val="0"/>
          <w:szCs w:val="24"/>
        </w:rPr>
        <w:t>is abundant in the shallow depth zones</w:t>
      </w:r>
      <w:r w:rsidRPr="00BF7B36">
        <w:rPr>
          <w:rFonts w:ascii="Arial" w:hAnsi="Arial" w:cs="Arial"/>
          <w:b w:val="0"/>
          <w:szCs w:val="24"/>
        </w:rPr>
        <w:t xml:space="preserve">.  </w:t>
      </w:r>
    </w:p>
    <w:p w:rsidR="00BF7B36" w:rsidRPr="00BF7B36" w:rsidRDefault="00BF7B36" w:rsidP="00BF7B36">
      <w:pPr>
        <w:rPr>
          <w:rFonts w:ascii="Arial" w:hAnsi="Arial" w:cs="Arial"/>
          <w:sz w:val="24"/>
          <w:szCs w:val="24"/>
        </w:rPr>
      </w:pPr>
    </w:p>
    <w:p w:rsidR="00E57151" w:rsidRDefault="00BF7B36" w:rsidP="00BF7B36">
      <w:pPr>
        <w:rPr>
          <w:rFonts w:ascii="Arial" w:hAnsi="Arial" w:cs="Arial"/>
          <w:sz w:val="24"/>
          <w:szCs w:val="24"/>
        </w:rPr>
      </w:pPr>
      <w:r w:rsidRPr="00BF7B36">
        <w:rPr>
          <w:rFonts w:ascii="Arial" w:hAnsi="Arial" w:cs="Arial"/>
          <w:sz w:val="24"/>
          <w:szCs w:val="24"/>
        </w:rPr>
        <w:t>T</w:t>
      </w:r>
      <w:r>
        <w:rPr>
          <w:rFonts w:ascii="Arial" w:hAnsi="Arial" w:cs="Arial"/>
          <w:sz w:val="24"/>
          <w:szCs w:val="24"/>
        </w:rPr>
        <w:t xml:space="preserve">he aquatic plant community in </w:t>
      </w:r>
      <w:smartTag w:uri="urn:schemas-microsoft-com:office:smarttags" w:element="place">
        <w:smartTag w:uri="urn:schemas-microsoft-com:office:smarttags" w:element="PlaceType">
          <w:r>
            <w:rPr>
              <w:rFonts w:ascii="Arial" w:hAnsi="Arial" w:cs="Arial"/>
              <w:sz w:val="24"/>
              <w:szCs w:val="24"/>
            </w:rPr>
            <w:t>Lake</w:t>
          </w:r>
        </w:smartTag>
        <w:r>
          <w:rPr>
            <w:rFonts w:ascii="Arial" w:hAnsi="Arial" w:cs="Arial"/>
            <w:sz w:val="24"/>
            <w:szCs w:val="24"/>
          </w:rPr>
          <w:t xml:space="preserve"> </w:t>
        </w:r>
        <w:smartTag w:uri="urn:schemas-microsoft-com:office:smarttags" w:element="PlaceName">
          <w:r>
            <w:rPr>
              <w:rFonts w:ascii="Arial" w:hAnsi="Arial" w:cs="Arial"/>
              <w:sz w:val="24"/>
              <w:szCs w:val="24"/>
            </w:rPr>
            <w:t>Mallalieu</w:t>
          </w:r>
        </w:smartTag>
      </w:smartTag>
      <w:r>
        <w:rPr>
          <w:rFonts w:ascii="Arial" w:hAnsi="Arial" w:cs="Arial"/>
          <w:sz w:val="24"/>
          <w:szCs w:val="24"/>
        </w:rPr>
        <w:t xml:space="preserve"> is characterized by low quality, very poor species diversity and a high tolerance to disturbance.  The plant community indicates that </w:t>
      </w:r>
      <w:smartTag w:uri="urn:schemas-microsoft-com:office:smarttags" w:element="PlaceType">
        <w:r>
          <w:rPr>
            <w:rFonts w:ascii="Arial" w:hAnsi="Arial" w:cs="Arial"/>
            <w:sz w:val="24"/>
            <w:szCs w:val="24"/>
          </w:rPr>
          <w:t>Lake</w:t>
        </w:r>
      </w:smartTag>
      <w:r>
        <w:rPr>
          <w:rFonts w:ascii="Arial" w:hAnsi="Arial" w:cs="Arial"/>
          <w:sz w:val="24"/>
          <w:szCs w:val="24"/>
        </w:rPr>
        <w:t xml:space="preserve"> </w:t>
      </w:r>
      <w:smartTag w:uri="urn:schemas-microsoft-com:office:smarttags" w:element="PlaceName">
        <w:r>
          <w:rPr>
            <w:rFonts w:ascii="Arial" w:hAnsi="Arial" w:cs="Arial"/>
            <w:sz w:val="24"/>
            <w:szCs w:val="24"/>
          </w:rPr>
          <w:t>Mall</w:t>
        </w:r>
        <w:r w:rsidR="008C2DA4">
          <w:rPr>
            <w:rFonts w:ascii="Arial" w:hAnsi="Arial" w:cs="Arial"/>
            <w:sz w:val="24"/>
            <w:szCs w:val="24"/>
          </w:rPr>
          <w:t>al</w:t>
        </w:r>
        <w:r>
          <w:rPr>
            <w:rFonts w:ascii="Arial" w:hAnsi="Arial" w:cs="Arial"/>
            <w:sz w:val="24"/>
            <w:szCs w:val="24"/>
          </w:rPr>
          <w:t>ieu</w:t>
        </w:r>
      </w:smartTag>
      <w:r>
        <w:rPr>
          <w:rFonts w:ascii="Arial" w:hAnsi="Arial" w:cs="Arial"/>
          <w:sz w:val="24"/>
          <w:szCs w:val="24"/>
        </w:rPr>
        <w:t xml:space="preserve"> is farther from an undisturbed </w:t>
      </w:r>
      <w:r w:rsidR="00E57151">
        <w:rPr>
          <w:rFonts w:ascii="Arial" w:hAnsi="Arial" w:cs="Arial"/>
          <w:sz w:val="24"/>
          <w:szCs w:val="24"/>
        </w:rPr>
        <w:t>condition</w:t>
      </w:r>
      <w:r>
        <w:rPr>
          <w:rFonts w:ascii="Arial" w:hAnsi="Arial" w:cs="Arial"/>
          <w:sz w:val="24"/>
          <w:szCs w:val="24"/>
        </w:rPr>
        <w:t xml:space="preserve"> than the average lake in </w:t>
      </w:r>
      <w:smartTag w:uri="urn:schemas-microsoft-com:office:smarttags" w:element="State">
        <w:smartTag w:uri="urn:schemas-microsoft-com:office:smarttags" w:element="place">
          <w:r>
            <w:rPr>
              <w:rFonts w:ascii="Arial" w:hAnsi="Arial" w:cs="Arial"/>
              <w:sz w:val="24"/>
              <w:szCs w:val="24"/>
            </w:rPr>
            <w:t>Wisconsin</w:t>
          </w:r>
        </w:smartTag>
      </w:smartTag>
      <w:r>
        <w:rPr>
          <w:rFonts w:ascii="Arial" w:hAnsi="Arial" w:cs="Arial"/>
          <w:sz w:val="24"/>
          <w:szCs w:val="24"/>
        </w:rPr>
        <w:t xml:space="preserve"> or the North</w:t>
      </w:r>
      <w:r w:rsidR="00E57151">
        <w:rPr>
          <w:rFonts w:ascii="Arial" w:hAnsi="Arial" w:cs="Arial"/>
          <w:sz w:val="24"/>
          <w:szCs w:val="24"/>
        </w:rPr>
        <w:t xml:space="preserve"> Central</w:t>
      </w:r>
      <w:r>
        <w:rPr>
          <w:rFonts w:ascii="Arial" w:hAnsi="Arial" w:cs="Arial"/>
          <w:sz w:val="24"/>
          <w:szCs w:val="24"/>
        </w:rPr>
        <w:t xml:space="preserve"> Hardwoods Region of the state</w:t>
      </w:r>
      <w:r w:rsidR="00E57151">
        <w:rPr>
          <w:rFonts w:ascii="Arial" w:hAnsi="Arial" w:cs="Arial"/>
          <w:sz w:val="24"/>
          <w:szCs w:val="24"/>
        </w:rPr>
        <w:t>.  Less than half of the littoral zone is vegetated, to the maximum rooting depth of 8 feet.  Vegetation is most abundant in the 0-1.5ft depth zone.</w:t>
      </w:r>
    </w:p>
    <w:p w:rsidR="00E57151" w:rsidRDefault="00E57151" w:rsidP="00BF7B36">
      <w:pPr>
        <w:rPr>
          <w:rFonts w:ascii="Arial" w:hAnsi="Arial" w:cs="Arial"/>
          <w:sz w:val="24"/>
          <w:szCs w:val="24"/>
        </w:rPr>
      </w:pPr>
    </w:p>
    <w:p w:rsidR="00E57151" w:rsidRDefault="00E57151" w:rsidP="00BF7B36">
      <w:pPr>
        <w:rPr>
          <w:rFonts w:ascii="Arial" w:hAnsi="Arial" w:cs="Arial"/>
          <w:sz w:val="24"/>
          <w:szCs w:val="24"/>
        </w:rPr>
      </w:pPr>
      <w:r w:rsidRPr="001E1C38">
        <w:rPr>
          <w:rFonts w:ascii="Arial" w:hAnsi="Arial" w:cs="Arial"/>
          <w:i/>
          <w:sz w:val="24"/>
          <w:szCs w:val="24"/>
        </w:rPr>
        <w:t>Najas flexilis</w:t>
      </w:r>
      <w:r w:rsidR="001E1C38" w:rsidRPr="001E1C38">
        <w:rPr>
          <w:rFonts w:ascii="Arial" w:hAnsi="Arial" w:cs="Arial"/>
          <w:i/>
          <w:sz w:val="24"/>
          <w:szCs w:val="24"/>
        </w:rPr>
        <w:t>,</w:t>
      </w:r>
      <w:r w:rsidRPr="001E1C38">
        <w:rPr>
          <w:rFonts w:ascii="Arial" w:hAnsi="Arial" w:cs="Arial"/>
          <w:sz w:val="24"/>
          <w:szCs w:val="24"/>
        </w:rPr>
        <w:t xml:space="preserve"> </w:t>
      </w:r>
      <w:r w:rsidR="001E1C38" w:rsidRPr="001E1C38">
        <w:rPr>
          <w:rFonts w:ascii="Arial" w:hAnsi="Arial" w:cs="Arial"/>
          <w:sz w:val="24"/>
          <w:szCs w:val="24"/>
        </w:rPr>
        <w:t xml:space="preserve">a drawdown tolerant-turbidity tolerant species with a preference for hard substrate, </w:t>
      </w:r>
      <w:r w:rsidRPr="001E1C38">
        <w:rPr>
          <w:rFonts w:ascii="Arial" w:hAnsi="Arial" w:cs="Arial"/>
          <w:sz w:val="24"/>
          <w:szCs w:val="24"/>
        </w:rPr>
        <w:t>is the</w:t>
      </w:r>
      <w:r>
        <w:rPr>
          <w:rFonts w:ascii="Arial" w:hAnsi="Arial" w:cs="Arial"/>
          <w:sz w:val="24"/>
          <w:szCs w:val="24"/>
        </w:rPr>
        <w:t xml:space="preserve"> dominant plant species in the community, especially in the 1.5-5ft depth zone, exhibiting a growth form of above average density.  </w:t>
      </w:r>
      <w:r>
        <w:rPr>
          <w:rFonts w:ascii="Arial" w:hAnsi="Arial" w:cs="Arial"/>
          <w:i/>
          <w:sz w:val="24"/>
          <w:szCs w:val="24"/>
        </w:rPr>
        <w:t xml:space="preserve">Potamogeton pectinatus </w:t>
      </w:r>
      <w:r>
        <w:rPr>
          <w:rFonts w:ascii="Arial" w:hAnsi="Arial" w:cs="Arial"/>
          <w:sz w:val="24"/>
          <w:szCs w:val="24"/>
        </w:rPr>
        <w:t>is the sub-dominant.</w:t>
      </w:r>
    </w:p>
    <w:p w:rsidR="00E57151" w:rsidRDefault="00E57151" w:rsidP="00BF7B36">
      <w:pPr>
        <w:rPr>
          <w:rFonts w:ascii="Arial" w:hAnsi="Arial" w:cs="Arial"/>
          <w:sz w:val="24"/>
          <w:szCs w:val="24"/>
        </w:rPr>
      </w:pPr>
    </w:p>
    <w:p w:rsidR="00E57151" w:rsidRDefault="00E57151" w:rsidP="00BF7B36">
      <w:pPr>
        <w:rPr>
          <w:rFonts w:ascii="Arial" w:hAnsi="Arial" w:cs="Arial"/>
          <w:sz w:val="24"/>
          <w:szCs w:val="24"/>
        </w:rPr>
      </w:pPr>
      <w:r>
        <w:rPr>
          <w:rFonts w:ascii="Arial" w:hAnsi="Arial" w:cs="Arial"/>
          <w:sz w:val="24"/>
          <w:szCs w:val="24"/>
        </w:rPr>
        <w:t>There has been a significant change in the aquatic plant community during 1998-2005.  There are indications that the winter drawdowns may be a major factor in the change.  These indications are:</w:t>
      </w:r>
    </w:p>
    <w:p w:rsidR="005E382B" w:rsidRDefault="00E57151" w:rsidP="00E57151">
      <w:pPr>
        <w:pStyle w:val="BodyText"/>
        <w:numPr>
          <w:ilvl w:val="0"/>
          <w:numId w:val="29"/>
        </w:numPr>
        <w:jc w:val="both"/>
        <w:rPr>
          <w:rFonts w:ascii="Arial" w:hAnsi="Arial" w:cs="Arial"/>
          <w:szCs w:val="24"/>
        </w:rPr>
      </w:pPr>
      <w:r>
        <w:rPr>
          <w:rFonts w:ascii="Arial" w:hAnsi="Arial" w:cs="Arial"/>
          <w:szCs w:val="24"/>
        </w:rPr>
        <w:t>Three of the</w:t>
      </w:r>
      <w:r w:rsidR="009F3B2C">
        <w:rPr>
          <w:rFonts w:ascii="Arial" w:hAnsi="Arial" w:cs="Arial"/>
          <w:szCs w:val="24"/>
        </w:rPr>
        <w:t xml:space="preserve"> 4 species that increased in frequency and dominance</w:t>
      </w:r>
      <w:r>
        <w:rPr>
          <w:rFonts w:ascii="Arial" w:hAnsi="Arial" w:cs="Arial"/>
          <w:szCs w:val="24"/>
        </w:rPr>
        <w:t xml:space="preserve"> </w:t>
      </w:r>
      <w:r w:rsidR="009F3B2C">
        <w:rPr>
          <w:rFonts w:ascii="Arial" w:hAnsi="Arial" w:cs="Arial"/>
          <w:szCs w:val="24"/>
        </w:rPr>
        <w:t>b</w:t>
      </w:r>
      <w:r w:rsidR="009F3B2C" w:rsidRPr="00936C68">
        <w:rPr>
          <w:rFonts w:ascii="Arial" w:hAnsi="Arial" w:cs="Arial"/>
          <w:szCs w:val="24"/>
        </w:rPr>
        <w:t>etween 1998 and 2005</w:t>
      </w:r>
      <w:r>
        <w:rPr>
          <w:rFonts w:ascii="Arial" w:hAnsi="Arial" w:cs="Arial"/>
          <w:szCs w:val="24"/>
        </w:rPr>
        <w:t xml:space="preserve"> are known to be tolerant of winter drawdown</w:t>
      </w:r>
      <w:r w:rsidR="009F3B2C">
        <w:rPr>
          <w:rFonts w:ascii="Arial" w:hAnsi="Arial" w:cs="Arial"/>
          <w:szCs w:val="24"/>
        </w:rPr>
        <w:t>.</w:t>
      </w:r>
      <w:r>
        <w:rPr>
          <w:rFonts w:ascii="Arial" w:hAnsi="Arial" w:cs="Arial"/>
          <w:szCs w:val="24"/>
        </w:rPr>
        <w:t xml:space="preserve">  </w:t>
      </w:r>
      <w:r w:rsidR="009F3B2C">
        <w:rPr>
          <w:rFonts w:ascii="Arial" w:hAnsi="Arial" w:cs="Arial"/>
          <w:szCs w:val="24"/>
        </w:rPr>
        <w:t>T</w:t>
      </w:r>
      <w:r>
        <w:rPr>
          <w:rFonts w:ascii="Arial" w:hAnsi="Arial" w:cs="Arial"/>
          <w:szCs w:val="24"/>
        </w:rPr>
        <w:t xml:space="preserve">hese species started increasing after the first drawdown in 1998/99.  </w:t>
      </w:r>
    </w:p>
    <w:p w:rsidR="005E382B" w:rsidRDefault="005E382B" w:rsidP="005E382B">
      <w:pPr>
        <w:pStyle w:val="BodyText"/>
        <w:numPr>
          <w:ilvl w:val="0"/>
          <w:numId w:val="29"/>
        </w:numPr>
        <w:jc w:val="both"/>
        <w:rPr>
          <w:rFonts w:ascii="Arial" w:hAnsi="Arial" w:cs="Arial"/>
          <w:szCs w:val="24"/>
        </w:rPr>
      </w:pPr>
      <w:r>
        <w:rPr>
          <w:rFonts w:ascii="Arial" w:hAnsi="Arial" w:cs="Arial"/>
          <w:szCs w:val="24"/>
        </w:rPr>
        <w:t xml:space="preserve">Of the </w:t>
      </w:r>
      <w:r w:rsidR="00E57151">
        <w:rPr>
          <w:rFonts w:ascii="Arial" w:hAnsi="Arial" w:cs="Arial"/>
          <w:szCs w:val="24"/>
        </w:rPr>
        <w:t>12 species disappeared or declined</w:t>
      </w:r>
      <w:r>
        <w:rPr>
          <w:rFonts w:ascii="Arial" w:hAnsi="Arial" w:cs="Arial"/>
          <w:szCs w:val="24"/>
        </w:rPr>
        <w:t>,</w:t>
      </w:r>
      <w:r w:rsidR="00E57151">
        <w:rPr>
          <w:rFonts w:ascii="Arial" w:hAnsi="Arial" w:cs="Arial"/>
          <w:szCs w:val="24"/>
        </w:rPr>
        <w:t xml:space="preserve"> </w:t>
      </w:r>
      <w:r>
        <w:rPr>
          <w:rFonts w:ascii="Arial" w:hAnsi="Arial" w:cs="Arial"/>
          <w:szCs w:val="24"/>
        </w:rPr>
        <w:t>half</w:t>
      </w:r>
      <w:r w:rsidR="00E57151">
        <w:rPr>
          <w:rFonts w:ascii="Arial" w:hAnsi="Arial" w:cs="Arial"/>
          <w:szCs w:val="24"/>
        </w:rPr>
        <w:t xml:space="preserve"> of these are known to be intolerant of drawdown</w:t>
      </w:r>
      <w:r>
        <w:rPr>
          <w:rFonts w:ascii="Arial" w:hAnsi="Arial" w:cs="Arial"/>
          <w:szCs w:val="24"/>
        </w:rPr>
        <w:t>.  Four of these species</w:t>
      </w:r>
      <w:r w:rsidR="00E57151">
        <w:rPr>
          <w:rFonts w:ascii="Arial" w:hAnsi="Arial" w:cs="Arial"/>
          <w:szCs w:val="24"/>
        </w:rPr>
        <w:t xml:space="preserve"> disappeared after the 1998-99 drawdown and have not been found in subsequent surveys</w:t>
      </w:r>
      <w:r w:rsidR="00E57151">
        <w:rPr>
          <w:rFonts w:ascii="Arial" w:hAnsi="Arial" w:cs="Arial"/>
          <w:i/>
          <w:szCs w:val="24"/>
        </w:rPr>
        <w:t xml:space="preserve">.  </w:t>
      </w:r>
    </w:p>
    <w:p w:rsidR="005E382B" w:rsidRDefault="00E57151" w:rsidP="005E382B">
      <w:pPr>
        <w:pStyle w:val="BodyText"/>
        <w:numPr>
          <w:ilvl w:val="0"/>
          <w:numId w:val="29"/>
        </w:numPr>
        <w:jc w:val="both"/>
        <w:rPr>
          <w:rFonts w:ascii="Arial" w:hAnsi="Arial" w:cs="Arial"/>
          <w:szCs w:val="24"/>
        </w:rPr>
      </w:pPr>
      <w:r>
        <w:rPr>
          <w:rFonts w:ascii="Arial" w:hAnsi="Arial" w:cs="Arial"/>
          <w:szCs w:val="24"/>
        </w:rPr>
        <w:t xml:space="preserve">The </w:t>
      </w:r>
      <w:r w:rsidR="005E382B">
        <w:rPr>
          <w:rFonts w:ascii="Arial" w:hAnsi="Arial" w:cs="Arial"/>
          <w:szCs w:val="24"/>
        </w:rPr>
        <w:t xml:space="preserve">two </w:t>
      </w:r>
      <w:r>
        <w:rPr>
          <w:rFonts w:ascii="Arial" w:hAnsi="Arial" w:cs="Arial"/>
          <w:szCs w:val="24"/>
        </w:rPr>
        <w:t xml:space="preserve">species that decreased the most, besides </w:t>
      </w:r>
      <w:r w:rsidR="005E382B">
        <w:rPr>
          <w:rFonts w:ascii="Arial" w:hAnsi="Arial" w:cs="Arial"/>
          <w:szCs w:val="24"/>
        </w:rPr>
        <w:t>those</w:t>
      </w:r>
      <w:r>
        <w:rPr>
          <w:rFonts w:ascii="Arial" w:hAnsi="Arial" w:cs="Arial"/>
          <w:szCs w:val="24"/>
        </w:rPr>
        <w:t xml:space="preserve"> that disappeared, have been known to decrease with drawdown, prefer soft sediments and are turbidity tolerant.  </w:t>
      </w:r>
      <w:r w:rsidR="005E382B">
        <w:rPr>
          <w:rFonts w:ascii="Arial" w:hAnsi="Arial" w:cs="Arial"/>
          <w:szCs w:val="24"/>
        </w:rPr>
        <w:t xml:space="preserve">The most dramatic decreases occurred </w:t>
      </w:r>
      <w:r>
        <w:rPr>
          <w:rFonts w:ascii="Arial" w:hAnsi="Arial" w:cs="Arial"/>
          <w:szCs w:val="24"/>
        </w:rPr>
        <w:t xml:space="preserve">after the 1998-99 drawdown.  </w:t>
      </w:r>
    </w:p>
    <w:p w:rsidR="009F3B2C" w:rsidRDefault="009F3B2C" w:rsidP="009F3B2C">
      <w:pPr>
        <w:pStyle w:val="BodyText"/>
        <w:numPr>
          <w:ilvl w:val="0"/>
          <w:numId w:val="29"/>
        </w:numPr>
        <w:jc w:val="both"/>
        <w:rPr>
          <w:rFonts w:ascii="Arial" w:hAnsi="Arial" w:cs="Arial"/>
          <w:szCs w:val="24"/>
        </w:rPr>
      </w:pPr>
      <w:r>
        <w:rPr>
          <w:rFonts w:ascii="Arial" w:hAnsi="Arial" w:cs="Arial"/>
          <w:szCs w:val="24"/>
        </w:rPr>
        <w:t xml:space="preserve">The dominance has shifted to </w:t>
      </w:r>
      <w:r>
        <w:rPr>
          <w:rFonts w:ascii="Arial" w:hAnsi="Arial" w:cs="Arial"/>
          <w:i/>
          <w:szCs w:val="24"/>
        </w:rPr>
        <w:t>Najas flexilis</w:t>
      </w:r>
      <w:r>
        <w:rPr>
          <w:rFonts w:ascii="Arial" w:hAnsi="Arial" w:cs="Arial"/>
          <w:szCs w:val="24"/>
        </w:rPr>
        <w:t xml:space="preserve">, a drawdown tolerant species that prefers hard substrate.  </w:t>
      </w:r>
      <w:r>
        <w:rPr>
          <w:rFonts w:ascii="Arial" w:hAnsi="Arial" w:cs="Arial"/>
          <w:i/>
          <w:szCs w:val="24"/>
        </w:rPr>
        <w:t>N. flexilis</w:t>
      </w:r>
      <w:r>
        <w:rPr>
          <w:rFonts w:ascii="Arial" w:hAnsi="Arial" w:cs="Arial"/>
          <w:szCs w:val="24"/>
        </w:rPr>
        <w:t xml:space="preserve"> increased seven-fold in frequency, with increases in density and dominance.  </w:t>
      </w:r>
    </w:p>
    <w:p w:rsidR="00E57151" w:rsidRDefault="00E57151" w:rsidP="005E382B">
      <w:pPr>
        <w:pStyle w:val="BodyText"/>
        <w:numPr>
          <w:ilvl w:val="0"/>
          <w:numId w:val="29"/>
        </w:numPr>
        <w:jc w:val="both"/>
        <w:rPr>
          <w:rFonts w:ascii="Arial" w:hAnsi="Arial" w:cs="Arial"/>
          <w:szCs w:val="24"/>
        </w:rPr>
      </w:pPr>
      <w:r>
        <w:rPr>
          <w:rFonts w:ascii="Arial" w:hAnsi="Arial" w:cs="Arial"/>
          <w:i/>
          <w:szCs w:val="24"/>
        </w:rPr>
        <w:t>Nymphaea odorata</w:t>
      </w:r>
      <w:r w:rsidR="005E382B">
        <w:rPr>
          <w:rFonts w:ascii="Arial" w:hAnsi="Arial" w:cs="Arial"/>
          <w:szCs w:val="24"/>
        </w:rPr>
        <w:t>, a drawdown intolerant species</w:t>
      </w:r>
      <w:r>
        <w:rPr>
          <w:rFonts w:ascii="Arial" w:hAnsi="Arial" w:cs="Arial"/>
          <w:szCs w:val="24"/>
        </w:rPr>
        <w:t xml:space="preserve"> decreased after each drawdown, recovering in between.</w:t>
      </w:r>
      <w:r w:rsidR="009F3B2C">
        <w:rPr>
          <w:rFonts w:ascii="Arial" w:hAnsi="Arial" w:cs="Arial"/>
          <w:szCs w:val="24"/>
        </w:rPr>
        <w:t xml:space="preserve">  Its highest zone has shifted into the deeper waters where a 3-foot drawdown would not impact it.</w:t>
      </w:r>
    </w:p>
    <w:p w:rsidR="005E382B" w:rsidRDefault="005E382B" w:rsidP="005E382B">
      <w:pPr>
        <w:pStyle w:val="BodyText"/>
        <w:jc w:val="both"/>
        <w:rPr>
          <w:rFonts w:ascii="Arial" w:hAnsi="Arial" w:cs="Arial"/>
          <w:szCs w:val="24"/>
        </w:rPr>
      </w:pPr>
    </w:p>
    <w:p w:rsidR="009F3B2C" w:rsidRPr="009F3B2C" w:rsidRDefault="009F3B2C" w:rsidP="005E382B">
      <w:pPr>
        <w:pStyle w:val="BodyText"/>
        <w:jc w:val="both"/>
        <w:rPr>
          <w:rFonts w:ascii="Arial" w:hAnsi="Arial" w:cs="Arial"/>
          <w:szCs w:val="24"/>
        </w:rPr>
      </w:pPr>
      <w:r>
        <w:rPr>
          <w:rFonts w:ascii="Arial" w:hAnsi="Arial" w:cs="Arial"/>
          <w:szCs w:val="24"/>
        </w:rPr>
        <w:t xml:space="preserve">The positive aspect of the two winter drawdowns are that there was a substantial decrease of the two exotic invasive plant species: </w:t>
      </w:r>
      <w:r>
        <w:rPr>
          <w:rFonts w:ascii="Arial" w:hAnsi="Arial" w:cs="Arial"/>
          <w:i/>
          <w:szCs w:val="24"/>
        </w:rPr>
        <w:t>Myriophyllum spicatum (</w:t>
      </w:r>
      <w:r>
        <w:rPr>
          <w:rFonts w:ascii="Arial" w:hAnsi="Arial" w:cs="Arial"/>
          <w:szCs w:val="24"/>
        </w:rPr>
        <w:t xml:space="preserve">67-76%) and </w:t>
      </w:r>
      <w:r>
        <w:rPr>
          <w:rFonts w:ascii="Arial" w:hAnsi="Arial" w:cs="Arial"/>
          <w:i/>
          <w:szCs w:val="24"/>
        </w:rPr>
        <w:t>Potamogeton crispus</w:t>
      </w:r>
      <w:r>
        <w:rPr>
          <w:rFonts w:ascii="Arial" w:hAnsi="Arial" w:cs="Arial"/>
          <w:szCs w:val="24"/>
        </w:rPr>
        <w:t xml:space="preserve"> (80-95%).</w:t>
      </w:r>
    </w:p>
    <w:p w:rsidR="009F3B2C" w:rsidRDefault="009F3B2C" w:rsidP="005E382B">
      <w:pPr>
        <w:pStyle w:val="BodyText"/>
        <w:jc w:val="both"/>
        <w:rPr>
          <w:rFonts w:ascii="Arial" w:hAnsi="Arial" w:cs="Arial"/>
          <w:szCs w:val="24"/>
        </w:rPr>
      </w:pPr>
    </w:p>
    <w:p w:rsidR="005E382B" w:rsidRDefault="005E382B" w:rsidP="005E382B">
      <w:pPr>
        <w:pStyle w:val="BodyText"/>
        <w:jc w:val="both"/>
        <w:rPr>
          <w:rFonts w:ascii="Arial" w:hAnsi="Arial" w:cs="Arial"/>
          <w:szCs w:val="24"/>
        </w:rPr>
      </w:pPr>
      <w:r>
        <w:rPr>
          <w:rFonts w:ascii="Arial" w:hAnsi="Arial" w:cs="Arial"/>
          <w:szCs w:val="24"/>
        </w:rPr>
        <w:t xml:space="preserve">The changes in the plant community were more dramatic after the 1998-99, 6-foot winter drawdown than the 2004-05, 3-foot winter drawdown.  </w:t>
      </w:r>
      <w:r w:rsidR="00A80405">
        <w:rPr>
          <w:rFonts w:ascii="Arial" w:hAnsi="Arial" w:cs="Arial"/>
          <w:szCs w:val="24"/>
        </w:rPr>
        <w:t>Even though winter drawd</w:t>
      </w:r>
      <w:r>
        <w:rPr>
          <w:rFonts w:ascii="Arial" w:hAnsi="Arial" w:cs="Arial"/>
          <w:szCs w:val="24"/>
        </w:rPr>
        <w:t>o</w:t>
      </w:r>
      <w:r w:rsidR="00A80405">
        <w:rPr>
          <w:rFonts w:ascii="Arial" w:hAnsi="Arial" w:cs="Arial"/>
          <w:szCs w:val="24"/>
        </w:rPr>
        <w:t>w</w:t>
      </w:r>
      <w:r>
        <w:rPr>
          <w:rFonts w:ascii="Arial" w:hAnsi="Arial" w:cs="Arial"/>
          <w:szCs w:val="24"/>
        </w:rPr>
        <w:t>n impacts the aquatic plant community, this impact can be lessened by limiting the extent of the drawdo</w:t>
      </w:r>
      <w:r w:rsidR="0035715C">
        <w:rPr>
          <w:rFonts w:ascii="Arial" w:hAnsi="Arial" w:cs="Arial"/>
          <w:szCs w:val="24"/>
        </w:rPr>
        <w:t>w</w:t>
      </w:r>
      <w:r>
        <w:rPr>
          <w:rFonts w:ascii="Arial" w:hAnsi="Arial" w:cs="Arial"/>
          <w:szCs w:val="24"/>
        </w:rPr>
        <w:t>n.</w:t>
      </w:r>
    </w:p>
    <w:p w:rsidR="00E57151" w:rsidRDefault="00E57151" w:rsidP="00E57151">
      <w:pPr>
        <w:pStyle w:val="BodyText"/>
        <w:jc w:val="both"/>
        <w:rPr>
          <w:rFonts w:ascii="Arial" w:hAnsi="Arial" w:cs="Arial"/>
          <w:szCs w:val="24"/>
        </w:rPr>
      </w:pPr>
    </w:p>
    <w:p w:rsidR="00BF7B36" w:rsidRPr="00BF7B36" w:rsidRDefault="00BF7B36" w:rsidP="00BF7B36">
      <w:pPr>
        <w:rPr>
          <w:rFonts w:ascii="Arial" w:hAnsi="Arial" w:cs="Arial"/>
          <w:sz w:val="24"/>
          <w:szCs w:val="24"/>
        </w:rPr>
      </w:pPr>
    </w:p>
    <w:p w:rsidR="00A97D59" w:rsidRPr="00BF7B36" w:rsidRDefault="00A97D59" w:rsidP="00DB0C69">
      <w:pPr>
        <w:pStyle w:val="Heading4"/>
        <w:jc w:val="both"/>
        <w:rPr>
          <w:rFonts w:ascii="Arial" w:hAnsi="Arial" w:cs="Arial"/>
          <w:szCs w:val="24"/>
        </w:rPr>
      </w:pPr>
      <w:r w:rsidRPr="00BF7B36">
        <w:rPr>
          <w:rFonts w:ascii="Arial" w:hAnsi="Arial" w:cs="Arial"/>
          <w:szCs w:val="24"/>
        </w:rPr>
        <w:t>Benefits of Aquatic Plants</w:t>
      </w:r>
    </w:p>
    <w:p w:rsidR="009A43B7" w:rsidRPr="009A43B7" w:rsidRDefault="00A97D59" w:rsidP="009A43B7">
      <w:pPr>
        <w:pStyle w:val="BodyText"/>
        <w:jc w:val="both"/>
        <w:rPr>
          <w:rFonts w:ascii="Arial" w:hAnsi="Arial" w:cs="Arial"/>
        </w:rPr>
      </w:pPr>
      <w:r w:rsidRPr="009A43B7">
        <w:rPr>
          <w:rFonts w:ascii="Arial" w:hAnsi="Arial" w:cs="Arial"/>
        </w:rPr>
        <w:t xml:space="preserve">A healthy aquatic plant community plays a vital role within the lake community.  This is due to the role plants play in  </w:t>
      </w:r>
    </w:p>
    <w:p w:rsidR="005D4BA6" w:rsidRDefault="009A43B7" w:rsidP="005D4BA6">
      <w:pPr>
        <w:pStyle w:val="BodyText"/>
        <w:tabs>
          <w:tab w:val="left" w:pos="360"/>
        </w:tabs>
        <w:ind w:left="360" w:hanging="360"/>
        <w:jc w:val="both"/>
        <w:rPr>
          <w:rFonts w:ascii="Arial" w:hAnsi="Arial" w:cs="Arial"/>
        </w:rPr>
      </w:pPr>
      <w:r w:rsidRPr="009A43B7">
        <w:rPr>
          <w:rFonts w:ascii="Arial" w:hAnsi="Arial" w:cs="Arial"/>
        </w:rPr>
        <w:t>1) improving water quality</w:t>
      </w:r>
    </w:p>
    <w:p w:rsidR="009A43B7" w:rsidRPr="009A43B7" w:rsidRDefault="005D4BA6" w:rsidP="005D4BA6">
      <w:pPr>
        <w:pStyle w:val="BodyText"/>
        <w:tabs>
          <w:tab w:val="left" w:pos="360"/>
        </w:tabs>
        <w:ind w:left="360" w:hanging="360"/>
        <w:jc w:val="both"/>
        <w:rPr>
          <w:rFonts w:ascii="Arial" w:hAnsi="Arial" w:cs="Arial"/>
        </w:rPr>
      </w:pPr>
      <w:r>
        <w:rPr>
          <w:rFonts w:ascii="Arial" w:hAnsi="Arial" w:cs="Arial"/>
        </w:rPr>
        <w:t xml:space="preserve">2) </w:t>
      </w:r>
      <w:r w:rsidR="00A97D59" w:rsidRPr="009A43B7">
        <w:rPr>
          <w:rFonts w:ascii="Arial" w:hAnsi="Arial" w:cs="Arial"/>
        </w:rPr>
        <w:t>providing valuable r</w:t>
      </w:r>
      <w:r w:rsidR="009A43B7" w:rsidRPr="009A43B7">
        <w:rPr>
          <w:rFonts w:ascii="Arial" w:hAnsi="Arial" w:cs="Arial"/>
        </w:rPr>
        <w:t>esources for fish and wildlife</w:t>
      </w:r>
    </w:p>
    <w:p w:rsidR="009A43B7" w:rsidRPr="009A43B7" w:rsidRDefault="009A43B7" w:rsidP="005D4BA6">
      <w:pPr>
        <w:pStyle w:val="BodyText"/>
        <w:tabs>
          <w:tab w:val="clear" w:pos="-720"/>
          <w:tab w:val="left" w:pos="360"/>
        </w:tabs>
        <w:ind w:left="360" w:hanging="360"/>
        <w:jc w:val="both"/>
        <w:rPr>
          <w:rFonts w:ascii="Arial" w:hAnsi="Arial" w:cs="Arial"/>
          <w:szCs w:val="24"/>
        </w:rPr>
      </w:pPr>
      <w:r w:rsidRPr="009A43B7">
        <w:rPr>
          <w:rFonts w:ascii="Arial" w:hAnsi="Arial" w:cs="Arial"/>
          <w:szCs w:val="24"/>
        </w:rPr>
        <w:t xml:space="preserve">3) </w:t>
      </w:r>
      <w:r w:rsidR="00A97D59" w:rsidRPr="009A43B7">
        <w:rPr>
          <w:rFonts w:ascii="Arial" w:hAnsi="Arial" w:cs="Arial"/>
          <w:szCs w:val="24"/>
        </w:rPr>
        <w:t>resisting invas</w:t>
      </w:r>
      <w:r w:rsidRPr="009A43B7">
        <w:rPr>
          <w:rFonts w:ascii="Arial" w:hAnsi="Arial" w:cs="Arial"/>
          <w:szCs w:val="24"/>
        </w:rPr>
        <w:t>ions of non-native species</w:t>
      </w:r>
    </w:p>
    <w:p w:rsidR="00A97D59" w:rsidRPr="009A43B7" w:rsidRDefault="009A43B7" w:rsidP="005D4BA6">
      <w:pPr>
        <w:pStyle w:val="BodyText"/>
        <w:tabs>
          <w:tab w:val="clear" w:pos="-720"/>
          <w:tab w:val="left" w:pos="360"/>
        </w:tabs>
        <w:ind w:left="360" w:hanging="360"/>
        <w:jc w:val="both"/>
        <w:rPr>
          <w:rFonts w:ascii="Arial" w:hAnsi="Arial" w:cs="Arial"/>
          <w:szCs w:val="24"/>
        </w:rPr>
      </w:pPr>
      <w:r w:rsidRPr="009A43B7">
        <w:rPr>
          <w:rFonts w:ascii="Arial" w:hAnsi="Arial" w:cs="Arial"/>
          <w:szCs w:val="24"/>
        </w:rPr>
        <w:t xml:space="preserve">4) </w:t>
      </w:r>
      <w:r w:rsidR="00A97D59" w:rsidRPr="009A43B7">
        <w:rPr>
          <w:rFonts w:ascii="Arial" w:hAnsi="Arial" w:cs="Arial"/>
          <w:szCs w:val="24"/>
        </w:rPr>
        <w:t xml:space="preserve">checking excessive growth of tolerant species that could crowd out more sensitive species and therefore reduce diversity.  </w:t>
      </w:r>
    </w:p>
    <w:p w:rsidR="00A97D59" w:rsidRPr="00EB43CC" w:rsidRDefault="00A97D59" w:rsidP="00DB0C69">
      <w:pPr>
        <w:pStyle w:val="Heading6"/>
        <w:jc w:val="both"/>
        <w:rPr>
          <w:rFonts w:ascii="Arial" w:hAnsi="Arial" w:cs="Arial"/>
          <w:szCs w:val="24"/>
        </w:rPr>
      </w:pPr>
      <w:r w:rsidRPr="00EB43CC">
        <w:rPr>
          <w:rFonts w:ascii="Arial" w:hAnsi="Arial" w:cs="Arial"/>
          <w:szCs w:val="24"/>
        </w:rPr>
        <w:t>Improving Water Quality</w:t>
      </w:r>
    </w:p>
    <w:p w:rsidR="00A97D59" w:rsidRPr="00EB43CC" w:rsidRDefault="00A97D59" w:rsidP="00DB0C69">
      <w:pPr>
        <w:pStyle w:val="BodyText"/>
        <w:jc w:val="both"/>
        <w:rPr>
          <w:rFonts w:ascii="Arial" w:hAnsi="Arial" w:cs="Arial"/>
          <w:szCs w:val="24"/>
        </w:rPr>
      </w:pPr>
      <w:r w:rsidRPr="00EB43CC">
        <w:rPr>
          <w:rFonts w:ascii="Arial" w:hAnsi="Arial" w:cs="Arial"/>
          <w:szCs w:val="24"/>
        </w:rPr>
        <w:t xml:space="preserve">Plant communities improve water quality in many ways: they trap nutrients, debris, and pollutants entering a water body; they absorb and break down some pollutants; they reduce erosion by damping wave action and stabilizing shorelines and lake bottoms; they remove nutrients that would otherwise be available for algae blooms (Engel 1985). </w:t>
      </w:r>
    </w:p>
    <w:p w:rsidR="00A97D59" w:rsidRPr="00EB43CC" w:rsidRDefault="00A97D59" w:rsidP="00DB0C69">
      <w:pPr>
        <w:pStyle w:val="Heading6"/>
        <w:jc w:val="both"/>
        <w:rPr>
          <w:rFonts w:ascii="Arial" w:hAnsi="Arial" w:cs="Arial"/>
          <w:szCs w:val="24"/>
        </w:rPr>
      </w:pPr>
      <w:r w:rsidRPr="00EB43CC">
        <w:rPr>
          <w:rFonts w:ascii="Arial" w:hAnsi="Arial" w:cs="Arial"/>
          <w:szCs w:val="24"/>
        </w:rPr>
        <w:t>Providing Resources for Fish and Wildlife</w:t>
      </w:r>
    </w:p>
    <w:p w:rsidR="00A97D59" w:rsidRDefault="00A97D59" w:rsidP="00DB0C69">
      <w:pPr>
        <w:pStyle w:val="BodyText"/>
        <w:jc w:val="both"/>
        <w:rPr>
          <w:rFonts w:ascii="Arial" w:hAnsi="Arial" w:cs="Arial"/>
          <w:szCs w:val="24"/>
        </w:rPr>
      </w:pPr>
      <w:r w:rsidRPr="00EB43CC">
        <w:rPr>
          <w:rFonts w:ascii="Arial" w:hAnsi="Arial" w:cs="Arial"/>
          <w:szCs w:val="24"/>
        </w:rPr>
        <w:t>Aquatic plant communities provide important fishery and wildlife resources.  Plants (including algae) start the food chain that supports many levels of wildlife, and at the same time produce oxygen needed by animals.  Plants are used as food, cover and nesting/spawning sites by a variety of wildlife and fish</w:t>
      </w:r>
      <w:r w:rsidR="009A43B7">
        <w:rPr>
          <w:rFonts w:ascii="Arial" w:hAnsi="Arial" w:cs="Arial"/>
          <w:szCs w:val="24"/>
        </w:rPr>
        <w:t xml:space="preserve"> (Table 1</w:t>
      </w:r>
      <w:r w:rsidR="009F68C7">
        <w:rPr>
          <w:rFonts w:ascii="Arial" w:hAnsi="Arial" w:cs="Arial"/>
          <w:szCs w:val="24"/>
        </w:rPr>
        <w:t>5</w:t>
      </w:r>
      <w:r w:rsidR="009A43B7">
        <w:rPr>
          <w:rFonts w:ascii="Arial" w:hAnsi="Arial" w:cs="Arial"/>
          <w:szCs w:val="24"/>
        </w:rPr>
        <w:t>)</w:t>
      </w:r>
      <w:r w:rsidRPr="00EB43CC">
        <w:rPr>
          <w:rFonts w:ascii="Arial" w:hAnsi="Arial" w:cs="Arial"/>
          <w:szCs w:val="24"/>
        </w:rPr>
        <w:t>.</w:t>
      </w:r>
    </w:p>
    <w:p w:rsidR="009A43B7" w:rsidRPr="00EB43CC" w:rsidRDefault="009A43B7" w:rsidP="00DB0C69">
      <w:pPr>
        <w:pStyle w:val="BodyText"/>
        <w:jc w:val="both"/>
        <w:rPr>
          <w:rFonts w:ascii="Arial" w:hAnsi="Arial" w:cs="Arial"/>
          <w:szCs w:val="24"/>
        </w:rPr>
      </w:pPr>
    </w:p>
    <w:p w:rsidR="00A97D59" w:rsidRPr="00EB43CC" w:rsidRDefault="00A97D59" w:rsidP="00DB0C69">
      <w:pPr>
        <w:pStyle w:val="BodyText"/>
        <w:jc w:val="both"/>
        <w:rPr>
          <w:rFonts w:ascii="Arial" w:hAnsi="Arial" w:cs="Arial"/>
          <w:szCs w:val="24"/>
        </w:rPr>
      </w:pPr>
      <w:r w:rsidRPr="00EB43CC">
        <w:rPr>
          <w:rFonts w:ascii="Arial" w:hAnsi="Arial" w:cs="Arial"/>
          <w:szCs w:val="24"/>
        </w:rPr>
        <w:t xml:space="preserve">Compared to non-vegetated lake bottoms, plant beds support larger, more diverse invertebrate populations that in turn will support larger and more diverse fish and wildlife populations (Engel 1985).  Mixed stands of plants support 3-8 times as many invertebrates and fish as monocultural stands because diversity in the plant community creates more microhabitats for the preferences of more species (Engel 1990).  </w:t>
      </w:r>
    </w:p>
    <w:p w:rsidR="009A43B7" w:rsidRDefault="009A43B7" w:rsidP="00DB0C69">
      <w:pPr>
        <w:pStyle w:val="BodyText"/>
        <w:jc w:val="both"/>
        <w:rPr>
          <w:rFonts w:ascii="Arial" w:hAnsi="Arial" w:cs="Arial"/>
          <w:szCs w:val="24"/>
        </w:rPr>
      </w:pPr>
    </w:p>
    <w:p w:rsidR="00A97D59" w:rsidRDefault="00A97D59" w:rsidP="00DB0C69">
      <w:pPr>
        <w:pStyle w:val="BodyText"/>
        <w:jc w:val="both"/>
        <w:rPr>
          <w:rFonts w:ascii="Arial" w:hAnsi="Arial" w:cs="Arial"/>
          <w:szCs w:val="24"/>
        </w:rPr>
      </w:pPr>
      <w:r w:rsidRPr="00EB43CC">
        <w:rPr>
          <w:rFonts w:ascii="Arial" w:hAnsi="Arial" w:cs="Arial"/>
          <w:szCs w:val="24"/>
        </w:rPr>
        <w:t xml:space="preserve">Plant beds of moderate density support adequate numbers of small fish without restricting the movement of predatory fish (Engel 1990).  Cover within the littoral zone should be about 25-85% to support a healthy fishery.  The plant growth in </w:t>
      </w:r>
      <w:smartTag w:uri="urn:schemas-microsoft-com:office:smarttags" w:element="place">
        <w:smartTag w:uri="urn:schemas-microsoft-com:office:smarttags" w:element="PlaceType">
          <w:r w:rsidRPr="00EB43CC">
            <w:rPr>
              <w:rFonts w:ascii="Arial" w:hAnsi="Arial" w:cs="Arial"/>
              <w:szCs w:val="24"/>
            </w:rPr>
            <w:t>Lake</w:t>
          </w:r>
        </w:smartTag>
        <w:r w:rsidRPr="00EB43CC">
          <w:rPr>
            <w:rFonts w:ascii="Arial" w:hAnsi="Arial" w:cs="Arial"/>
            <w:szCs w:val="24"/>
          </w:rPr>
          <w:t xml:space="preserve"> </w:t>
        </w:r>
        <w:smartTag w:uri="urn:schemas-microsoft-com:office:smarttags" w:element="PlaceName">
          <w:r w:rsidRPr="00EB43CC">
            <w:rPr>
              <w:rFonts w:ascii="Arial" w:hAnsi="Arial" w:cs="Arial"/>
              <w:szCs w:val="24"/>
            </w:rPr>
            <w:t>Mallalieu</w:t>
          </w:r>
        </w:smartTag>
      </w:smartTag>
      <w:r w:rsidRPr="00EB43CC">
        <w:rPr>
          <w:rFonts w:ascii="Arial" w:hAnsi="Arial" w:cs="Arial"/>
          <w:szCs w:val="24"/>
        </w:rPr>
        <w:t xml:space="preserve"> in 2001 provided </w:t>
      </w:r>
      <w:r w:rsidR="009A43B7">
        <w:rPr>
          <w:rFonts w:ascii="Arial" w:hAnsi="Arial" w:cs="Arial"/>
          <w:szCs w:val="24"/>
        </w:rPr>
        <w:t>49% co</w:t>
      </w:r>
      <w:r w:rsidRPr="00EB43CC">
        <w:rPr>
          <w:rFonts w:ascii="Arial" w:hAnsi="Arial" w:cs="Arial"/>
          <w:szCs w:val="24"/>
        </w:rPr>
        <w:t>ver within the littoral zone.  This amount of plant growth is at the low</w:t>
      </w:r>
      <w:r w:rsidR="009A43B7">
        <w:rPr>
          <w:rFonts w:ascii="Arial" w:hAnsi="Arial" w:cs="Arial"/>
          <w:szCs w:val="24"/>
        </w:rPr>
        <w:t xml:space="preserve"> </w:t>
      </w:r>
      <w:r w:rsidRPr="00EB43CC">
        <w:rPr>
          <w:rFonts w:ascii="Arial" w:hAnsi="Arial" w:cs="Arial"/>
          <w:szCs w:val="24"/>
        </w:rPr>
        <w:t>e</w:t>
      </w:r>
      <w:r w:rsidR="009A43B7">
        <w:rPr>
          <w:rFonts w:ascii="Arial" w:hAnsi="Arial" w:cs="Arial"/>
          <w:szCs w:val="24"/>
        </w:rPr>
        <w:t xml:space="preserve">nd of the ideal range.  </w:t>
      </w:r>
    </w:p>
    <w:p w:rsidR="00444128" w:rsidRDefault="00444128" w:rsidP="00DB0C69">
      <w:pPr>
        <w:pStyle w:val="BodyText"/>
        <w:jc w:val="both"/>
        <w:rPr>
          <w:rFonts w:ascii="Arial" w:hAnsi="Arial" w:cs="Arial"/>
          <w:szCs w:val="24"/>
        </w:rPr>
        <w:sectPr w:rsidR="00444128" w:rsidSect="00444128">
          <w:endnotePr>
            <w:numFmt w:val="decimal"/>
          </w:endnotePr>
          <w:type w:val="continuous"/>
          <w:pgSz w:w="12240" w:h="15840"/>
          <w:pgMar w:top="1440" w:right="1440" w:bottom="1440" w:left="1440" w:header="1440" w:footer="1440" w:gutter="0"/>
          <w:cols w:space="720"/>
          <w:noEndnote/>
        </w:sectPr>
      </w:pPr>
    </w:p>
    <w:p w:rsidR="00BB73FD" w:rsidRPr="00981CEF" w:rsidRDefault="00BB73FD" w:rsidP="00BB73FD">
      <w:pPr>
        <w:tabs>
          <w:tab w:val="center" w:pos="6480"/>
        </w:tabs>
        <w:suppressAutoHyphens/>
        <w:rPr>
          <w:rFonts w:ascii="Arial" w:hAnsi="Arial" w:cs="Arial"/>
          <w:b/>
          <w:sz w:val="24"/>
        </w:rPr>
      </w:pPr>
      <w:r w:rsidRPr="00981CEF">
        <w:rPr>
          <w:rFonts w:ascii="Arial" w:hAnsi="Arial" w:cs="Arial"/>
          <w:b/>
          <w:sz w:val="24"/>
        </w:rPr>
        <w:t>Table 15.</w:t>
      </w:r>
      <w:r w:rsidRPr="00981CEF">
        <w:rPr>
          <w:rFonts w:ascii="Arial" w:hAnsi="Arial" w:cs="Arial"/>
          <w:b/>
          <w:sz w:val="24"/>
        </w:rPr>
        <w:tab/>
        <w:t xml:space="preserve">Wildlife </w:t>
      </w:r>
      <w:r>
        <w:rPr>
          <w:rFonts w:ascii="Arial" w:hAnsi="Arial" w:cs="Arial"/>
          <w:b/>
          <w:sz w:val="24"/>
        </w:rPr>
        <w:t xml:space="preserve">and Fish </w:t>
      </w:r>
      <w:r w:rsidRPr="00981CEF">
        <w:rPr>
          <w:rFonts w:ascii="Arial" w:hAnsi="Arial" w:cs="Arial"/>
          <w:b/>
          <w:sz w:val="24"/>
        </w:rPr>
        <w:t xml:space="preserve">Uses of Aquatic Plants in </w:t>
      </w:r>
      <w:smartTag w:uri="urn:schemas-microsoft-com:office:smarttags" w:element="place">
        <w:smartTag w:uri="urn:schemas-microsoft-com:office:smarttags" w:element="PlaceType">
          <w:r w:rsidRPr="00981CEF">
            <w:rPr>
              <w:rFonts w:ascii="Arial" w:hAnsi="Arial" w:cs="Arial"/>
              <w:b/>
              <w:sz w:val="24"/>
            </w:rPr>
            <w:t>Lake</w:t>
          </w:r>
        </w:smartTag>
        <w:r w:rsidRPr="00981CEF">
          <w:rPr>
            <w:rFonts w:ascii="Arial" w:hAnsi="Arial" w:cs="Arial"/>
            <w:b/>
            <w:sz w:val="24"/>
          </w:rPr>
          <w:t xml:space="preserve"> </w:t>
        </w:r>
        <w:smartTag w:uri="urn:schemas-microsoft-com:office:smarttags" w:element="PlaceName">
          <w:r w:rsidRPr="00981CEF">
            <w:rPr>
              <w:rFonts w:ascii="Arial" w:hAnsi="Arial" w:cs="Arial"/>
              <w:b/>
              <w:sz w:val="24"/>
            </w:rPr>
            <w:t>Mallalieu</w:t>
          </w:r>
        </w:smartTag>
      </w:smartTag>
      <w:r w:rsidRPr="00981CEF">
        <w:rPr>
          <w:rFonts w:ascii="Arial" w:hAnsi="Arial" w:cs="Arial"/>
          <w:b/>
          <w:sz w:val="24"/>
        </w:rPr>
        <w:t xml:space="preserve"> </w:t>
      </w:r>
    </w:p>
    <w:tbl>
      <w:tblPr>
        <w:tblW w:w="0" w:type="auto"/>
        <w:tblInd w:w="120" w:type="dxa"/>
        <w:tblLayout w:type="fixed"/>
        <w:tblCellMar>
          <w:left w:w="120" w:type="dxa"/>
          <w:right w:w="120" w:type="dxa"/>
        </w:tblCellMar>
        <w:tblLook w:val="0000" w:firstRow="0" w:lastRow="0" w:firstColumn="0" w:lastColumn="0" w:noHBand="0" w:noVBand="0"/>
      </w:tblPr>
      <w:tblGrid>
        <w:gridCol w:w="3060"/>
        <w:gridCol w:w="1170"/>
        <w:gridCol w:w="2160"/>
        <w:gridCol w:w="1620"/>
        <w:gridCol w:w="1800"/>
        <w:gridCol w:w="1350"/>
        <w:gridCol w:w="990"/>
        <w:gridCol w:w="849"/>
        <w:gridCol w:w="13"/>
      </w:tblGrid>
      <w:tr w:rsidR="00BB73FD" w:rsidRPr="00981CEF">
        <w:tblPrEx>
          <w:tblCellMar>
            <w:top w:w="0" w:type="dxa"/>
            <w:bottom w:w="0" w:type="dxa"/>
          </w:tblCellMar>
        </w:tblPrEx>
        <w:trPr>
          <w:tblHeader/>
        </w:trPr>
        <w:tc>
          <w:tcPr>
            <w:tcW w:w="3060" w:type="dxa"/>
            <w:tcBorders>
              <w:top w:val="double" w:sz="7" w:space="0" w:color="auto"/>
              <w:left w:val="double" w:sz="7" w:space="0" w:color="auto"/>
            </w:tcBorders>
          </w:tcPr>
          <w:p w:rsidR="00BB73FD" w:rsidRPr="009C7956" w:rsidRDefault="00BB73FD" w:rsidP="00E4611D">
            <w:pPr>
              <w:tabs>
                <w:tab w:val="left" w:pos="-720"/>
              </w:tabs>
              <w:suppressAutoHyphens/>
              <w:spacing w:before="90" w:after="54"/>
              <w:rPr>
                <w:rFonts w:ascii="Arial" w:hAnsi="Arial" w:cs="Arial"/>
                <w:b/>
                <w:sz w:val="22"/>
                <w:szCs w:val="22"/>
              </w:rPr>
            </w:pPr>
            <w:r w:rsidRPr="009C7956">
              <w:rPr>
                <w:rFonts w:ascii="Arial" w:hAnsi="Arial" w:cs="Arial"/>
                <w:b/>
                <w:sz w:val="22"/>
                <w:szCs w:val="22"/>
              </w:rPr>
              <w:t>Aquatic  Plants</w:t>
            </w:r>
          </w:p>
        </w:tc>
        <w:tc>
          <w:tcPr>
            <w:tcW w:w="1170" w:type="dxa"/>
            <w:tcBorders>
              <w:top w:val="doub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b/>
                <w:sz w:val="22"/>
                <w:szCs w:val="22"/>
              </w:rPr>
            </w:pPr>
            <w:r w:rsidRPr="009C7956">
              <w:rPr>
                <w:rFonts w:ascii="Arial" w:hAnsi="Arial" w:cs="Arial"/>
                <w:b/>
                <w:sz w:val="22"/>
                <w:szCs w:val="22"/>
              </w:rPr>
              <w:t>Fish</w:t>
            </w:r>
          </w:p>
        </w:tc>
        <w:tc>
          <w:tcPr>
            <w:tcW w:w="2160" w:type="dxa"/>
            <w:tcBorders>
              <w:top w:val="double" w:sz="7" w:space="0" w:color="auto"/>
              <w:left w:val="single" w:sz="7" w:space="0" w:color="auto"/>
            </w:tcBorders>
          </w:tcPr>
          <w:p w:rsidR="00BB73FD" w:rsidRPr="009C7956" w:rsidRDefault="00BB73FD" w:rsidP="00E4611D">
            <w:pPr>
              <w:tabs>
                <w:tab w:val="left" w:pos="-720"/>
              </w:tabs>
              <w:suppressAutoHyphens/>
              <w:spacing w:before="90"/>
              <w:rPr>
                <w:rFonts w:ascii="Arial" w:hAnsi="Arial" w:cs="Arial"/>
                <w:b/>
                <w:sz w:val="22"/>
                <w:szCs w:val="22"/>
              </w:rPr>
            </w:pPr>
            <w:r w:rsidRPr="009C7956">
              <w:rPr>
                <w:rFonts w:ascii="Arial" w:hAnsi="Arial" w:cs="Arial"/>
                <w:b/>
                <w:sz w:val="22"/>
                <w:szCs w:val="22"/>
              </w:rPr>
              <w:t>Water</w:t>
            </w:r>
          </w:p>
          <w:p w:rsidR="00BB73FD" w:rsidRPr="009C7956" w:rsidRDefault="00BB73FD" w:rsidP="00E4611D">
            <w:pPr>
              <w:tabs>
                <w:tab w:val="left" w:pos="-720"/>
              </w:tabs>
              <w:suppressAutoHyphens/>
              <w:spacing w:after="54"/>
              <w:rPr>
                <w:rFonts w:ascii="Arial" w:hAnsi="Arial" w:cs="Arial"/>
                <w:b/>
                <w:sz w:val="22"/>
                <w:szCs w:val="22"/>
              </w:rPr>
            </w:pPr>
            <w:r w:rsidRPr="009C7956">
              <w:rPr>
                <w:rFonts w:ascii="Arial" w:hAnsi="Arial" w:cs="Arial"/>
                <w:b/>
                <w:sz w:val="22"/>
                <w:szCs w:val="22"/>
              </w:rPr>
              <w:t>Fowl</w:t>
            </w:r>
          </w:p>
        </w:tc>
        <w:tc>
          <w:tcPr>
            <w:tcW w:w="1620" w:type="dxa"/>
            <w:tcBorders>
              <w:top w:val="double" w:sz="7" w:space="0" w:color="auto"/>
              <w:left w:val="single" w:sz="7" w:space="0" w:color="auto"/>
            </w:tcBorders>
          </w:tcPr>
          <w:p w:rsidR="00BB73FD" w:rsidRPr="009C7956" w:rsidRDefault="00BB73FD" w:rsidP="00E4611D">
            <w:pPr>
              <w:tabs>
                <w:tab w:val="left" w:pos="-720"/>
              </w:tabs>
              <w:suppressAutoHyphens/>
              <w:spacing w:before="90"/>
              <w:rPr>
                <w:rFonts w:ascii="Arial" w:hAnsi="Arial" w:cs="Arial"/>
                <w:b/>
                <w:sz w:val="22"/>
                <w:szCs w:val="22"/>
              </w:rPr>
            </w:pPr>
            <w:r w:rsidRPr="009C7956">
              <w:rPr>
                <w:rFonts w:ascii="Arial" w:hAnsi="Arial" w:cs="Arial"/>
                <w:b/>
                <w:sz w:val="22"/>
                <w:szCs w:val="22"/>
              </w:rPr>
              <w:t>Song and Shore</w:t>
            </w:r>
          </w:p>
          <w:p w:rsidR="00BB73FD" w:rsidRPr="009C7956" w:rsidRDefault="00BB73FD" w:rsidP="00E4611D">
            <w:pPr>
              <w:tabs>
                <w:tab w:val="left" w:pos="-720"/>
              </w:tabs>
              <w:suppressAutoHyphens/>
              <w:spacing w:after="54"/>
              <w:rPr>
                <w:rFonts w:ascii="Arial" w:hAnsi="Arial" w:cs="Arial"/>
                <w:b/>
                <w:sz w:val="22"/>
                <w:szCs w:val="22"/>
              </w:rPr>
            </w:pPr>
            <w:r w:rsidRPr="009C7956">
              <w:rPr>
                <w:rFonts w:ascii="Arial" w:hAnsi="Arial" w:cs="Arial"/>
                <w:b/>
                <w:sz w:val="22"/>
                <w:szCs w:val="22"/>
              </w:rPr>
              <w:t>Birds</w:t>
            </w:r>
          </w:p>
        </w:tc>
        <w:tc>
          <w:tcPr>
            <w:tcW w:w="1800" w:type="dxa"/>
            <w:tcBorders>
              <w:top w:val="double" w:sz="7" w:space="0" w:color="auto"/>
              <w:left w:val="single" w:sz="7" w:space="0" w:color="auto"/>
            </w:tcBorders>
          </w:tcPr>
          <w:p w:rsidR="00BB73FD" w:rsidRPr="009C7956" w:rsidRDefault="00BB73FD" w:rsidP="00E4611D">
            <w:pPr>
              <w:tabs>
                <w:tab w:val="left" w:pos="-720"/>
              </w:tabs>
              <w:suppressAutoHyphens/>
              <w:spacing w:before="90"/>
              <w:rPr>
                <w:rFonts w:ascii="Arial" w:hAnsi="Arial" w:cs="Arial"/>
                <w:b/>
                <w:sz w:val="22"/>
                <w:szCs w:val="22"/>
              </w:rPr>
            </w:pPr>
            <w:r w:rsidRPr="009C7956">
              <w:rPr>
                <w:rFonts w:ascii="Arial" w:hAnsi="Arial" w:cs="Arial"/>
                <w:b/>
                <w:sz w:val="22"/>
                <w:szCs w:val="22"/>
              </w:rPr>
              <w:t>Upland Game</w:t>
            </w:r>
          </w:p>
          <w:p w:rsidR="00BB73FD" w:rsidRPr="009C7956" w:rsidRDefault="00BB73FD" w:rsidP="00E4611D">
            <w:pPr>
              <w:tabs>
                <w:tab w:val="left" w:pos="-720"/>
              </w:tabs>
              <w:suppressAutoHyphens/>
              <w:spacing w:after="54"/>
              <w:rPr>
                <w:rFonts w:ascii="Arial" w:hAnsi="Arial" w:cs="Arial"/>
                <w:b/>
                <w:sz w:val="22"/>
                <w:szCs w:val="22"/>
              </w:rPr>
            </w:pPr>
            <w:r w:rsidRPr="009C7956">
              <w:rPr>
                <w:rFonts w:ascii="Arial" w:hAnsi="Arial" w:cs="Arial"/>
                <w:b/>
                <w:sz w:val="22"/>
                <w:szCs w:val="22"/>
              </w:rPr>
              <w:t>Birds</w:t>
            </w:r>
          </w:p>
        </w:tc>
        <w:tc>
          <w:tcPr>
            <w:tcW w:w="1350" w:type="dxa"/>
            <w:tcBorders>
              <w:top w:val="doub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b/>
                <w:sz w:val="22"/>
                <w:szCs w:val="22"/>
              </w:rPr>
            </w:pPr>
            <w:r w:rsidRPr="009C7956">
              <w:rPr>
                <w:rFonts w:ascii="Arial" w:hAnsi="Arial" w:cs="Arial"/>
                <w:b/>
                <w:sz w:val="22"/>
                <w:szCs w:val="22"/>
              </w:rPr>
              <w:t>Muskrat</w:t>
            </w:r>
          </w:p>
        </w:tc>
        <w:tc>
          <w:tcPr>
            <w:tcW w:w="990" w:type="dxa"/>
            <w:tcBorders>
              <w:top w:val="doub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b/>
                <w:sz w:val="22"/>
                <w:szCs w:val="22"/>
              </w:rPr>
            </w:pPr>
            <w:r w:rsidRPr="009C7956">
              <w:rPr>
                <w:rFonts w:ascii="Arial" w:hAnsi="Arial" w:cs="Arial"/>
                <w:b/>
                <w:sz w:val="22"/>
                <w:szCs w:val="22"/>
              </w:rPr>
              <w:t>Beaver</w:t>
            </w:r>
          </w:p>
        </w:tc>
        <w:tc>
          <w:tcPr>
            <w:tcW w:w="862" w:type="dxa"/>
            <w:gridSpan w:val="2"/>
            <w:tcBorders>
              <w:top w:val="double" w:sz="7" w:space="0" w:color="auto"/>
              <w:left w:val="single" w:sz="7" w:space="0" w:color="auto"/>
              <w:right w:val="double" w:sz="7" w:space="0" w:color="auto"/>
            </w:tcBorders>
          </w:tcPr>
          <w:p w:rsidR="00BB73FD" w:rsidRPr="009C7956" w:rsidRDefault="00BB73FD" w:rsidP="00E4611D">
            <w:pPr>
              <w:tabs>
                <w:tab w:val="left" w:pos="-720"/>
              </w:tabs>
              <w:suppressAutoHyphens/>
              <w:spacing w:before="90" w:after="54"/>
              <w:rPr>
                <w:rFonts w:ascii="Arial" w:hAnsi="Arial" w:cs="Arial"/>
                <w:b/>
                <w:sz w:val="22"/>
                <w:szCs w:val="22"/>
              </w:rPr>
            </w:pPr>
            <w:r w:rsidRPr="009C7956">
              <w:rPr>
                <w:rFonts w:ascii="Arial" w:hAnsi="Arial" w:cs="Arial"/>
                <w:b/>
                <w:sz w:val="22"/>
                <w:szCs w:val="22"/>
              </w:rPr>
              <w:t>Deer</w:t>
            </w:r>
          </w:p>
        </w:tc>
      </w:tr>
      <w:tr w:rsidR="00BB73FD" w:rsidRPr="00981CEF">
        <w:tblPrEx>
          <w:tblCellMar>
            <w:top w:w="0" w:type="dxa"/>
            <w:bottom w:w="0" w:type="dxa"/>
          </w:tblCellMar>
        </w:tblPrEx>
        <w:tc>
          <w:tcPr>
            <w:tcW w:w="3060" w:type="dxa"/>
            <w:tcBorders>
              <w:top w:val="single" w:sz="7" w:space="0" w:color="auto"/>
              <w:left w:val="doub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r w:rsidRPr="009C7956">
              <w:rPr>
                <w:rFonts w:ascii="Arial" w:hAnsi="Arial" w:cs="Arial"/>
                <w:b/>
                <w:sz w:val="22"/>
                <w:szCs w:val="22"/>
                <w:u w:val="single"/>
              </w:rPr>
              <w:t>Submergent Plants</w:t>
            </w:r>
          </w:p>
        </w:tc>
        <w:tc>
          <w:tcPr>
            <w:tcW w:w="117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p>
        </w:tc>
        <w:tc>
          <w:tcPr>
            <w:tcW w:w="216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p>
        </w:tc>
        <w:tc>
          <w:tcPr>
            <w:tcW w:w="162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p>
        </w:tc>
        <w:tc>
          <w:tcPr>
            <w:tcW w:w="180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p>
        </w:tc>
        <w:tc>
          <w:tcPr>
            <w:tcW w:w="135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p>
        </w:tc>
        <w:tc>
          <w:tcPr>
            <w:tcW w:w="99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p>
        </w:tc>
        <w:tc>
          <w:tcPr>
            <w:tcW w:w="862" w:type="dxa"/>
            <w:gridSpan w:val="2"/>
            <w:tcBorders>
              <w:top w:val="single" w:sz="7" w:space="0" w:color="auto"/>
              <w:left w:val="single" w:sz="7" w:space="0" w:color="auto"/>
              <w:right w:val="doub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p>
        </w:tc>
      </w:tr>
      <w:tr w:rsidR="00BB73FD" w:rsidRPr="00981CEF">
        <w:tblPrEx>
          <w:tblCellMar>
            <w:top w:w="0" w:type="dxa"/>
            <w:bottom w:w="0" w:type="dxa"/>
          </w:tblCellMar>
        </w:tblPrEx>
        <w:tc>
          <w:tcPr>
            <w:tcW w:w="3060" w:type="dxa"/>
            <w:tcBorders>
              <w:top w:val="single" w:sz="7" w:space="0" w:color="auto"/>
              <w:left w:val="doub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r w:rsidRPr="009C7956">
              <w:rPr>
                <w:rFonts w:ascii="Arial" w:hAnsi="Arial" w:cs="Arial"/>
                <w:i/>
                <w:sz w:val="22"/>
                <w:szCs w:val="22"/>
              </w:rPr>
              <w:t xml:space="preserve">   Ceratophyllum demersum</w:t>
            </w:r>
          </w:p>
        </w:tc>
        <w:tc>
          <w:tcPr>
            <w:tcW w:w="117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r w:rsidRPr="009C7956">
              <w:rPr>
                <w:rFonts w:ascii="Arial" w:hAnsi="Arial" w:cs="Arial"/>
                <w:sz w:val="22"/>
                <w:szCs w:val="22"/>
              </w:rPr>
              <w:t>F,I*, C, S</w:t>
            </w:r>
          </w:p>
        </w:tc>
        <w:tc>
          <w:tcPr>
            <w:tcW w:w="216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r w:rsidRPr="009C7956">
              <w:rPr>
                <w:rFonts w:ascii="Arial" w:hAnsi="Arial" w:cs="Arial"/>
                <w:sz w:val="22"/>
                <w:szCs w:val="22"/>
              </w:rPr>
              <w:t>F(Seeds*), I, C</w:t>
            </w:r>
          </w:p>
        </w:tc>
        <w:tc>
          <w:tcPr>
            <w:tcW w:w="162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p>
        </w:tc>
        <w:tc>
          <w:tcPr>
            <w:tcW w:w="180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p>
        </w:tc>
        <w:tc>
          <w:tcPr>
            <w:tcW w:w="135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r w:rsidRPr="009C7956">
              <w:rPr>
                <w:rFonts w:ascii="Arial" w:hAnsi="Arial" w:cs="Arial"/>
                <w:sz w:val="22"/>
                <w:szCs w:val="22"/>
              </w:rPr>
              <w:t>F</w:t>
            </w:r>
          </w:p>
        </w:tc>
        <w:tc>
          <w:tcPr>
            <w:tcW w:w="99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p>
        </w:tc>
        <w:tc>
          <w:tcPr>
            <w:tcW w:w="862" w:type="dxa"/>
            <w:gridSpan w:val="2"/>
            <w:tcBorders>
              <w:top w:val="single" w:sz="7" w:space="0" w:color="auto"/>
              <w:left w:val="single" w:sz="7" w:space="0" w:color="auto"/>
              <w:right w:val="doub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p>
        </w:tc>
      </w:tr>
      <w:tr w:rsidR="00BB73FD" w:rsidRPr="00981CEF">
        <w:tblPrEx>
          <w:tblCellMar>
            <w:top w:w="0" w:type="dxa"/>
            <w:bottom w:w="0" w:type="dxa"/>
          </w:tblCellMar>
        </w:tblPrEx>
        <w:tc>
          <w:tcPr>
            <w:tcW w:w="3060" w:type="dxa"/>
            <w:tcBorders>
              <w:top w:val="single" w:sz="7" w:space="0" w:color="auto"/>
              <w:left w:val="doub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r w:rsidRPr="009C7956">
              <w:rPr>
                <w:rFonts w:ascii="Arial" w:hAnsi="Arial" w:cs="Arial"/>
                <w:sz w:val="22"/>
                <w:szCs w:val="22"/>
              </w:rPr>
              <w:t xml:space="preserve">   </w:t>
            </w:r>
            <w:r w:rsidRPr="009C7956">
              <w:rPr>
                <w:rFonts w:ascii="Arial" w:hAnsi="Arial" w:cs="Arial"/>
                <w:i/>
                <w:sz w:val="22"/>
                <w:szCs w:val="22"/>
              </w:rPr>
              <w:t>Elodea canadensis</w:t>
            </w:r>
          </w:p>
        </w:tc>
        <w:tc>
          <w:tcPr>
            <w:tcW w:w="117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r w:rsidRPr="009C7956">
              <w:rPr>
                <w:rFonts w:ascii="Arial" w:hAnsi="Arial" w:cs="Arial"/>
                <w:sz w:val="22"/>
                <w:szCs w:val="22"/>
              </w:rPr>
              <w:t>C, F, I</w:t>
            </w:r>
          </w:p>
        </w:tc>
        <w:tc>
          <w:tcPr>
            <w:tcW w:w="216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r w:rsidRPr="009C7956">
              <w:rPr>
                <w:rFonts w:ascii="Arial" w:hAnsi="Arial" w:cs="Arial"/>
                <w:sz w:val="22"/>
                <w:szCs w:val="22"/>
              </w:rPr>
              <w:t>F(Foliage) I</w:t>
            </w:r>
          </w:p>
        </w:tc>
        <w:tc>
          <w:tcPr>
            <w:tcW w:w="162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p>
        </w:tc>
        <w:tc>
          <w:tcPr>
            <w:tcW w:w="180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p>
        </w:tc>
        <w:tc>
          <w:tcPr>
            <w:tcW w:w="135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p>
        </w:tc>
        <w:tc>
          <w:tcPr>
            <w:tcW w:w="99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p>
        </w:tc>
        <w:tc>
          <w:tcPr>
            <w:tcW w:w="862" w:type="dxa"/>
            <w:gridSpan w:val="2"/>
            <w:tcBorders>
              <w:top w:val="single" w:sz="7" w:space="0" w:color="auto"/>
              <w:left w:val="single" w:sz="7" w:space="0" w:color="auto"/>
              <w:right w:val="doub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p>
        </w:tc>
      </w:tr>
      <w:tr w:rsidR="00BB73FD" w:rsidRPr="00981CEF">
        <w:tblPrEx>
          <w:tblCellMar>
            <w:top w:w="0" w:type="dxa"/>
            <w:bottom w:w="0" w:type="dxa"/>
          </w:tblCellMar>
        </w:tblPrEx>
        <w:tc>
          <w:tcPr>
            <w:tcW w:w="3060" w:type="dxa"/>
            <w:tcBorders>
              <w:top w:val="single" w:sz="7" w:space="0" w:color="auto"/>
              <w:left w:val="doub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r w:rsidRPr="009C7956">
              <w:rPr>
                <w:rFonts w:ascii="Arial" w:hAnsi="Arial" w:cs="Arial"/>
                <w:sz w:val="22"/>
                <w:szCs w:val="22"/>
              </w:rPr>
              <w:t xml:space="preserve">   </w:t>
            </w:r>
            <w:r w:rsidRPr="009C7956">
              <w:rPr>
                <w:rFonts w:ascii="Arial" w:hAnsi="Arial" w:cs="Arial"/>
                <w:i/>
                <w:sz w:val="22"/>
                <w:szCs w:val="22"/>
              </w:rPr>
              <w:t>Najas flexilis</w:t>
            </w:r>
          </w:p>
        </w:tc>
        <w:tc>
          <w:tcPr>
            <w:tcW w:w="117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r w:rsidRPr="009C7956">
              <w:rPr>
                <w:rFonts w:ascii="Arial" w:hAnsi="Arial" w:cs="Arial"/>
                <w:sz w:val="22"/>
                <w:szCs w:val="22"/>
              </w:rPr>
              <w:t>F, C</w:t>
            </w:r>
          </w:p>
        </w:tc>
        <w:tc>
          <w:tcPr>
            <w:tcW w:w="216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r w:rsidRPr="009C7956">
              <w:rPr>
                <w:rFonts w:ascii="Arial" w:hAnsi="Arial" w:cs="Arial"/>
                <w:sz w:val="22"/>
                <w:szCs w:val="22"/>
              </w:rPr>
              <w:t>F*(Seeds, Foliage)</w:t>
            </w:r>
          </w:p>
        </w:tc>
        <w:tc>
          <w:tcPr>
            <w:tcW w:w="162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r w:rsidRPr="009C7956">
              <w:rPr>
                <w:rFonts w:ascii="Arial" w:hAnsi="Arial" w:cs="Arial"/>
                <w:sz w:val="22"/>
                <w:szCs w:val="22"/>
              </w:rPr>
              <w:t>F(Seeds)</w:t>
            </w:r>
          </w:p>
        </w:tc>
        <w:tc>
          <w:tcPr>
            <w:tcW w:w="180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p>
        </w:tc>
        <w:tc>
          <w:tcPr>
            <w:tcW w:w="135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p>
        </w:tc>
        <w:tc>
          <w:tcPr>
            <w:tcW w:w="99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p>
        </w:tc>
        <w:tc>
          <w:tcPr>
            <w:tcW w:w="862" w:type="dxa"/>
            <w:gridSpan w:val="2"/>
            <w:tcBorders>
              <w:top w:val="single" w:sz="7" w:space="0" w:color="auto"/>
              <w:left w:val="single" w:sz="7" w:space="0" w:color="auto"/>
              <w:right w:val="doub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p>
        </w:tc>
      </w:tr>
      <w:tr w:rsidR="00BB73FD" w:rsidRPr="00981CEF">
        <w:tblPrEx>
          <w:tblCellMar>
            <w:top w:w="0" w:type="dxa"/>
            <w:bottom w:w="0" w:type="dxa"/>
          </w:tblCellMar>
        </w:tblPrEx>
        <w:tc>
          <w:tcPr>
            <w:tcW w:w="3060" w:type="dxa"/>
            <w:tcBorders>
              <w:top w:val="single" w:sz="7" w:space="0" w:color="auto"/>
              <w:left w:val="doub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r w:rsidRPr="009C7956">
              <w:rPr>
                <w:rFonts w:ascii="Arial" w:hAnsi="Arial" w:cs="Arial"/>
                <w:i/>
                <w:sz w:val="22"/>
                <w:szCs w:val="22"/>
              </w:rPr>
              <w:t xml:space="preserve">   Myriophyllum  spicatum</w:t>
            </w:r>
          </w:p>
        </w:tc>
        <w:tc>
          <w:tcPr>
            <w:tcW w:w="117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r w:rsidRPr="009C7956">
              <w:rPr>
                <w:rFonts w:ascii="Arial" w:hAnsi="Arial" w:cs="Arial"/>
                <w:sz w:val="22"/>
                <w:szCs w:val="22"/>
              </w:rPr>
              <w:t>F, C</w:t>
            </w:r>
          </w:p>
        </w:tc>
        <w:tc>
          <w:tcPr>
            <w:tcW w:w="216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p>
        </w:tc>
        <w:tc>
          <w:tcPr>
            <w:tcW w:w="162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p>
        </w:tc>
        <w:tc>
          <w:tcPr>
            <w:tcW w:w="180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p>
        </w:tc>
        <w:tc>
          <w:tcPr>
            <w:tcW w:w="135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p>
        </w:tc>
        <w:tc>
          <w:tcPr>
            <w:tcW w:w="99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p>
        </w:tc>
        <w:tc>
          <w:tcPr>
            <w:tcW w:w="862" w:type="dxa"/>
            <w:gridSpan w:val="2"/>
            <w:tcBorders>
              <w:top w:val="single" w:sz="7" w:space="0" w:color="auto"/>
              <w:left w:val="single" w:sz="7" w:space="0" w:color="auto"/>
              <w:right w:val="doub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p>
        </w:tc>
      </w:tr>
      <w:tr w:rsidR="00BB73FD" w:rsidRPr="00981CEF">
        <w:tblPrEx>
          <w:tblCellMar>
            <w:top w:w="0" w:type="dxa"/>
            <w:bottom w:w="0" w:type="dxa"/>
          </w:tblCellMar>
        </w:tblPrEx>
        <w:tc>
          <w:tcPr>
            <w:tcW w:w="3060" w:type="dxa"/>
            <w:tcBorders>
              <w:top w:val="single" w:sz="7" w:space="0" w:color="auto"/>
              <w:left w:val="doub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r w:rsidRPr="009C7956">
              <w:rPr>
                <w:rFonts w:ascii="Arial" w:hAnsi="Arial" w:cs="Arial"/>
                <w:sz w:val="22"/>
                <w:szCs w:val="22"/>
              </w:rPr>
              <w:t xml:space="preserve">   </w:t>
            </w:r>
            <w:r w:rsidRPr="009C7956">
              <w:rPr>
                <w:rFonts w:ascii="Arial" w:hAnsi="Arial" w:cs="Arial"/>
                <w:i/>
                <w:sz w:val="22"/>
                <w:szCs w:val="22"/>
              </w:rPr>
              <w:t>Potamogeton foliosus</w:t>
            </w:r>
          </w:p>
        </w:tc>
        <w:tc>
          <w:tcPr>
            <w:tcW w:w="117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r w:rsidRPr="009C7956">
              <w:rPr>
                <w:rFonts w:ascii="Arial" w:hAnsi="Arial" w:cs="Arial"/>
                <w:sz w:val="22"/>
                <w:szCs w:val="22"/>
              </w:rPr>
              <w:t>F, I, S*,C</w:t>
            </w:r>
          </w:p>
        </w:tc>
        <w:tc>
          <w:tcPr>
            <w:tcW w:w="216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r w:rsidRPr="009C7956">
              <w:rPr>
                <w:rFonts w:ascii="Arial" w:hAnsi="Arial" w:cs="Arial"/>
                <w:sz w:val="22"/>
                <w:szCs w:val="22"/>
              </w:rPr>
              <w:t>F*(All)</w:t>
            </w:r>
          </w:p>
        </w:tc>
        <w:tc>
          <w:tcPr>
            <w:tcW w:w="162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p>
        </w:tc>
        <w:tc>
          <w:tcPr>
            <w:tcW w:w="180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p>
        </w:tc>
        <w:tc>
          <w:tcPr>
            <w:tcW w:w="135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r w:rsidRPr="009C7956">
              <w:rPr>
                <w:rFonts w:ascii="Arial" w:hAnsi="Arial" w:cs="Arial"/>
                <w:sz w:val="22"/>
                <w:szCs w:val="22"/>
              </w:rPr>
              <w:t>F*</w:t>
            </w:r>
          </w:p>
        </w:tc>
        <w:tc>
          <w:tcPr>
            <w:tcW w:w="99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r w:rsidRPr="009C7956">
              <w:rPr>
                <w:rFonts w:ascii="Arial" w:hAnsi="Arial" w:cs="Arial"/>
                <w:sz w:val="22"/>
                <w:szCs w:val="22"/>
              </w:rPr>
              <w:t>F</w:t>
            </w:r>
          </w:p>
        </w:tc>
        <w:tc>
          <w:tcPr>
            <w:tcW w:w="862" w:type="dxa"/>
            <w:gridSpan w:val="2"/>
            <w:tcBorders>
              <w:top w:val="single" w:sz="7" w:space="0" w:color="auto"/>
              <w:left w:val="single" w:sz="7" w:space="0" w:color="auto"/>
              <w:right w:val="doub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r w:rsidRPr="009C7956">
              <w:rPr>
                <w:rFonts w:ascii="Arial" w:hAnsi="Arial" w:cs="Arial"/>
                <w:sz w:val="22"/>
                <w:szCs w:val="22"/>
              </w:rPr>
              <w:t>F</w:t>
            </w:r>
          </w:p>
        </w:tc>
      </w:tr>
      <w:tr w:rsidR="00BB73FD" w:rsidRPr="00981CEF">
        <w:tblPrEx>
          <w:tblCellMar>
            <w:top w:w="0" w:type="dxa"/>
            <w:bottom w:w="0" w:type="dxa"/>
          </w:tblCellMar>
        </w:tblPrEx>
        <w:tc>
          <w:tcPr>
            <w:tcW w:w="3060" w:type="dxa"/>
            <w:tcBorders>
              <w:top w:val="single" w:sz="7" w:space="0" w:color="auto"/>
              <w:left w:val="doub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r w:rsidRPr="009C7956">
              <w:rPr>
                <w:rFonts w:ascii="Arial" w:hAnsi="Arial" w:cs="Arial"/>
                <w:sz w:val="22"/>
                <w:szCs w:val="22"/>
              </w:rPr>
              <w:t xml:space="preserve">   </w:t>
            </w:r>
            <w:r w:rsidRPr="009C7956">
              <w:rPr>
                <w:rFonts w:ascii="Arial" w:hAnsi="Arial" w:cs="Arial"/>
                <w:i/>
                <w:sz w:val="22"/>
                <w:szCs w:val="22"/>
              </w:rPr>
              <w:t>Potamogeton nodosus</w:t>
            </w:r>
          </w:p>
        </w:tc>
        <w:tc>
          <w:tcPr>
            <w:tcW w:w="117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r w:rsidRPr="009C7956">
              <w:rPr>
                <w:rFonts w:ascii="Arial" w:hAnsi="Arial" w:cs="Arial"/>
                <w:sz w:val="22"/>
                <w:szCs w:val="22"/>
              </w:rPr>
              <w:t>F, I, S*,C</w:t>
            </w:r>
          </w:p>
        </w:tc>
        <w:tc>
          <w:tcPr>
            <w:tcW w:w="216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r w:rsidRPr="009C7956">
              <w:rPr>
                <w:rFonts w:ascii="Arial" w:hAnsi="Arial" w:cs="Arial"/>
                <w:sz w:val="22"/>
                <w:szCs w:val="22"/>
              </w:rPr>
              <w:t>F*(Seeds)</w:t>
            </w:r>
          </w:p>
        </w:tc>
        <w:tc>
          <w:tcPr>
            <w:tcW w:w="162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p>
        </w:tc>
        <w:tc>
          <w:tcPr>
            <w:tcW w:w="180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p>
        </w:tc>
        <w:tc>
          <w:tcPr>
            <w:tcW w:w="135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r w:rsidRPr="009C7956">
              <w:rPr>
                <w:rFonts w:ascii="Arial" w:hAnsi="Arial" w:cs="Arial"/>
                <w:sz w:val="22"/>
                <w:szCs w:val="22"/>
              </w:rPr>
              <w:t>F*</w:t>
            </w:r>
          </w:p>
        </w:tc>
        <w:tc>
          <w:tcPr>
            <w:tcW w:w="99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r w:rsidRPr="009C7956">
              <w:rPr>
                <w:rFonts w:ascii="Arial" w:hAnsi="Arial" w:cs="Arial"/>
                <w:sz w:val="22"/>
                <w:szCs w:val="22"/>
              </w:rPr>
              <w:t>F</w:t>
            </w:r>
          </w:p>
        </w:tc>
        <w:tc>
          <w:tcPr>
            <w:tcW w:w="862" w:type="dxa"/>
            <w:gridSpan w:val="2"/>
            <w:tcBorders>
              <w:top w:val="single" w:sz="7" w:space="0" w:color="auto"/>
              <w:left w:val="single" w:sz="7" w:space="0" w:color="auto"/>
              <w:right w:val="doub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r w:rsidRPr="009C7956">
              <w:rPr>
                <w:rFonts w:ascii="Arial" w:hAnsi="Arial" w:cs="Arial"/>
                <w:sz w:val="22"/>
                <w:szCs w:val="22"/>
              </w:rPr>
              <w:t>F</w:t>
            </w:r>
          </w:p>
        </w:tc>
      </w:tr>
      <w:tr w:rsidR="00BB73FD" w:rsidRPr="00981CEF">
        <w:tblPrEx>
          <w:tblCellMar>
            <w:top w:w="0" w:type="dxa"/>
            <w:bottom w:w="0" w:type="dxa"/>
          </w:tblCellMar>
        </w:tblPrEx>
        <w:tc>
          <w:tcPr>
            <w:tcW w:w="3060" w:type="dxa"/>
            <w:tcBorders>
              <w:top w:val="single" w:sz="7" w:space="0" w:color="auto"/>
              <w:left w:val="doub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r w:rsidRPr="009C7956">
              <w:rPr>
                <w:rFonts w:ascii="Arial" w:hAnsi="Arial" w:cs="Arial"/>
                <w:sz w:val="22"/>
                <w:szCs w:val="22"/>
              </w:rPr>
              <w:t xml:space="preserve">   </w:t>
            </w:r>
            <w:r w:rsidRPr="009C7956">
              <w:rPr>
                <w:rFonts w:ascii="Arial" w:hAnsi="Arial" w:cs="Arial"/>
                <w:i/>
                <w:sz w:val="22"/>
                <w:szCs w:val="22"/>
              </w:rPr>
              <w:t>Potamogeton pectinatus</w:t>
            </w:r>
          </w:p>
        </w:tc>
        <w:tc>
          <w:tcPr>
            <w:tcW w:w="117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r w:rsidRPr="009C7956">
              <w:rPr>
                <w:rFonts w:ascii="Arial" w:hAnsi="Arial" w:cs="Arial"/>
                <w:sz w:val="22"/>
                <w:szCs w:val="22"/>
              </w:rPr>
              <w:t>F, I, S*,C</w:t>
            </w:r>
          </w:p>
        </w:tc>
        <w:tc>
          <w:tcPr>
            <w:tcW w:w="216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r w:rsidRPr="009C7956">
              <w:rPr>
                <w:rFonts w:ascii="Arial" w:hAnsi="Arial" w:cs="Arial"/>
                <w:sz w:val="22"/>
                <w:szCs w:val="22"/>
              </w:rPr>
              <w:t>F*</w:t>
            </w:r>
          </w:p>
        </w:tc>
        <w:tc>
          <w:tcPr>
            <w:tcW w:w="162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p>
        </w:tc>
        <w:tc>
          <w:tcPr>
            <w:tcW w:w="180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p>
        </w:tc>
        <w:tc>
          <w:tcPr>
            <w:tcW w:w="135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r w:rsidRPr="009C7956">
              <w:rPr>
                <w:rFonts w:ascii="Arial" w:hAnsi="Arial" w:cs="Arial"/>
                <w:sz w:val="22"/>
                <w:szCs w:val="22"/>
              </w:rPr>
              <w:t>F*</w:t>
            </w:r>
          </w:p>
        </w:tc>
        <w:tc>
          <w:tcPr>
            <w:tcW w:w="99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r w:rsidRPr="009C7956">
              <w:rPr>
                <w:rFonts w:ascii="Arial" w:hAnsi="Arial" w:cs="Arial"/>
                <w:sz w:val="22"/>
                <w:szCs w:val="22"/>
              </w:rPr>
              <w:t>F</w:t>
            </w:r>
          </w:p>
        </w:tc>
        <w:tc>
          <w:tcPr>
            <w:tcW w:w="862" w:type="dxa"/>
            <w:gridSpan w:val="2"/>
            <w:tcBorders>
              <w:top w:val="single" w:sz="7" w:space="0" w:color="auto"/>
              <w:left w:val="single" w:sz="7" w:space="0" w:color="auto"/>
              <w:right w:val="doub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r w:rsidRPr="009C7956">
              <w:rPr>
                <w:rFonts w:ascii="Arial" w:hAnsi="Arial" w:cs="Arial"/>
                <w:sz w:val="22"/>
                <w:szCs w:val="22"/>
              </w:rPr>
              <w:t>F</w:t>
            </w:r>
          </w:p>
        </w:tc>
      </w:tr>
      <w:tr w:rsidR="00BB73FD" w:rsidRPr="00981CEF">
        <w:tblPrEx>
          <w:tblCellMar>
            <w:top w:w="0" w:type="dxa"/>
            <w:bottom w:w="0" w:type="dxa"/>
          </w:tblCellMar>
        </w:tblPrEx>
        <w:tc>
          <w:tcPr>
            <w:tcW w:w="3060" w:type="dxa"/>
            <w:tcBorders>
              <w:top w:val="single" w:sz="7" w:space="0" w:color="auto"/>
              <w:left w:val="doub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r w:rsidRPr="009C7956">
              <w:rPr>
                <w:rFonts w:ascii="Arial" w:hAnsi="Arial" w:cs="Arial"/>
                <w:sz w:val="22"/>
                <w:szCs w:val="22"/>
              </w:rPr>
              <w:t xml:space="preserve">   </w:t>
            </w:r>
            <w:r w:rsidRPr="009C7956">
              <w:rPr>
                <w:rFonts w:ascii="Arial" w:hAnsi="Arial" w:cs="Arial"/>
                <w:i/>
                <w:sz w:val="22"/>
                <w:szCs w:val="22"/>
              </w:rPr>
              <w:t>Potamogeton pusillus</w:t>
            </w:r>
          </w:p>
        </w:tc>
        <w:tc>
          <w:tcPr>
            <w:tcW w:w="117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r w:rsidRPr="009C7956">
              <w:rPr>
                <w:rFonts w:ascii="Arial" w:hAnsi="Arial" w:cs="Arial"/>
                <w:sz w:val="22"/>
                <w:szCs w:val="22"/>
              </w:rPr>
              <w:t>F, I, S*,C</w:t>
            </w:r>
          </w:p>
        </w:tc>
        <w:tc>
          <w:tcPr>
            <w:tcW w:w="216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r w:rsidRPr="009C7956">
              <w:rPr>
                <w:rFonts w:ascii="Arial" w:hAnsi="Arial" w:cs="Arial"/>
                <w:sz w:val="22"/>
                <w:szCs w:val="22"/>
              </w:rPr>
              <w:t>F*(All)</w:t>
            </w:r>
          </w:p>
        </w:tc>
        <w:tc>
          <w:tcPr>
            <w:tcW w:w="162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p>
        </w:tc>
        <w:tc>
          <w:tcPr>
            <w:tcW w:w="180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p>
        </w:tc>
        <w:tc>
          <w:tcPr>
            <w:tcW w:w="135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r w:rsidRPr="009C7956">
              <w:rPr>
                <w:rFonts w:ascii="Arial" w:hAnsi="Arial" w:cs="Arial"/>
                <w:sz w:val="22"/>
                <w:szCs w:val="22"/>
              </w:rPr>
              <w:t>F*</w:t>
            </w:r>
          </w:p>
        </w:tc>
        <w:tc>
          <w:tcPr>
            <w:tcW w:w="99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r w:rsidRPr="009C7956">
              <w:rPr>
                <w:rFonts w:ascii="Arial" w:hAnsi="Arial" w:cs="Arial"/>
                <w:sz w:val="22"/>
                <w:szCs w:val="22"/>
              </w:rPr>
              <w:t>F</w:t>
            </w:r>
          </w:p>
        </w:tc>
        <w:tc>
          <w:tcPr>
            <w:tcW w:w="862" w:type="dxa"/>
            <w:gridSpan w:val="2"/>
            <w:tcBorders>
              <w:top w:val="single" w:sz="7" w:space="0" w:color="auto"/>
              <w:left w:val="single" w:sz="7" w:space="0" w:color="auto"/>
              <w:right w:val="doub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r w:rsidRPr="009C7956">
              <w:rPr>
                <w:rFonts w:ascii="Arial" w:hAnsi="Arial" w:cs="Arial"/>
                <w:sz w:val="22"/>
                <w:szCs w:val="22"/>
              </w:rPr>
              <w:t>F</w:t>
            </w:r>
          </w:p>
        </w:tc>
      </w:tr>
      <w:tr w:rsidR="00BB73FD" w:rsidRPr="00981CEF">
        <w:tblPrEx>
          <w:tblCellMar>
            <w:top w:w="0" w:type="dxa"/>
            <w:bottom w:w="0" w:type="dxa"/>
          </w:tblCellMar>
        </w:tblPrEx>
        <w:tc>
          <w:tcPr>
            <w:tcW w:w="3060" w:type="dxa"/>
            <w:tcBorders>
              <w:top w:val="single" w:sz="7" w:space="0" w:color="auto"/>
              <w:left w:val="doub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r w:rsidRPr="009C7956">
              <w:rPr>
                <w:rFonts w:ascii="Arial" w:hAnsi="Arial" w:cs="Arial"/>
                <w:sz w:val="22"/>
                <w:szCs w:val="22"/>
              </w:rPr>
              <w:t xml:space="preserve">   </w:t>
            </w:r>
            <w:r w:rsidRPr="009C7956">
              <w:rPr>
                <w:rFonts w:ascii="Arial" w:hAnsi="Arial" w:cs="Arial"/>
                <w:i/>
                <w:sz w:val="22"/>
                <w:szCs w:val="22"/>
              </w:rPr>
              <w:t>Potamogeton zosteriformis</w:t>
            </w:r>
          </w:p>
        </w:tc>
        <w:tc>
          <w:tcPr>
            <w:tcW w:w="117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r w:rsidRPr="009C7956">
              <w:rPr>
                <w:rFonts w:ascii="Arial" w:hAnsi="Arial" w:cs="Arial"/>
                <w:sz w:val="22"/>
                <w:szCs w:val="22"/>
              </w:rPr>
              <w:t>F, I, S*,C</w:t>
            </w:r>
          </w:p>
        </w:tc>
        <w:tc>
          <w:tcPr>
            <w:tcW w:w="216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r w:rsidRPr="009C7956">
              <w:rPr>
                <w:rFonts w:ascii="Arial" w:hAnsi="Arial" w:cs="Arial"/>
                <w:sz w:val="22"/>
                <w:szCs w:val="22"/>
              </w:rPr>
              <w:t>F*(Seeds)</w:t>
            </w:r>
          </w:p>
        </w:tc>
        <w:tc>
          <w:tcPr>
            <w:tcW w:w="162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p>
        </w:tc>
        <w:tc>
          <w:tcPr>
            <w:tcW w:w="180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p>
        </w:tc>
        <w:tc>
          <w:tcPr>
            <w:tcW w:w="135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r w:rsidRPr="009C7956">
              <w:rPr>
                <w:rFonts w:ascii="Arial" w:hAnsi="Arial" w:cs="Arial"/>
                <w:sz w:val="22"/>
                <w:szCs w:val="22"/>
              </w:rPr>
              <w:t>F*</w:t>
            </w:r>
          </w:p>
        </w:tc>
        <w:tc>
          <w:tcPr>
            <w:tcW w:w="99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r w:rsidRPr="009C7956">
              <w:rPr>
                <w:rFonts w:ascii="Arial" w:hAnsi="Arial" w:cs="Arial"/>
                <w:sz w:val="22"/>
                <w:szCs w:val="22"/>
              </w:rPr>
              <w:t>F</w:t>
            </w:r>
          </w:p>
        </w:tc>
        <w:tc>
          <w:tcPr>
            <w:tcW w:w="862" w:type="dxa"/>
            <w:gridSpan w:val="2"/>
            <w:tcBorders>
              <w:top w:val="single" w:sz="7" w:space="0" w:color="auto"/>
              <w:left w:val="single" w:sz="7" w:space="0" w:color="auto"/>
              <w:right w:val="doub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r w:rsidRPr="009C7956">
              <w:rPr>
                <w:rFonts w:ascii="Arial" w:hAnsi="Arial" w:cs="Arial"/>
                <w:sz w:val="22"/>
                <w:szCs w:val="22"/>
              </w:rPr>
              <w:t>F</w:t>
            </w:r>
          </w:p>
        </w:tc>
      </w:tr>
      <w:tr w:rsidR="00BB73FD" w:rsidRPr="00981CEF">
        <w:tblPrEx>
          <w:tblCellMar>
            <w:top w:w="0" w:type="dxa"/>
            <w:bottom w:w="0" w:type="dxa"/>
          </w:tblCellMar>
        </w:tblPrEx>
        <w:tc>
          <w:tcPr>
            <w:tcW w:w="3060" w:type="dxa"/>
            <w:tcBorders>
              <w:top w:val="single" w:sz="7" w:space="0" w:color="auto"/>
              <w:left w:val="doub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r w:rsidRPr="009C7956">
              <w:rPr>
                <w:rFonts w:ascii="Arial" w:hAnsi="Arial" w:cs="Arial"/>
                <w:sz w:val="22"/>
                <w:szCs w:val="22"/>
              </w:rPr>
              <w:t xml:space="preserve">   </w:t>
            </w:r>
            <w:r w:rsidRPr="009C7956">
              <w:rPr>
                <w:rFonts w:ascii="Arial" w:hAnsi="Arial" w:cs="Arial"/>
                <w:i/>
                <w:sz w:val="22"/>
                <w:szCs w:val="22"/>
              </w:rPr>
              <w:t>Ranunculus longirostris</w:t>
            </w:r>
          </w:p>
        </w:tc>
        <w:tc>
          <w:tcPr>
            <w:tcW w:w="117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r w:rsidRPr="009C7956">
              <w:rPr>
                <w:rFonts w:ascii="Arial" w:hAnsi="Arial" w:cs="Arial"/>
                <w:sz w:val="22"/>
                <w:szCs w:val="22"/>
              </w:rPr>
              <w:t>F</w:t>
            </w:r>
          </w:p>
        </w:tc>
        <w:tc>
          <w:tcPr>
            <w:tcW w:w="216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r w:rsidRPr="009C7956">
              <w:rPr>
                <w:rFonts w:ascii="Arial" w:hAnsi="Arial" w:cs="Arial"/>
                <w:sz w:val="22"/>
                <w:szCs w:val="22"/>
              </w:rPr>
              <w:t>F(Seeds, Foliage)</w:t>
            </w:r>
          </w:p>
        </w:tc>
        <w:tc>
          <w:tcPr>
            <w:tcW w:w="162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p>
        </w:tc>
        <w:tc>
          <w:tcPr>
            <w:tcW w:w="180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r w:rsidRPr="009C7956">
              <w:rPr>
                <w:rFonts w:ascii="Arial" w:hAnsi="Arial" w:cs="Arial"/>
                <w:sz w:val="22"/>
                <w:szCs w:val="22"/>
              </w:rPr>
              <w:t>F</w:t>
            </w:r>
          </w:p>
        </w:tc>
        <w:tc>
          <w:tcPr>
            <w:tcW w:w="135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p>
        </w:tc>
        <w:tc>
          <w:tcPr>
            <w:tcW w:w="99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p>
        </w:tc>
        <w:tc>
          <w:tcPr>
            <w:tcW w:w="862" w:type="dxa"/>
            <w:gridSpan w:val="2"/>
            <w:tcBorders>
              <w:top w:val="single" w:sz="7" w:space="0" w:color="auto"/>
              <w:left w:val="single" w:sz="7" w:space="0" w:color="auto"/>
              <w:right w:val="doub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p>
        </w:tc>
      </w:tr>
      <w:tr w:rsidR="00BB73FD" w:rsidRPr="00981CEF">
        <w:tblPrEx>
          <w:tblCellMar>
            <w:top w:w="0" w:type="dxa"/>
            <w:bottom w:w="0" w:type="dxa"/>
          </w:tblCellMar>
        </w:tblPrEx>
        <w:tc>
          <w:tcPr>
            <w:tcW w:w="3060" w:type="dxa"/>
            <w:tcBorders>
              <w:top w:val="single" w:sz="7" w:space="0" w:color="auto"/>
              <w:left w:val="doub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r w:rsidRPr="009C7956">
              <w:rPr>
                <w:rFonts w:ascii="Arial" w:hAnsi="Arial" w:cs="Arial"/>
                <w:sz w:val="22"/>
                <w:szCs w:val="22"/>
              </w:rPr>
              <w:t xml:space="preserve">   </w:t>
            </w:r>
            <w:r w:rsidRPr="009C7956">
              <w:rPr>
                <w:rFonts w:ascii="Arial" w:hAnsi="Arial" w:cs="Arial"/>
                <w:i/>
                <w:sz w:val="22"/>
                <w:szCs w:val="22"/>
              </w:rPr>
              <w:t>Zosterella dubia</w:t>
            </w:r>
          </w:p>
        </w:tc>
        <w:tc>
          <w:tcPr>
            <w:tcW w:w="117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r w:rsidRPr="009C7956">
              <w:rPr>
                <w:rFonts w:ascii="Arial" w:hAnsi="Arial" w:cs="Arial"/>
                <w:sz w:val="22"/>
                <w:szCs w:val="22"/>
              </w:rPr>
              <w:t>F, C, S</w:t>
            </w:r>
          </w:p>
        </w:tc>
        <w:tc>
          <w:tcPr>
            <w:tcW w:w="216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r w:rsidRPr="009C7956">
              <w:rPr>
                <w:rFonts w:ascii="Arial" w:hAnsi="Arial" w:cs="Arial"/>
                <w:sz w:val="22"/>
                <w:szCs w:val="22"/>
              </w:rPr>
              <w:t>F(Seeds)</w:t>
            </w:r>
          </w:p>
        </w:tc>
        <w:tc>
          <w:tcPr>
            <w:tcW w:w="162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p>
        </w:tc>
        <w:tc>
          <w:tcPr>
            <w:tcW w:w="180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p>
        </w:tc>
        <w:tc>
          <w:tcPr>
            <w:tcW w:w="135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p>
        </w:tc>
        <w:tc>
          <w:tcPr>
            <w:tcW w:w="99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p>
        </w:tc>
        <w:tc>
          <w:tcPr>
            <w:tcW w:w="862" w:type="dxa"/>
            <w:gridSpan w:val="2"/>
            <w:tcBorders>
              <w:top w:val="single" w:sz="7" w:space="0" w:color="auto"/>
              <w:left w:val="single" w:sz="7" w:space="0" w:color="auto"/>
              <w:right w:val="doub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p>
        </w:tc>
      </w:tr>
      <w:tr w:rsidR="00BB73FD" w:rsidRPr="00981CEF">
        <w:tblPrEx>
          <w:tblCellMar>
            <w:top w:w="0" w:type="dxa"/>
            <w:bottom w:w="0" w:type="dxa"/>
          </w:tblCellMar>
        </w:tblPrEx>
        <w:tc>
          <w:tcPr>
            <w:tcW w:w="3060" w:type="dxa"/>
            <w:tcBorders>
              <w:top w:val="single" w:sz="7" w:space="0" w:color="auto"/>
              <w:left w:val="doub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p>
        </w:tc>
        <w:tc>
          <w:tcPr>
            <w:tcW w:w="117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p>
        </w:tc>
        <w:tc>
          <w:tcPr>
            <w:tcW w:w="216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p>
        </w:tc>
        <w:tc>
          <w:tcPr>
            <w:tcW w:w="162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p>
        </w:tc>
        <w:tc>
          <w:tcPr>
            <w:tcW w:w="180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p>
        </w:tc>
        <w:tc>
          <w:tcPr>
            <w:tcW w:w="135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p>
        </w:tc>
        <w:tc>
          <w:tcPr>
            <w:tcW w:w="99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p>
        </w:tc>
        <w:tc>
          <w:tcPr>
            <w:tcW w:w="862" w:type="dxa"/>
            <w:gridSpan w:val="2"/>
            <w:tcBorders>
              <w:top w:val="single" w:sz="7" w:space="0" w:color="auto"/>
              <w:left w:val="single" w:sz="7" w:space="0" w:color="auto"/>
              <w:right w:val="doub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p>
        </w:tc>
      </w:tr>
      <w:tr w:rsidR="00BB73FD" w:rsidRPr="00981CEF">
        <w:tblPrEx>
          <w:tblCellMar>
            <w:top w:w="0" w:type="dxa"/>
            <w:bottom w:w="0" w:type="dxa"/>
          </w:tblCellMar>
        </w:tblPrEx>
        <w:tc>
          <w:tcPr>
            <w:tcW w:w="3060" w:type="dxa"/>
            <w:tcBorders>
              <w:top w:val="single" w:sz="7" w:space="0" w:color="auto"/>
              <w:left w:val="doub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r w:rsidRPr="009C7956">
              <w:rPr>
                <w:rFonts w:ascii="Arial" w:hAnsi="Arial" w:cs="Arial"/>
                <w:b/>
                <w:sz w:val="22"/>
                <w:szCs w:val="22"/>
                <w:u w:val="single"/>
              </w:rPr>
              <w:t>Floating-leaf Plants</w:t>
            </w:r>
          </w:p>
        </w:tc>
        <w:tc>
          <w:tcPr>
            <w:tcW w:w="117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p>
        </w:tc>
        <w:tc>
          <w:tcPr>
            <w:tcW w:w="216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p>
        </w:tc>
        <w:tc>
          <w:tcPr>
            <w:tcW w:w="162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p>
        </w:tc>
        <w:tc>
          <w:tcPr>
            <w:tcW w:w="180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p>
        </w:tc>
        <w:tc>
          <w:tcPr>
            <w:tcW w:w="135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p>
        </w:tc>
        <w:tc>
          <w:tcPr>
            <w:tcW w:w="99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p>
        </w:tc>
        <w:tc>
          <w:tcPr>
            <w:tcW w:w="862" w:type="dxa"/>
            <w:gridSpan w:val="2"/>
            <w:tcBorders>
              <w:top w:val="single" w:sz="7" w:space="0" w:color="auto"/>
              <w:left w:val="single" w:sz="7" w:space="0" w:color="auto"/>
              <w:right w:val="doub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p>
        </w:tc>
      </w:tr>
      <w:tr w:rsidR="00BB73FD" w:rsidRPr="00981CEF">
        <w:tblPrEx>
          <w:tblCellMar>
            <w:top w:w="0" w:type="dxa"/>
            <w:bottom w:w="0" w:type="dxa"/>
          </w:tblCellMar>
        </w:tblPrEx>
        <w:tc>
          <w:tcPr>
            <w:tcW w:w="3060" w:type="dxa"/>
            <w:tcBorders>
              <w:top w:val="single" w:sz="7" w:space="0" w:color="auto"/>
              <w:left w:val="doub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r w:rsidRPr="009C7956">
              <w:rPr>
                <w:rFonts w:ascii="Arial" w:hAnsi="Arial" w:cs="Arial"/>
                <w:sz w:val="22"/>
                <w:szCs w:val="22"/>
              </w:rPr>
              <w:t xml:space="preserve">   </w:t>
            </w:r>
            <w:r w:rsidRPr="009C7956">
              <w:rPr>
                <w:rFonts w:ascii="Arial" w:hAnsi="Arial" w:cs="Arial"/>
                <w:i/>
                <w:sz w:val="22"/>
                <w:szCs w:val="22"/>
              </w:rPr>
              <w:t>Lemna minor</w:t>
            </w:r>
          </w:p>
        </w:tc>
        <w:tc>
          <w:tcPr>
            <w:tcW w:w="117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r w:rsidRPr="009C7956">
              <w:rPr>
                <w:rFonts w:ascii="Arial" w:hAnsi="Arial" w:cs="Arial"/>
                <w:sz w:val="22"/>
                <w:szCs w:val="22"/>
              </w:rPr>
              <w:t>F</w:t>
            </w:r>
          </w:p>
        </w:tc>
        <w:tc>
          <w:tcPr>
            <w:tcW w:w="216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r w:rsidRPr="009C7956">
              <w:rPr>
                <w:rFonts w:ascii="Arial" w:hAnsi="Arial" w:cs="Arial"/>
                <w:sz w:val="22"/>
                <w:szCs w:val="22"/>
              </w:rPr>
              <w:t>F*, I</w:t>
            </w:r>
          </w:p>
        </w:tc>
        <w:tc>
          <w:tcPr>
            <w:tcW w:w="162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r w:rsidRPr="009C7956">
              <w:rPr>
                <w:rFonts w:ascii="Arial" w:hAnsi="Arial" w:cs="Arial"/>
                <w:sz w:val="22"/>
                <w:szCs w:val="22"/>
              </w:rPr>
              <w:t>F</w:t>
            </w:r>
          </w:p>
        </w:tc>
        <w:tc>
          <w:tcPr>
            <w:tcW w:w="180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r w:rsidRPr="009C7956">
              <w:rPr>
                <w:rFonts w:ascii="Arial" w:hAnsi="Arial" w:cs="Arial"/>
                <w:sz w:val="22"/>
                <w:szCs w:val="22"/>
              </w:rPr>
              <w:t>F</w:t>
            </w:r>
          </w:p>
        </w:tc>
        <w:tc>
          <w:tcPr>
            <w:tcW w:w="135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r w:rsidRPr="009C7956">
              <w:rPr>
                <w:rFonts w:ascii="Arial" w:hAnsi="Arial" w:cs="Arial"/>
                <w:sz w:val="22"/>
                <w:szCs w:val="22"/>
              </w:rPr>
              <w:t>F</w:t>
            </w:r>
          </w:p>
        </w:tc>
        <w:tc>
          <w:tcPr>
            <w:tcW w:w="99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r w:rsidRPr="009C7956">
              <w:rPr>
                <w:rFonts w:ascii="Arial" w:hAnsi="Arial" w:cs="Arial"/>
                <w:sz w:val="22"/>
                <w:szCs w:val="22"/>
              </w:rPr>
              <w:t>F</w:t>
            </w:r>
          </w:p>
        </w:tc>
        <w:tc>
          <w:tcPr>
            <w:tcW w:w="862" w:type="dxa"/>
            <w:gridSpan w:val="2"/>
            <w:tcBorders>
              <w:top w:val="single" w:sz="7" w:space="0" w:color="auto"/>
              <w:left w:val="single" w:sz="7" w:space="0" w:color="auto"/>
              <w:right w:val="doub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p>
        </w:tc>
      </w:tr>
      <w:tr w:rsidR="00BB73FD" w:rsidRPr="009C7956">
        <w:tblPrEx>
          <w:tblCellMar>
            <w:top w:w="0" w:type="dxa"/>
            <w:bottom w:w="0" w:type="dxa"/>
          </w:tblCellMar>
        </w:tblPrEx>
        <w:trPr>
          <w:gridAfter w:val="1"/>
          <w:wAfter w:w="13" w:type="dxa"/>
        </w:trPr>
        <w:tc>
          <w:tcPr>
            <w:tcW w:w="3060" w:type="dxa"/>
            <w:tcBorders>
              <w:top w:val="single" w:sz="7" w:space="0" w:color="auto"/>
              <w:left w:val="doub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r w:rsidRPr="009C7956">
              <w:rPr>
                <w:rFonts w:ascii="Arial" w:hAnsi="Arial" w:cs="Arial"/>
                <w:sz w:val="22"/>
                <w:szCs w:val="22"/>
              </w:rPr>
              <w:t xml:space="preserve">   </w:t>
            </w:r>
            <w:r w:rsidRPr="009C7956">
              <w:rPr>
                <w:rFonts w:ascii="Arial" w:hAnsi="Arial" w:cs="Arial"/>
                <w:i/>
                <w:sz w:val="22"/>
                <w:szCs w:val="22"/>
              </w:rPr>
              <w:t>Nymphaea odorata</w:t>
            </w:r>
          </w:p>
        </w:tc>
        <w:tc>
          <w:tcPr>
            <w:tcW w:w="117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r w:rsidRPr="009C7956">
              <w:rPr>
                <w:rFonts w:ascii="Arial" w:hAnsi="Arial" w:cs="Arial"/>
                <w:sz w:val="22"/>
                <w:szCs w:val="22"/>
              </w:rPr>
              <w:t>F,I, S, C</w:t>
            </w:r>
          </w:p>
        </w:tc>
        <w:tc>
          <w:tcPr>
            <w:tcW w:w="216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r w:rsidRPr="009C7956">
              <w:rPr>
                <w:rFonts w:ascii="Arial" w:hAnsi="Arial" w:cs="Arial"/>
                <w:sz w:val="22"/>
                <w:szCs w:val="22"/>
              </w:rPr>
              <w:t>F(Seeds)</w:t>
            </w:r>
          </w:p>
        </w:tc>
        <w:tc>
          <w:tcPr>
            <w:tcW w:w="162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r w:rsidRPr="009C7956">
              <w:rPr>
                <w:rFonts w:ascii="Arial" w:hAnsi="Arial" w:cs="Arial"/>
                <w:sz w:val="22"/>
                <w:szCs w:val="22"/>
              </w:rPr>
              <w:t>F</w:t>
            </w:r>
          </w:p>
        </w:tc>
        <w:tc>
          <w:tcPr>
            <w:tcW w:w="180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p>
        </w:tc>
        <w:tc>
          <w:tcPr>
            <w:tcW w:w="135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r w:rsidRPr="009C7956">
              <w:rPr>
                <w:rFonts w:ascii="Arial" w:hAnsi="Arial" w:cs="Arial"/>
                <w:sz w:val="22"/>
                <w:szCs w:val="22"/>
              </w:rPr>
              <w:t>F</w:t>
            </w:r>
          </w:p>
        </w:tc>
        <w:tc>
          <w:tcPr>
            <w:tcW w:w="99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r w:rsidRPr="009C7956">
              <w:rPr>
                <w:rFonts w:ascii="Arial" w:hAnsi="Arial" w:cs="Arial"/>
                <w:sz w:val="22"/>
                <w:szCs w:val="22"/>
              </w:rPr>
              <w:t>F</w:t>
            </w:r>
          </w:p>
        </w:tc>
        <w:tc>
          <w:tcPr>
            <w:tcW w:w="849" w:type="dxa"/>
            <w:tcBorders>
              <w:top w:val="single" w:sz="7" w:space="0" w:color="auto"/>
              <w:left w:val="single" w:sz="7" w:space="0" w:color="auto"/>
              <w:right w:val="doub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r w:rsidRPr="009C7956">
              <w:rPr>
                <w:rFonts w:ascii="Arial" w:hAnsi="Arial" w:cs="Arial"/>
                <w:sz w:val="22"/>
                <w:szCs w:val="22"/>
              </w:rPr>
              <w:t>F</w:t>
            </w:r>
          </w:p>
        </w:tc>
      </w:tr>
      <w:tr w:rsidR="00BB73FD" w:rsidRPr="009C7956">
        <w:tblPrEx>
          <w:tblCellMar>
            <w:top w:w="0" w:type="dxa"/>
            <w:bottom w:w="0" w:type="dxa"/>
          </w:tblCellMar>
        </w:tblPrEx>
        <w:trPr>
          <w:gridAfter w:val="1"/>
          <w:wAfter w:w="13" w:type="dxa"/>
        </w:trPr>
        <w:tc>
          <w:tcPr>
            <w:tcW w:w="3060" w:type="dxa"/>
            <w:tcBorders>
              <w:top w:val="single" w:sz="7" w:space="0" w:color="auto"/>
              <w:left w:val="doub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r w:rsidRPr="009C7956">
              <w:rPr>
                <w:rFonts w:ascii="Arial" w:hAnsi="Arial" w:cs="Arial"/>
                <w:sz w:val="22"/>
                <w:szCs w:val="22"/>
              </w:rPr>
              <w:t xml:space="preserve">   </w:t>
            </w:r>
            <w:r w:rsidRPr="009C7956">
              <w:rPr>
                <w:rFonts w:ascii="Arial" w:hAnsi="Arial" w:cs="Arial"/>
                <w:i/>
                <w:sz w:val="22"/>
                <w:szCs w:val="22"/>
              </w:rPr>
              <w:t>Spirodela polyrhiza</w:t>
            </w:r>
          </w:p>
        </w:tc>
        <w:tc>
          <w:tcPr>
            <w:tcW w:w="117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r w:rsidRPr="009C7956">
              <w:rPr>
                <w:rFonts w:ascii="Arial" w:hAnsi="Arial" w:cs="Arial"/>
                <w:sz w:val="22"/>
                <w:szCs w:val="22"/>
              </w:rPr>
              <w:t>F</w:t>
            </w:r>
          </w:p>
        </w:tc>
        <w:tc>
          <w:tcPr>
            <w:tcW w:w="216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r w:rsidRPr="009C7956">
              <w:rPr>
                <w:rFonts w:ascii="Arial" w:hAnsi="Arial" w:cs="Arial"/>
                <w:sz w:val="22"/>
                <w:szCs w:val="22"/>
              </w:rPr>
              <w:t>F</w:t>
            </w:r>
          </w:p>
        </w:tc>
        <w:tc>
          <w:tcPr>
            <w:tcW w:w="162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p>
        </w:tc>
        <w:tc>
          <w:tcPr>
            <w:tcW w:w="180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r w:rsidRPr="009C7956">
              <w:rPr>
                <w:rFonts w:ascii="Arial" w:hAnsi="Arial" w:cs="Arial"/>
                <w:sz w:val="22"/>
                <w:szCs w:val="22"/>
              </w:rPr>
              <w:t>F</w:t>
            </w:r>
          </w:p>
        </w:tc>
        <w:tc>
          <w:tcPr>
            <w:tcW w:w="135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p>
        </w:tc>
        <w:tc>
          <w:tcPr>
            <w:tcW w:w="99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p>
        </w:tc>
        <w:tc>
          <w:tcPr>
            <w:tcW w:w="849" w:type="dxa"/>
            <w:tcBorders>
              <w:top w:val="single" w:sz="7" w:space="0" w:color="auto"/>
              <w:left w:val="single" w:sz="7" w:space="0" w:color="auto"/>
              <w:right w:val="doub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p>
        </w:tc>
      </w:tr>
      <w:tr w:rsidR="00BB73FD" w:rsidRPr="009C7956">
        <w:tblPrEx>
          <w:tblCellMar>
            <w:top w:w="0" w:type="dxa"/>
            <w:bottom w:w="0" w:type="dxa"/>
          </w:tblCellMar>
        </w:tblPrEx>
        <w:trPr>
          <w:gridAfter w:val="1"/>
          <w:wAfter w:w="13" w:type="dxa"/>
        </w:trPr>
        <w:tc>
          <w:tcPr>
            <w:tcW w:w="3060" w:type="dxa"/>
            <w:tcBorders>
              <w:top w:val="single" w:sz="7" w:space="0" w:color="auto"/>
              <w:left w:val="double" w:sz="7" w:space="0" w:color="auto"/>
              <w:bottom w:val="double" w:sz="4" w:space="0" w:color="auto"/>
            </w:tcBorders>
          </w:tcPr>
          <w:p w:rsidR="00BB73FD" w:rsidRPr="009C7956" w:rsidRDefault="00BB73FD" w:rsidP="00E4611D">
            <w:pPr>
              <w:tabs>
                <w:tab w:val="left" w:pos="-720"/>
              </w:tabs>
              <w:suppressAutoHyphens/>
              <w:spacing w:before="90" w:after="54"/>
              <w:rPr>
                <w:rFonts w:ascii="Arial" w:hAnsi="Arial" w:cs="Arial"/>
                <w:b/>
                <w:sz w:val="22"/>
                <w:szCs w:val="22"/>
                <w:u w:val="single"/>
              </w:rPr>
            </w:pPr>
          </w:p>
        </w:tc>
        <w:tc>
          <w:tcPr>
            <w:tcW w:w="1170" w:type="dxa"/>
            <w:tcBorders>
              <w:top w:val="single" w:sz="7" w:space="0" w:color="auto"/>
              <w:left w:val="single" w:sz="7" w:space="0" w:color="auto"/>
              <w:bottom w:val="double" w:sz="4" w:space="0" w:color="auto"/>
              <w:right w:val="single" w:sz="4" w:space="0" w:color="auto"/>
            </w:tcBorders>
          </w:tcPr>
          <w:p w:rsidR="00BB73FD" w:rsidRPr="009C7956" w:rsidRDefault="00BB73FD" w:rsidP="00E4611D">
            <w:pPr>
              <w:tabs>
                <w:tab w:val="left" w:pos="-720"/>
              </w:tabs>
              <w:suppressAutoHyphens/>
              <w:spacing w:before="90" w:after="54"/>
              <w:rPr>
                <w:rFonts w:ascii="Arial" w:hAnsi="Arial" w:cs="Arial"/>
                <w:sz w:val="22"/>
                <w:szCs w:val="22"/>
              </w:rPr>
            </w:pPr>
          </w:p>
        </w:tc>
        <w:tc>
          <w:tcPr>
            <w:tcW w:w="2160" w:type="dxa"/>
            <w:tcBorders>
              <w:top w:val="single" w:sz="7" w:space="0" w:color="auto"/>
              <w:left w:val="single" w:sz="4" w:space="0" w:color="auto"/>
              <w:bottom w:val="double" w:sz="4" w:space="0" w:color="auto"/>
              <w:right w:val="single" w:sz="4" w:space="0" w:color="auto"/>
            </w:tcBorders>
          </w:tcPr>
          <w:p w:rsidR="00BB73FD" w:rsidRPr="009C7956" w:rsidRDefault="00BB73FD" w:rsidP="00E4611D">
            <w:pPr>
              <w:tabs>
                <w:tab w:val="left" w:pos="-720"/>
              </w:tabs>
              <w:suppressAutoHyphens/>
              <w:spacing w:before="90" w:after="54"/>
              <w:rPr>
                <w:rFonts w:ascii="Arial" w:hAnsi="Arial" w:cs="Arial"/>
                <w:sz w:val="22"/>
                <w:szCs w:val="22"/>
              </w:rPr>
            </w:pPr>
          </w:p>
        </w:tc>
        <w:tc>
          <w:tcPr>
            <w:tcW w:w="1620" w:type="dxa"/>
            <w:tcBorders>
              <w:top w:val="single" w:sz="7" w:space="0" w:color="auto"/>
              <w:left w:val="single" w:sz="4" w:space="0" w:color="auto"/>
              <w:bottom w:val="double" w:sz="4" w:space="0" w:color="auto"/>
            </w:tcBorders>
          </w:tcPr>
          <w:p w:rsidR="00BB73FD" w:rsidRPr="009C7956" w:rsidRDefault="00BB73FD" w:rsidP="00E4611D">
            <w:pPr>
              <w:tabs>
                <w:tab w:val="left" w:pos="-720"/>
              </w:tabs>
              <w:suppressAutoHyphens/>
              <w:spacing w:before="90" w:after="54"/>
              <w:rPr>
                <w:rFonts w:ascii="Arial" w:hAnsi="Arial" w:cs="Arial"/>
                <w:sz w:val="22"/>
                <w:szCs w:val="22"/>
              </w:rPr>
            </w:pPr>
          </w:p>
        </w:tc>
        <w:tc>
          <w:tcPr>
            <w:tcW w:w="1800" w:type="dxa"/>
            <w:tcBorders>
              <w:top w:val="single" w:sz="7" w:space="0" w:color="auto"/>
              <w:left w:val="single" w:sz="7" w:space="0" w:color="auto"/>
              <w:bottom w:val="double" w:sz="4" w:space="0" w:color="auto"/>
            </w:tcBorders>
          </w:tcPr>
          <w:p w:rsidR="00BB73FD" w:rsidRPr="009C7956" w:rsidRDefault="00BB73FD" w:rsidP="00E4611D">
            <w:pPr>
              <w:tabs>
                <w:tab w:val="left" w:pos="-720"/>
              </w:tabs>
              <w:suppressAutoHyphens/>
              <w:spacing w:before="90" w:after="54"/>
              <w:rPr>
                <w:rFonts w:ascii="Arial" w:hAnsi="Arial" w:cs="Arial"/>
                <w:sz w:val="22"/>
                <w:szCs w:val="22"/>
              </w:rPr>
            </w:pPr>
          </w:p>
        </w:tc>
        <w:tc>
          <w:tcPr>
            <w:tcW w:w="1350" w:type="dxa"/>
            <w:tcBorders>
              <w:top w:val="single" w:sz="7" w:space="0" w:color="auto"/>
              <w:left w:val="single" w:sz="7" w:space="0" w:color="auto"/>
              <w:bottom w:val="double" w:sz="4" w:space="0" w:color="auto"/>
              <w:right w:val="single" w:sz="4" w:space="0" w:color="auto"/>
            </w:tcBorders>
          </w:tcPr>
          <w:p w:rsidR="00BB73FD" w:rsidRPr="009C7956" w:rsidRDefault="00BB73FD" w:rsidP="00E4611D">
            <w:pPr>
              <w:tabs>
                <w:tab w:val="left" w:pos="-720"/>
              </w:tabs>
              <w:suppressAutoHyphens/>
              <w:spacing w:before="90" w:after="54"/>
              <w:rPr>
                <w:rFonts w:ascii="Arial" w:hAnsi="Arial" w:cs="Arial"/>
                <w:sz w:val="22"/>
                <w:szCs w:val="22"/>
              </w:rPr>
            </w:pPr>
          </w:p>
        </w:tc>
        <w:tc>
          <w:tcPr>
            <w:tcW w:w="990" w:type="dxa"/>
            <w:tcBorders>
              <w:top w:val="single" w:sz="7" w:space="0" w:color="auto"/>
              <w:left w:val="single" w:sz="4" w:space="0" w:color="auto"/>
              <w:bottom w:val="double" w:sz="4" w:space="0" w:color="auto"/>
              <w:right w:val="single" w:sz="4" w:space="0" w:color="auto"/>
            </w:tcBorders>
          </w:tcPr>
          <w:p w:rsidR="00BB73FD" w:rsidRPr="009C7956" w:rsidRDefault="00BB73FD" w:rsidP="00E4611D">
            <w:pPr>
              <w:tabs>
                <w:tab w:val="left" w:pos="-720"/>
              </w:tabs>
              <w:suppressAutoHyphens/>
              <w:spacing w:before="90" w:after="54"/>
              <w:rPr>
                <w:rFonts w:ascii="Arial" w:hAnsi="Arial" w:cs="Arial"/>
                <w:sz w:val="22"/>
                <w:szCs w:val="22"/>
              </w:rPr>
            </w:pPr>
          </w:p>
        </w:tc>
        <w:tc>
          <w:tcPr>
            <w:tcW w:w="849" w:type="dxa"/>
            <w:tcBorders>
              <w:top w:val="single" w:sz="7" w:space="0" w:color="auto"/>
              <w:left w:val="single" w:sz="4" w:space="0" w:color="auto"/>
              <w:bottom w:val="double" w:sz="4" w:space="0" w:color="auto"/>
              <w:right w:val="doub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p>
        </w:tc>
      </w:tr>
      <w:tr w:rsidR="00BB73FD" w:rsidRPr="009C7956">
        <w:tblPrEx>
          <w:tblCellMar>
            <w:top w:w="0" w:type="dxa"/>
            <w:bottom w:w="0" w:type="dxa"/>
          </w:tblCellMar>
        </w:tblPrEx>
        <w:trPr>
          <w:gridAfter w:val="1"/>
          <w:wAfter w:w="13" w:type="dxa"/>
        </w:trPr>
        <w:tc>
          <w:tcPr>
            <w:tcW w:w="3060" w:type="dxa"/>
            <w:tcBorders>
              <w:top w:val="double" w:sz="4" w:space="0" w:color="auto"/>
            </w:tcBorders>
          </w:tcPr>
          <w:p w:rsidR="00BB73FD" w:rsidRPr="009C7956" w:rsidRDefault="00BB73FD" w:rsidP="00E4611D">
            <w:pPr>
              <w:tabs>
                <w:tab w:val="left" w:pos="-720"/>
              </w:tabs>
              <w:suppressAutoHyphens/>
              <w:spacing w:before="90" w:after="54"/>
              <w:rPr>
                <w:rFonts w:ascii="Arial" w:hAnsi="Arial" w:cs="Arial"/>
                <w:b/>
                <w:sz w:val="22"/>
                <w:szCs w:val="22"/>
                <w:u w:val="single"/>
              </w:rPr>
            </w:pPr>
          </w:p>
        </w:tc>
        <w:tc>
          <w:tcPr>
            <w:tcW w:w="1170" w:type="dxa"/>
            <w:tcBorders>
              <w:top w:val="double" w:sz="4" w:space="0" w:color="auto"/>
              <w:left w:val="nil"/>
            </w:tcBorders>
          </w:tcPr>
          <w:p w:rsidR="00BB73FD" w:rsidRPr="009C7956" w:rsidRDefault="00BB73FD" w:rsidP="00E4611D">
            <w:pPr>
              <w:tabs>
                <w:tab w:val="left" w:pos="-720"/>
              </w:tabs>
              <w:suppressAutoHyphens/>
              <w:spacing w:before="90" w:after="54"/>
              <w:rPr>
                <w:rFonts w:ascii="Arial" w:hAnsi="Arial" w:cs="Arial"/>
                <w:sz w:val="22"/>
                <w:szCs w:val="22"/>
              </w:rPr>
            </w:pPr>
          </w:p>
        </w:tc>
        <w:tc>
          <w:tcPr>
            <w:tcW w:w="2160" w:type="dxa"/>
            <w:tcBorders>
              <w:top w:val="double" w:sz="4" w:space="0" w:color="auto"/>
              <w:left w:val="nil"/>
            </w:tcBorders>
          </w:tcPr>
          <w:p w:rsidR="00BB73FD" w:rsidRPr="009C7956" w:rsidRDefault="00BB73FD" w:rsidP="00E4611D">
            <w:pPr>
              <w:tabs>
                <w:tab w:val="left" w:pos="-720"/>
              </w:tabs>
              <w:suppressAutoHyphens/>
              <w:spacing w:before="90" w:after="54"/>
              <w:rPr>
                <w:rFonts w:ascii="Arial" w:hAnsi="Arial" w:cs="Arial"/>
                <w:sz w:val="22"/>
                <w:szCs w:val="22"/>
              </w:rPr>
            </w:pPr>
          </w:p>
        </w:tc>
        <w:tc>
          <w:tcPr>
            <w:tcW w:w="1620" w:type="dxa"/>
            <w:tcBorders>
              <w:top w:val="double" w:sz="4" w:space="0" w:color="auto"/>
              <w:left w:val="nil"/>
            </w:tcBorders>
          </w:tcPr>
          <w:p w:rsidR="00BB73FD" w:rsidRPr="009C7956" w:rsidRDefault="00BB73FD" w:rsidP="00E4611D">
            <w:pPr>
              <w:tabs>
                <w:tab w:val="left" w:pos="-720"/>
              </w:tabs>
              <w:suppressAutoHyphens/>
              <w:spacing w:before="90" w:after="54"/>
              <w:rPr>
                <w:rFonts w:ascii="Arial" w:hAnsi="Arial" w:cs="Arial"/>
                <w:sz w:val="22"/>
                <w:szCs w:val="22"/>
              </w:rPr>
            </w:pPr>
          </w:p>
        </w:tc>
        <w:tc>
          <w:tcPr>
            <w:tcW w:w="1800" w:type="dxa"/>
            <w:tcBorders>
              <w:top w:val="double" w:sz="4" w:space="0" w:color="auto"/>
              <w:left w:val="nil"/>
            </w:tcBorders>
          </w:tcPr>
          <w:p w:rsidR="00BB73FD" w:rsidRPr="009C7956" w:rsidRDefault="00BB73FD" w:rsidP="00E4611D">
            <w:pPr>
              <w:tabs>
                <w:tab w:val="left" w:pos="-720"/>
              </w:tabs>
              <w:suppressAutoHyphens/>
              <w:spacing w:before="90" w:after="54"/>
              <w:rPr>
                <w:rFonts w:ascii="Arial" w:hAnsi="Arial" w:cs="Arial"/>
                <w:sz w:val="22"/>
                <w:szCs w:val="22"/>
              </w:rPr>
            </w:pPr>
          </w:p>
        </w:tc>
        <w:tc>
          <w:tcPr>
            <w:tcW w:w="1350" w:type="dxa"/>
            <w:tcBorders>
              <w:top w:val="double" w:sz="4" w:space="0" w:color="auto"/>
              <w:left w:val="nil"/>
            </w:tcBorders>
          </w:tcPr>
          <w:p w:rsidR="00BB73FD" w:rsidRPr="009C7956" w:rsidRDefault="00BB73FD" w:rsidP="00E4611D">
            <w:pPr>
              <w:tabs>
                <w:tab w:val="left" w:pos="-720"/>
              </w:tabs>
              <w:suppressAutoHyphens/>
              <w:spacing w:before="90" w:after="54"/>
              <w:rPr>
                <w:rFonts w:ascii="Arial" w:hAnsi="Arial" w:cs="Arial"/>
                <w:sz w:val="22"/>
                <w:szCs w:val="22"/>
              </w:rPr>
            </w:pPr>
          </w:p>
        </w:tc>
        <w:tc>
          <w:tcPr>
            <w:tcW w:w="990" w:type="dxa"/>
            <w:tcBorders>
              <w:top w:val="double" w:sz="4" w:space="0" w:color="auto"/>
              <w:left w:val="nil"/>
            </w:tcBorders>
          </w:tcPr>
          <w:p w:rsidR="00BB73FD" w:rsidRPr="009C7956" w:rsidRDefault="00BB73FD" w:rsidP="00E4611D">
            <w:pPr>
              <w:tabs>
                <w:tab w:val="left" w:pos="-720"/>
              </w:tabs>
              <w:suppressAutoHyphens/>
              <w:spacing w:before="90" w:after="54"/>
              <w:rPr>
                <w:rFonts w:ascii="Arial" w:hAnsi="Arial" w:cs="Arial"/>
                <w:sz w:val="22"/>
                <w:szCs w:val="22"/>
              </w:rPr>
            </w:pPr>
          </w:p>
        </w:tc>
        <w:tc>
          <w:tcPr>
            <w:tcW w:w="849" w:type="dxa"/>
            <w:tcBorders>
              <w:top w:val="double" w:sz="4" w:space="0" w:color="auto"/>
              <w:left w:val="nil"/>
            </w:tcBorders>
          </w:tcPr>
          <w:p w:rsidR="00BB73FD" w:rsidRPr="009C7956" w:rsidRDefault="00BB73FD" w:rsidP="00E4611D">
            <w:pPr>
              <w:tabs>
                <w:tab w:val="left" w:pos="-720"/>
              </w:tabs>
              <w:suppressAutoHyphens/>
              <w:spacing w:before="90" w:after="54"/>
              <w:rPr>
                <w:rFonts w:ascii="Arial" w:hAnsi="Arial" w:cs="Arial"/>
                <w:sz w:val="22"/>
                <w:szCs w:val="22"/>
              </w:rPr>
            </w:pPr>
          </w:p>
        </w:tc>
      </w:tr>
      <w:tr w:rsidR="00BB73FD" w:rsidRPr="009C7956">
        <w:tblPrEx>
          <w:tblCellMar>
            <w:top w:w="0" w:type="dxa"/>
            <w:bottom w:w="0" w:type="dxa"/>
          </w:tblCellMar>
        </w:tblPrEx>
        <w:trPr>
          <w:gridAfter w:val="1"/>
          <w:wAfter w:w="13" w:type="dxa"/>
        </w:trPr>
        <w:tc>
          <w:tcPr>
            <w:tcW w:w="3060" w:type="dxa"/>
            <w:tcBorders>
              <w:top w:val="single" w:sz="7" w:space="0" w:color="auto"/>
              <w:left w:val="doub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r w:rsidRPr="009C7956">
              <w:rPr>
                <w:rFonts w:ascii="Arial" w:hAnsi="Arial" w:cs="Arial"/>
                <w:b/>
                <w:sz w:val="22"/>
                <w:szCs w:val="22"/>
                <w:u w:val="single"/>
              </w:rPr>
              <w:t>Emergent Plants</w:t>
            </w:r>
          </w:p>
        </w:tc>
        <w:tc>
          <w:tcPr>
            <w:tcW w:w="117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p>
        </w:tc>
        <w:tc>
          <w:tcPr>
            <w:tcW w:w="216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p>
        </w:tc>
        <w:tc>
          <w:tcPr>
            <w:tcW w:w="162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p>
        </w:tc>
        <w:tc>
          <w:tcPr>
            <w:tcW w:w="180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p>
        </w:tc>
        <w:tc>
          <w:tcPr>
            <w:tcW w:w="135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p>
        </w:tc>
        <w:tc>
          <w:tcPr>
            <w:tcW w:w="99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p>
        </w:tc>
        <w:tc>
          <w:tcPr>
            <w:tcW w:w="849" w:type="dxa"/>
            <w:tcBorders>
              <w:top w:val="single" w:sz="7" w:space="0" w:color="auto"/>
              <w:left w:val="single" w:sz="7" w:space="0" w:color="auto"/>
              <w:right w:val="doub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p>
        </w:tc>
      </w:tr>
      <w:tr w:rsidR="00BB73FD" w:rsidRPr="009C7956">
        <w:tblPrEx>
          <w:tblCellMar>
            <w:top w:w="0" w:type="dxa"/>
            <w:bottom w:w="0" w:type="dxa"/>
          </w:tblCellMar>
        </w:tblPrEx>
        <w:trPr>
          <w:gridAfter w:val="1"/>
          <w:wAfter w:w="13" w:type="dxa"/>
        </w:trPr>
        <w:tc>
          <w:tcPr>
            <w:tcW w:w="3060" w:type="dxa"/>
            <w:tcBorders>
              <w:top w:val="single" w:sz="7" w:space="0" w:color="auto"/>
              <w:left w:val="double" w:sz="7" w:space="0" w:color="auto"/>
            </w:tcBorders>
          </w:tcPr>
          <w:p w:rsidR="00BB73FD" w:rsidRPr="009C7956" w:rsidRDefault="00BB73FD" w:rsidP="00E4611D">
            <w:pPr>
              <w:tabs>
                <w:tab w:val="left" w:pos="-720"/>
              </w:tabs>
              <w:suppressAutoHyphens/>
              <w:spacing w:before="90" w:after="54"/>
              <w:rPr>
                <w:rFonts w:ascii="Arial" w:hAnsi="Arial" w:cs="Arial"/>
                <w:i/>
                <w:sz w:val="22"/>
                <w:szCs w:val="22"/>
              </w:rPr>
            </w:pPr>
            <w:r w:rsidRPr="009C7956">
              <w:rPr>
                <w:rFonts w:ascii="Arial" w:hAnsi="Arial" w:cs="Arial"/>
                <w:sz w:val="22"/>
                <w:szCs w:val="22"/>
              </w:rPr>
              <w:t xml:space="preserve">   </w:t>
            </w:r>
            <w:r w:rsidRPr="009C7956">
              <w:rPr>
                <w:rFonts w:ascii="Arial" w:hAnsi="Arial" w:cs="Arial"/>
                <w:i/>
                <w:sz w:val="22"/>
                <w:szCs w:val="22"/>
              </w:rPr>
              <w:t>Asclepias incarnata</w:t>
            </w:r>
          </w:p>
        </w:tc>
        <w:tc>
          <w:tcPr>
            <w:tcW w:w="117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p>
        </w:tc>
        <w:tc>
          <w:tcPr>
            <w:tcW w:w="216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p>
        </w:tc>
        <w:tc>
          <w:tcPr>
            <w:tcW w:w="162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p>
        </w:tc>
        <w:tc>
          <w:tcPr>
            <w:tcW w:w="180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r w:rsidRPr="009C7956">
              <w:rPr>
                <w:rFonts w:ascii="Arial" w:hAnsi="Arial" w:cs="Arial"/>
                <w:sz w:val="22"/>
                <w:szCs w:val="22"/>
              </w:rPr>
              <w:t>Fibers for nests</w:t>
            </w:r>
          </w:p>
        </w:tc>
        <w:tc>
          <w:tcPr>
            <w:tcW w:w="135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r w:rsidRPr="009C7956">
              <w:rPr>
                <w:rFonts w:ascii="Arial" w:hAnsi="Arial" w:cs="Arial"/>
                <w:sz w:val="22"/>
                <w:szCs w:val="22"/>
              </w:rPr>
              <w:t>Roots</w:t>
            </w:r>
          </w:p>
        </w:tc>
        <w:tc>
          <w:tcPr>
            <w:tcW w:w="99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p>
        </w:tc>
        <w:tc>
          <w:tcPr>
            <w:tcW w:w="849" w:type="dxa"/>
            <w:tcBorders>
              <w:top w:val="single" w:sz="7" w:space="0" w:color="auto"/>
              <w:left w:val="single" w:sz="7" w:space="0" w:color="auto"/>
              <w:right w:val="doub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p>
        </w:tc>
      </w:tr>
      <w:tr w:rsidR="00BB73FD" w:rsidRPr="009C7956">
        <w:tblPrEx>
          <w:tblCellMar>
            <w:top w:w="0" w:type="dxa"/>
            <w:bottom w:w="0" w:type="dxa"/>
          </w:tblCellMar>
        </w:tblPrEx>
        <w:trPr>
          <w:gridAfter w:val="1"/>
          <w:wAfter w:w="13" w:type="dxa"/>
        </w:trPr>
        <w:tc>
          <w:tcPr>
            <w:tcW w:w="3060" w:type="dxa"/>
            <w:tcBorders>
              <w:top w:val="single" w:sz="7" w:space="0" w:color="auto"/>
              <w:left w:val="double" w:sz="7" w:space="0" w:color="auto"/>
            </w:tcBorders>
          </w:tcPr>
          <w:p w:rsidR="00BB73FD" w:rsidRPr="009C7956" w:rsidRDefault="00BB73FD" w:rsidP="00E4611D">
            <w:pPr>
              <w:tabs>
                <w:tab w:val="left" w:pos="-720"/>
              </w:tabs>
              <w:suppressAutoHyphens/>
              <w:spacing w:before="90" w:after="54"/>
              <w:rPr>
                <w:rFonts w:ascii="Arial" w:hAnsi="Arial" w:cs="Arial"/>
                <w:i/>
                <w:sz w:val="22"/>
                <w:szCs w:val="22"/>
              </w:rPr>
            </w:pPr>
            <w:r w:rsidRPr="009C7956">
              <w:rPr>
                <w:rFonts w:ascii="Arial" w:hAnsi="Arial" w:cs="Arial"/>
                <w:sz w:val="22"/>
                <w:szCs w:val="22"/>
              </w:rPr>
              <w:t xml:space="preserve">   </w:t>
            </w:r>
            <w:r w:rsidRPr="009C7956">
              <w:rPr>
                <w:rFonts w:ascii="Arial" w:hAnsi="Arial" w:cs="Arial"/>
                <w:i/>
                <w:sz w:val="22"/>
                <w:szCs w:val="22"/>
              </w:rPr>
              <w:t>Calamagrostis spp.</w:t>
            </w:r>
          </w:p>
        </w:tc>
        <w:tc>
          <w:tcPr>
            <w:tcW w:w="117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p>
        </w:tc>
        <w:tc>
          <w:tcPr>
            <w:tcW w:w="216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p>
        </w:tc>
        <w:tc>
          <w:tcPr>
            <w:tcW w:w="162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p>
        </w:tc>
        <w:tc>
          <w:tcPr>
            <w:tcW w:w="180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p>
        </w:tc>
        <w:tc>
          <w:tcPr>
            <w:tcW w:w="135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r w:rsidRPr="009C7956">
              <w:rPr>
                <w:rFonts w:ascii="Arial" w:hAnsi="Arial" w:cs="Arial"/>
                <w:sz w:val="22"/>
                <w:szCs w:val="22"/>
              </w:rPr>
              <w:t>F*</w:t>
            </w:r>
          </w:p>
        </w:tc>
        <w:tc>
          <w:tcPr>
            <w:tcW w:w="99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p>
        </w:tc>
        <w:tc>
          <w:tcPr>
            <w:tcW w:w="849" w:type="dxa"/>
            <w:tcBorders>
              <w:top w:val="single" w:sz="7" w:space="0" w:color="auto"/>
              <w:left w:val="single" w:sz="7" w:space="0" w:color="auto"/>
              <w:right w:val="doub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r w:rsidRPr="009C7956">
              <w:rPr>
                <w:rFonts w:ascii="Arial" w:hAnsi="Arial" w:cs="Arial"/>
                <w:sz w:val="22"/>
                <w:szCs w:val="22"/>
              </w:rPr>
              <w:t>F*</w:t>
            </w:r>
          </w:p>
        </w:tc>
      </w:tr>
      <w:tr w:rsidR="00BB73FD" w:rsidRPr="009C7956">
        <w:tblPrEx>
          <w:tblCellMar>
            <w:top w:w="0" w:type="dxa"/>
            <w:bottom w:w="0" w:type="dxa"/>
          </w:tblCellMar>
        </w:tblPrEx>
        <w:trPr>
          <w:gridAfter w:val="1"/>
          <w:wAfter w:w="13" w:type="dxa"/>
        </w:trPr>
        <w:tc>
          <w:tcPr>
            <w:tcW w:w="3060" w:type="dxa"/>
            <w:tcBorders>
              <w:top w:val="single" w:sz="7" w:space="0" w:color="auto"/>
              <w:left w:val="doub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r w:rsidRPr="009C7956">
              <w:rPr>
                <w:rFonts w:ascii="Arial" w:hAnsi="Arial" w:cs="Arial"/>
                <w:sz w:val="22"/>
                <w:szCs w:val="22"/>
              </w:rPr>
              <w:t xml:space="preserve">   </w:t>
            </w:r>
            <w:r w:rsidRPr="009C7956">
              <w:rPr>
                <w:rFonts w:ascii="Arial" w:hAnsi="Arial" w:cs="Arial"/>
                <w:i/>
                <w:sz w:val="22"/>
                <w:szCs w:val="22"/>
              </w:rPr>
              <w:t>Carex comosa</w:t>
            </w:r>
          </w:p>
        </w:tc>
        <w:tc>
          <w:tcPr>
            <w:tcW w:w="117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r w:rsidRPr="009C7956">
              <w:rPr>
                <w:rFonts w:ascii="Arial" w:hAnsi="Arial" w:cs="Arial"/>
                <w:sz w:val="22"/>
                <w:szCs w:val="22"/>
              </w:rPr>
              <w:t>S</w:t>
            </w:r>
          </w:p>
        </w:tc>
        <w:tc>
          <w:tcPr>
            <w:tcW w:w="216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r w:rsidRPr="009C7956">
              <w:rPr>
                <w:rFonts w:ascii="Arial" w:hAnsi="Arial" w:cs="Arial"/>
                <w:sz w:val="22"/>
                <w:szCs w:val="22"/>
              </w:rPr>
              <w:t>F(Seeds), C</w:t>
            </w:r>
          </w:p>
        </w:tc>
        <w:tc>
          <w:tcPr>
            <w:tcW w:w="162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r w:rsidRPr="009C7956">
              <w:rPr>
                <w:rFonts w:ascii="Arial" w:hAnsi="Arial" w:cs="Arial"/>
                <w:sz w:val="22"/>
                <w:szCs w:val="22"/>
              </w:rPr>
              <w:t>F(Seeds)</w:t>
            </w:r>
          </w:p>
        </w:tc>
        <w:tc>
          <w:tcPr>
            <w:tcW w:w="180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r w:rsidRPr="009C7956">
              <w:rPr>
                <w:rFonts w:ascii="Arial" w:hAnsi="Arial" w:cs="Arial"/>
                <w:sz w:val="22"/>
                <w:szCs w:val="22"/>
              </w:rPr>
              <w:t>F(Seeds)</w:t>
            </w:r>
          </w:p>
        </w:tc>
        <w:tc>
          <w:tcPr>
            <w:tcW w:w="135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r w:rsidRPr="009C7956">
              <w:rPr>
                <w:rFonts w:ascii="Arial" w:hAnsi="Arial" w:cs="Arial"/>
                <w:sz w:val="22"/>
                <w:szCs w:val="22"/>
              </w:rPr>
              <w:t>F</w:t>
            </w:r>
          </w:p>
        </w:tc>
        <w:tc>
          <w:tcPr>
            <w:tcW w:w="99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r w:rsidRPr="009C7956">
              <w:rPr>
                <w:rFonts w:ascii="Arial" w:hAnsi="Arial" w:cs="Arial"/>
                <w:sz w:val="22"/>
                <w:szCs w:val="22"/>
              </w:rPr>
              <w:t>F</w:t>
            </w:r>
          </w:p>
        </w:tc>
        <w:tc>
          <w:tcPr>
            <w:tcW w:w="849" w:type="dxa"/>
            <w:tcBorders>
              <w:top w:val="single" w:sz="7" w:space="0" w:color="auto"/>
              <w:left w:val="single" w:sz="7" w:space="0" w:color="auto"/>
              <w:right w:val="doub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r w:rsidRPr="009C7956">
              <w:rPr>
                <w:rFonts w:ascii="Arial" w:hAnsi="Arial" w:cs="Arial"/>
                <w:sz w:val="22"/>
                <w:szCs w:val="22"/>
              </w:rPr>
              <w:t>F</w:t>
            </w:r>
          </w:p>
        </w:tc>
      </w:tr>
      <w:tr w:rsidR="00BB73FD" w:rsidRPr="009C7956">
        <w:tblPrEx>
          <w:tblCellMar>
            <w:top w:w="0" w:type="dxa"/>
            <w:bottom w:w="0" w:type="dxa"/>
          </w:tblCellMar>
        </w:tblPrEx>
        <w:trPr>
          <w:gridAfter w:val="1"/>
          <w:wAfter w:w="13" w:type="dxa"/>
        </w:trPr>
        <w:tc>
          <w:tcPr>
            <w:tcW w:w="3060" w:type="dxa"/>
            <w:tcBorders>
              <w:top w:val="single" w:sz="7" w:space="0" w:color="auto"/>
              <w:left w:val="doub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r w:rsidRPr="009C7956">
              <w:rPr>
                <w:rFonts w:ascii="Arial" w:hAnsi="Arial" w:cs="Arial"/>
                <w:sz w:val="22"/>
                <w:szCs w:val="22"/>
              </w:rPr>
              <w:t xml:space="preserve">   </w:t>
            </w:r>
            <w:r w:rsidRPr="009C7956">
              <w:rPr>
                <w:rFonts w:ascii="Arial" w:hAnsi="Arial" w:cs="Arial"/>
                <w:i/>
                <w:sz w:val="22"/>
                <w:szCs w:val="22"/>
              </w:rPr>
              <w:t>Iris versicolor</w:t>
            </w:r>
          </w:p>
        </w:tc>
        <w:tc>
          <w:tcPr>
            <w:tcW w:w="117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p>
        </w:tc>
        <w:tc>
          <w:tcPr>
            <w:tcW w:w="216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r w:rsidRPr="009C7956">
              <w:rPr>
                <w:rFonts w:ascii="Arial" w:hAnsi="Arial" w:cs="Arial"/>
                <w:sz w:val="22"/>
                <w:szCs w:val="22"/>
              </w:rPr>
              <w:t>F, C</w:t>
            </w:r>
          </w:p>
        </w:tc>
        <w:tc>
          <w:tcPr>
            <w:tcW w:w="162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r w:rsidRPr="009C7956">
              <w:rPr>
                <w:rFonts w:ascii="Arial" w:hAnsi="Arial" w:cs="Arial"/>
                <w:sz w:val="22"/>
                <w:szCs w:val="22"/>
              </w:rPr>
              <w:t>F</w:t>
            </w:r>
          </w:p>
        </w:tc>
        <w:tc>
          <w:tcPr>
            <w:tcW w:w="180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p>
        </w:tc>
        <w:tc>
          <w:tcPr>
            <w:tcW w:w="135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r w:rsidRPr="009C7956">
              <w:rPr>
                <w:rFonts w:ascii="Arial" w:hAnsi="Arial" w:cs="Arial"/>
                <w:sz w:val="22"/>
                <w:szCs w:val="22"/>
              </w:rPr>
              <w:t>F</w:t>
            </w:r>
          </w:p>
        </w:tc>
        <w:tc>
          <w:tcPr>
            <w:tcW w:w="99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p>
        </w:tc>
        <w:tc>
          <w:tcPr>
            <w:tcW w:w="849" w:type="dxa"/>
            <w:tcBorders>
              <w:top w:val="single" w:sz="7" w:space="0" w:color="auto"/>
              <w:left w:val="single" w:sz="7" w:space="0" w:color="auto"/>
              <w:right w:val="doub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p>
        </w:tc>
      </w:tr>
      <w:tr w:rsidR="00BB73FD" w:rsidRPr="009C7956">
        <w:tblPrEx>
          <w:tblCellMar>
            <w:top w:w="0" w:type="dxa"/>
            <w:bottom w:w="0" w:type="dxa"/>
          </w:tblCellMar>
        </w:tblPrEx>
        <w:trPr>
          <w:gridAfter w:val="1"/>
          <w:wAfter w:w="13" w:type="dxa"/>
        </w:trPr>
        <w:tc>
          <w:tcPr>
            <w:tcW w:w="3060" w:type="dxa"/>
            <w:tcBorders>
              <w:top w:val="single" w:sz="7" w:space="0" w:color="auto"/>
              <w:left w:val="doub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r w:rsidRPr="009C7956">
              <w:rPr>
                <w:rFonts w:ascii="Arial" w:hAnsi="Arial" w:cs="Arial"/>
                <w:i/>
                <w:sz w:val="22"/>
                <w:szCs w:val="22"/>
              </w:rPr>
              <w:t xml:space="preserve">   Scirpus validus</w:t>
            </w:r>
          </w:p>
        </w:tc>
        <w:tc>
          <w:tcPr>
            <w:tcW w:w="117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r w:rsidRPr="009C7956">
              <w:rPr>
                <w:rFonts w:ascii="Arial" w:hAnsi="Arial" w:cs="Arial"/>
                <w:sz w:val="22"/>
                <w:szCs w:val="22"/>
              </w:rPr>
              <w:t>F, C, I</w:t>
            </w:r>
          </w:p>
        </w:tc>
        <w:tc>
          <w:tcPr>
            <w:tcW w:w="216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r w:rsidRPr="009C7956">
              <w:rPr>
                <w:rFonts w:ascii="Arial" w:hAnsi="Arial" w:cs="Arial"/>
                <w:sz w:val="22"/>
                <w:szCs w:val="22"/>
              </w:rPr>
              <w:t>F (Seeds)*, C</w:t>
            </w:r>
          </w:p>
        </w:tc>
        <w:tc>
          <w:tcPr>
            <w:tcW w:w="162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r w:rsidRPr="009C7956">
              <w:rPr>
                <w:rFonts w:ascii="Arial" w:hAnsi="Arial" w:cs="Arial"/>
                <w:sz w:val="22"/>
                <w:szCs w:val="22"/>
              </w:rPr>
              <w:t>F(Seeds, Tubers), C</w:t>
            </w:r>
          </w:p>
        </w:tc>
        <w:tc>
          <w:tcPr>
            <w:tcW w:w="180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r w:rsidRPr="009C7956">
              <w:rPr>
                <w:rFonts w:ascii="Arial" w:hAnsi="Arial" w:cs="Arial"/>
                <w:sz w:val="22"/>
                <w:szCs w:val="22"/>
              </w:rPr>
              <w:t>F (Seeds)</w:t>
            </w:r>
          </w:p>
        </w:tc>
        <w:tc>
          <w:tcPr>
            <w:tcW w:w="135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r w:rsidRPr="009C7956">
              <w:rPr>
                <w:rFonts w:ascii="Arial" w:hAnsi="Arial" w:cs="Arial"/>
                <w:sz w:val="22"/>
                <w:szCs w:val="22"/>
              </w:rPr>
              <w:t>F</w:t>
            </w:r>
          </w:p>
        </w:tc>
        <w:tc>
          <w:tcPr>
            <w:tcW w:w="990" w:type="dxa"/>
            <w:tcBorders>
              <w:top w:val="single" w:sz="7" w:space="0" w:color="auto"/>
              <w:left w:val="sing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r w:rsidRPr="009C7956">
              <w:rPr>
                <w:rFonts w:ascii="Arial" w:hAnsi="Arial" w:cs="Arial"/>
                <w:sz w:val="22"/>
                <w:szCs w:val="22"/>
              </w:rPr>
              <w:t>F</w:t>
            </w:r>
          </w:p>
        </w:tc>
        <w:tc>
          <w:tcPr>
            <w:tcW w:w="849" w:type="dxa"/>
            <w:tcBorders>
              <w:top w:val="single" w:sz="7" w:space="0" w:color="auto"/>
              <w:left w:val="single" w:sz="7" w:space="0" w:color="auto"/>
              <w:right w:val="doub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r w:rsidRPr="009C7956">
              <w:rPr>
                <w:rFonts w:ascii="Arial" w:hAnsi="Arial" w:cs="Arial"/>
                <w:sz w:val="22"/>
                <w:szCs w:val="22"/>
              </w:rPr>
              <w:t>F</w:t>
            </w:r>
          </w:p>
        </w:tc>
      </w:tr>
      <w:tr w:rsidR="00BB73FD" w:rsidRPr="00981CEF">
        <w:tblPrEx>
          <w:tblCellMar>
            <w:top w:w="0" w:type="dxa"/>
            <w:bottom w:w="0" w:type="dxa"/>
          </w:tblCellMar>
        </w:tblPrEx>
        <w:tc>
          <w:tcPr>
            <w:tcW w:w="3060" w:type="dxa"/>
            <w:tcBorders>
              <w:top w:val="single" w:sz="7" w:space="0" w:color="auto"/>
              <w:left w:val="double" w:sz="7" w:space="0" w:color="auto"/>
              <w:bottom w:val="double" w:sz="4" w:space="0" w:color="auto"/>
            </w:tcBorders>
          </w:tcPr>
          <w:p w:rsidR="00BB73FD" w:rsidRPr="009C7956" w:rsidRDefault="00BB73FD" w:rsidP="00E4611D">
            <w:pPr>
              <w:tabs>
                <w:tab w:val="left" w:pos="-720"/>
              </w:tabs>
              <w:suppressAutoHyphens/>
              <w:spacing w:before="90" w:after="54"/>
              <w:rPr>
                <w:rFonts w:ascii="Arial" w:hAnsi="Arial" w:cs="Arial"/>
                <w:sz w:val="22"/>
                <w:szCs w:val="22"/>
              </w:rPr>
            </w:pPr>
            <w:r w:rsidRPr="009C7956">
              <w:rPr>
                <w:rFonts w:ascii="Arial" w:hAnsi="Arial" w:cs="Arial"/>
                <w:sz w:val="22"/>
                <w:szCs w:val="22"/>
              </w:rPr>
              <w:t xml:space="preserve">   </w:t>
            </w:r>
            <w:r w:rsidRPr="009C7956">
              <w:rPr>
                <w:rFonts w:ascii="Arial" w:hAnsi="Arial" w:cs="Arial"/>
                <w:i/>
                <w:sz w:val="22"/>
                <w:szCs w:val="22"/>
              </w:rPr>
              <w:t>Typha latifolia</w:t>
            </w:r>
          </w:p>
        </w:tc>
        <w:tc>
          <w:tcPr>
            <w:tcW w:w="1170" w:type="dxa"/>
            <w:tcBorders>
              <w:top w:val="single" w:sz="7" w:space="0" w:color="auto"/>
              <w:left w:val="single" w:sz="7" w:space="0" w:color="auto"/>
              <w:bottom w:val="double" w:sz="4" w:space="0" w:color="auto"/>
            </w:tcBorders>
          </w:tcPr>
          <w:p w:rsidR="00BB73FD" w:rsidRPr="009C7956" w:rsidRDefault="00BB73FD" w:rsidP="00E4611D">
            <w:pPr>
              <w:tabs>
                <w:tab w:val="left" w:pos="-720"/>
              </w:tabs>
              <w:suppressAutoHyphens/>
              <w:spacing w:before="90" w:after="54"/>
              <w:rPr>
                <w:rFonts w:ascii="Arial" w:hAnsi="Arial" w:cs="Arial"/>
                <w:sz w:val="22"/>
                <w:szCs w:val="22"/>
              </w:rPr>
            </w:pPr>
            <w:r w:rsidRPr="009C7956">
              <w:rPr>
                <w:rFonts w:ascii="Arial" w:hAnsi="Arial" w:cs="Arial"/>
                <w:sz w:val="22"/>
                <w:szCs w:val="22"/>
              </w:rPr>
              <w:t>I, C, S</w:t>
            </w:r>
          </w:p>
        </w:tc>
        <w:tc>
          <w:tcPr>
            <w:tcW w:w="2160" w:type="dxa"/>
            <w:tcBorders>
              <w:top w:val="single" w:sz="7" w:space="0" w:color="auto"/>
              <w:left w:val="single" w:sz="7" w:space="0" w:color="auto"/>
              <w:bottom w:val="double" w:sz="4" w:space="0" w:color="auto"/>
            </w:tcBorders>
          </w:tcPr>
          <w:p w:rsidR="00BB73FD" w:rsidRPr="009C7956" w:rsidRDefault="00BB73FD" w:rsidP="00E4611D">
            <w:pPr>
              <w:tabs>
                <w:tab w:val="left" w:pos="-720"/>
              </w:tabs>
              <w:suppressAutoHyphens/>
              <w:spacing w:before="90" w:after="54"/>
              <w:rPr>
                <w:rFonts w:ascii="Arial" w:hAnsi="Arial" w:cs="Arial"/>
                <w:sz w:val="22"/>
                <w:szCs w:val="22"/>
              </w:rPr>
            </w:pPr>
            <w:r w:rsidRPr="009C7956">
              <w:rPr>
                <w:rFonts w:ascii="Arial" w:hAnsi="Arial" w:cs="Arial"/>
                <w:sz w:val="22"/>
                <w:szCs w:val="22"/>
              </w:rPr>
              <w:t>F(Entire), C</w:t>
            </w:r>
          </w:p>
        </w:tc>
        <w:tc>
          <w:tcPr>
            <w:tcW w:w="1620" w:type="dxa"/>
            <w:tcBorders>
              <w:top w:val="single" w:sz="7" w:space="0" w:color="auto"/>
              <w:left w:val="single" w:sz="7" w:space="0" w:color="auto"/>
              <w:bottom w:val="double" w:sz="4" w:space="0" w:color="auto"/>
            </w:tcBorders>
          </w:tcPr>
          <w:p w:rsidR="00BB73FD" w:rsidRPr="009C7956" w:rsidRDefault="00BB73FD" w:rsidP="00E4611D">
            <w:pPr>
              <w:tabs>
                <w:tab w:val="left" w:pos="-720"/>
              </w:tabs>
              <w:suppressAutoHyphens/>
              <w:spacing w:before="90" w:after="54"/>
              <w:rPr>
                <w:rFonts w:ascii="Arial" w:hAnsi="Arial" w:cs="Arial"/>
                <w:sz w:val="22"/>
                <w:szCs w:val="22"/>
              </w:rPr>
            </w:pPr>
            <w:r w:rsidRPr="009C7956">
              <w:rPr>
                <w:rFonts w:ascii="Arial" w:hAnsi="Arial" w:cs="Arial"/>
                <w:sz w:val="22"/>
                <w:szCs w:val="22"/>
              </w:rPr>
              <w:t>F(Seeds), C, Nest</w:t>
            </w:r>
          </w:p>
        </w:tc>
        <w:tc>
          <w:tcPr>
            <w:tcW w:w="1800" w:type="dxa"/>
            <w:tcBorders>
              <w:top w:val="single" w:sz="7" w:space="0" w:color="auto"/>
              <w:left w:val="single" w:sz="7" w:space="0" w:color="auto"/>
              <w:bottom w:val="double" w:sz="4" w:space="0" w:color="auto"/>
            </w:tcBorders>
          </w:tcPr>
          <w:p w:rsidR="00BB73FD" w:rsidRPr="009C7956" w:rsidRDefault="00BB73FD" w:rsidP="00E4611D">
            <w:pPr>
              <w:tabs>
                <w:tab w:val="left" w:pos="-720"/>
              </w:tabs>
              <w:suppressAutoHyphens/>
              <w:spacing w:before="90" w:after="54"/>
              <w:rPr>
                <w:rFonts w:ascii="Arial" w:hAnsi="Arial" w:cs="Arial"/>
                <w:sz w:val="22"/>
                <w:szCs w:val="22"/>
              </w:rPr>
            </w:pPr>
            <w:r w:rsidRPr="009C7956">
              <w:rPr>
                <w:rFonts w:ascii="Arial" w:hAnsi="Arial" w:cs="Arial"/>
                <w:sz w:val="22"/>
                <w:szCs w:val="22"/>
              </w:rPr>
              <w:t>Nest</w:t>
            </w:r>
          </w:p>
        </w:tc>
        <w:tc>
          <w:tcPr>
            <w:tcW w:w="1350" w:type="dxa"/>
            <w:tcBorders>
              <w:top w:val="single" w:sz="7" w:space="0" w:color="auto"/>
              <w:left w:val="single" w:sz="7" w:space="0" w:color="auto"/>
              <w:bottom w:val="double" w:sz="4" w:space="0" w:color="auto"/>
            </w:tcBorders>
          </w:tcPr>
          <w:p w:rsidR="00BB73FD" w:rsidRPr="009C7956" w:rsidRDefault="00BB73FD" w:rsidP="00E4611D">
            <w:pPr>
              <w:tabs>
                <w:tab w:val="left" w:pos="-720"/>
              </w:tabs>
              <w:suppressAutoHyphens/>
              <w:spacing w:before="90" w:after="54"/>
              <w:rPr>
                <w:rFonts w:ascii="Arial" w:hAnsi="Arial" w:cs="Arial"/>
                <w:sz w:val="22"/>
                <w:szCs w:val="22"/>
              </w:rPr>
            </w:pPr>
            <w:r w:rsidRPr="009C7956">
              <w:rPr>
                <w:rFonts w:ascii="Arial" w:hAnsi="Arial" w:cs="Arial"/>
                <w:sz w:val="22"/>
                <w:szCs w:val="22"/>
              </w:rPr>
              <w:t>F* (Entire), C*, Lodge</w:t>
            </w:r>
          </w:p>
        </w:tc>
        <w:tc>
          <w:tcPr>
            <w:tcW w:w="990" w:type="dxa"/>
            <w:tcBorders>
              <w:top w:val="single" w:sz="7" w:space="0" w:color="auto"/>
              <w:left w:val="single" w:sz="7" w:space="0" w:color="auto"/>
              <w:bottom w:val="double" w:sz="4" w:space="0" w:color="auto"/>
            </w:tcBorders>
          </w:tcPr>
          <w:p w:rsidR="00BB73FD" w:rsidRPr="009C7956" w:rsidRDefault="00BB73FD" w:rsidP="00E4611D">
            <w:pPr>
              <w:tabs>
                <w:tab w:val="left" w:pos="-720"/>
              </w:tabs>
              <w:suppressAutoHyphens/>
              <w:spacing w:before="90" w:after="54"/>
              <w:rPr>
                <w:rFonts w:ascii="Arial" w:hAnsi="Arial" w:cs="Arial"/>
                <w:sz w:val="22"/>
                <w:szCs w:val="22"/>
              </w:rPr>
            </w:pPr>
            <w:r w:rsidRPr="009C7956">
              <w:rPr>
                <w:rFonts w:ascii="Arial" w:hAnsi="Arial" w:cs="Arial"/>
                <w:sz w:val="22"/>
                <w:szCs w:val="22"/>
              </w:rPr>
              <w:t>F</w:t>
            </w:r>
          </w:p>
        </w:tc>
        <w:tc>
          <w:tcPr>
            <w:tcW w:w="862" w:type="dxa"/>
            <w:gridSpan w:val="2"/>
            <w:tcBorders>
              <w:top w:val="single" w:sz="7" w:space="0" w:color="auto"/>
              <w:left w:val="single" w:sz="7" w:space="0" w:color="auto"/>
              <w:bottom w:val="double" w:sz="4" w:space="0" w:color="auto"/>
              <w:right w:val="double" w:sz="7" w:space="0" w:color="auto"/>
            </w:tcBorders>
          </w:tcPr>
          <w:p w:rsidR="00BB73FD" w:rsidRPr="009C7956" w:rsidRDefault="00BB73FD" w:rsidP="00E4611D">
            <w:pPr>
              <w:tabs>
                <w:tab w:val="left" w:pos="-720"/>
              </w:tabs>
              <w:suppressAutoHyphens/>
              <w:spacing w:before="90" w:after="54"/>
              <w:rPr>
                <w:rFonts w:ascii="Arial" w:hAnsi="Arial" w:cs="Arial"/>
                <w:sz w:val="22"/>
                <w:szCs w:val="22"/>
              </w:rPr>
            </w:pPr>
          </w:p>
        </w:tc>
      </w:tr>
    </w:tbl>
    <w:p w:rsidR="00BB73FD" w:rsidRPr="009C7956" w:rsidRDefault="00BB73FD" w:rsidP="00BB73FD">
      <w:pPr>
        <w:tabs>
          <w:tab w:val="left" w:pos="-720"/>
        </w:tabs>
        <w:suppressAutoHyphens/>
        <w:rPr>
          <w:rFonts w:ascii="Arial" w:hAnsi="Arial" w:cs="Arial"/>
          <w:b/>
        </w:rPr>
      </w:pPr>
      <w:r w:rsidRPr="009C7956">
        <w:rPr>
          <w:rFonts w:ascii="Arial" w:hAnsi="Arial" w:cs="Arial"/>
          <w:b/>
        </w:rPr>
        <w:t>F=Food, I= Shelters Invertbrates, a valuble food source  C=Cover, S=Spawning</w:t>
      </w:r>
    </w:p>
    <w:p w:rsidR="00BB73FD" w:rsidRPr="009C7956" w:rsidRDefault="00BB73FD" w:rsidP="00BB73FD">
      <w:pPr>
        <w:tabs>
          <w:tab w:val="left" w:pos="-720"/>
        </w:tabs>
        <w:suppressAutoHyphens/>
        <w:rPr>
          <w:rFonts w:ascii="Arial" w:hAnsi="Arial" w:cs="Arial"/>
          <w:b/>
        </w:rPr>
      </w:pPr>
      <w:r w:rsidRPr="009C7956">
        <w:rPr>
          <w:rFonts w:ascii="Arial" w:hAnsi="Arial" w:cs="Arial"/>
          <w:b/>
        </w:rPr>
        <w:t>*=Valuable Resource in this category</w:t>
      </w:r>
    </w:p>
    <w:p w:rsidR="00BB73FD" w:rsidRPr="009C7956" w:rsidRDefault="00BB73FD" w:rsidP="00BB73FD">
      <w:pPr>
        <w:tabs>
          <w:tab w:val="left" w:pos="-720"/>
        </w:tabs>
        <w:suppressAutoHyphens/>
        <w:rPr>
          <w:rFonts w:ascii="Arial" w:hAnsi="Arial" w:cs="Arial"/>
        </w:rPr>
      </w:pPr>
      <w:r w:rsidRPr="009C7956">
        <w:rPr>
          <w:rFonts w:ascii="Arial" w:hAnsi="Arial" w:cs="Arial"/>
        </w:rPr>
        <w:t xml:space="preserve">   *Current knowledge as to plant use.  Other plants may have uses that have not been determined.</w:t>
      </w:r>
    </w:p>
    <w:p w:rsidR="00BB73FD" w:rsidRPr="009C7956" w:rsidRDefault="00BB73FD" w:rsidP="00BB73FD">
      <w:pPr>
        <w:tabs>
          <w:tab w:val="left" w:pos="-720"/>
        </w:tabs>
        <w:suppressAutoHyphens/>
        <w:rPr>
          <w:rFonts w:ascii="Arial" w:hAnsi="Arial" w:cs="Arial"/>
        </w:rPr>
      </w:pPr>
      <w:r w:rsidRPr="009C7956">
        <w:rPr>
          <w:rFonts w:ascii="Arial" w:hAnsi="Arial" w:cs="Arial"/>
        </w:rPr>
        <w:tab/>
        <w:t xml:space="preserve">After Fassett, N. C.  1957.  A Manual of Aquatic Plants.  </w:t>
      </w:r>
      <w:smartTag w:uri="urn:schemas-microsoft-com:office:smarttags" w:element="place">
        <w:smartTag w:uri="urn:schemas-microsoft-com:office:smarttags" w:element="PlaceType">
          <w:r w:rsidRPr="009C7956">
            <w:rPr>
              <w:rFonts w:ascii="Arial" w:hAnsi="Arial" w:cs="Arial"/>
            </w:rPr>
            <w:t>University</w:t>
          </w:r>
        </w:smartTag>
        <w:r w:rsidRPr="009C7956">
          <w:rPr>
            <w:rFonts w:ascii="Arial" w:hAnsi="Arial" w:cs="Arial"/>
          </w:rPr>
          <w:t xml:space="preserve"> of </w:t>
        </w:r>
        <w:smartTag w:uri="urn:schemas-microsoft-com:office:smarttags" w:element="PlaceName">
          <w:r w:rsidRPr="009C7956">
            <w:rPr>
              <w:rFonts w:ascii="Arial" w:hAnsi="Arial" w:cs="Arial"/>
            </w:rPr>
            <w:t>Wisconsin</w:t>
          </w:r>
        </w:smartTag>
      </w:smartTag>
      <w:r w:rsidRPr="009C7956">
        <w:rPr>
          <w:rFonts w:ascii="Arial" w:hAnsi="Arial" w:cs="Arial"/>
        </w:rPr>
        <w:t xml:space="preserve"> Press.  </w:t>
      </w:r>
      <w:smartTag w:uri="urn:schemas-microsoft-com:office:smarttags" w:element="place">
        <w:smartTag w:uri="urn:schemas-microsoft-com:office:smarttags" w:element="City">
          <w:r w:rsidRPr="009C7956">
            <w:rPr>
              <w:rFonts w:ascii="Arial" w:hAnsi="Arial" w:cs="Arial"/>
            </w:rPr>
            <w:t>Madison</w:t>
          </w:r>
        </w:smartTag>
        <w:r w:rsidRPr="009C7956">
          <w:rPr>
            <w:rFonts w:ascii="Arial" w:hAnsi="Arial" w:cs="Arial"/>
          </w:rPr>
          <w:t xml:space="preserve">, </w:t>
        </w:r>
        <w:smartTag w:uri="urn:schemas-microsoft-com:office:smarttags" w:element="State">
          <w:r w:rsidRPr="009C7956">
            <w:rPr>
              <w:rFonts w:ascii="Arial" w:hAnsi="Arial" w:cs="Arial"/>
            </w:rPr>
            <w:t>WI</w:t>
          </w:r>
        </w:smartTag>
      </w:smartTag>
    </w:p>
    <w:p w:rsidR="00BB73FD" w:rsidRPr="009C7956" w:rsidRDefault="00BB73FD" w:rsidP="00BB73FD">
      <w:pPr>
        <w:tabs>
          <w:tab w:val="left" w:pos="-720"/>
        </w:tabs>
        <w:suppressAutoHyphens/>
        <w:rPr>
          <w:rFonts w:ascii="Arial" w:hAnsi="Arial" w:cs="Arial"/>
        </w:rPr>
      </w:pPr>
      <w:r w:rsidRPr="009C7956">
        <w:rPr>
          <w:rFonts w:ascii="Arial" w:hAnsi="Arial" w:cs="Arial"/>
        </w:rPr>
        <w:tab/>
        <w:t xml:space="preserve">   Nichols, S. A.  1991. Attributes of </w:t>
      </w:r>
      <w:smartTag w:uri="urn:schemas-microsoft-com:office:smarttags" w:element="place">
        <w:smartTag w:uri="urn:schemas-microsoft-com:office:smarttags" w:element="PlaceName">
          <w:r w:rsidRPr="009C7956">
            <w:rPr>
              <w:rFonts w:ascii="Arial" w:hAnsi="Arial" w:cs="Arial"/>
            </w:rPr>
            <w:t>Wisconsin</w:t>
          </w:r>
        </w:smartTag>
        <w:r w:rsidRPr="009C7956">
          <w:rPr>
            <w:rFonts w:ascii="Arial" w:hAnsi="Arial" w:cs="Arial"/>
          </w:rPr>
          <w:t xml:space="preserve"> </w:t>
        </w:r>
        <w:smartTag w:uri="urn:schemas-microsoft-com:office:smarttags" w:element="PlaceType">
          <w:r w:rsidRPr="009C7956">
            <w:rPr>
              <w:rFonts w:ascii="Arial" w:hAnsi="Arial" w:cs="Arial"/>
            </w:rPr>
            <w:t>Lake</w:t>
          </w:r>
        </w:smartTag>
      </w:smartTag>
      <w:r w:rsidRPr="009C7956">
        <w:rPr>
          <w:rFonts w:ascii="Arial" w:hAnsi="Arial" w:cs="Arial"/>
        </w:rPr>
        <w:t xml:space="preserve"> Plants.  </w:t>
      </w:r>
      <w:smartTag w:uri="urn:schemas-microsoft-com:office:smarttags" w:element="place">
        <w:smartTag w:uri="urn:schemas-microsoft-com:office:smarttags" w:element="State">
          <w:r w:rsidRPr="009C7956">
            <w:rPr>
              <w:rFonts w:ascii="Arial" w:hAnsi="Arial" w:cs="Arial"/>
            </w:rPr>
            <w:t>Wisconsin</w:t>
          </w:r>
        </w:smartTag>
      </w:smartTag>
      <w:r w:rsidRPr="009C7956">
        <w:rPr>
          <w:rFonts w:ascii="Arial" w:hAnsi="Arial" w:cs="Arial"/>
        </w:rPr>
        <w:t xml:space="preserve"> Geological and Natural History Survey.  Info. Circ. #73 </w:t>
      </w:r>
    </w:p>
    <w:p w:rsidR="00444128" w:rsidRDefault="00444128" w:rsidP="00DB0C69">
      <w:pPr>
        <w:pStyle w:val="BodyText"/>
        <w:jc w:val="both"/>
        <w:rPr>
          <w:rFonts w:ascii="Arial" w:hAnsi="Arial" w:cs="Arial"/>
          <w:szCs w:val="24"/>
        </w:rPr>
        <w:sectPr w:rsidR="00444128" w:rsidSect="00444128">
          <w:endnotePr>
            <w:numFmt w:val="decimal"/>
          </w:endnotePr>
          <w:type w:val="continuous"/>
          <w:pgSz w:w="15840" w:h="12240" w:orient="landscape"/>
          <w:pgMar w:top="1440" w:right="1440" w:bottom="1440" w:left="1440" w:header="1440" w:footer="1440" w:gutter="0"/>
          <w:cols w:space="720"/>
          <w:noEndnote/>
        </w:sectPr>
      </w:pPr>
    </w:p>
    <w:p w:rsidR="00A97D59" w:rsidRPr="009C6782" w:rsidRDefault="00A97D59" w:rsidP="00DB0C69">
      <w:pPr>
        <w:pStyle w:val="Heading2"/>
        <w:jc w:val="both"/>
        <w:rPr>
          <w:rFonts w:ascii="Arial" w:hAnsi="Arial" w:cs="Arial"/>
          <w:b/>
          <w:i w:val="0"/>
          <w:szCs w:val="24"/>
        </w:rPr>
      </w:pPr>
      <w:r w:rsidRPr="009C6782">
        <w:rPr>
          <w:rFonts w:ascii="Arial" w:hAnsi="Arial" w:cs="Arial"/>
          <w:b/>
          <w:i w:val="0"/>
          <w:szCs w:val="24"/>
        </w:rPr>
        <w:t>MANAGEMENT RECOMMENDATIONS</w:t>
      </w:r>
    </w:p>
    <w:p w:rsidR="00B667B8" w:rsidRPr="00B667B8" w:rsidRDefault="009C6782" w:rsidP="00B667B8">
      <w:pPr>
        <w:numPr>
          <w:ilvl w:val="0"/>
          <w:numId w:val="32"/>
        </w:numPr>
        <w:suppressAutoHyphens/>
        <w:jc w:val="both"/>
        <w:rPr>
          <w:rFonts w:ascii="Arial" w:hAnsi="Arial" w:cs="Arial"/>
          <w:sz w:val="24"/>
          <w:szCs w:val="24"/>
        </w:rPr>
      </w:pPr>
      <w:r w:rsidRPr="00B667B8">
        <w:rPr>
          <w:rFonts w:ascii="Arial" w:hAnsi="Arial" w:cs="Arial"/>
          <w:sz w:val="24"/>
          <w:szCs w:val="24"/>
        </w:rPr>
        <w:t xml:space="preserve">Department to designate Sensitive Areas on </w:t>
      </w:r>
      <w:smartTag w:uri="urn:schemas-microsoft-com:office:smarttags" w:element="place">
        <w:smartTag w:uri="urn:schemas-microsoft-com:office:smarttags" w:element="PlaceType">
          <w:r w:rsidRPr="00B667B8">
            <w:rPr>
              <w:rFonts w:ascii="Arial" w:hAnsi="Arial" w:cs="Arial"/>
              <w:sz w:val="24"/>
              <w:szCs w:val="24"/>
            </w:rPr>
            <w:t>Lake</w:t>
          </w:r>
        </w:smartTag>
        <w:r w:rsidRPr="00B667B8">
          <w:rPr>
            <w:rFonts w:ascii="Arial" w:hAnsi="Arial" w:cs="Arial"/>
            <w:sz w:val="24"/>
            <w:szCs w:val="24"/>
          </w:rPr>
          <w:t xml:space="preserve"> </w:t>
        </w:r>
        <w:smartTag w:uri="urn:schemas-microsoft-com:office:smarttags" w:element="PlaceName">
          <w:r w:rsidRPr="00B667B8">
            <w:rPr>
              <w:rFonts w:ascii="Arial" w:hAnsi="Arial" w:cs="Arial"/>
              <w:sz w:val="24"/>
              <w:szCs w:val="24"/>
            </w:rPr>
            <w:t>Mallalieu</w:t>
          </w:r>
        </w:smartTag>
      </w:smartTag>
      <w:r w:rsidRPr="00B667B8">
        <w:rPr>
          <w:rFonts w:ascii="Arial" w:hAnsi="Arial" w:cs="Arial"/>
          <w:sz w:val="24"/>
          <w:szCs w:val="24"/>
        </w:rPr>
        <w:t xml:space="preserve"> to provide additional protection for those areas most important to preserving fish and wildlife habitat and water quality.</w:t>
      </w:r>
      <w:r w:rsidR="00B667B8" w:rsidRPr="00B667B8">
        <w:rPr>
          <w:rFonts w:ascii="Arial" w:hAnsi="Arial" w:cs="Arial"/>
          <w:sz w:val="24"/>
          <w:szCs w:val="24"/>
        </w:rPr>
        <w:t xml:space="preserve">  Comparisons of the plant community at natural shoreline sites vs. disturbed shoreline sites corroborates that disturbance has impacted the aquatic plant community.  The most sensitive species in </w:t>
      </w:r>
      <w:smartTag w:uri="urn:schemas-microsoft-com:office:smarttags" w:element="place">
        <w:smartTag w:uri="urn:schemas-microsoft-com:office:smarttags" w:element="PlaceType">
          <w:r w:rsidR="00B667B8" w:rsidRPr="00B667B8">
            <w:rPr>
              <w:rFonts w:ascii="Arial" w:hAnsi="Arial" w:cs="Arial"/>
              <w:sz w:val="24"/>
              <w:szCs w:val="24"/>
            </w:rPr>
            <w:t>Lake</w:t>
          </w:r>
        </w:smartTag>
        <w:r w:rsidR="00B667B8" w:rsidRPr="00B667B8">
          <w:rPr>
            <w:rFonts w:ascii="Arial" w:hAnsi="Arial" w:cs="Arial"/>
            <w:sz w:val="24"/>
            <w:szCs w:val="24"/>
          </w:rPr>
          <w:t xml:space="preserve"> </w:t>
        </w:r>
        <w:smartTag w:uri="urn:schemas-microsoft-com:office:smarttags" w:element="PlaceName">
          <w:r w:rsidR="00B667B8" w:rsidRPr="00B667B8">
            <w:rPr>
              <w:rFonts w:ascii="Arial" w:hAnsi="Arial" w:cs="Arial"/>
              <w:sz w:val="24"/>
              <w:szCs w:val="24"/>
            </w:rPr>
            <w:t>Mallalieu</w:t>
          </w:r>
        </w:smartTag>
      </w:smartTag>
      <w:r w:rsidR="00B667B8" w:rsidRPr="00B667B8">
        <w:rPr>
          <w:rFonts w:ascii="Arial" w:hAnsi="Arial" w:cs="Arial"/>
          <w:sz w:val="24"/>
          <w:szCs w:val="24"/>
        </w:rPr>
        <w:t xml:space="preserve"> occurred at a higher frequency at the sites near natural shoreline. The quality of the aquatic plant community at the natural shoreline sites is slightly greater than the quality of the plant community at the disturbed sites.  Greater Species Richness at natural shoreline sites provides greater diversity of aquatic plant species for a more diverse habitat.  Plant cover at natural shoreline sites is greater, providing more habitat.  Cover of submergent vegetation, emergent vegetation and floating-leaf vegetation were all higher at natural shoreline plant communities providing a greater diversity of structural types which supports greater diversity in the fish and wildlife community. Exotic, invasive species occurred at a slightly lower frequency at natural shoreline sites.  Disturbance creates an ideal condition for the invasion and spread of exotic species.  </w:t>
      </w:r>
    </w:p>
    <w:p w:rsidR="00B667B8" w:rsidRPr="00B667B8" w:rsidRDefault="009C6782" w:rsidP="00B667B8">
      <w:pPr>
        <w:numPr>
          <w:ilvl w:val="0"/>
          <w:numId w:val="32"/>
        </w:numPr>
        <w:suppressAutoHyphens/>
        <w:jc w:val="both"/>
        <w:rPr>
          <w:rFonts w:ascii="Arial" w:hAnsi="Arial" w:cs="Arial"/>
          <w:sz w:val="24"/>
          <w:szCs w:val="24"/>
        </w:rPr>
      </w:pPr>
      <w:smartTag w:uri="urn:schemas-microsoft-com:office:smarttags" w:element="place">
        <w:r w:rsidRPr="00B667B8">
          <w:rPr>
            <w:rFonts w:ascii="Arial" w:hAnsi="Arial" w:cs="Arial"/>
            <w:sz w:val="24"/>
            <w:szCs w:val="24"/>
          </w:rPr>
          <w:t>Lake</w:t>
        </w:r>
      </w:smartTag>
      <w:r w:rsidRPr="00B667B8">
        <w:rPr>
          <w:rFonts w:ascii="Arial" w:hAnsi="Arial" w:cs="Arial"/>
          <w:sz w:val="24"/>
          <w:szCs w:val="24"/>
        </w:rPr>
        <w:t xml:space="preserve"> residents encourage the colonization of emergent vegetation.  The amount of emergent vegetation in </w:t>
      </w:r>
      <w:smartTag w:uri="urn:schemas-microsoft-com:office:smarttags" w:element="place">
        <w:smartTag w:uri="urn:schemas-microsoft-com:office:smarttags" w:element="PlaceType">
          <w:r w:rsidRPr="00B667B8">
            <w:rPr>
              <w:rFonts w:ascii="Arial" w:hAnsi="Arial" w:cs="Arial"/>
              <w:sz w:val="24"/>
              <w:szCs w:val="24"/>
            </w:rPr>
            <w:t>Lake</w:t>
          </w:r>
        </w:smartTag>
        <w:r w:rsidRPr="00B667B8">
          <w:rPr>
            <w:rFonts w:ascii="Arial" w:hAnsi="Arial" w:cs="Arial"/>
            <w:sz w:val="24"/>
            <w:szCs w:val="24"/>
          </w:rPr>
          <w:t xml:space="preserve"> </w:t>
        </w:r>
        <w:smartTag w:uri="urn:schemas-microsoft-com:office:smarttags" w:element="PlaceName">
          <w:r w:rsidRPr="00B667B8">
            <w:rPr>
              <w:rFonts w:ascii="Arial" w:hAnsi="Arial" w:cs="Arial"/>
              <w:sz w:val="24"/>
              <w:szCs w:val="24"/>
            </w:rPr>
            <w:t>Mallalieu</w:t>
          </w:r>
        </w:smartTag>
      </w:smartTag>
      <w:r w:rsidRPr="00B667B8">
        <w:rPr>
          <w:rFonts w:ascii="Arial" w:hAnsi="Arial" w:cs="Arial"/>
          <w:sz w:val="24"/>
          <w:szCs w:val="24"/>
        </w:rPr>
        <w:t xml:space="preserve"> is very low and this </w:t>
      </w:r>
      <w:r w:rsidR="00250E2E" w:rsidRPr="00B667B8">
        <w:rPr>
          <w:rFonts w:ascii="Arial" w:hAnsi="Arial" w:cs="Arial"/>
          <w:sz w:val="24"/>
          <w:szCs w:val="24"/>
        </w:rPr>
        <w:t>lack of emergents could</w:t>
      </w:r>
      <w:r w:rsidRPr="00B667B8">
        <w:rPr>
          <w:rFonts w:ascii="Arial" w:hAnsi="Arial" w:cs="Arial"/>
          <w:sz w:val="24"/>
          <w:szCs w:val="24"/>
        </w:rPr>
        <w:t xml:space="preserve"> limit fish populations that depend on </w:t>
      </w:r>
      <w:r w:rsidR="00250E2E" w:rsidRPr="00B667B8">
        <w:rPr>
          <w:rFonts w:ascii="Arial" w:hAnsi="Arial" w:cs="Arial"/>
          <w:sz w:val="24"/>
          <w:szCs w:val="24"/>
        </w:rPr>
        <w:t>them</w:t>
      </w:r>
      <w:r w:rsidRPr="00B667B8">
        <w:rPr>
          <w:rFonts w:ascii="Arial" w:hAnsi="Arial" w:cs="Arial"/>
          <w:sz w:val="24"/>
          <w:szCs w:val="24"/>
        </w:rPr>
        <w:t xml:space="preserve"> for spawning and wildlife that </w:t>
      </w:r>
      <w:r w:rsidR="00250E2E" w:rsidRPr="00B667B8">
        <w:rPr>
          <w:rFonts w:ascii="Arial" w:hAnsi="Arial" w:cs="Arial"/>
          <w:sz w:val="24"/>
          <w:szCs w:val="24"/>
        </w:rPr>
        <w:t>depend on them</w:t>
      </w:r>
      <w:r w:rsidRPr="00B667B8">
        <w:rPr>
          <w:rFonts w:ascii="Arial" w:hAnsi="Arial" w:cs="Arial"/>
          <w:sz w:val="24"/>
          <w:szCs w:val="24"/>
        </w:rPr>
        <w:t xml:space="preserve"> as </w:t>
      </w:r>
      <w:r w:rsidR="00250E2E" w:rsidRPr="00B667B8">
        <w:rPr>
          <w:rFonts w:ascii="Arial" w:hAnsi="Arial" w:cs="Arial"/>
          <w:sz w:val="24"/>
          <w:szCs w:val="24"/>
        </w:rPr>
        <w:t xml:space="preserve">food, </w:t>
      </w:r>
      <w:r w:rsidRPr="00B667B8">
        <w:rPr>
          <w:rFonts w:ascii="Arial" w:hAnsi="Arial" w:cs="Arial"/>
          <w:sz w:val="24"/>
          <w:szCs w:val="24"/>
        </w:rPr>
        <w:t>cover and nesting.  Emergent vegetation protects the shorelines from erosion much better than rip-rap.  The occurrence of rip-rap has increased since 1999.  Emergent species should be planted and any emergents currently colonizing the lake should be protected.</w:t>
      </w:r>
    </w:p>
    <w:p w:rsidR="009C6782" w:rsidRPr="00B667B8" w:rsidRDefault="009C6782" w:rsidP="00B667B8">
      <w:pPr>
        <w:numPr>
          <w:ilvl w:val="0"/>
          <w:numId w:val="32"/>
        </w:numPr>
        <w:suppressAutoHyphens/>
        <w:jc w:val="both"/>
        <w:rPr>
          <w:rFonts w:ascii="Arial" w:hAnsi="Arial" w:cs="Arial"/>
          <w:sz w:val="24"/>
          <w:szCs w:val="24"/>
        </w:rPr>
      </w:pPr>
      <w:smartTag w:uri="urn:schemas-microsoft-com:office:smarttags" w:element="place">
        <w:smartTag w:uri="urn:schemas-microsoft-com:office:smarttags" w:element="PlaceType">
          <w:r w:rsidRPr="00B667B8">
            <w:rPr>
              <w:rFonts w:ascii="Arial" w:hAnsi="Arial" w:cs="Arial"/>
              <w:sz w:val="24"/>
              <w:szCs w:val="24"/>
            </w:rPr>
            <w:t>Lake</w:t>
          </w:r>
        </w:smartTag>
        <w:r w:rsidRPr="00B667B8">
          <w:rPr>
            <w:rFonts w:ascii="Arial" w:hAnsi="Arial" w:cs="Arial"/>
            <w:sz w:val="24"/>
            <w:szCs w:val="24"/>
          </w:rPr>
          <w:t xml:space="preserve"> </w:t>
        </w:r>
        <w:smartTag w:uri="urn:schemas-microsoft-com:office:smarttags" w:element="PlaceName">
          <w:r w:rsidRPr="00B667B8">
            <w:rPr>
              <w:rFonts w:ascii="Arial" w:hAnsi="Arial" w:cs="Arial"/>
              <w:sz w:val="24"/>
              <w:szCs w:val="24"/>
            </w:rPr>
            <w:t>Association</w:t>
          </w:r>
        </w:smartTag>
      </w:smartTag>
      <w:r w:rsidRPr="00B667B8">
        <w:rPr>
          <w:rFonts w:ascii="Arial" w:hAnsi="Arial" w:cs="Arial"/>
          <w:sz w:val="24"/>
          <w:szCs w:val="24"/>
        </w:rPr>
        <w:t xml:space="preserve"> to continue with action items outlined in the 2001 management plan.  This plan included action items to: </w:t>
      </w:r>
    </w:p>
    <w:p w:rsidR="00A97D59" w:rsidRPr="00BF7B36" w:rsidRDefault="009C6782" w:rsidP="009C6782">
      <w:pPr>
        <w:pStyle w:val="List"/>
        <w:numPr>
          <w:ilvl w:val="0"/>
          <w:numId w:val="4"/>
        </w:numPr>
        <w:jc w:val="both"/>
        <w:rPr>
          <w:rFonts w:ascii="Arial" w:hAnsi="Arial" w:cs="Arial"/>
          <w:sz w:val="24"/>
          <w:szCs w:val="24"/>
        </w:rPr>
      </w:pPr>
      <w:r>
        <w:rPr>
          <w:rFonts w:ascii="Arial" w:hAnsi="Arial" w:cs="Arial"/>
          <w:sz w:val="24"/>
          <w:szCs w:val="24"/>
        </w:rPr>
        <w:t>I</w:t>
      </w:r>
      <w:r w:rsidR="00A97D59" w:rsidRPr="00BF7B36">
        <w:rPr>
          <w:rFonts w:ascii="Arial" w:hAnsi="Arial" w:cs="Arial"/>
          <w:sz w:val="24"/>
          <w:szCs w:val="24"/>
        </w:rPr>
        <w:t xml:space="preserve">mprove the water quality in </w:t>
      </w:r>
      <w:smartTag w:uri="urn:schemas-microsoft-com:office:smarttags" w:element="place">
        <w:smartTag w:uri="urn:schemas-microsoft-com:office:smarttags" w:element="PlaceType">
          <w:r w:rsidR="00A97D59" w:rsidRPr="00BF7B36">
            <w:rPr>
              <w:rFonts w:ascii="Arial" w:hAnsi="Arial" w:cs="Arial"/>
              <w:sz w:val="24"/>
              <w:szCs w:val="24"/>
            </w:rPr>
            <w:t>Lake</w:t>
          </w:r>
        </w:smartTag>
        <w:r w:rsidR="00A97D59" w:rsidRPr="00BF7B36">
          <w:rPr>
            <w:rFonts w:ascii="Arial" w:hAnsi="Arial" w:cs="Arial"/>
            <w:sz w:val="24"/>
            <w:szCs w:val="24"/>
          </w:rPr>
          <w:t xml:space="preserve"> </w:t>
        </w:r>
        <w:smartTag w:uri="urn:schemas-microsoft-com:office:smarttags" w:element="PlaceName">
          <w:r w:rsidR="00A97D59" w:rsidRPr="00BF7B36">
            <w:rPr>
              <w:rFonts w:ascii="Arial" w:hAnsi="Arial" w:cs="Arial"/>
              <w:sz w:val="24"/>
              <w:szCs w:val="24"/>
            </w:rPr>
            <w:t>Mallalieu</w:t>
          </w:r>
        </w:smartTag>
      </w:smartTag>
      <w:r w:rsidR="00A97D59" w:rsidRPr="00BF7B36">
        <w:rPr>
          <w:rFonts w:ascii="Arial" w:hAnsi="Arial" w:cs="Arial"/>
          <w:sz w:val="24"/>
          <w:szCs w:val="24"/>
        </w:rPr>
        <w:t xml:space="preserve"> through efforts in the lake and in the watershed.  </w:t>
      </w:r>
    </w:p>
    <w:p w:rsidR="009C6782" w:rsidRDefault="009C6782" w:rsidP="00DB0C69">
      <w:pPr>
        <w:pStyle w:val="List2"/>
        <w:numPr>
          <w:ilvl w:val="1"/>
          <w:numId w:val="30"/>
        </w:numPr>
        <w:jc w:val="both"/>
        <w:rPr>
          <w:rFonts w:ascii="Arial" w:hAnsi="Arial" w:cs="Arial"/>
          <w:sz w:val="24"/>
          <w:szCs w:val="24"/>
        </w:rPr>
      </w:pPr>
      <w:r>
        <w:rPr>
          <w:rFonts w:ascii="Arial" w:hAnsi="Arial" w:cs="Arial"/>
          <w:sz w:val="24"/>
          <w:szCs w:val="24"/>
        </w:rPr>
        <w:t>Encourage p</w:t>
      </w:r>
      <w:r w:rsidR="00A97D59" w:rsidRPr="00BF7B36">
        <w:rPr>
          <w:rFonts w:ascii="Arial" w:hAnsi="Arial" w:cs="Arial"/>
          <w:sz w:val="24"/>
          <w:szCs w:val="24"/>
        </w:rPr>
        <w:t>rese</w:t>
      </w:r>
      <w:r>
        <w:rPr>
          <w:rFonts w:ascii="Arial" w:hAnsi="Arial" w:cs="Arial"/>
          <w:sz w:val="24"/>
          <w:szCs w:val="24"/>
        </w:rPr>
        <w:t>rvation of</w:t>
      </w:r>
      <w:r w:rsidR="00A97D59" w:rsidRPr="00BF7B36">
        <w:rPr>
          <w:rFonts w:ascii="Arial" w:hAnsi="Arial" w:cs="Arial"/>
          <w:sz w:val="24"/>
          <w:szCs w:val="24"/>
        </w:rPr>
        <w:t xml:space="preserve"> the natural buffer zones of native vegetation around the lake to protect water</w:t>
      </w:r>
      <w:r w:rsidR="00A97D59" w:rsidRPr="00EB43CC">
        <w:rPr>
          <w:rFonts w:ascii="Arial" w:hAnsi="Arial" w:cs="Arial"/>
          <w:sz w:val="24"/>
          <w:szCs w:val="24"/>
        </w:rPr>
        <w:t xml:space="preserve"> quality and wildlife habitat. </w:t>
      </w:r>
    </w:p>
    <w:p w:rsidR="009C6782" w:rsidRDefault="009C6782" w:rsidP="009C6782">
      <w:pPr>
        <w:pStyle w:val="List2"/>
        <w:numPr>
          <w:ilvl w:val="1"/>
          <w:numId w:val="30"/>
        </w:numPr>
        <w:jc w:val="both"/>
        <w:rPr>
          <w:rFonts w:ascii="Arial" w:hAnsi="Arial" w:cs="Arial"/>
          <w:sz w:val="24"/>
          <w:szCs w:val="24"/>
        </w:rPr>
      </w:pPr>
      <w:r>
        <w:rPr>
          <w:rFonts w:ascii="Arial" w:hAnsi="Arial" w:cs="Arial"/>
          <w:sz w:val="24"/>
          <w:szCs w:val="24"/>
        </w:rPr>
        <w:t xml:space="preserve">Encourage </w:t>
      </w:r>
      <w:r w:rsidR="009F3B2C">
        <w:rPr>
          <w:rFonts w:ascii="Arial" w:hAnsi="Arial" w:cs="Arial"/>
          <w:sz w:val="24"/>
          <w:szCs w:val="24"/>
        </w:rPr>
        <w:t xml:space="preserve">and </w:t>
      </w:r>
      <w:r>
        <w:rPr>
          <w:rFonts w:ascii="Arial" w:hAnsi="Arial" w:cs="Arial"/>
          <w:sz w:val="24"/>
          <w:szCs w:val="24"/>
        </w:rPr>
        <w:t>provide examples for restoring</w:t>
      </w:r>
      <w:r w:rsidR="009A43B7">
        <w:rPr>
          <w:rFonts w:ascii="Arial" w:hAnsi="Arial" w:cs="Arial"/>
          <w:sz w:val="24"/>
          <w:szCs w:val="24"/>
        </w:rPr>
        <w:t xml:space="preserve"> </w:t>
      </w:r>
      <w:r w:rsidR="009A43B7" w:rsidRPr="00EB43CC">
        <w:rPr>
          <w:rFonts w:ascii="Arial" w:hAnsi="Arial" w:cs="Arial"/>
          <w:sz w:val="24"/>
          <w:szCs w:val="24"/>
        </w:rPr>
        <w:t>“disturbed” shoreline around the lake to natural vegetation</w:t>
      </w:r>
      <w:r w:rsidR="009A43B7">
        <w:rPr>
          <w:rFonts w:ascii="Arial" w:hAnsi="Arial" w:cs="Arial"/>
          <w:sz w:val="24"/>
          <w:szCs w:val="24"/>
        </w:rPr>
        <w:t xml:space="preserve">, which slows nutrient run-off to the lake and more effectively filters the run-off. </w:t>
      </w:r>
      <w:r w:rsidR="009A43B7" w:rsidRPr="00EB43CC">
        <w:rPr>
          <w:rFonts w:ascii="Arial" w:hAnsi="Arial" w:cs="Arial"/>
          <w:sz w:val="24"/>
          <w:szCs w:val="24"/>
        </w:rPr>
        <w:t xml:space="preserve"> </w:t>
      </w:r>
      <w:r w:rsidR="00A97D59" w:rsidRPr="00EB43CC">
        <w:rPr>
          <w:rFonts w:ascii="Arial" w:hAnsi="Arial" w:cs="Arial"/>
          <w:sz w:val="24"/>
          <w:szCs w:val="24"/>
        </w:rPr>
        <w:t xml:space="preserve">Currently, </w:t>
      </w:r>
      <w:r w:rsidR="009A43B7">
        <w:rPr>
          <w:rFonts w:ascii="Arial" w:hAnsi="Arial" w:cs="Arial"/>
          <w:sz w:val="24"/>
          <w:szCs w:val="24"/>
        </w:rPr>
        <w:t>more than one-third</w:t>
      </w:r>
      <w:r w:rsidR="00A97D59" w:rsidRPr="00EB43CC">
        <w:rPr>
          <w:rFonts w:ascii="Arial" w:hAnsi="Arial" w:cs="Arial"/>
          <w:sz w:val="24"/>
          <w:szCs w:val="24"/>
        </w:rPr>
        <w:t xml:space="preserve"> of the shoreline on </w:t>
      </w:r>
      <w:smartTag w:uri="urn:schemas-microsoft-com:office:smarttags" w:element="place">
        <w:smartTag w:uri="urn:schemas-microsoft-com:office:smarttags" w:element="PlaceType">
          <w:r w:rsidR="00A97D59" w:rsidRPr="00EB43CC">
            <w:rPr>
              <w:rFonts w:ascii="Arial" w:hAnsi="Arial" w:cs="Arial"/>
              <w:sz w:val="24"/>
              <w:szCs w:val="24"/>
            </w:rPr>
            <w:t>Lake</w:t>
          </w:r>
        </w:smartTag>
        <w:r w:rsidR="00043CB8">
          <w:rPr>
            <w:rFonts w:ascii="Arial" w:hAnsi="Arial" w:cs="Arial"/>
            <w:sz w:val="24"/>
            <w:szCs w:val="24"/>
          </w:rPr>
          <w:t xml:space="preserve"> </w:t>
        </w:r>
        <w:smartTag w:uri="urn:schemas-microsoft-com:office:smarttags" w:element="PlaceName">
          <w:r w:rsidR="00043CB8">
            <w:rPr>
              <w:rFonts w:ascii="Arial" w:hAnsi="Arial" w:cs="Arial"/>
              <w:sz w:val="24"/>
              <w:szCs w:val="24"/>
            </w:rPr>
            <w:t>Malla</w:t>
          </w:r>
          <w:r w:rsidR="00A97D59" w:rsidRPr="00EB43CC">
            <w:rPr>
              <w:rFonts w:ascii="Arial" w:hAnsi="Arial" w:cs="Arial"/>
              <w:sz w:val="24"/>
              <w:szCs w:val="24"/>
            </w:rPr>
            <w:t>l</w:t>
          </w:r>
          <w:r w:rsidR="00043CB8">
            <w:rPr>
              <w:rFonts w:ascii="Arial" w:hAnsi="Arial" w:cs="Arial"/>
              <w:sz w:val="24"/>
              <w:szCs w:val="24"/>
            </w:rPr>
            <w:t>i</w:t>
          </w:r>
          <w:r w:rsidR="00A97D59" w:rsidRPr="00EB43CC">
            <w:rPr>
              <w:rFonts w:ascii="Arial" w:hAnsi="Arial" w:cs="Arial"/>
              <w:sz w:val="24"/>
              <w:szCs w:val="24"/>
            </w:rPr>
            <w:t>eu</w:t>
          </w:r>
        </w:smartTag>
      </w:smartTag>
      <w:r w:rsidR="00A97D59" w:rsidRPr="00EB43CC">
        <w:rPr>
          <w:rFonts w:ascii="Arial" w:hAnsi="Arial" w:cs="Arial"/>
          <w:sz w:val="24"/>
          <w:szCs w:val="24"/>
        </w:rPr>
        <w:t xml:space="preserve"> is </w:t>
      </w:r>
      <w:r w:rsidR="009A43B7">
        <w:rPr>
          <w:rFonts w:ascii="Arial" w:hAnsi="Arial" w:cs="Arial"/>
          <w:sz w:val="24"/>
          <w:szCs w:val="24"/>
        </w:rPr>
        <w:t>disturbed</w:t>
      </w:r>
      <w:r w:rsidR="009F3B2C">
        <w:rPr>
          <w:rFonts w:ascii="Arial" w:hAnsi="Arial" w:cs="Arial"/>
          <w:sz w:val="24"/>
          <w:szCs w:val="24"/>
        </w:rPr>
        <w:t xml:space="preserve"> and natural shoreline has decreased since 1998.</w:t>
      </w:r>
      <w:r w:rsidR="009A43B7">
        <w:rPr>
          <w:rFonts w:ascii="Arial" w:hAnsi="Arial" w:cs="Arial"/>
          <w:sz w:val="24"/>
          <w:szCs w:val="24"/>
        </w:rPr>
        <w:t xml:space="preserve">  Restoration can be as simple as discontinuing mowing </w:t>
      </w:r>
      <w:r w:rsidR="005D4BA6">
        <w:rPr>
          <w:rFonts w:ascii="Arial" w:hAnsi="Arial" w:cs="Arial"/>
          <w:sz w:val="24"/>
          <w:szCs w:val="24"/>
        </w:rPr>
        <w:t>the first 30-50 feet of shore</w:t>
      </w:r>
      <w:r w:rsidR="009F3B2C">
        <w:rPr>
          <w:rFonts w:ascii="Arial" w:hAnsi="Arial" w:cs="Arial"/>
          <w:sz w:val="24"/>
          <w:szCs w:val="24"/>
        </w:rPr>
        <w:t xml:space="preserve"> </w:t>
      </w:r>
      <w:r w:rsidR="005D4BA6">
        <w:rPr>
          <w:rFonts w:ascii="Arial" w:hAnsi="Arial" w:cs="Arial"/>
          <w:sz w:val="24"/>
          <w:szCs w:val="24"/>
        </w:rPr>
        <w:t>or as involved as replacing rip-rap and hard structures with native plantings.</w:t>
      </w:r>
      <w:r w:rsidR="009A43B7">
        <w:rPr>
          <w:rFonts w:ascii="Arial" w:hAnsi="Arial" w:cs="Arial"/>
          <w:sz w:val="24"/>
          <w:szCs w:val="24"/>
        </w:rPr>
        <w:t xml:space="preserve"> </w:t>
      </w:r>
      <w:r w:rsidR="00A97D59" w:rsidRPr="00EB43CC">
        <w:rPr>
          <w:rFonts w:ascii="Arial" w:hAnsi="Arial" w:cs="Arial"/>
          <w:sz w:val="24"/>
          <w:szCs w:val="24"/>
        </w:rPr>
        <w:t xml:space="preserve">  </w:t>
      </w:r>
    </w:p>
    <w:p w:rsidR="009C6782" w:rsidRDefault="009C6782" w:rsidP="009C6782">
      <w:pPr>
        <w:pStyle w:val="List2"/>
        <w:numPr>
          <w:ilvl w:val="1"/>
          <w:numId w:val="30"/>
        </w:numPr>
        <w:jc w:val="both"/>
        <w:rPr>
          <w:rFonts w:ascii="Arial" w:hAnsi="Arial" w:cs="Arial"/>
          <w:sz w:val="24"/>
          <w:szCs w:val="24"/>
        </w:rPr>
      </w:pPr>
      <w:r>
        <w:rPr>
          <w:rFonts w:ascii="Arial" w:hAnsi="Arial" w:cs="Arial"/>
          <w:sz w:val="24"/>
          <w:szCs w:val="24"/>
        </w:rPr>
        <w:t>Education lake shore owners on eliminating the</w:t>
      </w:r>
      <w:r w:rsidR="00BF7B36">
        <w:rPr>
          <w:rFonts w:ascii="Arial" w:hAnsi="Arial" w:cs="Arial"/>
          <w:sz w:val="24"/>
          <w:szCs w:val="24"/>
        </w:rPr>
        <w:t xml:space="preserve"> use of lawn fertilizers on lake shore property around the lake.  Data indicates that </w:t>
      </w:r>
      <w:smartTag w:uri="urn:schemas-microsoft-com:office:smarttags" w:element="place">
        <w:smartTag w:uri="urn:schemas-microsoft-com:office:smarttags" w:element="PlaceType">
          <w:r w:rsidR="00BF7B36">
            <w:rPr>
              <w:rFonts w:ascii="Arial" w:hAnsi="Arial" w:cs="Arial"/>
              <w:sz w:val="24"/>
              <w:szCs w:val="24"/>
            </w:rPr>
            <w:t>Lake</w:t>
          </w:r>
        </w:smartTag>
        <w:r w:rsidR="00BF7B36">
          <w:rPr>
            <w:rFonts w:ascii="Arial" w:hAnsi="Arial" w:cs="Arial"/>
            <w:sz w:val="24"/>
            <w:szCs w:val="24"/>
          </w:rPr>
          <w:t xml:space="preserve"> </w:t>
        </w:r>
        <w:smartTag w:uri="urn:schemas-microsoft-com:office:smarttags" w:element="PlaceName">
          <w:r w:rsidR="00BF7B36">
            <w:rPr>
              <w:rFonts w:ascii="Arial" w:hAnsi="Arial" w:cs="Arial"/>
              <w:sz w:val="24"/>
              <w:szCs w:val="24"/>
            </w:rPr>
            <w:t>Mallalieu</w:t>
          </w:r>
        </w:smartTag>
      </w:smartTag>
      <w:r w:rsidR="00BF7B36">
        <w:rPr>
          <w:rFonts w:ascii="Arial" w:hAnsi="Arial" w:cs="Arial"/>
          <w:sz w:val="24"/>
          <w:szCs w:val="24"/>
        </w:rPr>
        <w:t xml:space="preserve"> may be nitrogen limited.  Th</w:t>
      </w:r>
      <w:r w:rsidR="00043CB8">
        <w:rPr>
          <w:rFonts w:ascii="Arial" w:hAnsi="Arial" w:cs="Arial"/>
          <w:sz w:val="24"/>
          <w:szCs w:val="24"/>
        </w:rPr>
        <w:t>is</w:t>
      </w:r>
      <w:r w:rsidR="00BF7B36">
        <w:rPr>
          <w:rFonts w:ascii="Arial" w:hAnsi="Arial" w:cs="Arial"/>
          <w:sz w:val="24"/>
          <w:szCs w:val="24"/>
        </w:rPr>
        <w:t xml:space="preserve"> means that inputs of nitrogen via </w:t>
      </w:r>
      <w:r w:rsidR="00043CB8">
        <w:rPr>
          <w:rFonts w:ascii="Arial" w:hAnsi="Arial" w:cs="Arial"/>
          <w:sz w:val="24"/>
          <w:szCs w:val="24"/>
        </w:rPr>
        <w:t xml:space="preserve">either </w:t>
      </w:r>
      <w:r w:rsidR="00BF7B36">
        <w:rPr>
          <w:rFonts w:ascii="Arial" w:hAnsi="Arial" w:cs="Arial"/>
          <w:sz w:val="24"/>
          <w:szCs w:val="24"/>
        </w:rPr>
        <w:t>natural</w:t>
      </w:r>
      <w:r w:rsidR="00043CB8">
        <w:rPr>
          <w:rFonts w:ascii="Arial" w:hAnsi="Arial" w:cs="Arial"/>
          <w:sz w:val="24"/>
          <w:szCs w:val="24"/>
        </w:rPr>
        <w:t>, organic</w:t>
      </w:r>
      <w:r w:rsidR="00BF7B36">
        <w:rPr>
          <w:rFonts w:ascii="Arial" w:hAnsi="Arial" w:cs="Arial"/>
          <w:sz w:val="24"/>
          <w:szCs w:val="24"/>
        </w:rPr>
        <w:t xml:space="preserve"> or chemical fertilizers will increase algae and plant growth in the lake.</w:t>
      </w:r>
    </w:p>
    <w:p w:rsidR="009C6782" w:rsidRDefault="00A97D59" w:rsidP="009C6782">
      <w:pPr>
        <w:pStyle w:val="List2"/>
        <w:numPr>
          <w:ilvl w:val="1"/>
          <w:numId w:val="30"/>
        </w:numPr>
        <w:jc w:val="both"/>
        <w:rPr>
          <w:rFonts w:ascii="Arial" w:hAnsi="Arial" w:cs="Arial"/>
          <w:sz w:val="24"/>
          <w:szCs w:val="24"/>
        </w:rPr>
      </w:pPr>
      <w:r w:rsidRPr="00EB43CC">
        <w:rPr>
          <w:rFonts w:ascii="Arial" w:hAnsi="Arial" w:cs="Arial"/>
          <w:sz w:val="24"/>
          <w:szCs w:val="24"/>
        </w:rPr>
        <w:t xml:space="preserve">Protect wetlands around the lake </w:t>
      </w:r>
      <w:r w:rsidR="005D4BA6">
        <w:rPr>
          <w:rFonts w:ascii="Arial" w:hAnsi="Arial" w:cs="Arial"/>
          <w:sz w:val="24"/>
          <w:szCs w:val="24"/>
        </w:rPr>
        <w:t xml:space="preserve">and in the watershed </w:t>
      </w:r>
      <w:r w:rsidRPr="00EB43CC">
        <w:rPr>
          <w:rFonts w:ascii="Arial" w:hAnsi="Arial" w:cs="Arial"/>
          <w:sz w:val="24"/>
          <w:szCs w:val="24"/>
        </w:rPr>
        <w:t xml:space="preserve">to preserve habitat and maintain the wetland functions that help maintain water levels and water </w:t>
      </w:r>
      <w:r w:rsidR="005D4BA6">
        <w:rPr>
          <w:rFonts w:ascii="Arial" w:hAnsi="Arial" w:cs="Arial"/>
          <w:sz w:val="24"/>
          <w:szCs w:val="24"/>
        </w:rPr>
        <w:t>qual</w:t>
      </w:r>
      <w:r w:rsidRPr="00EB43CC">
        <w:rPr>
          <w:rFonts w:ascii="Arial" w:hAnsi="Arial" w:cs="Arial"/>
          <w:sz w:val="24"/>
          <w:szCs w:val="24"/>
        </w:rPr>
        <w:t xml:space="preserve">ity in </w:t>
      </w:r>
      <w:smartTag w:uri="urn:schemas-microsoft-com:office:smarttags" w:element="place">
        <w:smartTag w:uri="urn:schemas-microsoft-com:office:smarttags" w:element="PlaceType">
          <w:r w:rsidRPr="00EB43CC">
            <w:rPr>
              <w:rFonts w:ascii="Arial" w:hAnsi="Arial" w:cs="Arial"/>
              <w:sz w:val="24"/>
              <w:szCs w:val="24"/>
            </w:rPr>
            <w:t>Lake</w:t>
          </w:r>
        </w:smartTag>
        <w:r w:rsidRPr="00EB43CC">
          <w:rPr>
            <w:rFonts w:ascii="Arial" w:hAnsi="Arial" w:cs="Arial"/>
            <w:sz w:val="24"/>
            <w:szCs w:val="24"/>
          </w:rPr>
          <w:t xml:space="preserve"> </w:t>
        </w:r>
        <w:smartTag w:uri="urn:schemas-microsoft-com:office:smarttags" w:element="PlaceName">
          <w:r w:rsidRPr="00EB43CC">
            <w:rPr>
              <w:rFonts w:ascii="Arial" w:hAnsi="Arial" w:cs="Arial"/>
              <w:sz w:val="24"/>
              <w:szCs w:val="24"/>
            </w:rPr>
            <w:t>Mallalieu</w:t>
          </w:r>
        </w:smartTag>
      </w:smartTag>
      <w:r w:rsidRPr="00EB43CC">
        <w:rPr>
          <w:rFonts w:ascii="Arial" w:hAnsi="Arial" w:cs="Arial"/>
          <w:sz w:val="24"/>
          <w:szCs w:val="24"/>
        </w:rPr>
        <w:t>.</w:t>
      </w:r>
    </w:p>
    <w:p w:rsidR="009C6782" w:rsidRDefault="00A97D59" w:rsidP="009C6782">
      <w:pPr>
        <w:pStyle w:val="List2"/>
        <w:numPr>
          <w:ilvl w:val="1"/>
          <w:numId w:val="30"/>
        </w:numPr>
        <w:jc w:val="both"/>
        <w:rPr>
          <w:rFonts w:ascii="Arial" w:hAnsi="Arial" w:cs="Arial"/>
          <w:sz w:val="24"/>
          <w:szCs w:val="24"/>
        </w:rPr>
      </w:pPr>
      <w:r w:rsidRPr="00EB43CC">
        <w:rPr>
          <w:rFonts w:ascii="Arial" w:hAnsi="Arial" w:cs="Arial"/>
          <w:sz w:val="24"/>
          <w:szCs w:val="24"/>
        </w:rPr>
        <w:t>Cooperate with educational programs in the community regarding nutrient and pesticide management.</w:t>
      </w:r>
    </w:p>
    <w:p w:rsidR="00A97D59" w:rsidRPr="00EB43CC" w:rsidRDefault="00A97D59" w:rsidP="009C6782">
      <w:pPr>
        <w:pStyle w:val="List2"/>
        <w:numPr>
          <w:ilvl w:val="1"/>
          <w:numId w:val="30"/>
        </w:numPr>
        <w:jc w:val="both"/>
        <w:rPr>
          <w:rFonts w:ascii="Arial" w:hAnsi="Arial" w:cs="Arial"/>
          <w:sz w:val="24"/>
          <w:szCs w:val="24"/>
        </w:rPr>
      </w:pPr>
      <w:r w:rsidRPr="00EB43CC">
        <w:rPr>
          <w:rFonts w:ascii="Arial" w:hAnsi="Arial" w:cs="Arial"/>
          <w:sz w:val="24"/>
          <w:szCs w:val="24"/>
        </w:rPr>
        <w:t>Cooperate with efforts to reduce erosion and run-off in the watershed.</w:t>
      </w:r>
    </w:p>
    <w:p w:rsidR="00A97D59" w:rsidRPr="005D4BA6" w:rsidRDefault="00250E2E" w:rsidP="00250E2E">
      <w:pPr>
        <w:pStyle w:val="List"/>
        <w:ind w:left="0" w:firstLine="720"/>
        <w:jc w:val="both"/>
        <w:rPr>
          <w:rFonts w:ascii="Arial" w:hAnsi="Arial" w:cs="Arial"/>
          <w:sz w:val="24"/>
          <w:szCs w:val="24"/>
        </w:rPr>
      </w:pPr>
      <w:r>
        <w:rPr>
          <w:rFonts w:ascii="Arial" w:hAnsi="Arial" w:cs="Arial"/>
          <w:sz w:val="24"/>
          <w:szCs w:val="24"/>
        </w:rPr>
        <w:t xml:space="preserve">2) </w:t>
      </w:r>
      <w:r w:rsidR="005D4BA6" w:rsidRPr="005D4BA6">
        <w:rPr>
          <w:rFonts w:ascii="Arial" w:hAnsi="Arial" w:cs="Arial"/>
          <w:sz w:val="24"/>
          <w:szCs w:val="24"/>
        </w:rPr>
        <w:t xml:space="preserve"> </w:t>
      </w:r>
      <w:r w:rsidR="00A97D59" w:rsidRPr="005D4BA6">
        <w:rPr>
          <w:rFonts w:ascii="Arial" w:hAnsi="Arial" w:cs="Arial"/>
          <w:sz w:val="24"/>
          <w:szCs w:val="24"/>
        </w:rPr>
        <w:t>Protect native submergent vegetation in the lake.</w:t>
      </w:r>
    </w:p>
    <w:p w:rsidR="00250E2E" w:rsidRDefault="00250E2E" w:rsidP="00250E2E">
      <w:pPr>
        <w:pStyle w:val="List2"/>
        <w:ind w:left="1155" w:firstLine="0"/>
        <w:jc w:val="both"/>
        <w:rPr>
          <w:rFonts w:ascii="Arial" w:hAnsi="Arial" w:cs="Arial"/>
          <w:sz w:val="24"/>
          <w:szCs w:val="24"/>
        </w:rPr>
      </w:pPr>
      <w:r>
        <w:rPr>
          <w:rFonts w:ascii="Arial" w:hAnsi="Arial" w:cs="Arial"/>
          <w:sz w:val="24"/>
        </w:rPr>
        <w:t xml:space="preserve">a) </w:t>
      </w:r>
      <w:r w:rsidR="005D4BA6" w:rsidRPr="0063507E">
        <w:rPr>
          <w:rFonts w:ascii="Arial" w:hAnsi="Arial" w:cs="Arial"/>
          <w:sz w:val="24"/>
        </w:rPr>
        <w:t>E</w:t>
      </w:r>
      <w:r w:rsidR="00A97D59" w:rsidRPr="0063507E">
        <w:rPr>
          <w:rFonts w:ascii="Arial" w:hAnsi="Arial" w:cs="Arial"/>
          <w:sz w:val="24"/>
        </w:rPr>
        <w:t>ducat</w:t>
      </w:r>
      <w:r w:rsidR="005D4BA6" w:rsidRPr="0063507E">
        <w:rPr>
          <w:rFonts w:ascii="Arial" w:hAnsi="Arial" w:cs="Arial"/>
          <w:sz w:val="24"/>
        </w:rPr>
        <w:t>e</w:t>
      </w:r>
      <w:r w:rsidR="00A97D59" w:rsidRPr="0063507E">
        <w:rPr>
          <w:rFonts w:ascii="Arial" w:hAnsi="Arial" w:cs="Arial"/>
          <w:sz w:val="24"/>
        </w:rPr>
        <w:t xml:space="preserve"> </w:t>
      </w:r>
      <w:r w:rsidR="005D4BA6" w:rsidRPr="0063507E">
        <w:rPr>
          <w:rFonts w:ascii="Arial" w:hAnsi="Arial" w:cs="Arial"/>
          <w:sz w:val="24"/>
        </w:rPr>
        <w:t>l</w:t>
      </w:r>
      <w:r w:rsidR="00A97D59" w:rsidRPr="0063507E">
        <w:rPr>
          <w:rFonts w:ascii="Arial" w:hAnsi="Arial" w:cs="Arial"/>
          <w:sz w:val="24"/>
        </w:rPr>
        <w:t xml:space="preserve">ake residents </w:t>
      </w:r>
      <w:r w:rsidR="005D4BA6" w:rsidRPr="0063507E">
        <w:rPr>
          <w:rFonts w:ascii="Arial" w:hAnsi="Arial" w:cs="Arial"/>
          <w:sz w:val="24"/>
        </w:rPr>
        <w:t xml:space="preserve">and lake users as to </w:t>
      </w:r>
      <w:r w:rsidR="00A97D59" w:rsidRPr="0063507E">
        <w:rPr>
          <w:rFonts w:ascii="Arial" w:hAnsi="Arial" w:cs="Arial"/>
          <w:sz w:val="24"/>
        </w:rPr>
        <w:t xml:space="preserve">the </w:t>
      </w:r>
      <w:r w:rsidR="00A97D59" w:rsidRPr="0063507E">
        <w:rPr>
          <w:rFonts w:ascii="Arial" w:hAnsi="Arial" w:cs="Arial"/>
          <w:sz w:val="24"/>
          <w:szCs w:val="24"/>
        </w:rPr>
        <w:t xml:space="preserve">importance of the aquatic plant community to </w:t>
      </w:r>
      <w:smartTag w:uri="urn:schemas-microsoft-com:office:smarttags" w:element="place">
        <w:smartTag w:uri="urn:schemas-microsoft-com:office:smarttags" w:element="PlaceType">
          <w:r w:rsidR="00A97D59" w:rsidRPr="0063507E">
            <w:rPr>
              <w:rFonts w:ascii="Arial" w:hAnsi="Arial" w:cs="Arial"/>
              <w:sz w:val="24"/>
              <w:szCs w:val="24"/>
            </w:rPr>
            <w:t>Lake</w:t>
          </w:r>
        </w:smartTag>
        <w:r w:rsidR="00A97D59" w:rsidRPr="0063507E">
          <w:rPr>
            <w:rFonts w:ascii="Arial" w:hAnsi="Arial" w:cs="Arial"/>
            <w:sz w:val="24"/>
            <w:szCs w:val="24"/>
          </w:rPr>
          <w:t xml:space="preserve"> </w:t>
        </w:r>
        <w:smartTag w:uri="urn:schemas-microsoft-com:office:smarttags" w:element="PlaceName">
          <w:r w:rsidR="00A97D59" w:rsidRPr="0063507E">
            <w:rPr>
              <w:rFonts w:ascii="Arial" w:hAnsi="Arial" w:cs="Arial"/>
              <w:sz w:val="24"/>
              <w:szCs w:val="24"/>
            </w:rPr>
            <w:t>Mallalieu</w:t>
          </w:r>
        </w:smartTag>
      </w:smartTag>
      <w:r w:rsidR="00A97D59" w:rsidRPr="0063507E">
        <w:rPr>
          <w:rFonts w:ascii="Arial" w:hAnsi="Arial" w:cs="Arial"/>
          <w:sz w:val="24"/>
          <w:szCs w:val="24"/>
        </w:rPr>
        <w:t>.</w:t>
      </w:r>
    </w:p>
    <w:p w:rsidR="00250E2E" w:rsidRDefault="00250E2E" w:rsidP="00250E2E">
      <w:pPr>
        <w:pStyle w:val="List2"/>
        <w:ind w:left="1155" w:firstLine="0"/>
        <w:jc w:val="both"/>
        <w:rPr>
          <w:rFonts w:ascii="Arial" w:hAnsi="Arial" w:cs="Arial"/>
          <w:sz w:val="24"/>
          <w:szCs w:val="24"/>
        </w:rPr>
      </w:pPr>
      <w:r>
        <w:rPr>
          <w:rFonts w:ascii="Arial" w:hAnsi="Arial" w:cs="Arial"/>
          <w:sz w:val="24"/>
          <w:szCs w:val="24"/>
        </w:rPr>
        <w:t xml:space="preserve">b) </w:t>
      </w:r>
      <w:r w:rsidR="0063507E" w:rsidRPr="0063507E">
        <w:rPr>
          <w:rFonts w:ascii="Arial" w:hAnsi="Arial" w:cs="Arial"/>
          <w:sz w:val="24"/>
          <w:szCs w:val="24"/>
        </w:rPr>
        <w:t>E</w:t>
      </w:r>
      <w:r w:rsidR="00A97D59" w:rsidRPr="0063507E">
        <w:rPr>
          <w:rFonts w:ascii="Arial" w:hAnsi="Arial" w:cs="Arial"/>
          <w:sz w:val="24"/>
          <w:szCs w:val="24"/>
        </w:rPr>
        <w:t xml:space="preserve">nsure that the </w:t>
      </w:r>
      <w:r w:rsidR="0063507E" w:rsidRPr="0063507E">
        <w:rPr>
          <w:rFonts w:ascii="Arial" w:hAnsi="Arial" w:cs="Arial"/>
          <w:sz w:val="24"/>
          <w:szCs w:val="24"/>
        </w:rPr>
        <w:t xml:space="preserve">aquatic </w:t>
      </w:r>
      <w:r w:rsidR="00A97D59" w:rsidRPr="0063507E">
        <w:rPr>
          <w:rFonts w:ascii="Arial" w:hAnsi="Arial" w:cs="Arial"/>
          <w:sz w:val="24"/>
          <w:szCs w:val="24"/>
        </w:rPr>
        <w:t xml:space="preserve">vegetation is </w:t>
      </w:r>
      <w:r w:rsidR="0063507E" w:rsidRPr="0063507E">
        <w:rPr>
          <w:rFonts w:ascii="Arial" w:hAnsi="Arial" w:cs="Arial"/>
          <w:sz w:val="24"/>
          <w:szCs w:val="24"/>
        </w:rPr>
        <w:t>tru</w:t>
      </w:r>
      <w:r w:rsidR="00A97D59" w:rsidRPr="0063507E">
        <w:rPr>
          <w:rFonts w:ascii="Arial" w:hAnsi="Arial" w:cs="Arial"/>
          <w:sz w:val="24"/>
          <w:szCs w:val="24"/>
        </w:rPr>
        <w:t xml:space="preserve">ly causing a nuisance before attempting control.  </w:t>
      </w:r>
    </w:p>
    <w:p w:rsidR="00250E2E" w:rsidRDefault="00250E2E" w:rsidP="00250E2E">
      <w:pPr>
        <w:pStyle w:val="List2"/>
        <w:ind w:left="1155" w:firstLine="0"/>
        <w:jc w:val="both"/>
        <w:rPr>
          <w:rFonts w:ascii="Arial" w:hAnsi="Arial" w:cs="Arial"/>
          <w:sz w:val="24"/>
          <w:szCs w:val="24"/>
        </w:rPr>
      </w:pPr>
      <w:r>
        <w:rPr>
          <w:rFonts w:ascii="Arial" w:hAnsi="Arial" w:cs="Arial"/>
          <w:sz w:val="24"/>
          <w:szCs w:val="24"/>
        </w:rPr>
        <w:t xml:space="preserve">c) </w:t>
      </w:r>
      <w:r w:rsidR="0063507E" w:rsidRPr="0063507E">
        <w:rPr>
          <w:rFonts w:ascii="Arial" w:hAnsi="Arial" w:cs="Arial"/>
          <w:sz w:val="24"/>
          <w:szCs w:val="24"/>
        </w:rPr>
        <w:t>N</w:t>
      </w:r>
      <w:r w:rsidR="00A97D59" w:rsidRPr="0063507E">
        <w:rPr>
          <w:rFonts w:ascii="Arial" w:hAnsi="Arial" w:cs="Arial"/>
          <w:sz w:val="24"/>
          <w:szCs w:val="24"/>
        </w:rPr>
        <w:t xml:space="preserve">on-selective control of aquatic plants </w:t>
      </w:r>
      <w:r w:rsidR="00043CB8">
        <w:rPr>
          <w:rFonts w:ascii="Arial" w:hAnsi="Arial" w:cs="Arial"/>
          <w:sz w:val="24"/>
          <w:szCs w:val="24"/>
        </w:rPr>
        <w:t>will only make</w:t>
      </w:r>
      <w:r w:rsidR="00A97D59" w:rsidRPr="0063507E">
        <w:rPr>
          <w:rFonts w:ascii="Arial" w:hAnsi="Arial" w:cs="Arial"/>
          <w:sz w:val="24"/>
          <w:szCs w:val="24"/>
        </w:rPr>
        <w:t xml:space="preserve"> it easier for non-native </w:t>
      </w:r>
      <w:r w:rsidR="00043CB8">
        <w:rPr>
          <w:rFonts w:ascii="Arial" w:hAnsi="Arial" w:cs="Arial"/>
          <w:sz w:val="24"/>
          <w:szCs w:val="24"/>
        </w:rPr>
        <w:t xml:space="preserve">invasive </w:t>
      </w:r>
      <w:r w:rsidR="00A97D59" w:rsidRPr="0063507E">
        <w:rPr>
          <w:rFonts w:ascii="Arial" w:hAnsi="Arial" w:cs="Arial"/>
          <w:sz w:val="24"/>
          <w:szCs w:val="24"/>
        </w:rPr>
        <w:t xml:space="preserve">species to </w:t>
      </w:r>
      <w:r w:rsidR="00043CB8">
        <w:rPr>
          <w:rFonts w:ascii="Arial" w:hAnsi="Arial" w:cs="Arial"/>
          <w:sz w:val="24"/>
          <w:szCs w:val="24"/>
        </w:rPr>
        <w:t>spread throughout</w:t>
      </w:r>
      <w:r w:rsidR="00A97D59" w:rsidRPr="0063507E">
        <w:rPr>
          <w:rFonts w:ascii="Arial" w:hAnsi="Arial" w:cs="Arial"/>
          <w:sz w:val="24"/>
          <w:szCs w:val="24"/>
        </w:rPr>
        <w:t xml:space="preserve"> the lake. </w:t>
      </w:r>
    </w:p>
    <w:p w:rsidR="00A97D59" w:rsidRPr="0063507E" w:rsidRDefault="00250E2E" w:rsidP="00250E2E">
      <w:pPr>
        <w:pStyle w:val="List2"/>
        <w:ind w:left="1155" w:firstLine="0"/>
        <w:jc w:val="both"/>
        <w:rPr>
          <w:rFonts w:ascii="Arial" w:hAnsi="Arial" w:cs="Arial"/>
          <w:sz w:val="24"/>
          <w:szCs w:val="24"/>
        </w:rPr>
      </w:pPr>
      <w:r>
        <w:rPr>
          <w:rFonts w:ascii="Arial" w:hAnsi="Arial" w:cs="Arial"/>
          <w:sz w:val="24"/>
          <w:szCs w:val="24"/>
        </w:rPr>
        <w:t xml:space="preserve">d) </w:t>
      </w:r>
      <w:r w:rsidR="00A97D59" w:rsidRPr="0063507E">
        <w:rPr>
          <w:rFonts w:ascii="Arial" w:hAnsi="Arial" w:cs="Arial"/>
          <w:sz w:val="24"/>
          <w:szCs w:val="24"/>
        </w:rPr>
        <w:t>If a</w:t>
      </w:r>
      <w:r w:rsidR="0063507E" w:rsidRPr="0063507E">
        <w:rPr>
          <w:rFonts w:ascii="Arial" w:hAnsi="Arial" w:cs="Arial"/>
          <w:sz w:val="24"/>
          <w:szCs w:val="24"/>
        </w:rPr>
        <w:t xml:space="preserve">quatic plant control is needed use </w:t>
      </w:r>
      <w:r w:rsidR="00A97D59" w:rsidRPr="0063507E">
        <w:rPr>
          <w:rFonts w:ascii="Arial" w:hAnsi="Arial" w:cs="Arial"/>
          <w:sz w:val="24"/>
          <w:szCs w:val="24"/>
        </w:rPr>
        <w:t>chemical treatments</w:t>
      </w:r>
      <w:r w:rsidR="0063507E" w:rsidRPr="0063507E">
        <w:rPr>
          <w:rFonts w:ascii="Arial" w:hAnsi="Arial" w:cs="Arial"/>
          <w:sz w:val="24"/>
          <w:szCs w:val="24"/>
        </w:rPr>
        <w:t xml:space="preserve"> as a last resort</w:t>
      </w:r>
      <w:r w:rsidR="00A97D59" w:rsidRPr="0063507E">
        <w:rPr>
          <w:rFonts w:ascii="Arial" w:hAnsi="Arial" w:cs="Arial"/>
          <w:sz w:val="24"/>
          <w:szCs w:val="24"/>
        </w:rPr>
        <w:t>.</w:t>
      </w:r>
    </w:p>
    <w:p w:rsidR="00A97D59" w:rsidRPr="0063507E" w:rsidRDefault="00A97D59" w:rsidP="009F68C7">
      <w:pPr>
        <w:pStyle w:val="List2"/>
        <w:numPr>
          <w:ilvl w:val="0"/>
          <w:numId w:val="21"/>
        </w:numPr>
        <w:tabs>
          <w:tab w:val="clear" w:pos="1875"/>
          <w:tab w:val="num" w:pos="1800"/>
        </w:tabs>
        <w:jc w:val="both"/>
        <w:rPr>
          <w:rFonts w:ascii="Arial" w:hAnsi="Arial" w:cs="Arial"/>
          <w:sz w:val="24"/>
          <w:szCs w:val="24"/>
        </w:rPr>
      </w:pPr>
      <w:r w:rsidRPr="0063507E">
        <w:rPr>
          <w:rFonts w:ascii="Arial" w:hAnsi="Arial" w:cs="Arial"/>
          <w:sz w:val="24"/>
          <w:szCs w:val="24"/>
        </w:rPr>
        <w:t>Chemical treatments other than selective methods merely knock down plant growth but do not truly kill the plants.</w:t>
      </w:r>
    </w:p>
    <w:p w:rsidR="0063507E" w:rsidRPr="0063507E" w:rsidRDefault="00A97D59" w:rsidP="0063507E">
      <w:pPr>
        <w:pStyle w:val="List2"/>
        <w:numPr>
          <w:ilvl w:val="0"/>
          <w:numId w:val="21"/>
        </w:numPr>
        <w:jc w:val="both"/>
        <w:rPr>
          <w:rFonts w:ascii="Arial" w:hAnsi="Arial" w:cs="Arial"/>
          <w:sz w:val="24"/>
          <w:szCs w:val="24"/>
        </w:rPr>
      </w:pPr>
      <w:r w:rsidRPr="0063507E">
        <w:rPr>
          <w:rFonts w:ascii="Arial" w:hAnsi="Arial" w:cs="Arial"/>
          <w:sz w:val="24"/>
          <w:szCs w:val="24"/>
        </w:rPr>
        <w:t>Chemical treatments leave the plant material in the lake to decompose.  This decomposition has two major impacts.  It releases nutrients that feed algae blooms and the bacteria use dissolved oxygen needed by fish.</w:t>
      </w:r>
    </w:p>
    <w:p w:rsidR="00E92965" w:rsidRPr="0063507E" w:rsidRDefault="00A97D59" w:rsidP="0063507E">
      <w:pPr>
        <w:pStyle w:val="List2"/>
        <w:numPr>
          <w:ilvl w:val="0"/>
          <w:numId w:val="21"/>
        </w:numPr>
        <w:jc w:val="both"/>
        <w:rPr>
          <w:rFonts w:ascii="Arial" w:hAnsi="Arial" w:cs="Arial"/>
          <w:sz w:val="24"/>
          <w:szCs w:val="24"/>
        </w:rPr>
      </w:pPr>
      <w:r w:rsidRPr="0063507E">
        <w:rPr>
          <w:rFonts w:ascii="Arial" w:hAnsi="Arial" w:cs="Arial"/>
          <w:sz w:val="24"/>
          <w:szCs w:val="24"/>
        </w:rPr>
        <w:t xml:space="preserve">Chemical treatments may result in concerns in the future about ecological side effects of herbicide. This is illustrated by the previous use of </w:t>
      </w:r>
      <w:r w:rsidR="00043CB8">
        <w:rPr>
          <w:rFonts w:ascii="Arial" w:hAnsi="Arial" w:cs="Arial"/>
          <w:sz w:val="24"/>
          <w:szCs w:val="24"/>
        </w:rPr>
        <w:t xml:space="preserve">Silvex and </w:t>
      </w:r>
      <w:r w:rsidRPr="0063507E">
        <w:rPr>
          <w:rFonts w:ascii="Arial" w:hAnsi="Arial" w:cs="Arial"/>
          <w:sz w:val="24"/>
          <w:szCs w:val="24"/>
        </w:rPr>
        <w:t xml:space="preserve">arsenic. At the time </w:t>
      </w:r>
      <w:r w:rsidR="00043CB8">
        <w:rPr>
          <w:rFonts w:ascii="Arial" w:hAnsi="Arial" w:cs="Arial"/>
          <w:sz w:val="24"/>
          <w:szCs w:val="24"/>
        </w:rPr>
        <w:t>these were</w:t>
      </w:r>
      <w:r w:rsidRPr="0063507E">
        <w:rPr>
          <w:rFonts w:ascii="Arial" w:hAnsi="Arial" w:cs="Arial"/>
          <w:sz w:val="24"/>
          <w:szCs w:val="24"/>
        </w:rPr>
        <w:t xml:space="preserve"> applied, these compounds</w:t>
      </w:r>
      <w:r w:rsidR="00043CB8">
        <w:rPr>
          <w:rFonts w:ascii="Arial" w:hAnsi="Arial" w:cs="Arial"/>
          <w:sz w:val="24"/>
          <w:szCs w:val="24"/>
        </w:rPr>
        <w:t xml:space="preserve"> were not considered toxic.</w:t>
      </w:r>
      <w:r w:rsidRPr="0063507E">
        <w:rPr>
          <w:rFonts w:ascii="Arial" w:hAnsi="Arial" w:cs="Arial"/>
          <w:sz w:val="24"/>
          <w:szCs w:val="24"/>
        </w:rPr>
        <w:t xml:space="preserve"> </w:t>
      </w:r>
    </w:p>
    <w:p w:rsidR="00A97D59" w:rsidRPr="00A57E61" w:rsidRDefault="00250E2E" w:rsidP="00DB0C69">
      <w:pPr>
        <w:pStyle w:val="BodyText2"/>
        <w:jc w:val="both"/>
        <w:outlineLvl w:val="0"/>
        <w:rPr>
          <w:rFonts w:ascii="Arial" w:hAnsi="Arial" w:cs="Arial"/>
          <w:b w:val="0"/>
          <w:szCs w:val="24"/>
        </w:rPr>
      </w:pPr>
      <w:r>
        <w:rPr>
          <w:rFonts w:ascii="Arial" w:hAnsi="Arial" w:cs="Arial"/>
          <w:b w:val="0"/>
          <w:szCs w:val="24"/>
        </w:rPr>
        <w:tab/>
        <w:t xml:space="preserve">3) </w:t>
      </w:r>
      <w:r w:rsidR="00A97D59" w:rsidRPr="00A57E61">
        <w:rPr>
          <w:rFonts w:ascii="Arial" w:hAnsi="Arial" w:cs="Arial"/>
          <w:b w:val="0"/>
          <w:szCs w:val="24"/>
        </w:rPr>
        <w:t xml:space="preserve"> Eurasian Watermilfoil Monitoring.</w:t>
      </w:r>
    </w:p>
    <w:p w:rsidR="009F68C7" w:rsidRDefault="00250E2E" w:rsidP="00DB0C69">
      <w:pPr>
        <w:pStyle w:val="BodyText"/>
        <w:jc w:val="both"/>
        <w:rPr>
          <w:rFonts w:ascii="Arial" w:hAnsi="Arial" w:cs="Arial"/>
          <w:szCs w:val="24"/>
        </w:rPr>
      </w:pPr>
      <w:r>
        <w:rPr>
          <w:rFonts w:ascii="Arial" w:hAnsi="Arial" w:cs="Arial"/>
          <w:szCs w:val="24"/>
        </w:rPr>
        <w:tab/>
      </w:r>
      <w:r>
        <w:rPr>
          <w:rFonts w:ascii="Arial" w:hAnsi="Arial" w:cs="Arial"/>
          <w:szCs w:val="24"/>
        </w:rPr>
        <w:tab/>
        <w:t xml:space="preserve">a) Plant Watch </w:t>
      </w:r>
      <w:r w:rsidR="00043CB8">
        <w:rPr>
          <w:rFonts w:ascii="Arial" w:hAnsi="Arial" w:cs="Arial"/>
          <w:szCs w:val="24"/>
        </w:rPr>
        <w:t>Committee</w:t>
      </w:r>
      <w:r>
        <w:rPr>
          <w:rFonts w:ascii="Arial" w:hAnsi="Arial" w:cs="Arial"/>
          <w:szCs w:val="24"/>
        </w:rPr>
        <w:t xml:space="preserve"> and all residents</w:t>
      </w:r>
      <w:r w:rsidR="00A97D59" w:rsidRPr="0063507E">
        <w:rPr>
          <w:rFonts w:ascii="Arial" w:hAnsi="Arial" w:cs="Arial"/>
          <w:szCs w:val="24"/>
        </w:rPr>
        <w:t xml:space="preserve"> look for colonies of Eurasian</w:t>
      </w:r>
    </w:p>
    <w:p w:rsidR="00250E2E" w:rsidRDefault="009F68C7" w:rsidP="009F68C7">
      <w:pPr>
        <w:pStyle w:val="BodyText"/>
        <w:tabs>
          <w:tab w:val="left" w:pos="1710"/>
        </w:tabs>
        <w:jc w:val="both"/>
        <w:rPr>
          <w:rFonts w:ascii="Arial" w:hAnsi="Arial" w:cs="Arial"/>
          <w:szCs w:val="24"/>
        </w:rPr>
      </w:pPr>
      <w:r>
        <w:rPr>
          <w:rFonts w:ascii="Arial" w:hAnsi="Arial" w:cs="Arial"/>
          <w:szCs w:val="24"/>
        </w:rPr>
        <w:tab/>
      </w:r>
      <w:r w:rsidR="00A97D59" w:rsidRPr="00EB43CC">
        <w:rPr>
          <w:rFonts w:ascii="Arial" w:hAnsi="Arial" w:cs="Arial"/>
          <w:szCs w:val="24"/>
        </w:rPr>
        <w:t>water milfoil and remove them as soon as possible.</w:t>
      </w:r>
    </w:p>
    <w:p w:rsidR="009F68C7" w:rsidRDefault="009F68C7" w:rsidP="009F68C7">
      <w:pPr>
        <w:pStyle w:val="BodyText"/>
        <w:tabs>
          <w:tab w:val="left" w:pos="1440"/>
        </w:tabs>
        <w:jc w:val="both"/>
        <w:rPr>
          <w:rFonts w:ascii="Arial" w:hAnsi="Arial" w:cs="Arial"/>
          <w:szCs w:val="24"/>
        </w:rPr>
      </w:pPr>
      <w:r>
        <w:rPr>
          <w:rFonts w:ascii="Arial" w:hAnsi="Arial" w:cs="Arial"/>
          <w:szCs w:val="24"/>
        </w:rPr>
        <w:tab/>
      </w:r>
      <w:r w:rsidR="00250E2E">
        <w:rPr>
          <w:rFonts w:ascii="Arial" w:hAnsi="Arial" w:cs="Arial"/>
          <w:szCs w:val="24"/>
        </w:rPr>
        <w:t xml:space="preserve">b) </w:t>
      </w:r>
      <w:r w:rsidR="00A97D59" w:rsidRPr="00EB43CC">
        <w:rPr>
          <w:rFonts w:ascii="Arial" w:hAnsi="Arial" w:cs="Arial"/>
          <w:szCs w:val="24"/>
        </w:rPr>
        <w:t xml:space="preserve">Eurasian watermilfoil disappeared after the 1998-99 winter </w:t>
      </w:r>
    </w:p>
    <w:p w:rsidR="00250E2E" w:rsidRDefault="009F68C7" w:rsidP="009F68C7">
      <w:pPr>
        <w:pStyle w:val="BodyText"/>
        <w:tabs>
          <w:tab w:val="left" w:pos="1710"/>
        </w:tabs>
        <w:jc w:val="both"/>
        <w:rPr>
          <w:rFonts w:ascii="Arial" w:hAnsi="Arial" w:cs="Arial"/>
          <w:szCs w:val="24"/>
        </w:rPr>
      </w:pPr>
      <w:r>
        <w:rPr>
          <w:rFonts w:ascii="Arial" w:hAnsi="Arial" w:cs="Arial"/>
          <w:szCs w:val="24"/>
        </w:rPr>
        <w:tab/>
      </w:r>
      <w:r w:rsidR="00A97D59" w:rsidRPr="00EB43CC">
        <w:rPr>
          <w:rFonts w:ascii="Arial" w:hAnsi="Arial" w:cs="Arial"/>
          <w:szCs w:val="24"/>
        </w:rPr>
        <w:t>drawdown</w:t>
      </w:r>
      <w:r w:rsidR="00A57E61">
        <w:rPr>
          <w:rFonts w:ascii="Arial" w:hAnsi="Arial" w:cs="Arial"/>
          <w:szCs w:val="24"/>
        </w:rPr>
        <w:t xml:space="preserve">, but was not completely eliminated in the 2004-05 </w:t>
      </w:r>
      <w:r>
        <w:rPr>
          <w:rFonts w:ascii="Arial" w:hAnsi="Arial" w:cs="Arial"/>
          <w:szCs w:val="24"/>
        </w:rPr>
        <w:tab/>
      </w:r>
      <w:r w:rsidR="00A57E61">
        <w:rPr>
          <w:rFonts w:ascii="Arial" w:hAnsi="Arial" w:cs="Arial"/>
          <w:szCs w:val="24"/>
        </w:rPr>
        <w:t xml:space="preserve">drawdown. </w:t>
      </w:r>
      <w:r w:rsidR="00A97D59" w:rsidRPr="00EB43CC">
        <w:rPr>
          <w:rFonts w:ascii="Arial" w:hAnsi="Arial" w:cs="Arial"/>
          <w:szCs w:val="24"/>
        </w:rPr>
        <w:t xml:space="preserve"> Eurasian watermilfoil </w:t>
      </w:r>
      <w:r w:rsidR="00A57E61">
        <w:rPr>
          <w:rFonts w:ascii="Arial" w:hAnsi="Arial" w:cs="Arial"/>
          <w:szCs w:val="24"/>
        </w:rPr>
        <w:t xml:space="preserve">will spread and additional colonies </w:t>
      </w:r>
      <w:r>
        <w:rPr>
          <w:rFonts w:ascii="Arial" w:hAnsi="Arial" w:cs="Arial"/>
          <w:szCs w:val="24"/>
        </w:rPr>
        <w:tab/>
      </w:r>
      <w:r w:rsidR="00A57E61">
        <w:rPr>
          <w:rFonts w:ascii="Arial" w:hAnsi="Arial" w:cs="Arial"/>
          <w:szCs w:val="24"/>
        </w:rPr>
        <w:t>can be</w:t>
      </w:r>
      <w:r w:rsidR="00A97D59" w:rsidRPr="00EB43CC">
        <w:rPr>
          <w:rFonts w:ascii="Arial" w:hAnsi="Arial" w:cs="Arial"/>
          <w:szCs w:val="24"/>
        </w:rPr>
        <w:t xml:space="preserve"> introduced into the lake </w:t>
      </w:r>
      <w:r w:rsidR="00043CB8">
        <w:rPr>
          <w:rFonts w:ascii="Arial" w:hAnsi="Arial" w:cs="Arial"/>
          <w:szCs w:val="24"/>
        </w:rPr>
        <w:t>via</w:t>
      </w:r>
      <w:r w:rsidR="00A97D59" w:rsidRPr="00EB43CC">
        <w:rPr>
          <w:rFonts w:ascii="Arial" w:hAnsi="Arial" w:cs="Arial"/>
          <w:szCs w:val="24"/>
        </w:rPr>
        <w:t xml:space="preserve"> boat trailers or from </w:t>
      </w:r>
      <w:r w:rsidR="00A97D59" w:rsidRPr="00A57E61">
        <w:rPr>
          <w:rFonts w:ascii="Arial" w:hAnsi="Arial" w:cs="Arial"/>
          <w:szCs w:val="24"/>
        </w:rPr>
        <w:t>upstream.</w:t>
      </w:r>
    </w:p>
    <w:p w:rsidR="00250E2E" w:rsidRDefault="00250E2E" w:rsidP="009F68C7">
      <w:pPr>
        <w:pStyle w:val="BodyText"/>
        <w:tabs>
          <w:tab w:val="left" w:pos="1800"/>
        </w:tabs>
        <w:ind w:left="1800" w:hanging="360"/>
        <w:jc w:val="both"/>
        <w:rPr>
          <w:rFonts w:ascii="Arial" w:hAnsi="Arial" w:cs="Arial"/>
        </w:rPr>
      </w:pPr>
      <w:r>
        <w:rPr>
          <w:rFonts w:ascii="Arial" w:hAnsi="Arial" w:cs="Arial"/>
          <w:szCs w:val="24"/>
        </w:rPr>
        <w:t xml:space="preserve">c) </w:t>
      </w:r>
      <w:r w:rsidR="00A57E61" w:rsidRPr="00A57E61">
        <w:rPr>
          <w:rFonts w:ascii="Arial" w:hAnsi="Arial" w:cs="Arial"/>
        </w:rPr>
        <w:t>The Eurasian watermilfoil will be easier to keep in check if the scattered colonies are pulled as they are found instead of simply waiti</w:t>
      </w:r>
      <w:r>
        <w:rPr>
          <w:rFonts w:ascii="Arial" w:hAnsi="Arial" w:cs="Arial"/>
        </w:rPr>
        <w:t>ng until it becomes dense again.</w:t>
      </w:r>
    </w:p>
    <w:p w:rsidR="00250E2E" w:rsidRDefault="009F68C7" w:rsidP="00450720">
      <w:pPr>
        <w:pStyle w:val="BodyText"/>
        <w:tabs>
          <w:tab w:val="left" w:pos="1620"/>
        </w:tabs>
        <w:ind w:left="1800" w:hanging="360"/>
        <w:jc w:val="both"/>
        <w:rPr>
          <w:rFonts w:ascii="Arial" w:hAnsi="Arial" w:cs="Arial"/>
          <w:szCs w:val="24"/>
        </w:rPr>
      </w:pPr>
      <w:r>
        <w:rPr>
          <w:rFonts w:ascii="Arial" w:hAnsi="Arial" w:cs="Arial"/>
        </w:rPr>
        <w:t xml:space="preserve">d) </w:t>
      </w:r>
      <w:r w:rsidR="00A97D59" w:rsidRPr="00A57E61">
        <w:rPr>
          <w:rFonts w:ascii="Arial" w:hAnsi="Arial" w:cs="Arial"/>
          <w:szCs w:val="24"/>
        </w:rPr>
        <w:t xml:space="preserve">If Eurasian milfoil becomes widespread again, </w:t>
      </w:r>
      <w:r w:rsidR="00A80405">
        <w:rPr>
          <w:rFonts w:ascii="Arial" w:hAnsi="Arial" w:cs="Arial"/>
          <w:szCs w:val="24"/>
        </w:rPr>
        <w:t xml:space="preserve">Lake </w:t>
      </w:r>
      <w:r w:rsidR="00A97D59" w:rsidRPr="00A57E61">
        <w:rPr>
          <w:rFonts w:ascii="Arial" w:hAnsi="Arial" w:cs="Arial"/>
          <w:szCs w:val="24"/>
        </w:rPr>
        <w:t xml:space="preserve">Mallalieu </w:t>
      </w:r>
      <w:r w:rsidR="00A80405">
        <w:rPr>
          <w:rFonts w:ascii="Arial" w:hAnsi="Arial" w:cs="Arial"/>
          <w:szCs w:val="24"/>
        </w:rPr>
        <w:t xml:space="preserve">Association </w:t>
      </w:r>
      <w:r w:rsidR="00A97D59" w:rsidRPr="00A57E61">
        <w:rPr>
          <w:rFonts w:ascii="Arial" w:hAnsi="Arial" w:cs="Arial"/>
          <w:szCs w:val="24"/>
        </w:rPr>
        <w:t xml:space="preserve">should </w:t>
      </w:r>
      <w:r w:rsidR="00A57E61">
        <w:rPr>
          <w:rFonts w:ascii="Arial" w:hAnsi="Arial" w:cs="Arial"/>
          <w:szCs w:val="24"/>
        </w:rPr>
        <w:t>plan for a 3-foot winter drawdown</w:t>
      </w:r>
      <w:r w:rsidR="00A97D59" w:rsidRPr="00A57E61">
        <w:rPr>
          <w:rFonts w:ascii="Arial" w:hAnsi="Arial" w:cs="Arial"/>
          <w:szCs w:val="24"/>
        </w:rPr>
        <w:t xml:space="preserve">.   </w:t>
      </w:r>
    </w:p>
    <w:p w:rsidR="00A57E61" w:rsidRPr="00A57E61" w:rsidRDefault="00250E2E" w:rsidP="00450720">
      <w:pPr>
        <w:pStyle w:val="BodyText"/>
        <w:tabs>
          <w:tab w:val="left" w:pos="1800"/>
        </w:tabs>
        <w:ind w:left="1800" w:hanging="360"/>
        <w:jc w:val="both"/>
        <w:rPr>
          <w:rFonts w:ascii="Arial" w:hAnsi="Arial" w:cs="Arial"/>
          <w:szCs w:val="24"/>
        </w:rPr>
      </w:pPr>
      <w:r>
        <w:rPr>
          <w:rFonts w:ascii="Arial" w:hAnsi="Arial" w:cs="Arial"/>
          <w:szCs w:val="24"/>
        </w:rPr>
        <w:t xml:space="preserve">e) </w:t>
      </w:r>
      <w:r w:rsidR="00A57E61">
        <w:rPr>
          <w:rFonts w:ascii="Arial" w:hAnsi="Arial" w:cs="Arial"/>
          <w:szCs w:val="24"/>
        </w:rPr>
        <w:t>Plan the winter drawdown so that the lake is down by the end of September at the latest to reduce impact to turtles and amphibians.</w:t>
      </w:r>
    </w:p>
    <w:p w:rsidR="00A97D59" w:rsidRPr="00EB43CC" w:rsidRDefault="00A97D59" w:rsidP="00DB0C69">
      <w:pPr>
        <w:tabs>
          <w:tab w:val="left" w:pos="-720"/>
        </w:tabs>
        <w:suppressAutoHyphens/>
        <w:jc w:val="both"/>
        <w:rPr>
          <w:rFonts w:ascii="Arial" w:hAnsi="Arial" w:cs="Arial"/>
          <w:sz w:val="24"/>
          <w:szCs w:val="24"/>
        </w:rPr>
      </w:pPr>
    </w:p>
    <w:p w:rsidR="00B667B8" w:rsidRPr="00C25630" w:rsidRDefault="00B667B8" w:rsidP="00B667B8">
      <w:pPr>
        <w:suppressAutoHyphens/>
        <w:jc w:val="both"/>
        <w:rPr>
          <w:rFonts w:ascii="Arial" w:hAnsi="Arial" w:cs="Arial"/>
          <w:sz w:val="24"/>
          <w:szCs w:val="24"/>
        </w:rPr>
      </w:pPr>
    </w:p>
    <w:p w:rsidR="008962A6" w:rsidRPr="00D57D98" w:rsidRDefault="008962A6" w:rsidP="008962A6">
      <w:pPr>
        <w:tabs>
          <w:tab w:val="left" w:pos="-720"/>
          <w:tab w:val="left" w:pos="0"/>
          <w:tab w:val="decimal" w:pos="720"/>
        </w:tabs>
        <w:suppressAutoHyphens/>
        <w:rPr>
          <w:rFonts w:ascii="Arial" w:hAnsi="Arial" w:cs="Arial"/>
          <w:sz w:val="22"/>
          <w:szCs w:val="22"/>
        </w:rPr>
      </w:pPr>
      <w:r>
        <w:rPr>
          <w:rFonts w:ascii="Arial" w:hAnsi="Arial" w:cs="Arial"/>
          <w:szCs w:val="24"/>
        </w:rPr>
        <w:br w:type="page"/>
      </w:r>
    </w:p>
    <w:p w:rsidR="008962A6" w:rsidRPr="00D57D98" w:rsidRDefault="008962A6" w:rsidP="008962A6">
      <w:pPr>
        <w:pStyle w:val="Heading1"/>
        <w:rPr>
          <w:rFonts w:ascii="Arial" w:hAnsi="Arial" w:cs="Arial"/>
          <w:sz w:val="22"/>
          <w:szCs w:val="22"/>
        </w:rPr>
      </w:pPr>
      <w:r w:rsidRPr="00D57D98">
        <w:rPr>
          <w:rFonts w:ascii="Arial" w:hAnsi="Arial" w:cs="Arial"/>
          <w:sz w:val="22"/>
          <w:szCs w:val="22"/>
        </w:rPr>
        <w:t>LITERATURE CITED</w:t>
      </w:r>
    </w:p>
    <w:p w:rsidR="008962A6" w:rsidRPr="00D57D98" w:rsidRDefault="008962A6" w:rsidP="008962A6">
      <w:pPr>
        <w:tabs>
          <w:tab w:val="left" w:pos="-720"/>
        </w:tabs>
        <w:suppressAutoHyphens/>
        <w:rPr>
          <w:rFonts w:ascii="Arial" w:hAnsi="Arial" w:cs="Arial"/>
          <w:sz w:val="22"/>
          <w:szCs w:val="22"/>
        </w:rPr>
      </w:pPr>
      <w:r w:rsidRPr="00D57D98">
        <w:rPr>
          <w:rFonts w:ascii="Arial" w:hAnsi="Arial" w:cs="Arial"/>
          <w:sz w:val="22"/>
          <w:szCs w:val="22"/>
        </w:rPr>
        <w:t>Barko, J. and R. Smart.  1986.  Sediment-related mechanisms of growth limitation in submersed macrophytes.  Ecology 61:1328-1340.</w:t>
      </w:r>
    </w:p>
    <w:p w:rsidR="008962A6" w:rsidRPr="00D57D98" w:rsidRDefault="008962A6" w:rsidP="008962A6">
      <w:pPr>
        <w:pStyle w:val="EndnoteText"/>
        <w:tabs>
          <w:tab w:val="left" w:pos="-720"/>
        </w:tabs>
        <w:suppressAutoHyphens/>
        <w:rPr>
          <w:rFonts w:ascii="Arial" w:hAnsi="Arial" w:cs="Arial"/>
          <w:sz w:val="22"/>
          <w:szCs w:val="22"/>
        </w:rPr>
      </w:pPr>
    </w:p>
    <w:p w:rsidR="008962A6" w:rsidRPr="00D57D98" w:rsidRDefault="008962A6" w:rsidP="008962A6">
      <w:pPr>
        <w:tabs>
          <w:tab w:val="left" w:pos="-720"/>
        </w:tabs>
        <w:suppressAutoHyphens/>
        <w:rPr>
          <w:rFonts w:ascii="Arial" w:hAnsi="Arial" w:cs="Arial"/>
          <w:sz w:val="22"/>
          <w:szCs w:val="22"/>
        </w:rPr>
      </w:pPr>
      <w:r w:rsidRPr="00D57D98">
        <w:rPr>
          <w:rFonts w:ascii="Arial" w:hAnsi="Arial" w:cs="Arial"/>
          <w:sz w:val="22"/>
          <w:szCs w:val="22"/>
        </w:rPr>
        <w:t xml:space="preserve">Barr Engineering.  1992.  Final Report on the 1991 Water Quality Monitoring of Lake Mallalieu, St. Croix County, WI.  Barr Engineering.  </w:t>
      </w:r>
      <w:smartTag w:uri="urn:schemas-microsoft-com:office:smarttags" w:element="place">
        <w:smartTag w:uri="urn:schemas-microsoft-com:office:smarttags" w:element="City">
          <w:r w:rsidRPr="00D57D98">
            <w:rPr>
              <w:rFonts w:ascii="Arial" w:hAnsi="Arial" w:cs="Arial"/>
              <w:sz w:val="22"/>
              <w:szCs w:val="22"/>
            </w:rPr>
            <w:t>Minneapolis</w:t>
          </w:r>
        </w:smartTag>
        <w:r w:rsidRPr="00D57D98">
          <w:rPr>
            <w:rFonts w:ascii="Arial" w:hAnsi="Arial" w:cs="Arial"/>
            <w:sz w:val="22"/>
            <w:szCs w:val="22"/>
          </w:rPr>
          <w:t xml:space="preserve">, </w:t>
        </w:r>
        <w:smartTag w:uri="urn:schemas-microsoft-com:office:smarttags" w:element="State">
          <w:r w:rsidRPr="00D57D98">
            <w:rPr>
              <w:rFonts w:ascii="Arial" w:hAnsi="Arial" w:cs="Arial"/>
              <w:sz w:val="22"/>
              <w:szCs w:val="22"/>
            </w:rPr>
            <w:t>MN</w:t>
          </w:r>
        </w:smartTag>
      </w:smartTag>
      <w:r w:rsidRPr="00D57D98">
        <w:rPr>
          <w:rFonts w:ascii="Arial" w:hAnsi="Arial" w:cs="Arial"/>
          <w:sz w:val="22"/>
          <w:szCs w:val="22"/>
        </w:rPr>
        <w:t>.</w:t>
      </w:r>
    </w:p>
    <w:p w:rsidR="008962A6" w:rsidRPr="00D57D98" w:rsidRDefault="008962A6" w:rsidP="008962A6">
      <w:pPr>
        <w:tabs>
          <w:tab w:val="left" w:pos="-720"/>
        </w:tabs>
        <w:suppressAutoHyphens/>
        <w:rPr>
          <w:rFonts w:ascii="Arial" w:hAnsi="Arial" w:cs="Arial"/>
          <w:sz w:val="22"/>
          <w:szCs w:val="22"/>
        </w:rPr>
      </w:pPr>
    </w:p>
    <w:p w:rsidR="008962A6" w:rsidRPr="00D57D98" w:rsidRDefault="008962A6" w:rsidP="008962A6">
      <w:pPr>
        <w:tabs>
          <w:tab w:val="left" w:pos="-720"/>
        </w:tabs>
        <w:suppressAutoHyphens/>
        <w:rPr>
          <w:rFonts w:ascii="Arial" w:hAnsi="Arial" w:cs="Arial"/>
          <w:sz w:val="22"/>
          <w:szCs w:val="22"/>
        </w:rPr>
      </w:pPr>
      <w:r w:rsidRPr="00D57D98">
        <w:rPr>
          <w:rFonts w:ascii="Arial" w:hAnsi="Arial" w:cs="Arial"/>
          <w:sz w:val="22"/>
          <w:szCs w:val="22"/>
        </w:rPr>
        <w:t>Dennison, W., R. Orth, K. Moore, J. Stevenson, V. Carter, S.Kollar, P. Bergstrom, and R. Batuik.  1993.  Assessing water quality with submersed vegetation.  BioScience 43(2):86-94.</w:t>
      </w:r>
    </w:p>
    <w:p w:rsidR="008962A6" w:rsidRPr="00D57D98" w:rsidRDefault="008962A6" w:rsidP="008962A6">
      <w:pPr>
        <w:tabs>
          <w:tab w:val="left" w:pos="-720"/>
        </w:tabs>
        <w:suppressAutoHyphens/>
        <w:rPr>
          <w:rFonts w:ascii="Arial" w:hAnsi="Arial" w:cs="Arial"/>
          <w:sz w:val="22"/>
          <w:szCs w:val="22"/>
        </w:rPr>
      </w:pPr>
    </w:p>
    <w:p w:rsidR="008962A6" w:rsidRPr="00D57D98" w:rsidRDefault="008962A6" w:rsidP="008962A6">
      <w:pPr>
        <w:tabs>
          <w:tab w:val="left" w:pos="-720"/>
        </w:tabs>
        <w:suppressAutoHyphens/>
        <w:rPr>
          <w:rFonts w:ascii="Arial" w:hAnsi="Arial"/>
          <w:sz w:val="22"/>
          <w:szCs w:val="22"/>
        </w:rPr>
      </w:pPr>
      <w:smartTag w:uri="urn:schemas-microsoft-com:office:smarttags" w:element="place">
        <w:smartTag w:uri="urn:schemas-microsoft-com:office:smarttags" w:element="City">
          <w:r w:rsidRPr="00D57D98">
            <w:rPr>
              <w:rFonts w:ascii="Arial" w:hAnsi="Arial"/>
              <w:sz w:val="22"/>
              <w:szCs w:val="22"/>
            </w:rPr>
            <w:t>Duarte</w:t>
          </w:r>
        </w:smartTag>
      </w:smartTag>
      <w:r w:rsidRPr="00D57D98">
        <w:rPr>
          <w:rFonts w:ascii="Arial" w:hAnsi="Arial"/>
          <w:sz w:val="22"/>
          <w:szCs w:val="22"/>
        </w:rPr>
        <w:t>, Carlos M. and Jacob Kalff.  1986.  Littoral slope as a predictor of the maximum biomass of submerged macrophyte communities.  Limnol. Oceanogr.  31(5):1072-1080.</w:t>
      </w:r>
    </w:p>
    <w:p w:rsidR="008962A6" w:rsidRPr="00D57D98" w:rsidRDefault="008962A6" w:rsidP="008962A6">
      <w:pPr>
        <w:tabs>
          <w:tab w:val="left" w:pos="-720"/>
        </w:tabs>
        <w:suppressAutoHyphens/>
        <w:rPr>
          <w:rFonts w:ascii="Arial" w:hAnsi="Arial"/>
          <w:sz w:val="22"/>
          <w:szCs w:val="22"/>
        </w:rPr>
      </w:pPr>
    </w:p>
    <w:p w:rsidR="008962A6" w:rsidRPr="00D57D98" w:rsidRDefault="008962A6" w:rsidP="008962A6">
      <w:pPr>
        <w:tabs>
          <w:tab w:val="left" w:pos="-720"/>
        </w:tabs>
        <w:suppressAutoHyphens/>
        <w:rPr>
          <w:rFonts w:ascii="Arial" w:hAnsi="Arial" w:cs="Arial"/>
          <w:sz w:val="22"/>
          <w:szCs w:val="22"/>
        </w:rPr>
      </w:pPr>
      <w:r w:rsidRPr="00D57D98">
        <w:rPr>
          <w:rFonts w:ascii="Arial" w:hAnsi="Arial" w:cs="Arial"/>
          <w:sz w:val="22"/>
          <w:szCs w:val="22"/>
        </w:rPr>
        <w:t xml:space="preserve">Dunst, R.C.  1982.  Sediment problems and lake restoration in </w:t>
      </w:r>
      <w:smartTag w:uri="urn:schemas-microsoft-com:office:smarttags" w:element="place">
        <w:smartTag w:uri="urn:schemas-microsoft-com:office:smarttags" w:element="State">
          <w:r w:rsidRPr="00D57D98">
            <w:rPr>
              <w:rFonts w:ascii="Arial" w:hAnsi="Arial" w:cs="Arial"/>
              <w:sz w:val="22"/>
              <w:szCs w:val="22"/>
            </w:rPr>
            <w:t>Wisconsin</w:t>
          </w:r>
        </w:smartTag>
      </w:smartTag>
      <w:r w:rsidRPr="00D57D98">
        <w:rPr>
          <w:rFonts w:ascii="Arial" w:hAnsi="Arial" w:cs="Arial"/>
          <w:sz w:val="22"/>
          <w:szCs w:val="22"/>
        </w:rPr>
        <w:t>.  Environmental International 7:87-92.</w:t>
      </w:r>
    </w:p>
    <w:p w:rsidR="008962A6" w:rsidRPr="00D57D98" w:rsidRDefault="008962A6" w:rsidP="008962A6">
      <w:pPr>
        <w:tabs>
          <w:tab w:val="left" w:pos="-720"/>
        </w:tabs>
        <w:suppressAutoHyphens/>
        <w:rPr>
          <w:rFonts w:ascii="Arial" w:hAnsi="Arial" w:cs="Arial"/>
          <w:sz w:val="22"/>
          <w:szCs w:val="22"/>
        </w:rPr>
      </w:pPr>
    </w:p>
    <w:p w:rsidR="008962A6" w:rsidRPr="00D57D98" w:rsidRDefault="008962A6" w:rsidP="008962A6">
      <w:pPr>
        <w:tabs>
          <w:tab w:val="left" w:pos="-720"/>
        </w:tabs>
        <w:suppressAutoHyphens/>
        <w:rPr>
          <w:rFonts w:ascii="Arial" w:hAnsi="Arial" w:cs="Arial"/>
          <w:sz w:val="22"/>
          <w:szCs w:val="22"/>
        </w:rPr>
      </w:pPr>
      <w:r w:rsidRPr="00D57D98">
        <w:rPr>
          <w:rFonts w:ascii="Arial" w:hAnsi="Arial" w:cs="Arial"/>
          <w:sz w:val="22"/>
          <w:szCs w:val="22"/>
        </w:rPr>
        <w:t xml:space="preserve">Engel, Sandy.  1990.  Ecosystem Response to Growth and Control of Submerged Macrophytes: A Literature Review.  Technical Bulletin #170.  Wisconsin Department of Natural Resources.  </w:t>
      </w:r>
      <w:smartTag w:uri="urn:schemas-microsoft-com:office:smarttags" w:element="place">
        <w:smartTag w:uri="urn:schemas-microsoft-com:office:smarttags" w:element="City">
          <w:r w:rsidRPr="00D57D98">
            <w:rPr>
              <w:rFonts w:ascii="Arial" w:hAnsi="Arial" w:cs="Arial"/>
              <w:sz w:val="22"/>
              <w:szCs w:val="22"/>
            </w:rPr>
            <w:t>Madison</w:t>
          </w:r>
        </w:smartTag>
        <w:r w:rsidRPr="00D57D98">
          <w:rPr>
            <w:rFonts w:ascii="Arial" w:hAnsi="Arial" w:cs="Arial"/>
            <w:sz w:val="22"/>
            <w:szCs w:val="22"/>
          </w:rPr>
          <w:t xml:space="preserve">, </w:t>
        </w:r>
        <w:smartTag w:uri="urn:schemas-microsoft-com:office:smarttags" w:element="State">
          <w:r w:rsidRPr="00D57D98">
            <w:rPr>
              <w:rFonts w:ascii="Arial" w:hAnsi="Arial" w:cs="Arial"/>
              <w:sz w:val="22"/>
              <w:szCs w:val="22"/>
            </w:rPr>
            <w:t>WI</w:t>
          </w:r>
        </w:smartTag>
      </w:smartTag>
      <w:r w:rsidRPr="00D57D98">
        <w:rPr>
          <w:rFonts w:ascii="Arial" w:hAnsi="Arial" w:cs="Arial"/>
          <w:sz w:val="22"/>
          <w:szCs w:val="22"/>
        </w:rPr>
        <w:t>.</w:t>
      </w:r>
    </w:p>
    <w:p w:rsidR="008962A6" w:rsidRPr="00D57D98" w:rsidRDefault="008962A6" w:rsidP="008962A6">
      <w:pPr>
        <w:tabs>
          <w:tab w:val="left" w:pos="-720"/>
        </w:tabs>
        <w:suppressAutoHyphens/>
        <w:rPr>
          <w:rFonts w:ascii="Arial" w:hAnsi="Arial" w:cs="Arial"/>
          <w:sz w:val="22"/>
          <w:szCs w:val="22"/>
        </w:rPr>
      </w:pPr>
    </w:p>
    <w:p w:rsidR="008962A6" w:rsidRPr="00D57D98" w:rsidRDefault="008962A6" w:rsidP="008962A6">
      <w:pPr>
        <w:tabs>
          <w:tab w:val="left" w:pos="-720"/>
        </w:tabs>
        <w:suppressAutoHyphens/>
        <w:rPr>
          <w:rFonts w:ascii="Arial" w:hAnsi="Arial" w:cs="Arial"/>
          <w:sz w:val="22"/>
          <w:szCs w:val="22"/>
        </w:rPr>
      </w:pPr>
      <w:r w:rsidRPr="00D57D98">
        <w:rPr>
          <w:rFonts w:ascii="Arial" w:hAnsi="Arial" w:cs="Arial"/>
          <w:sz w:val="22"/>
          <w:szCs w:val="22"/>
        </w:rPr>
        <w:t xml:space="preserve">Engel, Sandy.  1985.  Aquatic Community Interactions of Submerged Macrophytes.  Wisconsin Department of Natural Resources.  Technical Bulletin No. 156.  </w:t>
      </w:r>
      <w:smartTag w:uri="urn:schemas-microsoft-com:office:smarttags" w:element="place">
        <w:smartTag w:uri="urn:schemas-microsoft-com:office:smarttags" w:element="City">
          <w:r w:rsidRPr="00D57D98">
            <w:rPr>
              <w:rFonts w:ascii="Arial" w:hAnsi="Arial" w:cs="Arial"/>
              <w:sz w:val="22"/>
              <w:szCs w:val="22"/>
            </w:rPr>
            <w:t>Madison</w:t>
          </w:r>
        </w:smartTag>
        <w:r w:rsidRPr="00D57D98">
          <w:rPr>
            <w:rFonts w:ascii="Arial" w:hAnsi="Arial" w:cs="Arial"/>
            <w:sz w:val="22"/>
            <w:szCs w:val="22"/>
          </w:rPr>
          <w:t xml:space="preserve">, </w:t>
        </w:r>
        <w:smartTag w:uri="urn:schemas-microsoft-com:office:smarttags" w:element="State">
          <w:r w:rsidRPr="00D57D98">
            <w:rPr>
              <w:rFonts w:ascii="Arial" w:hAnsi="Arial" w:cs="Arial"/>
              <w:sz w:val="22"/>
              <w:szCs w:val="22"/>
            </w:rPr>
            <w:t>WI</w:t>
          </w:r>
        </w:smartTag>
      </w:smartTag>
    </w:p>
    <w:p w:rsidR="008962A6" w:rsidRPr="00D57D98" w:rsidRDefault="008962A6" w:rsidP="008962A6">
      <w:pPr>
        <w:tabs>
          <w:tab w:val="left" w:pos="-720"/>
        </w:tabs>
        <w:suppressAutoHyphens/>
        <w:rPr>
          <w:rFonts w:ascii="Arial" w:hAnsi="Arial" w:cs="Arial"/>
          <w:sz w:val="22"/>
          <w:szCs w:val="22"/>
        </w:rPr>
      </w:pPr>
    </w:p>
    <w:p w:rsidR="008962A6" w:rsidRPr="00D57D98" w:rsidRDefault="008962A6" w:rsidP="008962A6">
      <w:pPr>
        <w:tabs>
          <w:tab w:val="left" w:pos="-720"/>
        </w:tabs>
        <w:suppressAutoHyphens/>
        <w:rPr>
          <w:rFonts w:ascii="Arial" w:hAnsi="Arial"/>
          <w:sz w:val="22"/>
          <w:szCs w:val="22"/>
        </w:rPr>
      </w:pPr>
      <w:r w:rsidRPr="00D57D98">
        <w:rPr>
          <w:rFonts w:ascii="Arial" w:hAnsi="Arial"/>
          <w:sz w:val="22"/>
          <w:szCs w:val="22"/>
        </w:rPr>
        <w:t xml:space="preserve">Fassett, Norman C.   1957.  A Manual of Aquatic Plants.  </w:t>
      </w:r>
      <w:smartTag w:uri="urn:schemas-microsoft-com:office:smarttags" w:element="place">
        <w:smartTag w:uri="urn:schemas-microsoft-com:office:smarttags" w:element="PlaceType">
          <w:r w:rsidRPr="00D57D98">
            <w:rPr>
              <w:rFonts w:ascii="Arial" w:hAnsi="Arial"/>
              <w:sz w:val="22"/>
              <w:szCs w:val="22"/>
            </w:rPr>
            <w:t>University</w:t>
          </w:r>
        </w:smartTag>
        <w:r w:rsidRPr="00D57D98">
          <w:rPr>
            <w:rFonts w:ascii="Arial" w:hAnsi="Arial"/>
            <w:sz w:val="22"/>
            <w:szCs w:val="22"/>
          </w:rPr>
          <w:t xml:space="preserve"> of </w:t>
        </w:r>
        <w:smartTag w:uri="urn:schemas-microsoft-com:office:smarttags" w:element="PlaceName">
          <w:r w:rsidRPr="00D57D98">
            <w:rPr>
              <w:rFonts w:ascii="Arial" w:hAnsi="Arial"/>
              <w:sz w:val="22"/>
              <w:szCs w:val="22"/>
            </w:rPr>
            <w:t>Wisconsin</w:t>
          </w:r>
        </w:smartTag>
      </w:smartTag>
      <w:r w:rsidRPr="00D57D98">
        <w:rPr>
          <w:rFonts w:ascii="Arial" w:hAnsi="Arial"/>
          <w:sz w:val="22"/>
          <w:szCs w:val="22"/>
        </w:rPr>
        <w:t xml:space="preserve"> Press.  </w:t>
      </w:r>
      <w:smartTag w:uri="urn:schemas-microsoft-com:office:smarttags" w:element="place">
        <w:smartTag w:uri="urn:schemas-microsoft-com:office:smarttags" w:element="City">
          <w:r w:rsidRPr="00D57D98">
            <w:rPr>
              <w:rFonts w:ascii="Arial" w:hAnsi="Arial"/>
              <w:sz w:val="22"/>
              <w:szCs w:val="22"/>
            </w:rPr>
            <w:t>Madison</w:t>
          </w:r>
        </w:smartTag>
        <w:r w:rsidRPr="00D57D98">
          <w:rPr>
            <w:rFonts w:ascii="Arial" w:hAnsi="Arial"/>
            <w:sz w:val="22"/>
            <w:szCs w:val="22"/>
          </w:rPr>
          <w:t xml:space="preserve">, </w:t>
        </w:r>
        <w:smartTag w:uri="urn:schemas-microsoft-com:office:smarttags" w:element="State">
          <w:r w:rsidRPr="00D57D98">
            <w:rPr>
              <w:rFonts w:ascii="Arial" w:hAnsi="Arial"/>
              <w:sz w:val="22"/>
              <w:szCs w:val="22"/>
            </w:rPr>
            <w:t>WI</w:t>
          </w:r>
        </w:smartTag>
      </w:smartTag>
      <w:r w:rsidRPr="00D57D98">
        <w:rPr>
          <w:rFonts w:ascii="Arial" w:hAnsi="Arial"/>
          <w:sz w:val="22"/>
          <w:szCs w:val="22"/>
        </w:rPr>
        <w:t>.</w:t>
      </w:r>
    </w:p>
    <w:p w:rsidR="008962A6" w:rsidRPr="00D57D98" w:rsidRDefault="008962A6" w:rsidP="008962A6">
      <w:pPr>
        <w:tabs>
          <w:tab w:val="left" w:pos="-720"/>
        </w:tabs>
        <w:suppressAutoHyphens/>
        <w:rPr>
          <w:rFonts w:ascii="Arial" w:hAnsi="Arial"/>
          <w:sz w:val="22"/>
          <w:szCs w:val="22"/>
        </w:rPr>
      </w:pPr>
    </w:p>
    <w:p w:rsidR="008962A6" w:rsidRPr="00D57D98" w:rsidRDefault="008962A6" w:rsidP="008962A6">
      <w:pPr>
        <w:tabs>
          <w:tab w:val="left" w:pos="-720"/>
        </w:tabs>
        <w:suppressAutoHyphens/>
        <w:rPr>
          <w:rFonts w:ascii="Arial" w:hAnsi="Arial" w:cs="Arial"/>
          <w:sz w:val="22"/>
          <w:szCs w:val="22"/>
        </w:rPr>
      </w:pPr>
      <w:r w:rsidRPr="00D57D98">
        <w:rPr>
          <w:rFonts w:ascii="Arial" w:hAnsi="Arial" w:cs="Arial"/>
          <w:sz w:val="22"/>
          <w:szCs w:val="22"/>
        </w:rPr>
        <w:t xml:space="preserve">Gleason, H. and A. Cronquist.  1991.  Manual of Vascular Plants of Northeastern United States and Adjacent </w:t>
      </w:r>
      <w:smartTag w:uri="urn:schemas-microsoft-com:office:smarttags" w:element="place">
        <w:smartTag w:uri="urn:schemas-microsoft-com:office:smarttags" w:element="country-region">
          <w:r w:rsidRPr="00D57D98">
            <w:rPr>
              <w:rFonts w:ascii="Arial" w:hAnsi="Arial" w:cs="Arial"/>
              <w:sz w:val="22"/>
              <w:szCs w:val="22"/>
            </w:rPr>
            <w:t>Canada</w:t>
          </w:r>
        </w:smartTag>
      </w:smartTag>
      <w:r w:rsidRPr="00D57D98">
        <w:rPr>
          <w:rFonts w:ascii="Arial" w:hAnsi="Arial" w:cs="Arial"/>
          <w:sz w:val="22"/>
          <w:szCs w:val="22"/>
        </w:rPr>
        <w:t xml:space="preserve"> (Second Edition).  </w:t>
      </w:r>
      <w:smartTag w:uri="urn:schemas-microsoft-com:office:smarttags" w:element="place">
        <w:smartTag w:uri="urn:schemas-microsoft-com:office:smarttags" w:element="City">
          <w:r w:rsidRPr="00D57D98">
            <w:rPr>
              <w:rFonts w:ascii="Arial" w:hAnsi="Arial" w:cs="Arial"/>
              <w:sz w:val="22"/>
              <w:szCs w:val="22"/>
            </w:rPr>
            <w:t>New York Botanical Gardens</w:t>
          </w:r>
        </w:smartTag>
        <w:r w:rsidRPr="00D57D98">
          <w:rPr>
            <w:rFonts w:ascii="Arial" w:hAnsi="Arial" w:cs="Arial"/>
            <w:sz w:val="22"/>
            <w:szCs w:val="22"/>
          </w:rPr>
          <w:t xml:space="preserve">, </w:t>
        </w:r>
        <w:smartTag w:uri="urn:schemas-microsoft-com:office:smarttags" w:element="State">
          <w:r w:rsidRPr="00D57D98">
            <w:rPr>
              <w:rFonts w:ascii="Arial" w:hAnsi="Arial" w:cs="Arial"/>
              <w:sz w:val="22"/>
              <w:szCs w:val="22"/>
            </w:rPr>
            <w:t>NY</w:t>
          </w:r>
        </w:smartTag>
      </w:smartTag>
      <w:r w:rsidRPr="00D57D98">
        <w:rPr>
          <w:rFonts w:ascii="Arial" w:hAnsi="Arial" w:cs="Arial"/>
          <w:sz w:val="22"/>
          <w:szCs w:val="22"/>
        </w:rPr>
        <w:t>.</w:t>
      </w:r>
    </w:p>
    <w:p w:rsidR="008962A6" w:rsidRPr="00D57D98" w:rsidRDefault="008962A6" w:rsidP="008962A6">
      <w:pPr>
        <w:tabs>
          <w:tab w:val="left" w:pos="-720"/>
        </w:tabs>
        <w:suppressAutoHyphens/>
        <w:rPr>
          <w:rFonts w:ascii="Arial" w:hAnsi="Arial" w:cs="Arial"/>
          <w:sz w:val="22"/>
          <w:szCs w:val="22"/>
        </w:rPr>
      </w:pPr>
    </w:p>
    <w:p w:rsidR="008962A6" w:rsidRPr="00D57D98" w:rsidRDefault="008962A6" w:rsidP="008962A6">
      <w:pPr>
        <w:tabs>
          <w:tab w:val="left" w:pos="-720"/>
        </w:tabs>
        <w:suppressAutoHyphens/>
        <w:rPr>
          <w:rFonts w:ascii="Arial" w:hAnsi="Arial" w:cs="Arial"/>
          <w:sz w:val="22"/>
          <w:szCs w:val="22"/>
        </w:rPr>
      </w:pPr>
      <w:r w:rsidRPr="00D57D98">
        <w:rPr>
          <w:rFonts w:ascii="Arial" w:hAnsi="Arial" w:cs="Arial"/>
          <w:sz w:val="22"/>
          <w:szCs w:val="22"/>
        </w:rPr>
        <w:t>Jessen, Robert and Richard Lound.  1962.  An evaluation of a survey technique for submerged aquatic plants.  Minnesota Department of Conservation.  Game Investigational Report No. 6.</w:t>
      </w:r>
    </w:p>
    <w:p w:rsidR="008962A6" w:rsidRPr="00D57D98" w:rsidRDefault="008962A6" w:rsidP="008962A6">
      <w:pPr>
        <w:tabs>
          <w:tab w:val="left" w:pos="-720"/>
        </w:tabs>
        <w:suppressAutoHyphens/>
        <w:rPr>
          <w:rFonts w:ascii="Arial" w:hAnsi="Arial" w:cs="Arial"/>
          <w:sz w:val="22"/>
          <w:szCs w:val="22"/>
        </w:rPr>
      </w:pPr>
    </w:p>
    <w:p w:rsidR="008962A6" w:rsidRPr="00D57D98" w:rsidRDefault="008962A6" w:rsidP="008962A6">
      <w:pPr>
        <w:tabs>
          <w:tab w:val="left" w:pos="-720"/>
        </w:tabs>
        <w:suppressAutoHyphens/>
        <w:rPr>
          <w:rFonts w:ascii="Arial" w:hAnsi="Arial" w:cs="Arial"/>
          <w:sz w:val="22"/>
          <w:szCs w:val="22"/>
        </w:rPr>
      </w:pPr>
      <w:r w:rsidRPr="00D57D98">
        <w:rPr>
          <w:rFonts w:ascii="Arial" w:hAnsi="Arial" w:cs="Arial"/>
          <w:sz w:val="22"/>
          <w:szCs w:val="22"/>
        </w:rPr>
        <w:t xml:space="preserve">Lillie, R. and J. Mason.  1983.  Limnological Characteristics of </w:t>
      </w:r>
      <w:smartTag w:uri="urn:schemas-microsoft-com:office:smarttags" w:element="place">
        <w:smartTag w:uri="urn:schemas-microsoft-com:office:smarttags" w:element="PlaceName">
          <w:r w:rsidRPr="00D57D98">
            <w:rPr>
              <w:rFonts w:ascii="Arial" w:hAnsi="Arial" w:cs="Arial"/>
              <w:sz w:val="22"/>
              <w:szCs w:val="22"/>
            </w:rPr>
            <w:t>Wisconsin</w:t>
          </w:r>
        </w:smartTag>
        <w:r w:rsidRPr="00D57D98">
          <w:rPr>
            <w:rFonts w:ascii="Arial" w:hAnsi="Arial" w:cs="Arial"/>
            <w:sz w:val="22"/>
            <w:szCs w:val="22"/>
          </w:rPr>
          <w:t xml:space="preserve"> </w:t>
        </w:r>
        <w:smartTag w:uri="urn:schemas-microsoft-com:office:smarttags" w:element="PlaceType">
          <w:r w:rsidRPr="00D57D98">
            <w:rPr>
              <w:rFonts w:ascii="Arial" w:hAnsi="Arial" w:cs="Arial"/>
              <w:sz w:val="22"/>
              <w:szCs w:val="22"/>
            </w:rPr>
            <w:t>Lakes</w:t>
          </w:r>
        </w:smartTag>
      </w:smartTag>
      <w:r w:rsidRPr="00D57D98">
        <w:rPr>
          <w:rFonts w:ascii="Arial" w:hAnsi="Arial" w:cs="Arial"/>
          <w:sz w:val="22"/>
          <w:szCs w:val="22"/>
        </w:rPr>
        <w:t xml:space="preserve">.  Wisconsin Department of Natural Resources Tech. Bull. #138.  </w:t>
      </w:r>
      <w:smartTag w:uri="urn:schemas-microsoft-com:office:smarttags" w:element="place">
        <w:smartTag w:uri="urn:schemas-microsoft-com:office:smarttags" w:element="City">
          <w:r w:rsidRPr="00D57D98">
            <w:rPr>
              <w:rFonts w:ascii="Arial" w:hAnsi="Arial" w:cs="Arial"/>
              <w:sz w:val="22"/>
              <w:szCs w:val="22"/>
            </w:rPr>
            <w:t>Madison</w:t>
          </w:r>
        </w:smartTag>
        <w:r w:rsidRPr="00D57D98">
          <w:rPr>
            <w:rFonts w:ascii="Arial" w:hAnsi="Arial" w:cs="Arial"/>
            <w:sz w:val="22"/>
            <w:szCs w:val="22"/>
          </w:rPr>
          <w:t xml:space="preserve">, </w:t>
        </w:r>
        <w:smartTag w:uri="urn:schemas-microsoft-com:office:smarttags" w:element="State">
          <w:r w:rsidRPr="00D57D98">
            <w:rPr>
              <w:rFonts w:ascii="Arial" w:hAnsi="Arial" w:cs="Arial"/>
              <w:sz w:val="22"/>
              <w:szCs w:val="22"/>
            </w:rPr>
            <w:t>WI</w:t>
          </w:r>
        </w:smartTag>
      </w:smartTag>
      <w:r w:rsidRPr="00D57D98">
        <w:rPr>
          <w:rFonts w:ascii="Arial" w:hAnsi="Arial" w:cs="Arial"/>
          <w:sz w:val="22"/>
          <w:szCs w:val="22"/>
        </w:rPr>
        <w:t>.</w:t>
      </w:r>
    </w:p>
    <w:p w:rsidR="008962A6" w:rsidRPr="00D57D98" w:rsidRDefault="008962A6" w:rsidP="008962A6">
      <w:pPr>
        <w:tabs>
          <w:tab w:val="left" w:pos="-720"/>
        </w:tabs>
        <w:suppressAutoHyphens/>
        <w:rPr>
          <w:rFonts w:ascii="Arial" w:hAnsi="Arial" w:cs="Arial"/>
          <w:sz w:val="22"/>
          <w:szCs w:val="22"/>
        </w:rPr>
      </w:pPr>
    </w:p>
    <w:p w:rsidR="008962A6" w:rsidRPr="00D57D98" w:rsidRDefault="008962A6" w:rsidP="008962A6">
      <w:pPr>
        <w:tabs>
          <w:tab w:val="left" w:pos="-720"/>
          <w:tab w:val="left" w:pos="360"/>
        </w:tabs>
        <w:suppressAutoHyphens/>
        <w:rPr>
          <w:rFonts w:ascii="Arial" w:hAnsi="Arial" w:cs="Arial"/>
          <w:sz w:val="22"/>
          <w:szCs w:val="22"/>
        </w:rPr>
      </w:pPr>
      <w:r w:rsidRPr="00D57D98">
        <w:rPr>
          <w:rFonts w:ascii="Arial" w:hAnsi="Arial" w:cs="Arial"/>
          <w:sz w:val="22"/>
          <w:szCs w:val="22"/>
        </w:rPr>
        <w:t xml:space="preserve">Nichols, Stanley, S. Weber, B. Shaw.  2000.  A proposed aquatic plant community biotic index for </w:t>
      </w:r>
      <w:smartTag w:uri="urn:schemas-microsoft-com:office:smarttags" w:element="place">
        <w:r w:rsidRPr="00D57D98">
          <w:rPr>
            <w:rFonts w:ascii="Arial" w:hAnsi="Arial" w:cs="Arial"/>
            <w:sz w:val="22"/>
            <w:szCs w:val="22"/>
          </w:rPr>
          <w:t>Wisconsin</w:t>
        </w:r>
      </w:smartTag>
      <w:r w:rsidRPr="00D57D98">
        <w:rPr>
          <w:rFonts w:ascii="Arial" w:hAnsi="Arial" w:cs="Arial"/>
          <w:sz w:val="22"/>
          <w:szCs w:val="22"/>
        </w:rPr>
        <w:t xml:space="preserve"> lakes.  Environmental Management 26:491-502.</w:t>
      </w:r>
    </w:p>
    <w:p w:rsidR="008962A6" w:rsidRPr="00D57D98" w:rsidRDefault="008962A6" w:rsidP="008962A6">
      <w:pPr>
        <w:tabs>
          <w:tab w:val="left" w:pos="-720"/>
        </w:tabs>
        <w:suppressAutoHyphens/>
        <w:rPr>
          <w:rFonts w:ascii="Arial" w:hAnsi="Arial" w:cs="Arial"/>
          <w:sz w:val="22"/>
          <w:szCs w:val="22"/>
        </w:rPr>
      </w:pPr>
    </w:p>
    <w:p w:rsidR="008962A6" w:rsidRPr="00D57D98" w:rsidRDefault="008962A6" w:rsidP="008962A6">
      <w:pPr>
        <w:tabs>
          <w:tab w:val="left" w:pos="-720"/>
        </w:tabs>
        <w:suppressAutoHyphens/>
        <w:rPr>
          <w:rFonts w:ascii="Arial" w:hAnsi="Arial" w:cs="Arial"/>
          <w:sz w:val="22"/>
          <w:szCs w:val="22"/>
        </w:rPr>
      </w:pPr>
      <w:r w:rsidRPr="00D57D98">
        <w:rPr>
          <w:rFonts w:ascii="Arial" w:hAnsi="Arial" w:cs="Arial"/>
          <w:sz w:val="22"/>
          <w:szCs w:val="22"/>
        </w:rPr>
        <w:t xml:space="preserve">Nichols, Stanley.  1998.  Floristic quality assessment of </w:t>
      </w:r>
      <w:smartTag w:uri="urn:schemas-microsoft-com:office:smarttags" w:element="place">
        <w:r w:rsidRPr="00D57D98">
          <w:rPr>
            <w:rFonts w:ascii="Arial" w:hAnsi="Arial" w:cs="Arial"/>
            <w:sz w:val="22"/>
            <w:szCs w:val="22"/>
          </w:rPr>
          <w:t>Wisconsin</w:t>
        </w:r>
      </w:smartTag>
      <w:r w:rsidRPr="00D57D98">
        <w:rPr>
          <w:rFonts w:ascii="Arial" w:hAnsi="Arial" w:cs="Arial"/>
          <w:sz w:val="22"/>
          <w:szCs w:val="22"/>
        </w:rPr>
        <w:t xml:space="preserve"> lake plant communities with example applications.  Journal of </w:t>
      </w:r>
      <w:smartTag w:uri="urn:schemas-microsoft-com:office:smarttags" w:element="place">
        <w:r w:rsidRPr="00D57D98">
          <w:rPr>
            <w:rFonts w:ascii="Arial" w:hAnsi="Arial" w:cs="Arial"/>
            <w:sz w:val="22"/>
            <w:szCs w:val="22"/>
          </w:rPr>
          <w:t>Lake</w:t>
        </w:r>
      </w:smartTag>
      <w:r w:rsidRPr="00D57D98">
        <w:rPr>
          <w:rFonts w:ascii="Arial" w:hAnsi="Arial" w:cs="Arial"/>
          <w:sz w:val="22"/>
          <w:szCs w:val="22"/>
        </w:rPr>
        <w:t xml:space="preserve"> and Reservoir Management 15(2):133-141.  </w:t>
      </w:r>
    </w:p>
    <w:p w:rsidR="008962A6" w:rsidRPr="00D57D98" w:rsidRDefault="008962A6" w:rsidP="008962A6">
      <w:pPr>
        <w:tabs>
          <w:tab w:val="left" w:pos="-720"/>
        </w:tabs>
        <w:suppressAutoHyphens/>
        <w:rPr>
          <w:rFonts w:ascii="Arial" w:hAnsi="Arial" w:cs="Arial"/>
          <w:sz w:val="22"/>
          <w:szCs w:val="22"/>
        </w:rPr>
      </w:pPr>
    </w:p>
    <w:p w:rsidR="008962A6" w:rsidRPr="00D57D98" w:rsidRDefault="008962A6" w:rsidP="008962A6">
      <w:pPr>
        <w:tabs>
          <w:tab w:val="left" w:pos="-720"/>
        </w:tabs>
        <w:suppressAutoHyphens/>
        <w:rPr>
          <w:rFonts w:ascii="Arial" w:hAnsi="Arial"/>
          <w:sz w:val="22"/>
          <w:szCs w:val="22"/>
        </w:rPr>
      </w:pPr>
      <w:r w:rsidRPr="00D57D98">
        <w:rPr>
          <w:rFonts w:ascii="Arial" w:hAnsi="Arial"/>
          <w:sz w:val="22"/>
          <w:szCs w:val="22"/>
        </w:rPr>
        <w:t xml:space="preserve">Nichols, Stanley A. and James G. Vennie.  1991.  Attributes of </w:t>
      </w:r>
      <w:smartTag w:uri="urn:schemas-microsoft-com:office:smarttags" w:element="place">
        <w:smartTag w:uri="urn:schemas-microsoft-com:office:smarttags" w:element="PlaceName">
          <w:r w:rsidRPr="00D57D98">
            <w:rPr>
              <w:rFonts w:ascii="Arial" w:hAnsi="Arial"/>
              <w:sz w:val="22"/>
              <w:szCs w:val="22"/>
            </w:rPr>
            <w:t>Wisconsin</w:t>
          </w:r>
        </w:smartTag>
        <w:r w:rsidRPr="00D57D98">
          <w:rPr>
            <w:rFonts w:ascii="Arial" w:hAnsi="Arial"/>
            <w:sz w:val="22"/>
            <w:szCs w:val="22"/>
          </w:rPr>
          <w:t xml:space="preserve"> </w:t>
        </w:r>
        <w:smartTag w:uri="urn:schemas-microsoft-com:office:smarttags" w:element="PlaceType">
          <w:r w:rsidRPr="00D57D98">
            <w:rPr>
              <w:rFonts w:ascii="Arial" w:hAnsi="Arial"/>
              <w:sz w:val="22"/>
              <w:szCs w:val="22"/>
            </w:rPr>
            <w:t>Lake</w:t>
          </w:r>
        </w:smartTag>
      </w:smartTag>
      <w:r w:rsidRPr="00D57D98">
        <w:rPr>
          <w:rFonts w:ascii="Arial" w:hAnsi="Arial"/>
          <w:sz w:val="22"/>
          <w:szCs w:val="22"/>
        </w:rPr>
        <w:t xml:space="preserve"> Plants.  </w:t>
      </w:r>
      <w:smartTag w:uri="urn:schemas-microsoft-com:office:smarttags" w:element="place">
        <w:smartTag w:uri="urn:schemas-microsoft-com:office:smarttags" w:element="State">
          <w:r w:rsidRPr="00D57D98">
            <w:rPr>
              <w:rFonts w:ascii="Arial" w:hAnsi="Arial"/>
              <w:sz w:val="22"/>
              <w:szCs w:val="22"/>
            </w:rPr>
            <w:t>Wisconsin</w:t>
          </w:r>
        </w:smartTag>
      </w:smartTag>
      <w:r w:rsidRPr="00D57D98">
        <w:rPr>
          <w:rFonts w:ascii="Arial" w:hAnsi="Arial"/>
          <w:sz w:val="22"/>
          <w:szCs w:val="22"/>
        </w:rPr>
        <w:t xml:space="preserve"> Geological and Natural History Survey.  Information Circular 73. </w:t>
      </w:r>
    </w:p>
    <w:p w:rsidR="008962A6" w:rsidRPr="00D57D98" w:rsidRDefault="008962A6" w:rsidP="008962A6">
      <w:pPr>
        <w:tabs>
          <w:tab w:val="left" w:pos="-720"/>
        </w:tabs>
        <w:suppressAutoHyphens/>
        <w:rPr>
          <w:rFonts w:ascii="Arial" w:hAnsi="Arial"/>
          <w:sz w:val="22"/>
          <w:szCs w:val="22"/>
        </w:rPr>
      </w:pPr>
    </w:p>
    <w:p w:rsidR="008962A6" w:rsidRPr="00D57D98" w:rsidRDefault="008962A6" w:rsidP="008962A6">
      <w:pPr>
        <w:tabs>
          <w:tab w:val="left" w:pos="-720"/>
        </w:tabs>
        <w:suppressAutoHyphens/>
        <w:rPr>
          <w:rFonts w:ascii="Arial" w:hAnsi="Arial" w:cs="Arial"/>
          <w:sz w:val="22"/>
          <w:szCs w:val="22"/>
        </w:rPr>
      </w:pPr>
      <w:r w:rsidRPr="00D57D98">
        <w:rPr>
          <w:rFonts w:ascii="Arial" w:hAnsi="Arial" w:cs="Arial"/>
          <w:sz w:val="22"/>
          <w:szCs w:val="22"/>
        </w:rPr>
        <w:t xml:space="preserve">Shaw, B, C. Mechenich and L. Klessig.  1993.  </w:t>
      </w:r>
      <w:smartTag w:uri="urn:schemas-microsoft-com:office:smarttags" w:element="place">
        <w:smartTag w:uri="urn:schemas-microsoft-com:office:smarttags" w:element="PlaceName">
          <w:r w:rsidRPr="00D57D98">
            <w:rPr>
              <w:rFonts w:ascii="Arial" w:hAnsi="Arial" w:cs="Arial"/>
              <w:sz w:val="22"/>
              <w:szCs w:val="22"/>
            </w:rPr>
            <w:t>Understanding</w:t>
          </w:r>
        </w:smartTag>
        <w:r w:rsidRPr="00D57D98">
          <w:rPr>
            <w:rFonts w:ascii="Arial" w:hAnsi="Arial" w:cs="Arial"/>
            <w:sz w:val="22"/>
            <w:szCs w:val="22"/>
          </w:rPr>
          <w:t xml:space="preserve"> </w:t>
        </w:r>
        <w:smartTag w:uri="urn:schemas-microsoft-com:office:smarttags" w:element="PlaceType">
          <w:r w:rsidRPr="00D57D98">
            <w:rPr>
              <w:rFonts w:ascii="Arial" w:hAnsi="Arial" w:cs="Arial"/>
              <w:sz w:val="22"/>
              <w:szCs w:val="22"/>
            </w:rPr>
            <w:t>Lake</w:t>
          </w:r>
        </w:smartTag>
      </w:smartTag>
      <w:r w:rsidRPr="00D57D98">
        <w:rPr>
          <w:rFonts w:ascii="Arial" w:hAnsi="Arial" w:cs="Arial"/>
          <w:sz w:val="22"/>
          <w:szCs w:val="22"/>
        </w:rPr>
        <w:t xml:space="preserve"> Data.  </w:t>
      </w:r>
      <w:smartTag w:uri="urn:schemas-microsoft-com:office:smarttags" w:element="place">
        <w:smartTag w:uri="urn:schemas-microsoft-com:office:smarttags" w:element="PlaceType">
          <w:r w:rsidRPr="00D57D98">
            <w:rPr>
              <w:rFonts w:ascii="Arial" w:hAnsi="Arial" w:cs="Arial"/>
              <w:sz w:val="22"/>
              <w:szCs w:val="22"/>
            </w:rPr>
            <w:t>University</w:t>
          </w:r>
        </w:smartTag>
        <w:r w:rsidRPr="00D57D98">
          <w:rPr>
            <w:rFonts w:ascii="Arial" w:hAnsi="Arial" w:cs="Arial"/>
            <w:sz w:val="22"/>
            <w:szCs w:val="22"/>
          </w:rPr>
          <w:t xml:space="preserve"> of </w:t>
        </w:r>
        <w:smartTag w:uri="urn:schemas-microsoft-com:office:smarttags" w:element="PlaceName">
          <w:r w:rsidRPr="00D57D98">
            <w:rPr>
              <w:rFonts w:ascii="Arial" w:hAnsi="Arial" w:cs="Arial"/>
              <w:sz w:val="22"/>
              <w:szCs w:val="22"/>
            </w:rPr>
            <w:t>Wisconsin</w:t>
          </w:r>
        </w:smartTag>
      </w:smartTag>
      <w:r w:rsidRPr="00D57D98">
        <w:rPr>
          <w:rFonts w:ascii="Arial" w:hAnsi="Arial" w:cs="Arial"/>
          <w:sz w:val="22"/>
          <w:szCs w:val="22"/>
        </w:rPr>
        <w:t xml:space="preserve"> – Extension.  </w:t>
      </w:r>
      <w:smartTag w:uri="urn:schemas-microsoft-com:office:smarttags" w:element="place">
        <w:smartTag w:uri="urn:schemas-microsoft-com:office:smarttags" w:element="City">
          <w:r w:rsidRPr="00D57D98">
            <w:rPr>
              <w:rFonts w:ascii="Arial" w:hAnsi="Arial" w:cs="Arial"/>
              <w:sz w:val="22"/>
              <w:szCs w:val="22"/>
            </w:rPr>
            <w:t>Madison</w:t>
          </w:r>
        </w:smartTag>
        <w:r w:rsidRPr="00D57D98">
          <w:rPr>
            <w:rFonts w:ascii="Arial" w:hAnsi="Arial" w:cs="Arial"/>
            <w:sz w:val="22"/>
            <w:szCs w:val="22"/>
          </w:rPr>
          <w:t xml:space="preserve">, </w:t>
        </w:r>
        <w:smartTag w:uri="urn:schemas-microsoft-com:office:smarttags" w:element="State">
          <w:r w:rsidRPr="00D57D98">
            <w:rPr>
              <w:rFonts w:ascii="Arial" w:hAnsi="Arial" w:cs="Arial"/>
              <w:sz w:val="22"/>
              <w:szCs w:val="22"/>
            </w:rPr>
            <w:t>WI</w:t>
          </w:r>
        </w:smartTag>
      </w:smartTag>
    </w:p>
    <w:p w:rsidR="008962A6" w:rsidRPr="00D57D98" w:rsidRDefault="008962A6" w:rsidP="008962A6">
      <w:pPr>
        <w:tabs>
          <w:tab w:val="left" w:pos="-720"/>
        </w:tabs>
        <w:suppressAutoHyphens/>
        <w:rPr>
          <w:rFonts w:ascii="Arial" w:hAnsi="Arial" w:cs="Arial"/>
          <w:sz w:val="22"/>
          <w:szCs w:val="22"/>
        </w:rPr>
      </w:pPr>
    </w:p>
    <w:p w:rsidR="008962A6" w:rsidRDefault="00A97D59" w:rsidP="008962A6">
      <w:pPr>
        <w:suppressAutoHyphens/>
        <w:rPr>
          <w:b/>
          <w:sz w:val="24"/>
        </w:rPr>
      </w:pPr>
      <w:r w:rsidRPr="00EB43CC">
        <w:rPr>
          <w:rFonts w:ascii="Arial" w:hAnsi="Arial" w:cs="Arial"/>
          <w:szCs w:val="24"/>
        </w:rPr>
        <w:br w:type="page"/>
      </w:r>
      <w:r w:rsidR="00A60703">
        <w:rPr>
          <w:b/>
          <w:sz w:val="24"/>
        </w:rPr>
        <w:t xml:space="preserve"> </w:t>
      </w:r>
      <w:r w:rsidR="008962A6">
        <w:rPr>
          <w:b/>
          <w:sz w:val="24"/>
        </w:rPr>
        <w:t xml:space="preserve">Appendix XI.   </w:t>
      </w:r>
      <w:smartTag w:uri="urn:schemas-microsoft-com:office:smarttags" w:element="place">
        <w:smartTag w:uri="urn:schemas-microsoft-com:office:smarttags" w:element="PlaceType">
          <w:r w:rsidR="008962A6">
            <w:rPr>
              <w:b/>
              <w:sz w:val="24"/>
            </w:rPr>
            <w:t>Lake</w:t>
          </w:r>
        </w:smartTag>
        <w:r w:rsidR="008962A6">
          <w:rPr>
            <w:b/>
            <w:sz w:val="24"/>
          </w:rPr>
          <w:t xml:space="preserve"> </w:t>
        </w:r>
        <w:smartTag w:uri="urn:schemas-microsoft-com:office:smarttags" w:element="PlaceName">
          <w:r w:rsidR="008962A6">
            <w:rPr>
              <w:b/>
              <w:sz w:val="24"/>
            </w:rPr>
            <w:t>Mallalieu</w:t>
          </w:r>
        </w:smartTag>
      </w:smartTag>
      <w:r w:rsidR="008962A6">
        <w:rPr>
          <w:b/>
          <w:sz w:val="24"/>
        </w:rPr>
        <w:t xml:space="preserve"> Macrophyte Data -  July 7, 1998</w:t>
      </w:r>
    </w:p>
    <w:p w:rsidR="008962A6" w:rsidRDefault="008962A6" w:rsidP="008962A6">
      <w:pPr>
        <w:suppressAutoHyphens/>
        <w:rPr>
          <w:b/>
          <w:sz w:val="24"/>
        </w:rPr>
      </w:pPr>
    </w:p>
    <w:p w:rsidR="008962A6" w:rsidRDefault="008962A6" w:rsidP="008962A6">
      <w:pPr>
        <w:suppressAutoHyphens/>
      </w:pPr>
      <w:r>
        <w:rPr>
          <w:b/>
        </w:rPr>
        <w:t>Species Found at Transects and Density Ratings</w:t>
      </w:r>
      <w:r>
        <w:t xml:space="preserve"> </w:t>
      </w:r>
    </w:p>
    <w:p w:rsidR="008962A6" w:rsidRDefault="008962A6" w:rsidP="008962A6">
      <w:pPr>
        <w:suppressAutoHyphens/>
      </w:pPr>
      <w:r>
        <w:t>(Density rating range: 1=sparse; 5=over abundant)</w:t>
      </w:r>
    </w:p>
    <w:tbl>
      <w:tblPr>
        <w:tblW w:w="0" w:type="auto"/>
        <w:tblInd w:w="72" w:type="dxa"/>
        <w:tblLayout w:type="fixed"/>
        <w:tblCellMar>
          <w:left w:w="72" w:type="dxa"/>
          <w:right w:w="72" w:type="dxa"/>
        </w:tblCellMar>
        <w:tblLook w:val="0000" w:firstRow="0" w:lastRow="0" w:firstColumn="0" w:lastColumn="0" w:noHBand="0" w:noVBand="0"/>
      </w:tblPr>
      <w:tblGrid>
        <w:gridCol w:w="1080"/>
        <w:gridCol w:w="2736"/>
        <w:gridCol w:w="2160"/>
        <w:gridCol w:w="2088"/>
      </w:tblGrid>
      <w:tr w:rsidR="008962A6">
        <w:tblPrEx>
          <w:tblCellMar>
            <w:top w:w="0" w:type="dxa"/>
            <w:bottom w:w="0" w:type="dxa"/>
          </w:tblCellMar>
        </w:tblPrEx>
        <w:trPr>
          <w:tblHeader/>
        </w:trPr>
        <w:tc>
          <w:tcPr>
            <w:tcW w:w="1080" w:type="dxa"/>
            <w:tcBorders>
              <w:top w:val="double" w:sz="7" w:space="0" w:color="auto"/>
              <w:left w:val="double" w:sz="7" w:space="0" w:color="auto"/>
            </w:tcBorders>
          </w:tcPr>
          <w:p w:rsidR="008962A6" w:rsidRDefault="008962A6" w:rsidP="00E4611D">
            <w:pPr>
              <w:tabs>
                <w:tab w:val="left" w:pos="-720"/>
              </w:tabs>
              <w:suppressAutoHyphens/>
              <w:spacing w:before="18" w:after="54"/>
              <w:jc w:val="center"/>
            </w:pPr>
            <w:r>
              <w:t>Transect</w:t>
            </w:r>
          </w:p>
        </w:tc>
        <w:tc>
          <w:tcPr>
            <w:tcW w:w="2736" w:type="dxa"/>
            <w:tcBorders>
              <w:top w:val="double" w:sz="7" w:space="0" w:color="auto"/>
              <w:left w:val="single" w:sz="7" w:space="0" w:color="auto"/>
            </w:tcBorders>
          </w:tcPr>
          <w:p w:rsidR="008962A6" w:rsidRDefault="008962A6" w:rsidP="00E4611D">
            <w:pPr>
              <w:tabs>
                <w:tab w:val="left" w:pos="-720"/>
              </w:tabs>
              <w:suppressAutoHyphens/>
              <w:spacing w:before="18"/>
              <w:jc w:val="center"/>
            </w:pPr>
            <w:r>
              <w:t xml:space="preserve">Species Density </w:t>
            </w:r>
          </w:p>
          <w:p w:rsidR="008962A6" w:rsidRDefault="008962A6" w:rsidP="00E4611D">
            <w:pPr>
              <w:tabs>
                <w:tab w:val="left" w:pos="-720"/>
              </w:tabs>
              <w:suppressAutoHyphens/>
              <w:spacing w:after="54"/>
              <w:jc w:val="center"/>
            </w:pPr>
            <w:r>
              <w:t>Depth: 0-1.5'</w:t>
            </w:r>
          </w:p>
        </w:tc>
        <w:tc>
          <w:tcPr>
            <w:tcW w:w="2160" w:type="dxa"/>
            <w:tcBorders>
              <w:top w:val="double" w:sz="7" w:space="0" w:color="auto"/>
              <w:left w:val="single" w:sz="7" w:space="0" w:color="auto"/>
            </w:tcBorders>
          </w:tcPr>
          <w:p w:rsidR="008962A6" w:rsidRDefault="008962A6" w:rsidP="00E4611D">
            <w:pPr>
              <w:tabs>
                <w:tab w:val="left" w:pos="-720"/>
              </w:tabs>
              <w:suppressAutoHyphens/>
              <w:spacing w:before="18"/>
              <w:jc w:val="center"/>
            </w:pPr>
            <w:r>
              <w:t>Species Density</w:t>
            </w:r>
          </w:p>
          <w:p w:rsidR="008962A6" w:rsidRDefault="008962A6" w:rsidP="00E4611D">
            <w:pPr>
              <w:tabs>
                <w:tab w:val="left" w:pos="-720"/>
              </w:tabs>
              <w:suppressAutoHyphens/>
              <w:spacing w:after="54"/>
              <w:jc w:val="center"/>
            </w:pPr>
            <w:r>
              <w:t>Depth: 1.5-5'</w:t>
            </w:r>
          </w:p>
        </w:tc>
        <w:tc>
          <w:tcPr>
            <w:tcW w:w="2088" w:type="dxa"/>
            <w:tcBorders>
              <w:top w:val="double" w:sz="7" w:space="0" w:color="auto"/>
              <w:left w:val="single" w:sz="7" w:space="0" w:color="auto"/>
              <w:right w:val="double" w:sz="7" w:space="0" w:color="auto"/>
            </w:tcBorders>
          </w:tcPr>
          <w:p w:rsidR="008962A6" w:rsidRDefault="008962A6" w:rsidP="00E4611D">
            <w:pPr>
              <w:tabs>
                <w:tab w:val="left" w:pos="-720"/>
              </w:tabs>
              <w:suppressAutoHyphens/>
              <w:spacing w:before="18"/>
              <w:jc w:val="center"/>
            </w:pPr>
            <w:r>
              <w:t>Species Density</w:t>
            </w:r>
          </w:p>
          <w:p w:rsidR="008962A6" w:rsidRDefault="008962A6" w:rsidP="00E4611D">
            <w:pPr>
              <w:tabs>
                <w:tab w:val="left" w:pos="-720"/>
              </w:tabs>
              <w:suppressAutoHyphens/>
              <w:spacing w:after="54"/>
              <w:jc w:val="center"/>
            </w:pPr>
            <w:r>
              <w:t>Depth: 5-10'</w:t>
            </w:r>
          </w:p>
        </w:tc>
      </w:tr>
      <w:tr w:rsidR="008962A6">
        <w:tblPrEx>
          <w:tblCellMar>
            <w:top w:w="0" w:type="dxa"/>
            <w:bottom w:w="0" w:type="dxa"/>
          </w:tblCellMar>
        </w:tblPrEx>
        <w:tc>
          <w:tcPr>
            <w:tcW w:w="1080" w:type="dxa"/>
            <w:tcBorders>
              <w:top w:val="single" w:sz="7" w:space="0" w:color="auto"/>
              <w:left w:val="double" w:sz="7" w:space="0" w:color="auto"/>
            </w:tcBorders>
          </w:tcPr>
          <w:p w:rsidR="008962A6" w:rsidRDefault="008962A6" w:rsidP="00E4611D">
            <w:pPr>
              <w:tabs>
                <w:tab w:val="left" w:pos="-720"/>
              </w:tabs>
              <w:suppressAutoHyphens/>
              <w:spacing w:before="18" w:after="54"/>
              <w:jc w:val="center"/>
            </w:pPr>
            <w:r>
              <w:t>1</w:t>
            </w:r>
          </w:p>
        </w:tc>
        <w:tc>
          <w:tcPr>
            <w:tcW w:w="2736" w:type="dxa"/>
            <w:tcBorders>
              <w:top w:val="single" w:sz="7" w:space="0" w:color="auto"/>
              <w:left w:val="single" w:sz="7" w:space="0" w:color="auto"/>
            </w:tcBorders>
          </w:tcPr>
          <w:p w:rsidR="008962A6" w:rsidRDefault="008962A6" w:rsidP="00E4611D">
            <w:pPr>
              <w:tabs>
                <w:tab w:val="left" w:pos="-720"/>
              </w:tabs>
              <w:suppressAutoHyphens/>
              <w:spacing w:before="18"/>
              <w:jc w:val="center"/>
            </w:pPr>
            <w:r>
              <w:rPr>
                <w:b/>
              </w:rPr>
              <w:t>0.5' rock</w:t>
            </w:r>
            <w:r>
              <w:t xml:space="preserve"> </w:t>
            </w:r>
          </w:p>
          <w:p w:rsidR="008962A6" w:rsidRDefault="008962A6" w:rsidP="00E4611D">
            <w:pPr>
              <w:tabs>
                <w:tab w:val="left" w:pos="-720"/>
              </w:tabs>
              <w:suppressAutoHyphens/>
              <w:spacing w:after="54"/>
              <w:jc w:val="center"/>
            </w:pPr>
            <w:r>
              <w:t>no vegetation</w:t>
            </w:r>
          </w:p>
        </w:tc>
        <w:tc>
          <w:tcPr>
            <w:tcW w:w="2160" w:type="dxa"/>
            <w:tcBorders>
              <w:top w:val="single" w:sz="7" w:space="0" w:color="auto"/>
              <w:left w:val="single" w:sz="7" w:space="0" w:color="auto"/>
            </w:tcBorders>
          </w:tcPr>
          <w:p w:rsidR="008962A6" w:rsidRDefault="008962A6" w:rsidP="00E4611D">
            <w:pPr>
              <w:tabs>
                <w:tab w:val="left" w:pos="-720"/>
              </w:tabs>
              <w:suppressAutoHyphens/>
              <w:spacing w:before="18"/>
              <w:jc w:val="center"/>
            </w:pPr>
            <w:r>
              <w:rPr>
                <w:b/>
              </w:rPr>
              <w:t>4.5' rock</w:t>
            </w:r>
          </w:p>
          <w:p w:rsidR="008962A6" w:rsidRDefault="008962A6" w:rsidP="00E4611D">
            <w:pPr>
              <w:tabs>
                <w:tab w:val="left" w:pos="-720"/>
              </w:tabs>
              <w:suppressAutoHyphens/>
              <w:spacing w:after="54"/>
              <w:jc w:val="center"/>
            </w:pPr>
            <w:r>
              <w:t>no vegetation</w:t>
            </w:r>
          </w:p>
        </w:tc>
        <w:tc>
          <w:tcPr>
            <w:tcW w:w="2088" w:type="dxa"/>
            <w:tcBorders>
              <w:top w:val="single" w:sz="7" w:space="0" w:color="auto"/>
              <w:left w:val="single" w:sz="7" w:space="0" w:color="auto"/>
              <w:right w:val="double" w:sz="7" w:space="0" w:color="auto"/>
            </w:tcBorders>
          </w:tcPr>
          <w:p w:rsidR="008962A6" w:rsidRDefault="008962A6" w:rsidP="00E4611D">
            <w:pPr>
              <w:tabs>
                <w:tab w:val="left" w:pos="-720"/>
              </w:tabs>
              <w:suppressAutoHyphens/>
              <w:spacing w:before="18"/>
              <w:jc w:val="center"/>
            </w:pPr>
            <w:r>
              <w:rPr>
                <w:b/>
              </w:rPr>
              <w:t>10' sand</w:t>
            </w:r>
          </w:p>
          <w:p w:rsidR="008962A6" w:rsidRDefault="008962A6" w:rsidP="00E4611D">
            <w:pPr>
              <w:tabs>
                <w:tab w:val="left" w:pos="-720"/>
              </w:tabs>
              <w:suppressAutoHyphens/>
              <w:spacing w:after="54"/>
              <w:jc w:val="center"/>
            </w:pPr>
            <w:r>
              <w:t>no vegetation</w:t>
            </w:r>
          </w:p>
        </w:tc>
      </w:tr>
      <w:tr w:rsidR="008962A6">
        <w:tblPrEx>
          <w:tblCellMar>
            <w:top w:w="0" w:type="dxa"/>
            <w:bottom w:w="0" w:type="dxa"/>
          </w:tblCellMar>
        </w:tblPrEx>
        <w:tc>
          <w:tcPr>
            <w:tcW w:w="1080" w:type="dxa"/>
            <w:tcBorders>
              <w:top w:val="single" w:sz="7" w:space="0" w:color="auto"/>
              <w:left w:val="double" w:sz="7" w:space="0" w:color="auto"/>
            </w:tcBorders>
          </w:tcPr>
          <w:p w:rsidR="008962A6" w:rsidRDefault="008962A6" w:rsidP="00E4611D">
            <w:pPr>
              <w:tabs>
                <w:tab w:val="left" w:pos="-720"/>
              </w:tabs>
              <w:suppressAutoHyphens/>
              <w:spacing w:before="18" w:after="54"/>
              <w:jc w:val="center"/>
            </w:pPr>
            <w:r>
              <w:t>2</w:t>
            </w:r>
          </w:p>
        </w:tc>
        <w:tc>
          <w:tcPr>
            <w:tcW w:w="2736" w:type="dxa"/>
            <w:tcBorders>
              <w:top w:val="single" w:sz="7" w:space="0" w:color="auto"/>
              <w:left w:val="single" w:sz="7" w:space="0" w:color="auto"/>
            </w:tcBorders>
          </w:tcPr>
          <w:p w:rsidR="008962A6" w:rsidRDefault="008962A6" w:rsidP="00E4611D">
            <w:pPr>
              <w:tabs>
                <w:tab w:val="left" w:pos="-720"/>
              </w:tabs>
              <w:suppressAutoHyphens/>
              <w:spacing w:before="18"/>
              <w:jc w:val="center"/>
            </w:pPr>
            <w:r>
              <w:rPr>
                <w:b/>
              </w:rPr>
              <w:t>1' sand/rock</w:t>
            </w:r>
            <w:r>
              <w:t xml:space="preserve"> </w:t>
            </w:r>
          </w:p>
          <w:p w:rsidR="008962A6" w:rsidRDefault="008962A6" w:rsidP="00E4611D">
            <w:pPr>
              <w:tabs>
                <w:tab w:val="left" w:pos="-720"/>
              </w:tabs>
              <w:suppressAutoHyphens/>
              <w:spacing w:after="54"/>
              <w:jc w:val="center"/>
            </w:pPr>
            <w:r>
              <w:t xml:space="preserve">potzo1 </w:t>
            </w:r>
          </w:p>
        </w:tc>
        <w:tc>
          <w:tcPr>
            <w:tcW w:w="2160" w:type="dxa"/>
            <w:tcBorders>
              <w:top w:val="single" w:sz="7" w:space="0" w:color="auto"/>
              <w:left w:val="single" w:sz="7" w:space="0" w:color="auto"/>
            </w:tcBorders>
          </w:tcPr>
          <w:p w:rsidR="008962A6" w:rsidRDefault="008962A6" w:rsidP="00E4611D">
            <w:pPr>
              <w:tabs>
                <w:tab w:val="left" w:pos="-720"/>
              </w:tabs>
              <w:suppressAutoHyphens/>
              <w:spacing w:before="18"/>
              <w:jc w:val="center"/>
            </w:pPr>
            <w:r>
              <w:rPr>
                <w:b/>
              </w:rPr>
              <w:t>2' sand/rock</w:t>
            </w:r>
          </w:p>
          <w:p w:rsidR="008962A6" w:rsidRDefault="008962A6" w:rsidP="00E4611D">
            <w:pPr>
              <w:tabs>
                <w:tab w:val="left" w:pos="-720"/>
              </w:tabs>
              <w:suppressAutoHyphens/>
              <w:spacing w:after="54"/>
              <w:jc w:val="center"/>
            </w:pPr>
            <w:r>
              <w:t>cerde2 nymod1 potno2 zosdu1</w:t>
            </w:r>
          </w:p>
        </w:tc>
        <w:tc>
          <w:tcPr>
            <w:tcW w:w="2088" w:type="dxa"/>
            <w:tcBorders>
              <w:top w:val="single" w:sz="7" w:space="0" w:color="auto"/>
              <w:left w:val="single" w:sz="7" w:space="0" w:color="auto"/>
              <w:right w:val="double" w:sz="7" w:space="0" w:color="auto"/>
            </w:tcBorders>
          </w:tcPr>
          <w:p w:rsidR="008962A6" w:rsidRDefault="008962A6" w:rsidP="00E4611D">
            <w:pPr>
              <w:tabs>
                <w:tab w:val="left" w:pos="-720"/>
              </w:tabs>
              <w:suppressAutoHyphens/>
              <w:spacing w:before="18"/>
              <w:jc w:val="center"/>
            </w:pPr>
            <w:r>
              <w:rPr>
                <w:b/>
              </w:rPr>
              <w:t>7' sand</w:t>
            </w:r>
          </w:p>
          <w:p w:rsidR="008962A6" w:rsidRDefault="008962A6" w:rsidP="00E4611D">
            <w:pPr>
              <w:tabs>
                <w:tab w:val="left" w:pos="-720"/>
              </w:tabs>
              <w:suppressAutoHyphens/>
              <w:spacing w:after="54"/>
              <w:jc w:val="center"/>
            </w:pPr>
            <w:r>
              <w:t>no vegetation</w:t>
            </w:r>
          </w:p>
        </w:tc>
      </w:tr>
      <w:tr w:rsidR="008962A6">
        <w:tblPrEx>
          <w:tblCellMar>
            <w:top w:w="0" w:type="dxa"/>
            <w:bottom w:w="0" w:type="dxa"/>
          </w:tblCellMar>
        </w:tblPrEx>
        <w:tc>
          <w:tcPr>
            <w:tcW w:w="1080" w:type="dxa"/>
            <w:tcBorders>
              <w:top w:val="single" w:sz="7" w:space="0" w:color="auto"/>
              <w:left w:val="double" w:sz="7" w:space="0" w:color="auto"/>
            </w:tcBorders>
          </w:tcPr>
          <w:p w:rsidR="008962A6" w:rsidRDefault="008962A6" w:rsidP="00E4611D">
            <w:pPr>
              <w:tabs>
                <w:tab w:val="left" w:pos="-720"/>
              </w:tabs>
              <w:suppressAutoHyphens/>
              <w:spacing w:before="18" w:after="54"/>
              <w:jc w:val="center"/>
            </w:pPr>
            <w:r>
              <w:t>3</w:t>
            </w:r>
          </w:p>
        </w:tc>
        <w:tc>
          <w:tcPr>
            <w:tcW w:w="2736" w:type="dxa"/>
            <w:tcBorders>
              <w:top w:val="single" w:sz="7" w:space="0" w:color="auto"/>
              <w:left w:val="single" w:sz="7" w:space="0" w:color="auto"/>
            </w:tcBorders>
          </w:tcPr>
          <w:p w:rsidR="008962A6" w:rsidRDefault="008962A6" w:rsidP="00E4611D">
            <w:pPr>
              <w:tabs>
                <w:tab w:val="left" w:pos="-720"/>
              </w:tabs>
              <w:suppressAutoHyphens/>
              <w:spacing w:before="18"/>
              <w:jc w:val="center"/>
            </w:pPr>
            <w:r>
              <w:rPr>
                <w:b/>
              </w:rPr>
              <w:t>1' sand/rock</w:t>
            </w:r>
          </w:p>
          <w:p w:rsidR="008962A6" w:rsidRDefault="008962A6" w:rsidP="00E4611D">
            <w:pPr>
              <w:tabs>
                <w:tab w:val="left" w:pos="-720"/>
              </w:tabs>
              <w:suppressAutoHyphens/>
              <w:spacing w:after="54"/>
              <w:jc w:val="center"/>
            </w:pPr>
            <w:r>
              <w:t>no vegetation</w:t>
            </w:r>
          </w:p>
        </w:tc>
        <w:tc>
          <w:tcPr>
            <w:tcW w:w="2160" w:type="dxa"/>
            <w:tcBorders>
              <w:top w:val="single" w:sz="7" w:space="0" w:color="auto"/>
              <w:left w:val="single" w:sz="7" w:space="0" w:color="auto"/>
            </w:tcBorders>
          </w:tcPr>
          <w:p w:rsidR="008962A6" w:rsidRDefault="008962A6" w:rsidP="00E4611D">
            <w:pPr>
              <w:tabs>
                <w:tab w:val="left" w:pos="-720"/>
              </w:tabs>
              <w:suppressAutoHyphens/>
              <w:spacing w:before="18"/>
              <w:jc w:val="center"/>
            </w:pPr>
            <w:r>
              <w:rPr>
                <w:b/>
              </w:rPr>
              <w:t>2.5' sand/silt</w:t>
            </w:r>
          </w:p>
          <w:p w:rsidR="008962A6" w:rsidRDefault="008962A6" w:rsidP="00E4611D">
            <w:pPr>
              <w:tabs>
                <w:tab w:val="left" w:pos="-720"/>
              </w:tabs>
              <w:suppressAutoHyphens/>
              <w:spacing w:after="54"/>
              <w:jc w:val="center"/>
            </w:pPr>
            <w:r>
              <w:t>cerde2 nymod1</w:t>
            </w:r>
          </w:p>
        </w:tc>
        <w:tc>
          <w:tcPr>
            <w:tcW w:w="2088" w:type="dxa"/>
            <w:tcBorders>
              <w:top w:val="single" w:sz="7" w:space="0" w:color="auto"/>
              <w:left w:val="single" w:sz="7" w:space="0" w:color="auto"/>
              <w:right w:val="double" w:sz="7" w:space="0" w:color="auto"/>
            </w:tcBorders>
          </w:tcPr>
          <w:p w:rsidR="008962A6" w:rsidRDefault="008962A6" w:rsidP="00E4611D">
            <w:pPr>
              <w:tabs>
                <w:tab w:val="left" w:pos="-720"/>
              </w:tabs>
              <w:suppressAutoHyphens/>
              <w:spacing w:before="18"/>
              <w:jc w:val="center"/>
            </w:pPr>
            <w:r>
              <w:rPr>
                <w:b/>
              </w:rPr>
              <w:t>7' silt</w:t>
            </w:r>
            <w:r>
              <w:t xml:space="preserve"> </w:t>
            </w:r>
          </w:p>
          <w:p w:rsidR="008962A6" w:rsidRDefault="008962A6" w:rsidP="00E4611D">
            <w:pPr>
              <w:tabs>
                <w:tab w:val="left" w:pos="-720"/>
              </w:tabs>
              <w:suppressAutoHyphens/>
              <w:spacing w:after="54"/>
              <w:jc w:val="center"/>
            </w:pPr>
            <w:r>
              <w:t>no vegetation</w:t>
            </w:r>
          </w:p>
        </w:tc>
      </w:tr>
      <w:tr w:rsidR="008962A6">
        <w:tblPrEx>
          <w:tblCellMar>
            <w:top w:w="0" w:type="dxa"/>
            <w:bottom w:w="0" w:type="dxa"/>
          </w:tblCellMar>
        </w:tblPrEx>
        <w:tc>
          <w:tcPr>
            <w:tcW w:w="1080" w:type="dxa"/>
            <w:tcBorders>
              <w:top w:val="single" w:sz="7" w:space="0" w:color="auto"/>
              <w:left w:val="double" w:sz="7" w:space="0" w:color="auto"/>
            </w:tcBorders>
          </w:tcPr>
          <w:p w:rsidR="008962A6" w:rsidRDefault="008962A6" w:rsidP="00E4611D">
            <w:pPr>
              <w:tabs>
                <w:tab w:val="left" w:pos="-720"/>
              </w:tabs>
              <w:suppressAutoHyphens/>
              <w:spacing w:before="18" w:after="54"/>
              <w:jc w:val="center"/>
            </w:pPr>
            <w:r>
              <w:t>4</w:t>
            </w:r>
          </w:p>
        </w:tc>
        <w:tc>
          <w:tcPr>
            <w:tcW w:w="2736" w:type="dxa"/>
            <w:tcBorders>
              <w:top w:val="single" w:sz="7" w:space="0" w:color="auto"/>
              <w:left w:val="single" w:sz="7" w:space="0" w:color="auto"/>
            </w:tcBorders>
          </w:tcPr>
          <w:p w:rsidR="008962A6" w:rsidRDefault="008962A6" w:rsidP="00E4611D">
            <w:pPr>
              <w:tabs>
                <w:tab w:val="left" w:pos="-720"/>
              </w:tabs>
              <w:suppressAutoHyphens/>
              <w:spacing w:before="18"/>
              <w:jc w:val="center"/>
            </w:pPr>
            <w:r>
              <w:rPr>
                <w:b/>
              </w:rPr>
              <w:t>1' rock</w:t>
            </w:r>
          </w:p>
          <w:p w:rsidR="008962A6" w:rsidRDefault="008962A6" w:rsidP="00E4611D">
            <w:pPr>
              <w:tabs>
                <w:tab w:val="left" w:pos="-720"/>
              </w:tabs>
              <w:suppressAutoHyphens/>
              <w:spacing w:after="54"/>
              <w:jc w:val="center"/>
            </w:pPr>
            <w:r>
              <w:t>cerde3 lemmi5 myrsp1 myrsi nymod2 spipo5 wolco4</w:t>
            </w:r>
          </w:p>
        </w:tc>
        <w:tc>
          <w:tcPr>
            <w:tcW w:w="2160" w:type="dxa"/>
            <w:tcBorders>
              <w:top w:val="single" w:sz="7" w:space="0" w:color="auto"/>
              <w:left w:val="single" w:sz="7" w:space="0" w:color="auto"/>
            </w:tcBorders>
          </w:tcPr>
          <w:p w:rsidR="008962A6" w:rsidRDefault="008962A6" w:rsidP="00E4611D">
            <w:pPr>
              <w:tabs>
                <w:tab w:val="left" w:pos="-720"/>
              </w:tabs>
              <w:suppressAutoHyphens/>
              <w:spacing w:before="18"/>
              <w:jc w:val="center"/>
            </w:pPr>
            <w:r>
              <w:rPr>
                <w:b/>
              </w:rPr>
              <w:t>2' silt</w:t>
            </w:r>
          </w:p>
          <w:p w:rsidR="008962A6" w:rsidRDefault="008962A6" w:rsidP="00E4611D">
            <w:pPr>
              <w:tabs>
                <w:tab w:val="left" w:pos="-720"/>
              </w:tabs>
              <w:suppressAutoHyphens/>
              <w:spacing w:after="54"/>
              <w:jc w:val="center"/>
            </w:pPr>
            <w:r>
              <w:t>cerde4 myrsp1 nymod3</w:t>
            </w:r>
          </w:p>
        </w:tc>
        <w:tc>
          <w:tcPr>
            <w:tcW w:w="2088" w:type="dxa"/>
            <w:tcBorders>
              <w:top w:val="single" w:sz="7" w:space="0" w:color="auto"/>
              <w:left w:val="single" w:sz="7" w:space="0" w:color="auto"/>
              <w:right w:val="double" w:sz="7" w:space="0" w:color="auto"/>
            </w:tcBorders>
          </w:tcPr>
          <w:p w:rsidR="008962A6" w:rsidRDefault="008962A6" w:rsidP="00E4611D">
            <w:pPr>
              <w:tabs>
                <w:tab w:val="left" w:pos="-720"/>
              </w:tabs>
              <w:suppressAutoHyphens/>
              <w:spacing w:before="18" w:after="54"/>
              <w:jc w:val="center"/>
            </w:pPr>
            <w:r>
              <w:t>no depth &gt; 5'</w:t>
            </w:r>
          </w:p>
        </w:tc>
      </w:tr>
      <w:tr w:rsidR="008962A6">
        <w:tblPrEx>
          <w:tblCellMar>
            <w:top w:w="0" w:type="dxa"/>
            <w:bottom w:w="0" w:type="dxa"/>
          </w:tblCellMar>
        </w:tblPrEx>
        <w:tc>
          <w:tcPr>
            <w:tcW w:w="1080" w:type="dxa"/>
            <w:tcBorders>
              <w:top w:val="single" w:sz="7" w:space="0" w:color="auto"/>
              <w:left w:val="double" w:sz="7" w:space="0" w:color="auto"/>
            </w:tcBorders>
          </w:tcPr>
          <w:p w:rsidR="008962A6" w:rsidRDefault="008962A6" w:rsidP="00E4611D">
            <w:pPr>
              <w:tabs>
                <w:tab w:val="left" w:pos="-720"/>
              </w:tabs>
              <w:suppressAutoHyphens/>
              <w:spacing w:before="18" w:after="54"/>
              <w:jc w:val="center"/>
            </w:pPr>
            <w:r>
              <w:t>5</w:t>
            </w:r>
          </w:p>
        </w:tc>
        <w:tc>
          <w:tcPr>
            <w:tcW w:w="2736" w:type="dxa"/>
            <w:tcBorders>
              <w:top w:val="single" w:sz="7" w:space="0" w:color="auto"/>
              <w:left w:val="single" w:sz="7" w:space="0" w:color="auto"/>
            </w:tcBorders>
          </w:tcPr>
          <w:p w:rsidR="008962A6" w:rsidRDefault="008962A6" w:rsidP="00E4611D">
            <w:pPr>
              <w:tabs>
                <w:tab w:val="left" w:pos="-720"/>
              </w:tabs>
              <w:suppressAutoHyphens/>
              <w:spacing w:before="18"/>
              <w:jc w:val="center"/>
            </w:pPr>
            <w:r>
              <w:rPr>
                <w:b/>
              </w:rPr>
              <w:t>1.5' silt</w:t>
            </w:r>
          </w:p>
          <w:p w:rsidR="008962A6" w:rsidRDefault="008962A6" w:rsidP="00E4611D">
            <w:pPr>
              <w:tabs>
                <w:tab w:val="left" w:pos="-720"/>
              </w:tabs>
              <w:suppressAutoHyphens/>
              <w:spacing w:after="54"/>
              <w:jc w:val="center"/>
            </w:pPr>
            <w:r>
              <w:t>potpe4 zosdu2 (fa)</w:t>
            </w:r>
          </w:p>
        </w:tc>
        <w:tc>
          <w:tcPr>
            <w:tcW w:w="2160" w:type="dxa"/>
            <w:tcBorders>
              <w:top w:val="single" w:sz="7" w:space="0" w:color="auto"/>
              <w:left w:val="single" w:sz="7" w:space="0" w:color="auto"/>
            </w:tcBorders>
          </w:tcPr>
          <w:p w:rsidR="008962A6" w:rsidRDefault="008962A6" w:rsidP="00E4611D">
            <w:pPr>
              <w:tabs>
                <w:tab w:val="left" w:pos="-720"/>
              </w:tabs>
              <w:suppressAutoHyphens/>
              <w:spacing w:before="18"/>
              <w:jc w:val="center"/>
            </w:pPr>
            <w:r>
              <w:rPr>
                <w:b/>
              </w:rPr>
              <w:t>2' silt</w:t>
            </w:r>
          </w:p>
          <w:p w:rsidR="008962A6" w:rsidRDefault="008962A6" w:rsidP="00E4611D">
            <w:pPr>
              <w:tabs>
                <w:tab w:val="left" w:pos="-720"/>
              </w:tabs>
              <w:suppressAutoHyphens/>
              <w:spacing w:after="54"/>
              <w:jc w:val="center"/>
            </w:pPr>
            <w:r>
              <w:t>lemmi1 nymod1 potcr1 (fa)</w:t>
            </w:r>
          </w:p>
        </w:tc>
        <w:tc>
          <w:tcPr>
            <w:tcW w:w="2088" w:type="dxa"/>
            <w:tcBorders>
              <w:top w:val="single" w:sz="7" w:space="0" w:color="auto"/>
              <w:left w:val="single" w:sz="7" w:space="0" w:color="auto"/>
              <w:right w:val="double" w:sz="7" w:space="0" w:color="auto"/>
            </w:tcBorders>
          </w:tcPr>
          <w:p w:rsidR="008962A6" w:rsidRDefault="008962A6" w:rsidP="00E4611D">
            <w:pPr>
              <w:tabs>
                <w:tab w:val="left" w:pos="-720"/>
              </w:tabs>
              <w:suppressAutoHyphens/>
              <w:spacing w:before="18"/>
              <w:jc w:val="center"/>
            </w:pPr>
            <w:r>
              <w:rPr>
                <w:b/>
              </w:rPr>
              <w:t>6.5' silt</w:t>
            </w:r>
          </w:p>
          <w:p w:rsidR="008962A6" w:rsidRDefault="008962A6" w:rsidP="00E4611D">
            <w:pPr>
              <w:tabs>
                <w:tab w:val="left" w:pos="-720"/>
              </w:tabs>
              <w:suppressAutoHyphens/>
              <w:spacing w:after="54"/>
              <w:jc w:val="center"/>
            </w:pPr>
            <w:r>
              <w:t xml:space="preserve">potpe1 potzo1 </w:t>
            </w:r>
          </w:p>
        </w:tc>
      </w:tr>
      <w:tr w:rsidR="008962A6">
        <w:tblPrEx>
          <w:tblCellMar>
            <w:top w:w="0" w:type="dxa"/>
            <w:bottom w:w="0" w:type="dxa"/>
          </w:tblCellMar>
        </w:tblPrEx>
        <w:tc>
          <w:tcPr>
            <w:tcW w:w="1080" w:type="dxa"/>
            <w:tcBorders>
              <w:top w:val="single" w:sz="7" w:space="0" w:color="auto"/>
              <w:left w:val="double" w:sz="7" w:space="0" w:color="auto"/>
            </w:tcBorders>
          </w:tcPr>
          <w:p w:rsidR="008962A6" w:rsidRDefault="008962A6" w:rsidP="00E4611D">
            <w:pPr>
              <w:tabs>
                <w:tab w:val="left" w:pos="-720"/>
              </w:tabs>
              <w:suppressAutoHyphens/>
              <w:spacing w:before="18" w:after="54"/>
              <w:jc w:val="center"/>
            </w:pPr>
            <w:r>
              <w:t>6</w:t>
            </w:r>
          </w:p>
        </w:tc>
        <w:tc>
          <w:tcPr>
            <w:tcW w:w="2736" w:type="dxa"/>
            <w:tcBorders>
              <w:top w:val="single" w:sz="7" w:space="0" w:color="auto"/>
              <w:left w:val="single" w:sz="7" w:space="0" w:color="auto"/>
            </w:tcBorders>
          </w:tcPr>
          <w:p w:rsidR="008962A6" w:rsidRDefault="008962A6" w:rsidP="00E4611D">
            <w:pPr>
              <w:tabs>
                <w:tab w:val="left" w:pos="-720"/>
              </w:tabs>
              <w:suppressAutoHyphens/>
              <w:spacing w:before="18"/>
              <w:jc w:val="center"/>
            </w:pPr>
            <w:r>
              <w:rPr>
                <w:b/>
              </w:rPr>
              <w:t>1.5' sand/silt</w:t>
            </w:r>
          </w:p>
          <w:p w:rsidR="008962A6" w:rsidRDefault="008962A6" w:rsidP="00E4611D">
            <w:pPr>
              <w:tabs>
                <w:tab w:val="left" w:pos="-720"/>
              </w:tabs>
              <w:suppressAutoHyphens/>
              <w:spacing w:after="54"/>
              <w:jc w:val="center"/>
            </w:pPr>
            <w:r>
              <w:t>nymod3 zosdu1 (fa)</w:t>
            </w:r>
          </w:p>
        </w:tc>
        <w:tc>
          <w:tcPr>
            <w:tcW w:w="2160" w:type="dxa"/>
            <w:tcBorders>
              <w:top w:val="single" w:sz="7" w:space="0" w:color="auto"/>
              <w:left w:val="single" w:sz="7" w:space="0" w:color="auto"/>
            </w:tcBorders>
          </w:tcPr>
          <w:p w:rsidR="008962A6" w:rsidRDefault="008962A6" w:rsidP="00E4611D">
            <w:pPr>
              <w:tabs>
                <w:tab w:val="left" w:pos="-720"/>
              </w:tabs>
              <w:suppressAutoHyphens/>
              <w:spacing w:before="18"/>
              <w:jc w:val="center"/>
            </w:pPr>
            <w:r>
              <w:rPr>
                <w:b/>
              </w:rPr>
              <w:t xml:space="preserve"> 3.5' silt</w:t>
            </w:r>
            <w:r>
              <w:t xml:space="preserve"> </w:t>
            </w:r>
          </w:p>
          <w:p w:rsidR="008962A6" w:rsidRDefault="008962A6" w:rsidP="00E4611D">
            <w:pPr>
              <w:tabs>
                <w:tab w:val="left" w:pos="-720"/>
              </w:tabs>
              <w:suppressAutoHyphens/>
              <w:spacing w:after="54"/>
              <w:jc w:val="center"/>
            </w:pPr>
            <w:r>
              <w:t>nymod1</w:t>
            </w:r>
          </w:p>
        </w:tc>
        <w:tc>
          <w:tcPr>
            <w:tcW w:w="2088" w:type="dxa"/>
            <w:tcBorders>
              <w:top w:val="single" w:sz="7" w:space="0" w:color="auto"/>
              <w:left w:val="single" w:sz="7" w:space="0" w:color="auto"/>
              <w:right w:val="double" w:sz="7" w:space="0" w:color="auto"/>
            </w:tcBorders>
          </w:tcPr>
          <w:p w:rsidR="008962A6" w:rsidRDefault="008962A6" w:rsidP="00E4611D">
            <w:pPr>
              <w:tabs>
                <w:tab w:val="left" w:pos="-720"/>
              </w:tabs>
              <w:suppressAutoHyphens/>
              <w:spacing w:before="18"/>
              <w:jc w:val="center"/>
            </w:pPr>
            <w:r>
              <w:rPr>
                <w:b/>
              </w:rPr>
              <w:t>6.5' silt</w:t>
            </w:r>
          </w:p>
          <w:p w:rsidR="008962A6" w:rsidRDefault="008962A6" w:rsidP="00E4611D">
            <w:pPr>
              <w:tabs>
                <w:tab w:val="left" w:pos="-720"/>
              </w:tabs>
              <w:suppressAutoHyphens/>
              <w:spacing w:after="54"/>
              <w:jc w:val="center"/>
            </w:pPr>
            <w:r>
              <w:t>no vegetation</w:t>
            </w:r>
          </w:p>
        </w:tc>
      </w:tr>
      <w:tr w:rsidR="008962A6">
        <w:tblPrEx>
          <w:tblCellMar>
            <w:top w:w="0" w:type="dxa"/>
            <w:bottom w:w="0" w:type="dxa"/>
          </w:tblCellMar>
        </w:tblPrEx>
        <w:tc>
          <w:tcPr>
            <w:tcW w:w="1080" w:type="dxa"/>
            <w:tcBorders>
              <w:top w:val="single" w:sz="7" w:space="0" w:color="auto"/>
              <w:left w:val="double" w:sz="7" w:space="0" w:color="auto"/>
            </w:tcBorders>
          </w:tcPr>
          <w:p w:rsidR="008962A6" w:rsidRDefault="008962A6" w:rsidP="00E4611D">
            <w:pPr>
              <w:tabs>
                <w:tab w:val="left" w:pos="-720"/>
              </w:tabs>
              <w:suppressAutoHyphens/>
              <w:spacing w:before="18" w:after="54"/>
              <w:jc w:val="center"/>
            </w:pPr>
            <w:r>
              <w:t>7</w:t>
            </w:r>
          </w:p>
        </w:tc>
        <w:tc>
          <w:tcPr>
            <w:tcW w:w="2736" w:type="dxa"/>
            <w:tcBorders>
              <w:top w:val="single" w:sz="7" w:space="0" w:color="auto"/>
              <w:left w:val="single" w:sz="7" w:space="0" w:color="auto"/>
            </w:tcBorders>
          </w:tcPr>
          <w:p w:rsidR="008962A6" w:rsidRDefault="008962A6" w:rsidP="00E4611D">
            <w:pPr>
              <w:tabs>
                <w:tab w:val="left" w:pos="-720"/>
              </w:tabs>
              <w:suppressAutoHyphens/>
              <w:spacing w:before="18"/>
              <w:jc w:val="center"/>
            </w:pPr>
            <w:r>
              <w:rPr>
                <w:b/>
              </w:rPr>
              <w:t xml:space="preserve"> 1.5' silt</w:t>
            </w:r>
          </w:p>
          <w:p w:rsidR="008962A6" w:rsidRDefault="008962A6" w:rsidP="00E4611D">
            <w:pPr>
              <w:tabs>
                <w:tab w:val="left" w:pos="-720"/>
              </w:tabs>
              <w:suppressAutoHyphens/>
              <w:spacing w:after="54"/>
              <w:jc w:val="center"/>
            </w:pPr>
            <w:r>
              <w:t>ascin1 calca1 carsp1  eloca3 lycvi1 lytsa1 nymod2 potcr3 potpe2 typla1 (fa)</w:t>
            </w:r>
          </w:p>
        </w:tc>
        <w:tc>
          <w:tcPr>
            <w:tcW w:w="2160" w:type="dxa"/>
            <w:tcBorders>
              <w:top w:val="single" w:sz="7" w:space="0" w:color="auto"/>
              <w:left w:val="single" w:sz="7" w:space="0" w:color="auto"/>
            </w:tcBorders>
          </w:tcPr>
          <w:p w:rsidR="008962A6" w:rsidRDefault="008962A6" w:rsidP="00E4611D">
            <w:pPr>
              <w:tabs>
                <w:tab w:val="left" w:pos="-720"/>
              </w:tabs>
              <w:suppressAutoHyphens/>
              <w:spacing w:before="18"/>
              <w:jc w:val="center"/>
            </w:pPr>
            <w:r>
              <w:rPr>
                <w:b/>
              </w:rPr>
              <w:t>3' silt</w:t>
            </w:r>
          </w:p>
          <w:p w:rsidR="008962A6" w:rsidRDefault="008962A6" w:rsidP="00E4611D">
            <w:pPr>
              <w:tabs>
                <w:tab w:val="left" w:pos="-720"/>
              </w:tabs>
              <w:suppressAutoHyphens/>
              <w:spacing w:after="54"/>
              <w:jc w:val="center"/>
            </w:pPr>
            <w:r>
              <w:t>eloca1 myrsp2 nymod1 potcr3 (fa)</w:t>
            </w:r>
          </w:p>
        </w:tc>
        <w:tc>
          <w:tcPr>
            <w:tcW w:w="2088" w:type="dxa"/>
            <w:tcBorders>
              <w:top w:val="single" w:sz="7" w:space="0" w:color="auto"/>
              <w:left w:val="single" w:sz="7" w:space="0" w:color="auto"/>
              <w:right w:val="double" w:sz="7" w:space="0" w:color="auto"/>
            </w:tcBorders>
          </w:tcPr>
          <w:p w:rsidR="008962A6" w:rsidRDefault="008962A6" w:rsidP="00E4611D">
            <w:pPr>
              <w:tabs>
                <w:tab w:val="left" w:pos="-720"/>
              </w:tabs>
              <w:suppressAutoHyphens/>
              <w:spacing w:before="18"/>
              <w:jc w:val="center"/>
            </w:pPr>
            <w:r>
              <w:rPr>
                <w:b/>
              </w:rPr>
              <w:t>8' silt</w:t>
            </w:r>
          </w:p>
          <w:p w:rsidR="008962A6" w:rsidRDefault="008962A6" w:rsidP="00E4611D">
            <w:pPr>
              <w:tabs>
                <w:tab w:val="left" w:pos="-720"/>
              </w:tabs>
              <w:suppressAutoHyphens/>
              <w:spacing w:after="54"/>
              <w:jc w:val="center"/>
            </w:pPr>
            <w:r>
              <w:t>no vegetation</w:t>
            </w:r>
          </w:p>
        </w:tc>
      </w:tr>
      <w:tr w:rsidR="008962A6">
        <w:tblPrEx>
          <w:tblCellMar>
            <w:top w:w="0" w:type="dxa"/>
            <w:bottom w:w="0" w:type="dxa"/>
          </w:tblCellMar>
        </w:tblPrEx>
        <w:tc>
          <w:tcPr>
            <w:tcW w:w="1080" w:type="dxa"/>
            <w:tcBorders>
              <w:top w:val="single" w:sz="7" w:space="0" w:color="auto"/>
              <w:left w:val="double" w:sz="7" w:space="0" w:color="auto"/>
            </w:tcBorders>
          </w:tcPr>
          <w:p w:rsidR="008962A6" w:rsidRDefault="008962A6" w:rsidP="00E4611D">
            <w:pPr>
              <w:tabs>
                <w:tab w:val="left" w:pos="-720"/>
              </w:tabs>
              <w:suppressAutoHyphens/>
              <w:spacing w:before="18" w:after="54"/>
              <w:jc w:val="center"/>
            </w:pPr>
            <w:r>
              <w:t>8</w:t>
            </w:r>
          </w:p>
        </w:tc>
        <w:tc>
          <w:tcPr>
            <w:tcW w:w="2736" w:type="dxa"/>
            <w:tcBorders>
              <w:top w:val="single" w:sz="7" w:space="0" w:color="auto"/>
              <w:left w:val="single" w:sz="7" w:space="0" w:color="auto"/>
            </w:tcBorders>
          </w:tcPr>
          <w:p w:rsidR="008962A6" w:rsidRDefault="008962A6" w:rsidP="00E4611D">
            <w:pPr>
              <w:tabs>
                <w:tab w:val="left" w:pos="-720"/>
              </w:tabs>
              <w:suppressAutoHyphens/>
              <w:spacing w:before="18"/>
              <w:jc w:val="center"/>
            </w:pPr>
            <w:r>
              <w:rPr>
                <w:b/>
              </w:rPr>
              <w:t>1' silt</w:t>
            </w:r>
          </w:p>
          <w:p w:rsidR="008962A6" w:rsidRDefault="008962A6" w:rsidP="00E4611D">
            <w:pPr>
              <w:tabs>
                <w:tab w:val="left" w:pos="-720"/>
              </w:tabs>
              <w:suppressAutoHyphens/>
              <w:spacing w:after="54"/>
              <w:jc w:val="center"/>
            </w:pPr>
            <w:r>
              <w:t>eloca1 lemmi2 ranlo1  spipo1 (fa)</w:t>
            </w:r>
          </w:p>
        </w:tc>
        <w:tc>
          <w:tcPr>
            <w:tcW w:w="2160" w:type="dxa"/>
            <w:tcBorders>
              <w:top w:val="single" w:sz="7" w:space="0" w:color="auto"/>
              <w:left w:val="single" w:sz="7" w:space="0" w:color="auto"/>
            </w:tcBorders>
          </w:tcPr>
          <w:p w:rsidR="008962A6" w:rsidRDefault="008962A6" w:rsidP="00E4611D">
            <w:pPr>
              <w:tabs>
                <w:tab w:val="left" w:pos="-720"/>
              </w:tabs>
              <w:suppressAutoHyphens/>
              <w:spacing w:before="18"/>
              <w:jc w:val="center"/>
            </w:pPr>
            <w:r>
              <w:rPr>
                <w:b/>
              </w:rPr>
              <w:t>2.5' silt</w:t>
            </w:r>
          </w:p>
          <w:p w:rsidR="008962A6" w:rsidRDefault="008962A6" w:rsidP="00E4611D">
            <w:pPr>
              <w:tabs>
                <w:tab w:val="left" w:pos="-720"/>
              </w:tabs>
              <w:suppressAutoHyphens/>
              <w:spacing w:after="54"/>
              <w:jc w:val="center"/>
            </w:pPr>
            <w:r>
              <w:t>cerde1 eloca2 myrsp3 potcr2 potpe1 ranlo3 (fa)</w:t>
            </w:r>
          </w:p>
        </w:tc>
        <w:tc>
          <w:tcPr>
            <w:tcW w:w="2088" w:type="dxa"/>
            <w:tcBorders>
              <w:top w:val="single" w:sz="7" w:space="0" w:color="auto"/>
              <w:left w:val="single" w:sz="7" w:space="0" w:color="auto"/>
              <w:right w:val="double" w:sz="7" w:space="0" w:color="auto"/>
            </w:tcBorders>
          </w:tcPr>
          <w:p w:rsidR="008962A6" w:rsidRDefault="008962A6" w:rsidP="00E4611D">
            <w:pPr>
              <w:tabs>
                <w:tab w:val="left" w:pos="-720"/>
              </w:tabs>
              <w:suppressAutoHyphens/>
              <w:spacing w:before="18" w:after="54"/>
              <w:jc w:val="center"/>
            </w:pPr>
            <w:r>
              <w:t>no depth &gt; 5'</w:t>
            </w:r>
          </w:p>
        </w:tc>
      </w:tr>
      <w:tr w:rsidR="008962A6">
        <w:tblPrEx>
          <w:tblCellMar>
            <w:top w:w="0" w:type="dxa"/>
            <w:bottom w:w="0" w:type="dxa"/>
          </w:tblCellMar>
        </w:tblPrEx>
        <w:tc>
          <w:tcPr>
            <w:tcW w:w="1080" w:type="dxa"/>
            <w:tcBorders>
              <w:top w:val="single" w:sz="7" w:space="0" w:color="auto"/>
              <w:left w:val="double" w:sz="7" w:space="0" w:color="auto"/>
            </w:tcBorders>
          </w:tcPr>
          <w:p w:rsidR="008962A6" w:rsidRDefault="008962A6" w:rsidP="00E4611D">
            <w:pPr>
              <w:tabs>
                <w:tab w:val="left" w:pos="-720"/>
              </w:tabs>
              <w:suppressAutoHyphens/>
              <w:spacing w:before="18" w:after="54"/>
              <w:jc w:val="center"/>
            </w:pPr>
            <w:r>
              <w:t>9</w:t>
            </w:r>
          </w:p>
        </w:tc>
        <w:tc>
          <w:tcPr>
            <w:tcW w:w="2736" w:type="dxa"/>
            <w:tcBorders>
              <w:top w:val="single" w:sz="7" w:space="0" w:color="auto"/>
              <w:left w:val="single" w:sz="7" w:space="0" w:color="auto"/>
            </w:tcBorders>
          </w:tcPr>
          <w:p w:rsidR="008962A6" w:rsidRDefault="008962A6" w:rsidP="00E4611D">
            <w:pPr>
              <w:tabs>
                <w:tab w:val="left" w:pos="-720"/>
              </w:tabs>
              <w:suppressAutoHyphens/>
              <w:spacing w:before="18"/>
              <w:jc w:val="center"/>
            </w:pPr>
            <w:r>
              <w:rPr>
                <w:b/>
              </w:rPr>
              <w:t>1' sand</w:t>
            </w:r>
          </w:p>
          <w:p w:rsidR="008962A6" w:rsidRDefault="008962A6" w:rsidP="00E4611D">
            <w:pPr>
              <w:tabs>
                <w:tab w:val="left" w:pos="-720"/>
              </w:tabs>
              <w:suppressAutoHyphens/>
              <w:spacing w:after="54"/>
              <w:jc w:val="center"/>
            </w:pPr>
            <w:r>
              <w:t>eloca4 potno1 potzo1 zosdu1</w:t>
            </w:r>
          </w:p>
        </w:tc>
        <w:tc>
          <w:tcPr>
            <w:tcW w:w="2160" w:type="dxa"/>
            <w:tcBorders>
              <w:top w:val="single" w:sz="7" w:space="0" w:color="auto"/>
              <w:left w:val="single" w:sz="7" w:space="0" w:color="auto"/>
            </w:tcBorders>
          </w:tcPr>
          <w:p w:rsidR="008962A6" w:rsidRDefault="008962A6" w:rsidP="00E4611D">
            <w:pPr>
              <w:tabs>
                <w:tab w:val="left" w:pos="-720"/>
              </w:tabs>
              <w:suppressAutoHyphens/>
              <w:spacing w:before="18"/>
              <w:jc w:val="center"/>
            </w:pPr>
            <w:r>
              <w:rPr>
                <w:b/>
              </w:rPr>
              <w:t>3' silt</w:t>
            </w:r>
          </w:p>
          <w:p w:rsidR="008962A6" w:rsidRDefault="008962A6" w:rsidP="00E4611D">
            <w:pPr>
              <w:tabs>
                <w:tab w:val="left" w:pos="-720"/>
              </w:tabs>
              <w:suppressAutoHyphens/>
              <w:spacing w:after="54"/>
              <w:jc w:val="center"/>
            </w:pPr>
            <w:r>
              <w:t>potcr1 potno1 potpe2 ranlo1 (fa)</w:t>
            </w:r>
          </w:p>
        </w:tc>
        <w:tc>
          <w:tcPr>
            <w:tcW w:w="2088" w:type="dxa"/>
            <w:tcBorders>
              <w:top w:val="single" w:sz="7" w:space="0" w:color="auto"/>
              <w:left w:val="single" w:sz="7" w:space="0" w:color="auto"/>
              <w:right w:val="double" w:sz="7" w:space="0" w:color="auto"/>
            </w:tcBorders>
          </w:tcPr>
          <w:p w:rsidR="008962A6" w:rsidRDefault="008962A6" w:rsidP="00E4611D">
            <w:pPr>
              <w:tabs>
                <w:tab w:val="left" w:pos="-720"/>
              </w:tabs>
              <w:suppressAutoHyphens/>
              <w:spacing w:before="18" w:after="54"/>
              <w:jc w:val="center"/>
            </w:pPr>
            <w:r>
              <w:t>no depth &gt; 5'</w:t>
            </w:r>
          </w:p>
        </w:tc>
      </w:tr>
      <w:tr w:rsidR="008962A6">
        <w:tblPrEx>
          <w:tblCellMar>
            <w:top w:w="0" w:type="dxa"/>
            <w:bottom w:w="0" w:type="dxa"/>
          </w:tblCellMar>
        </w:tblPrEx>
        <w:tc>
          <w:tcPr>
            <w:tcW w:w="1080" w:type="dxa"/>
            <w:tcBorders>
              <w:top w:val="single" w:sz="7" w:space="0" w:color="auto"/>
              <w:left w:val="double" w:sz="7" w:space="0" w:color="auto"/>
            </w:tcBorders>
          </w:tcPr>
          <w:p w:rsidR="008962A6" w:rsidRDefault="008962A6" w:rsidP="00E4611D">
            <w:pPr>
              <w:tabs>
                <w:tab w:val="left" w:pos="-720"/>
              </w:tabs>
              <w:suppressAutoHyphens/>
              <w:spacing w:before="18" w:after="54"/>
              <w:jc w:val="center"/>
            </w:pPr>
            <w:r>
              <w:t>10</w:t>
            </w:r>
          </w:p>
        </w:tc>
        <w:tc>
          <w:tcPr>
            <w:tcW w:w="2736" w:type="dxa"/>
            <w:tcBorders>
              <w:top w:val="single" w:sz="7" w:space="0" w:color="auto"/>
              <w:left w:val="single" w:sz="7" w:space="0" w:color="auto"/>
            </w:tcBorders>
          </w:tcPr>
          <w:p w:rsidR="008962A6" w:rsidRDefault="008962A6" w:rsidP="00E4611D">
            <w:pPr>
              <w:tabs>
                <w:tab w:val="left" w:pos="-720"/>
              </w:tabs>
              <w:suppressAutoHyphens/>
              <w:spacing w:before="18"/>
              <w:jc w:val="center"/>
            </w:pPr>
            <w:r>
              <w:rPr>
                <w:b/>
              </w:rPr>
              <w:t>1' rock</w:t>
            </w:r>
          </w:p>
          <w:p w:rsidR="008962A6" w:rsidRDefault="008962A6" w:rsidP="00E4611D">
            <w:pPr>
              <w:tabs>
                <w:tab w:val="left" w:pos="-720"/>
              </w:tabs>
              <w:suppressAutoHyphens/>
              <w:spacing w:after="54"/>
              <w:jc w:val="center"/>
            </w:pPr>
            <w:r>
              <w:t>no vegetation</w:t>
            </w:r>
          </w:p>
        </w:tc>
        <w:tc>
          <w:tcPr>
            <w:tcW w:w="2160" w:type="dxa"/>
            <w:tcBorders>
              <w:top w:val="single" w:sz="7" w:space="0" w:color="auto"/>
              <w:left w:val="single" w:sz="7" w:space="0" w:color="auto"/>
            </w:tcBorders>
          </w:tcPr>
          <w:p w:rsidR="008962A6" w:rsidRDefault="008962A6" w:rsidP="00E4611D">
            <w:pPr>
              <w:tabs>
                <w:tab w:val="left" w:pos="-720"/>
              </w:tabs>
              <w:suppressAutoHyphens/>
              <w:spacing w:before="18"/>
              <w:jc w:val="center"/>
            </w:pPr>
            <w:r>
              <w:rPr>
                <w:b/>
              </w:rPr>
              <w:t>3.5' silt</w:t>
            </w:r>
          </w:p>
          <w:p w:rsidR="008962A6" w:rsidRDefault="008962A6" w:rsidP="00E4611D">
            <w:pPr>
              <w:tabs>
                <w:tab w:val="left" w:pos="-720"/>
              </w:tabs>
              <w:suppressAutoHyphens/>
              <w:spacing w:after="54"/>
              <w:jc w:val="center"/>
            </w:pPr>
            <w:r>
              <w:t>cerde1 eloca2 nymod2 potzo2 (fa)</w:t>
            </w:r>
          </w:p>
        </w:tc>
        <w:tc>
          <w:tcPr>
            <w:tcW w:w="2088" w:type="dxa"/>
            <w:tcBorders>
              <w:top w:val="single" w:sz="7" w:space="0" w:color="auto"/>
              <w:left w:val="single" w:sz="7" w:space="0" w:color="auto"/>
              <w:right w:val="double" w:sz="7" w:space="0" w:color="auto"/>
            </w:tcBorders>
          </w:tcPr>
          <w:p w:rsidR="008962A6" w:rsidRDefault="008962A6" w:rsidP="00E4611D">
            <w:pPr>
              <w:tabs>
                <w:tab w:val="left" w:pos="-720"/>
              </w:tabs>
              <w:suppressAutoHyphens/>
              <w:spacing w:before="18" w:after="54"/>
              <w:jc w:val="center"/>
            </w:pPr>
            <w:r>
              <w:t>no depth &gt; 5'</w:t>
            </w:r>
          </w:p>
        </w:tc>
      </w:tr>
      <w:tr w:rsidR="008962A6">
        <w:tblPrEx>
          <w:tblCellMar>
            <w:top w:w="0" w:type="dxa"/>
            <w:bottom w:w="0" w:type="dxa"/>
          </w:tblCellMar>
        </w:tblPrEx>
        <w:tc>
          <w:tcPr>
            <w:tcW w:w="1080" w:type="dxa"/>
            <w:tcBorders>
              <w:top w:val="single" w:sz="7" w:space="0" w:color="auto"/>
              <w:left w:val="double" w:sz="7" w:space="0" w:color="auto"/>
            </w:tcBorders>
          </w:tcPr>
          <w:p w:rsidR="008962A6" w:rsidRDefault="008962A6" w:rsidP="00E4611D">
            <w:pPr>
              <w:tabs>
                <w:tab w:val="left" w:pos="-720"/>
              </w:tabs>
              <w:suppressAutoHyphens/>
              <w:spacing w:before="18" w:after="54"/>
              <w:jc w:val="center"/>
            </w:pPr>
            <w:r>
              <w:t>11</w:t>
            </w:r>
          </w:p>
        </w:tc>
        <w:tc>
          <w:tcPr>
            <w:tcW w:w="2736" w:type="dxa"/>
            <w:tcBorders>
              <w:top w:val="single" w:sz="7" w:space="0" w:color="auto"/>
              <w:left w:val="single" w:sz="7" w:space="0" w:color="auto"/>
            </w:tcBorders>
          </w:tcPr>
          <w:p w:rsidR="008962A6" w:rsidRDefault="008962A6" w:rsidP="00E4611D">
            <w:pPr>
              <w:tabs>
                <w:tab w:val="left" w:pos="-720"/>
              </w:tabs>
              <w:suppressAutoHyphens/>
              <w:spacing w:before="18"/>
              <w:jc w:val="center"/>
            </w:pPr>
            <w:r>
              <w:rPr>
                <w:b/>
              </w:rPr>
              <w:t>1' sand/silt</w:t>
            </w:r>
          </w:p>
          <w:p w:rsidR="008962A6" w:rsidRDefault="008962A6" w:rsidP="00E4611D">
            <w:pPr>
              <w:tabs>
                <w:tab w:val="left" w:pos="-720"/>
              </w:tabs>
              <w:suppressAutoHyphens/>
              <w:spacing w:after="54"/>
              <w:jc w:val="center"/>
            </w:pPr>
            <w:r>
              <w:t xml:space="preserve"> cerde5 eloca3 zosdu2</w:t>
            </w:r>
          </w:p>
        </w:tc>
        <w:tc>
          <w:tcPr>
            <w:tcW w:w="2160" w:type="dxa"/>
            <w:tcBorders>
              <w:top w:val="single" w:sz="7" w:space="0" w:color="auto"/>
              <w:left w:val="single" w:sz="7" w:space="0" w:color="auto"/>
            </w:tcBorders>
          </w:tcPr>
          <w:p w:rsidR="008962A6" w:rsidRDefault="008962A6" w:rsidP="00E4611D">
            <w:pPr>
              <w:tabs>
                <w:tab w:val="left" w:pos="-720"/>
              </w:tabs>
              <w:suppressAutoHyphens/>
              <w:spacing w:before="18"/>
              <w:jc w:val="center"/>
            </w:pPr>
            <w:r>
              <w:rPr>
                <w:b/>
              </w:rPr>
              <w:t xml:space="preserve">2.5' silt </w:t>
            </w:r>
          </w:p>
          <w:p w:rsidR="008962A6" w:rsidRDefault="008962A6" w:rsidP="00E4611D">
            <w:pPr>
              <w:tabs>
                <w:tab w:val="left" w:pos="-720"/>
              </w:tabs>
              <w:suppressAutoHyphens/>
              <w:spacing w:after="54"/>
              <w:jc w:val="center"/>
            </w:pPr>
            <w:r>
              <w:t xml:space="preserve">cerde4 nymod2 </w:t>
            </w:r>
          </w:p>
        </w:tc>
        <w:tc>
          <w:tcPr>
            <w:tcW w:w="2088" w:type="dxa"/>
            <w:tcBorders>
              <w:top w:val="single" w:sz="7" w:space="0" w:color="auto"/>
              <w:left w:val="single" w:sz="7" w:space="0" w:color="auto"/>
              <w:right w:val="double" w:sz="7" w:space="0" w:color="auto"/>
            </w:tcBorders>
          </w:tcPr>
          <w:p w:rsidR="008962A6" w:rsidRDefault="008962A6" w:rsidP="00E4611D">
            <w:pPr>
              <w:tabs>
                <w:tab w:val="left" w:pos="-720"/>
              </w:tabs>
              <w:suppressAutoHyphens/>
              <w:spacing w:before="18"/>
              <w:jc w:val="center"/>
            </w:pPr>
            <w:r>
              <w:rPr>
                <w:b/>
              </w:rPr>
              <w:t xml:space="preserve">7' silt </w:t>
            </w:r>
          </w:p>
          <w:p w:rsidR="008962A6" w:rsidRDefault="008962A6" w:rsidP="00E4611D">
            <w:pPr>
              <w:tabs>
                <w:tab w:val="left" w:pos="-720"/>
              </w:tabs>
              <w:suppressAutoHyphens/>
              <w:spacing w:after="54"/>
              <w:jc w:val="center"/>
            </w:pPr>
            <w:r>
              <w:t>cerde3 myrsp1 potpe1</w:t>
            </w:r>
          </w:p>
        </w:tc>
      </w:tr>
      <w:tr w:rsidR="008962A6">
        <w:tblPrEx>
          <w:tblCellMar>
            <w:top w:w="0" w:type="dxa"/>
            <w:bottom w:w="0" w:type="dxa"/>
          </w:tblCellMar>
        </w:tblPrEx>
        <w:tc>
          <w:tcPr>
            <w:tcW w:w="1080" w:type="dxa"/>
            <w:tcBorders>
              <w:top w:val="single" w:sz="7" w:space="0" w:color="auto"/>
              <w:left w:val="double" w:sz="7" w:space="0" w:color="auto"/>
            </w:tcBorders>
          </w:tcPr>
          <w:p w:rsidR="008962A6" w:rsidRDefault="008962A6" w:rsidP="00E4611D">
            <w:pPr>
              <w:tabs>
                <w:tab w:val="left" w:pos="-720"/>
              </w:tabs>
              <w:suppressAutoHyphens/>
              <w:spacing w:before="18" w:after="54"/>
              <w:jc w:val="center"/>
            </w:pPr>
            <w:r>
              <w:t>12</w:t>
            </w:r>
          </w:p>
        </w:tc>
        <w:tc>
          <w:tcPr>
            <w:tcW w:w="2736" w:type="dxa"/>
            <w:tcBorders>
              <w:top w:val="single" w:sz="7" w:space="0" w:color="auto"/>
              <w:left w:val="single" w:sz="7" w:space="0" w:color="auto"/>
            </w:tcBorders>
          </w:tcPr>
          <w:p w:rsidR="008962A6" w:rsidRDefault="008962A6" w:rsidP="00E4611D">
            <w:pPr>
              <w:tabs>
                <w:tab w:val="left" w:pos="-720"/>
              </w:tabs>
              <w:suppressAutoHyphens/>
              <w:spacing w:before="18"/>
              <w:jc w:val="center"/>
            </w:pPr>
            <w:r>
              <w:rPr>
                <w:b/>
              </w:rPr>
              <w:t>1' sand</w:t>
            </w:r>
          </w:p>
          <w:p w:rsidR="008962A6" w:rsidRDefault="008962A6" w:rsidP="00E4611D">
            <w:pPr>
              <w:tabs>
                <w:tab w:val="left" w:pos="-720"/>
              </w:tabs>
              <w:suppressAutoHyphens/>
              <w:spacing w:after="54"/>
              <w:jc w:val="center"/>
            </w:pPr>
            <w:r>
              <w:t>no vegetation</w:t>
            </w:r>
          </w:p>
        </w:tc>
        <w:tc>
          <w:tcPr>
            <w:tcW w:w="2160" w:type="dxa"/>
            <w:tcBorders>
              <w:top w:val="single" w:sz="7" w:space="0" w:color="auto"/>
              <w:left w:val="single" w:sz="7" w:space="0" w:color="auto"/>
            </w:tcBorders>
          </w:tcPr>
          <w:p w:rsidR="008962A6" w:rsidRDefault="008962A6" w:rsidP="00E4611D">
            <w:pPr>
              <w:tabs>
                <w:tab w:val="left" w:pos="-720"/>
              </w:tabs>
              <w:suppressAutoHyphens/>
              <w:spacing w:before="18"/>
              <w:jc w:val="center"/>
            </w:pPr>
            <w:r>
              <w:rPr>
                <w:b/>
              </w:rPr>
              <w:t>2.5' sand</w:t>
            </w:r>
          </w:p>
          <w:p w:rsidR="008962A6" w:rsidRDefault="008962A6" w:rsidP="00E4611D">
            <w:pPr>
              <w:tabs>
                <w:tab w:val="left" w:pos="-720"/>
              </w:tabs>
              <w:suppressAutoHyphens/>
              <w:spacing w:after="54"/>
              <w:jc w:val="center"/>
            </w:pPr>
            <w:r>
              <w:t>cerde1 myrsp1 nymod3</w:t>
            </w:r>
          </w:p>
        </w:tc>
        <w:tc>
          <w:tcPr>
            <w:tcW w:w="2088" w:type="dxa"/>
            <w:tcBorders>
              <w:top w:val="single" w:sz="7" w:space="0" w:color="auto"/>
              <w:left w:val="single" w:sz="7" w:space="0" w:color="auto"/>
              <w:right w:val="double" w:sz="7" w:space="0" w:color="auto"/>
            </w:tcBorders>
          </w:tcPr>
          <w:p w:rsidR="008962A6" w:rsidRDefault="008962A6" w:rsidP="00E4611D">
            <w:pPr>
              <w:tabs>
                <w:tab w:val="left" w:pos="-720"/>
              </w:tabs>
              <w:suppressAutoHyphens/>
              <w:spacing w:before="18"/>
              <w:jc w:val="center"/>
            </w:pPr>
            <w:r>
              <w:rPr>
                <w:b/>
              </w:rPr>
              <w:t>7' silt</w:t>
            </w:r>
          </w:p>
          <w:p w:rsidR="008962A6" w:rsidRDefault="008962A6" w:rsidP="00E4611D">
            <w:pPr>
              <w:tabs>
                <w:tab w:val="left" w:pos="-720"/>
              </w:tabs>
              <w:suppressAutoHyphens/>
              <w:spacing w:after="54"/>
              <w:jc w:val="center"/>
            </w:pPr>
            <w:r>
              <w:t>cerde4</w:t>
            </w:r>
          </w:p>
        </w:tc>
      </w:tr>
      <w:tr w:rsidR="008962A6">
        <w:tblPrEx>
          <w:tblCellMar>
            <w:top w:w="0" w:type="dxa"/>
            <w:bottom w:w="0" w:type="dxa"/>
          </w:tblCellMar>
        </w:tblPrEx>
        <w:tc>
          <w:tcPr>
            <w:tcW w:w="1080" w:type="dxa"/>
            <w:tcBorders>
              <w:top w:val="single" w:sz="7" w:space="0" w:color="auto"/>
              <w:left w:val="double" w:sz="7" w:space="0" w:color="auto"/>
            </w:tcBorders>
          </w:tcPr>
          <w:p w:rsidR="008962A6" w:rsidRDefault="008962A6" w:rsidP="00E4611D">
            <w:pPr>
              <w:tabs>
                <w:tab w:val="left" w:pos="-720"/>
              </w:tabs>
              <w:suppressAutoHyphens/>
              <w:spacing w:before="18" w:after="54"/>
              <w:jc w:val="center"/>
            </w:pPr>
            <w:r>
              <w:t>13</w:t>
            </w:r>
          </w:p>
        </w:tc>
        <w:tc>
          <w:tcPr>
            <w:tcW w:w="2736" w:type="dxa"/>
            <w:tcBorders>
              <w:top w:val="single" w:sz="7" w:space="0" w:color="auto"/>
              <w:left w:val="single" w:sz="7" w:space="0" w:color="auto"/>
            </w:tcBorders>
          </w:tcPr>
          <w:p w:rsidR="008962A6" w:rsidRDefault="008962A6" w:rsidP="00E4611D">
            <w:pPr>
              <w:tabs>
                <w:tab w:val="left" w:pos="-720"/>
              </w:tabs>
              <w:suppressAutoHyphens/>
              <w:spacing w:before="18"/>
              <w:jc w:val="center"/>
            </w:pPr>
            <w:r>
              <w:rPr>
                <w:b/>
              </w:rPr>
              <w:t>1' sand</w:t>
            </w:r>
          </w:p>
          <w:p w:rsidR="008962A6" w:rsidRDefault="008962A6" w:rsidP="00E4611D">
            <w:pPr>
              <w:tabs>
                <w:tab w:val="left" w:pos="-720"/>
              </w:tabs>
              <w:suppressAutoHyphens/>
              <w:spacing w:after="54"/>
              <w:jc w:val="center"/>
            </w:pPr>
            <w:r>
              <w:t>cerde2 eloca2 nymod1 zosdu3</w:t>
            </w:r>
          </w:p>
        </w:tc>
        <w:tc>
          <w:tcPr>
            <w:tcW w:w="2160" w:type="dxa"/>
            <w:tcBorders>
              <w:top w:val="single" w:sz="7" w:space="0" w:color="auto"/>
              <w:left w:val="single" w:sz="7" w:space="0" w:color="auto"/>
            </w:tcBorders>
          </w:tcPr>
          <w:p w:rsidR="008962A6" w:rsidRDefault="008962A6" w:rsidP="00E4611D">
            <w:pPr>
              <w:tabs>
                <w:tab w:val="left" w:pos="-720"/>
              </w:tabs>
              <w:suppressAutoHyphens/>
              <w:spacing w:before="18"/>
              <w:jc w:val="center"/>
            </w:pPr>
            <w:r>
              <w:rPr>
                <w:b/>
              </w:rPr>
              <w:t>4' sand/rock</w:t>
            </w:r>
          </w:p>
          <w:p w:rsidR="008962A6" w:rsidRDefault="008962A6" w:rsidP="00E4611D">
            <w:pPr>
              <w:tabs>
                <w:tab w:val="left" w:pos="-720"/>
              </w:tabs>
              <w:suppressAutoHyphens/>
              <w:spacing w:after="54"/>
              <w:jc w:val="center"/>
            </w:pPr>
            <w:r>
              <w:t>myrsp1 nymod1 zosdu1</w:t>
            </w:r>
          </w:p>
        </w:tc>
        <w:tc>
          <w:tcPr>
            <w:tcW w:w="2088" w:type="dxa"/>
            <w:tcBorders>
              <w:top w:val="single" w:sz="7" w:space="0" w:color="auto"/>
              <w:left w:val="single" w:sz="7" w:space="0" w:color="auto"/>
              <w:right w:val="double" w:sz="7" w:space="0" w:color="auto"/>
            </w:tcBorders>
          </w:tcPr>
          <w:p w:rsidR="008962A6" w:rsidRDefault="008962A6" w:rsidP="00E4611D">
            <w:pPr>
              <w:tabs>
                <w:tab w:val="left" w:pos="-720"/>
              </w:tabs>
              <w:suppressAutoHyphens/>
              <w:spacing w:before="18"/>
              <w:jc w:val="center"/>
            </w:pPr>
            <w:r>
              <w:rPr>
                <w:b/>
              </w:rPr>
              <w:t>7' sand</w:t>
            </w:r>
          </w:p>
          <w:p w:rsidR="008962A6" w:rsidRDefault="008962A6" w:rsidP="00E4611D">
            <w:pPr>
              <w:tabs>
                <w:tab w:val="left" w:pos="-720"/>
              </w:tabs>
              <w:suppressAutoHyphens/>
              <w:spacing w:after="54"/>
              <w:jc w:val="center"/>
            </w:pPr>
            <w:r>
              <w:t>zosdu1</w:t>
            </w:r>
          </w:p>
        </w:tc>
      </w:tr>
      <w:tr w:rsidR="008962A6">
        <w:tblPrEx>
          <w:tblCellMar>
            <w:top w:w="0" w:type="dxa"/>
            <w:bottom w:w="0" w:type="dxa"/>
          </w:tblCellMar>
        </w:tblPrEx>
        <w:tc>
          <w:tcPr>
            <w:tcW w:w="1080" w:type="dxa"/>
            <w:tcBorders>
              <w:top w:val="single" w:sz="7" w:space="0" w:color="auto"/>
              <w:left w:val="double" w:sz="7" w:space="0" w:color="auto"/>
            </w:tcBorders>
          </w:tcPr>
          <w:p w:rsidR="008962A6" w:rsidRDefault="008962A6" w:rsidP="00E4611D">
            <w:pPr>
              <w:tabs>
                <w:tab w:val="left" w:pos="-720"/>
              </w:tabs>
              <w:suppressAutoHyphens/>
              <w:spacing w:before="18" w:after="54"/>
              <w:jc w:val="center"/>
            </w:pPr>
            <w:r>
              <w:t>14</w:t>
            </w:r>
          </w:p>
        </w:tc>
        <w:tc>
          <w:tcPr>
            <w:tcW w:w="2736" w:type="dxa"/>
            <w:tcBorders>
              <w:top w:val="single" w:sz="7" w:space="0" w:color="auto"/>
              <w:left w:val="single" w:sz="7" w:space="0" w:color="auto"/>
            </w:tcBorders>
          </w:tcPr>
          <w:p w:rsidR="008962A6" w:rsidRDefault="008962A6" w:rsidP="00E4611D">
            <w:pPr>
              <w:tabs>
                <w:tab w:val="left" w:pos="-720"/>
              </w:tabs>
              <w:suppressAutoHyphens/>
              <w:spacing w:before="18"/>
              <w:jc w:val="center"/>
            </w:pPr>
            <w:r>
              <w:rPr>
                <w:b/>
              </w:rPr>
              <w:t>1' sand/gravel</w:t>
            </w:r>
          </w:p>
          <w:p w:rsidR="008962A6" w:rsidRDefault="008962A6" w:rsidP="00E4611D">
            <w:pPr>
              <w:tabs>
                <w:tab w:val="left" w:pos="-720"/>
              </w:tabs>
              <w:suppressAutoHyphens/>
              <w:spacing w:after="54"/>
              <w:jc w:val="center"/>
            </w:pPr>
            <w:r>
              <w:t>eloca1 myrsp2 potno4  potpe1 zanpa1 zosdu3</w:t>
            </w:r>
          </w:p>
        </w:tc>
        <w:tc>
          <w:tcPr>
            <w:tcW w:w="2160" w:type="dxa"/>
            <w:tcBorders>
              <w:top w:val="single" w:sz="7" w:space="0" w:color="auto"/>
              <w:left w:val="single" w:sz="7" w:space="0" w:color="auto"/>
            </w:tcBorders>
          </w:tcPr>
          <w:p w:rsidR="008962A6" w:rsidRDefault="008962A6" w:rsidP="00E4611D">
            <w:pPr>
              <w:tabs>
                <w:tab w:val="left" w:pos="-720"/>
              </w:tabs>
              <w:suppressAutoHyphens/>
              <w:spacing w:before="18"/>
              <w:jc w:val="center"/>
            </w:pPr>
            <w:r>
              <w:rPr>
                <w:b/>
              </w:rPr>
              <w:t>3' sand/rock</w:t>
            </w:r>
          </w:p>
          <w:p w:rsidR="008962A6" w:rsidRDefault="008962A6" w:rsidP="00E4611D">
            <w:pPr>
              <w:tabs>
                <w:tab w:val="left" w:pos="-720"/>
              </w:tabs>
              <w:suppressAutoHyphens/>
              <w:spacing w:after="54"/>
              <w:jc w:val="center"/>
            </w:pPr>
            <w:r>
              <w:t>cerde1 eloca1 myrsp1 potno2 potpe1 zosdu3</w:t>
            </w:r>
          </w:p>
        </w:tc>
        <w:tc>
          <w:tcPr>
            <w:tcW w:w="2088" w:type="dxa"/>
            <w:tcBorders>
              <w:top w:val="single" w:sz="7" w:space="0" w:color="auto"/>
              <w:left w:val="single" w:sz="7" w:space="0" w:color="auto"/>
              <w:right w:val="double" w:sz="7" w:space="0" w:color="auto"/>
            </w:tcBorders>
          </w:tcPr>
          <w:p w:rsidR="008962A6" w:rsidRDefault="008962A6" w:rsidP="00E4611D">
            <w:pPr>
              <w:tabs>
                <w:tab w:val="left" w:pos="-720"/>
              </w:tabs>
              <w:suppressAutoHyphens/>
              <w:spacing w:before="18"/>
              <w:jc w:val="center"/>
            </w:pPr>
            <w:r>
              <w:rPr>
                <w:b/>
              </w:rPr>
              <w:t xml:space="preserve">8' sand </w:t>
            </w:r>
          </w:p>
          <w:p w:rsidR="008962A6" w:rsidRDefault="008962A6" w:rsidP="00E4611D">
            <w:pPr>
              <w:tabs>
                <w:tab w:val="left" w:pos="-720"/>
              </w:tabs>
              <w:suppressAutoHyphens/>
              <w:spacing w:after="54"/>
              <w:jc w:val="center"/>
            </w:pPr>
            <w:r>
              <w:t>no vegetation</w:t>
            </w:r>
          </w:p>
        </w:tc>
      </w:tr>
      <w:tr w:rsidR="008962A6">
        <w:tblPrEx>
          <w:tblCellMar>
            <w:top w:w="0" w:type="dxa"/>
            <w:bottom w:w="0" w:type="dxa"/>
          </w:tblCellMar>
        </w:tblPrEx>
        <w:tc>
          <w:tcPr>
            <w:tcW w:w="1080" w:type="dxa"/>
            <w:tcBorders>
              <w:top w:val="single" w:sz="7" w:space="0" w:color="auto"/>
              <w:left w:val="double" w:sz="7" w:space="0" w:color="auto"/>
            </w:tcBorders>
          </w:tcPr>
          <w:p w:rsidR="008962A6" w:rsidRDefault="008962A6" w:rsidP="00E4611D">
            <w:pPr>
              <w:tabs>
                <w:tab w:val="left" w:pos="-720"/>
              </w:tabs>
              <w:suppressAutoHyphens/>
              <w:spacing w:before="18" w:after="54"/>
              <w:jc w:val="center"/>
            </w:pPr>
            <w:r>
              <w:t>15</w:t>
            </w:r>
          </w:p>
        </w:tc>
        <w:tc>
          <w:tcPr>
            <w:tcW w:w="2736" w:type="dxa"/>
            <w:tcBorders>
              <w:top w:val="single" w:sz="7" w:space="0" w:color="auto"/>
              <w:left w:val="single" w:sz="7" w:space="0" w:color="auto"/>
            </w:tcBorders>
          </w:tcPr>
          <w:p w:rsidR="008962A6" w:rsidRDefault="008962A6" w:rsidP="00E4611D">
            <w:pPr>
              <w:tabs>
                <w:tab w:val="left" w:pos="-720"/>
              </w:tabs>
              <w:suppressAutoHyphens/>
              <w:spacing w:before="18"/>
              <w:jc w:val="center"/>
            </w:pPr>
            <w:r>
              <w:rPr>
                <w:b/>
              </w:rPr>
              <w:t>0.5' sand</w:t>
            </w:r>
          </w:p>
          <w:p w:rsidR="008962A6" w:rsidRDefault="008962A6" w:rsidP="00E4611D">
            <w:pPr>
              <w:tabs>
                <w:tab w:val="left" w:pos="-720"/>
              </w:tabs>
              <w:suppressAutoHyphens/>
              <w:spacing w:after="54"/>
              <w:jc w:val="center"/>
            </w:pPr>
            <w:r>
              <w:t>no vegetation</w:t>
            </w:r>
          </w:p>
        </w:tc>
        <w:tc>
          <w:tcPr>
            <w:tcW w:w="2160" w:type="dxa"/>
            <w:tcBorders>
              <w:top w:val="single" w:sz="7" w:space="0" w:color="auto"/>
              <w:left w:val="single" w:sz="7" w:space="0" w:color="auto"/>
            </w:tcBorders>
          </w:tcPr>
          <w:p w:rsidR="008962A6" w:rsidRDefault="008962A6" w:rsidP="00E4611D">
            <w:pPr>
              <w:tabs>
                <w:tab w:val="left" w:pos="-720"/>
              </w:tabs>
              <w:suppressAutoHyphens/>
              <w:spacing w:before="18"/>
              <w:jc w:val="center"/>
            </w:pPr>
            <w:r>
              <w:rPr>
                <w:b/>
              </w:rPr>
              <w:t xml:space="preserve">3' sand </w:t>
            </w:r>
          </w:p>
          <w:p w:rsidR="008962A6" w:rsidRDefault="008962A6" w:rsidP="00E4611D">
            <w:pPr>
              <w:tabs>
                <w:tab w:val="left" w:pos="-720"/>
              </w:tabs>
              <w:suppressAutoHyphens/>
              <w:spacing w:after="54"/>
              <w:jc w:val="center"/>
            </w:pPr>
            <w:r>
              <w:t>no vegetation</w:t>
            </w:r>
          </w:p>
        </w:tc>
        <w:tc>
          <w:tcPr>
            <w:tcW w:w="2088" w:type="dxa"/>
            <w:tcBorders>
              <w:top w:val="single" w:sz="7" w:space="0" w:color="auto"/>
              <w:left w:val="single" w:sz="7" w:space="0" w:color="auto"/>
              <w:right w:val="double" w:sz="7" w:space="0" w:color="auto"/>
            </w:tcBorders>
          </w:tcPr>
          <w:p w:rsidR="008962A6" w:rsidRDefault="008962A6" w:rsidP="00E4611D">
            <w:pPr>
              <w:tabs>
                <w:tab w:val="left" w:pos="-720"/>
              </w:tabs>
              <w:suppressAutoHyphens/>
              <w:spacing w:before="18"/>
              <w:jc w:val="center"/>
            </w:pPr>
            <w:r>
              <w:rPr>
                <w:b/>
              </w:rPr>
              <w:t>8' sand</w:t>
            </w:r>
          </w:p>
          <w:p w:rsidR="008962A6" w:rsidRDefault="008962A6" w:rsidP="00E4611D">
            <w:pPr>
              <w:tabs>
                <w:tab w:val="left" w:pos="-720"/>
              </w:tabs>
              <w:suppressAutoHyphens/>
              <w:spacing w:after="54"/>
              <w:jc w:val="center"/>
            </w:pPr>
            <w:r>
              <w:t>no vegetation</w:t>
            </w:r>
          </w:p>
        </w:tc>
      </w:tr>
      <w:tr w:rsidR="008962A6">
        <w:tblPrEx>
          <w:tblCellMar>
            <w:top w:w="0" w:type="dxa"/>
            <w:bottom w:w="0" w:type="dxa"/>
          </w:tblCellMar>
        </w:tblPrEx>
        <w:tc>
          <w:tcPr>
            <w:tcW w:w="1080" w:type="dxa"/>
            <w:tcBorders>
              <w:top w:val="single" w:sz="7" w:space="0" w:color="auto"/>
              <w:left w:val="double" w:sz="7" w:space="0" w:color="auto"/>
            </w:tcBorders>
          </w:tcPr>
          <w:p w:rsidR="008962A6" w:rsidRDefault="008962A6" w:rsidP="00E4611D">
            <w:pPr>
              <w:tabs>
                <w:tab w:val="left" w:pos="-720"/>
              </w:tabs>
              <w:suppressAutoHyphens/>
              <w:spacing w:before="18" w:after="54"/>
              <w:jc w:val="center"/>
            </w:pPr>
            <w:r>
              <w:t>16</w:t>
            </w:r>
          </w:p>
        </w:tc>
        <w:tc>
          <w:tcPr>
            <w:tcW w:w="2736" w:type="dxa"/>
            <w:tcBorders>
              <w:top w:val="single" w:sz="7" w:space="0" w:color="auto"/>
              <w:left w:val="single" w:sz="7" w:space="0" w:color="auto"/>
            </w:tcBorders>
          </w:tcPr>
          <w:p w:rsidR="008962A6" w:rsidRDefault="008962A6" w:rsidP="00E4611D">
            <w:pPr>
              <w:tabs>
                <w:tab w:val="left" w:pos="-720"/>
              </w:tabs>
              <w:suppressAutoHyphens/>
              <w:spacing w:before="18"/>
              <w:jc w:val="center"/>
            </w:pPr>
            <w:r>
              <w:rPr>
                <w:b/>
              </w:rPr>
              <w:t>0.5' sand/rock</w:t>
            </w:r>
          </w:p>
          <w:p w:rsidR="008962A6" w:rsidRDefault="008962A6" w:rsidP="00E4611D">
            <w:pPr>
              <w:tabs>
                <w:tab w:val="left" w:pos="-720"/>
              </w:tabs>
              <w:suppressAutoHyphens/>
              <w:spacing w:after="54"/>
              <w:jc w:val="center"/>
            </w:pPr>
            <w:r>
              <w:t>zosdu1</w:t>
            </w:r>
          </w:p>
        </w:tc>
        <w:tc>
          <w:tcPr>
            <w:tcW w:w="2160" w:type="dxa"/>
            <w:tcBorders>
              <w:top w:val="single" w:sz="7" w:space="0" w:color="auto"/>
              <w:left w:val="single" w:sz="7" w:space="0" w:color="auto"/>
            </w:tcBorders>
          </w:tcPr>
          <w:p w:rsidR="008962A6" w:rsidRDefault="008962A6" w:rsidP="00E4611D">
            <w:pPr>
              <w:tabs>
                <w:tab w:val="left" w:pos="-720"/>
              </w:tabs>
              <w:suppressAutoHyphens/>
              <w:spacing w:before="18"/>
              <w:jc w:val="center"/>
            </w:pPr>
            <w:r>
              <w:rPr>
                <w:b/>
              </w:rPr>
              <w:t>3' sand</w:t>
            </w:r>
          </w:p>
          <w:p w:rsidR="008962A6" w:rsidRDefault="008962A6" w:rsidP="00E4611D">
            <w:pPr>
              <w:tabs>
                <w:tab w:val="left" w:pos="-720"/>
              </w:tabs>
              <w:suppressAutoHyphens/>
              <w:spacing w:after="54"/>
              <w:jc w:val="center"/>
            </w:pPr>
            <w:r>
              <w:t>zosdu1</w:t>
            </w:r>
          </w:p>
        </w:tc>
        <w:tc>
          <w:tcPr>
            <w:tcW w:w="2088" w:type="dxa"/>
            <w:tcBorders>
              <w:top w:val="single" w:sz="7" w:space="0" w:color="auto"/>
              <w:left w:val="single" w:sz="7" w:space="0" w:color="auto"/>
              <w:right w:val="double" w:sz="7" w:space="0" w:color="auto"/>
            </w:tcBorders>
          </w:tcPr>
          <w:p w:rsidR="008962A6" w:rsidRDefault="008962A6" w:rsidP="00E4611D">
            <w:pPr>
              <w:tabs>
                <w:tab w:val="left" w:pos="-720"/>
              </w:tabs>
              <w:suppressAutoHyphens/>
              <w:spacing w:before="18"/>
              <w:jc w:val="center"/>
            </w:pPr>
            <w:r>
              <w:rPr>
                <w:b/>
              </w:rPr>
              <w:t xml:space="preserve">7.5' </w:t>
            </w:r>
          </w:p>
          <w:p w:rsidR="008962A6" w:rsidRDefault="008962A6" w:rsidP="00E4611D">
            <w:pPr>
              <w:tabs>
                <w:tab w:val="left" w:pos="-720"/>
              </w:tabs>
              <w:suppressAutoHyphens/>
              <w:spacing w:after="54"/>
              <w:jc w:val="center"/>
            </w:pPr>
            <w:r>
              <w:t>cerde1</w:t>
            </w:r>
          </w:p>
        </w:tc>
      </w:tr>
      <w:tr w:rsidR="008962A6">
        <w:tblPrEx>
          <w:tblCellMar>
            <w:top w:w="0" w:type="dxa"/>
            <w:bottom w:w="0" w:type="dxa"/>
          </w:tblCellMar>
        </w:tblPrEx>
        <w:tc>
          <w:tcPr>
            <w:tcW w:w="1080" w:type="dxa"/>
            <w:tcBorders>
              <w:top w:val="single" w:sz="7" w:space="0" w:color="auto"/>
              <w:left w:val="double" w:sz="7" w:space="0" w:color="auto"/>
            </w:tcBorders>
          </w:tcPr>
          <w:p w:rsidR="008962A6" w:rsidRDefault="008962A6" w:rsidP="00E4611D">
            <w:pPr>
              <w:tabs>
                <w:tab w:val="left" w:pos="-720"/>
              </w:tabs>
              <w:suppressAutoHyphens/>
              <w:spacing w:before="18" w:after="54"/>
              <w:jc w:val="center"/>
            </w:pPr>
            <w:r>
              <w:t>17</w:t>
            </w:r>
          </w:p>
        </w:tc>
        <w:tc>
          <w:tcPr>
            <w:tcW w:w="2736" w:type="dxa"/>
            <w:tcBorders>
              <w:top w:val="single" w:sz="7" w:space="0" w:color="auto"/>
              <w:left w:val="single" w:sz="7" w:space="0" w:color="auto"/>
            </w:tcBorders>
          </w:tcPr>
          <w:p w:rsidR="008962A6" w:rsidRDefault="008962A6" w:rsidP="00E4611D">
            <w:pPr>
              <w:tabs>
                <w:tab w:val="left" w:pos="-720"/>
              </w:tabs>
              <w:suppressAutoHyphens/>
              <w:spacing w:before="18"/>
              <w:jc w:val="center"/>
            </w:pPr>
            <w:r>
              <w:rPr>
                <w:b/>
              </w:rPr>
              <w:t>1' sand</w:t>
            </w:r>
          </w:p>
          <w:p w:rsidR="008962A6" w:rsidRDefault="008962A6" w:rsidP="00E4611D">
            <w:pPr>
              <w:tabs>
                <w:tab w:val="left" w:pos="-720"/>
              </w:tabs>
              <w:suppressAutoHyphens/>
              <w:spacing w:after="54"/>
              <w:jc w:val="center"/>
            </w:pPr>
            <w:r>
              <w:t>no vegetation</w:t>
            </w:r>
          </w:p>
        </w:tc>
        <w:tc>
          <w:tcPr>
            <w:tcW w:w="2160" w:type="dxa"/>
            <w:tcBorders>
              <w:top w:val="single" w:sz="7" w:space="0" w:color="auto"/>
              <w:left w:val="single" w:sz="7" w:space="0" w:color="auto"/>
            </w:tcBorders>
          </w:tcPr>
          <w:p w:rsidR="008962A6" w:rsidRDefault="008962A6" w:rsidP="00E4611D">
            <w:pPr>
              <w:tabs>
                <w:tab w:val="left" w:pos="-720"/>
              </w:tabs>
              <w:suppressAutoHyphens/>
              <w:spacing w:before="18"/>
              <w:jc w:val="center"/>
            </w:pPr>
            <w:r>
              <w:rPr>
                <w:b/>
              </w:rPr>
              <w:t xml:space="preserve">4' sand </w:t>
            </w:r>
          </w:p>
          <w:p w:rsidR="008962A6" w:rsidRDefault="008962A6" w:rsidP="00E4611D">
            <w:pPr>
              <w:tabs>
                <w:tab w:val="left" w:pos="-720"/>
              </w:tabs>
              <w:suppressAutoHyphens/>
              <w:spacing w:after="54"/>
              <w:jc w:val="center"/>
            </w:pPr>
            <w:r>
              <w:t>no vegetation</w:t>
            </w:r>
          </w:p>
        </w:tc>
        <w:tc>
          <w:tcPr>
            <w:tcW w:w="2088" w:type="dxa"/>
            <w:tcBorders>
              <w:top w:val="single" w:sz="7" w:space="0" w:color="auto"/>
              <w:left w:val="single" w:sz="7" w:space="0" w:color="auto"/>
              <w:right w:val="double" w:sz="7" w:space="0" w:color="auto"/>
            </w:tcBorders>
          </w:tcPr>
          <w:p w:rsidR="008962A6" w:rsidRDefault="008962A6" w:rsidP="00E4611D">
            <w:pPr>
              <w:tabs>
                <w:tab w:val="left" w:pos="-720"/>
              </w:tabs>
              <w:suppressAutoHyphens/>
              <w:spacing w:before="18"/>
              <w:jc w:val="center"/>
            </w:pPr>
            <w:r>
              <w:rPr>
                <w:b/>
              </w:rPr>
              <w:t>8' sand</w:t>
            </w:r>
          </w:p>
          <w:p w:rsidR="008962A6" w:rsidRDefault="008962A6" w:rsidP="00E4611D">
            <w:pPr>
              <w:tabs>
                <w:tab w:val="left" w:pos="-720"/>
              </w:tabs>
              <w:suppressAutoHyphens/>
              <w:spacing w:after="54"/>
              <w:jc w:val="center"/>
            </w:pPr>
            <w:r>
              <w:t>no vegetation</w:t>
            </w:r>
          </w:p>
        </w:tc>
      </w:tr>
      <w:tr w:rsidR="008962A6">
        <w:tblPrEx>
          <w:tblCellMar>
            <w:top w:w="0" w:type="dxa"/>
            <w:bottom w:w="0" w:type="dxa"/>
          </w:tblCellMar>
        </w:tblPrEx>
        <w:tc>
          <w:tcPr>
            <w:tcW w:w="1080" w:type="dxa"/>
            <w:tcBorders>
              <w:top w:val="single" w:sz="7" w:space="0" w:color="auto"/>
              <w:left w:val="double" w:sz="7" w:space="0" w:color="auto"/>
            </w:tcBorders>
          </w:tcPr>
          <w:p w:rsidR="008962A6" w:rsidRDefault="008962A6" w:rsidP="00E4611D">
            <w:pPr>
              <w:tabs>
                <w:tab w:val="left" w:pos="-720"/>
              </w:tabs>
              <w:suppressAutoHyphens/>
              <w:spacing w:before="18" w:after="54"/>
              <w:jc w:val="center"/>
            </w:pPr>
            <w:r>
              <w:t>18</w:t>
            </w:r>
          </w:p>
        </w:tc>
        <w:tc>
          <w:tcPr>
            <w:tcW w:w="2736" w:type="dxa"/>
            <w:tcBorders>
              <w:top w:val="single" w:sz="7" w:space="0" w:color="auto"/>
              <w:left w:val="single" w:sz="7" w:space="0" w:color="auto"/>
            </w:tcBorders>
          </w:tcPr>
          <w:p w:rsidR="008962A6" w:rsidRDefault="008962A6" w:rsidP="00E4611D">
            <w:pPr>
              <w:tabs>
                <w:tab w:val="left" w:pos="-720"/>
              </w:tabs>
              <w:suppressAutoHyphens/>
              <w:spacing w:before="18"/>
              <w:jc w:val="center"/>
            </w:pPr>
            <w:r>
              <w:rPr>
                <w:b/>
              </w:rPr>
              <w:t>1' sand/rock</w:t>
            </w:r>
          </w:p>
          <w:p w:rsidR="008962A6" w:rsidRDefault="008962A6" w:rsidP="00E4611D">
            <w:pPr>
              <w:tabs>
                <w:tab w:val="left" w:pos="-720"/>
              </w:tabs>
              <w:suppressAutoHyphens/>
              <w:spacing w:after="54"/>
              <w:jc w:val="center"/>
            </w:pPr>
            <w:r>
              <w:t>najfl1 zosdu2</w:t>
            </w:r>
          </w:p>
        </w:tc>
        <w:tc>
          <w:tcPr>
            <w:tcW w:w="2160" w:type="dxa"/>
            <w:tcBorders>
              <w:top w:val="single" w:sz="7" w:space="0" w:color="auto"/>
              <w:left w:val="single" w:sz="7" w:space="0" w:color="auto"/>
            </w:tcBorders>
          </w:tcPr>
          <w:p w:rsidR="008962A6" w:rsidRDefault="008962A6" w:rsidP="00E4611D">
            <w:pPr>
              <w:tabs>
                <w:tab w:val="left" w:pos="-720"/>
              </w:tabs>
              <w:suppressAutoHyphens/>
              <w:spacing w:before="18"/>
              <w:jc w:val="center"/>
            </w:pPr>
            <w:r>
              <w:rPr>
                <w:b/>
              </w:rPr>
              <w:t>2' sand</w:t>
            </w:r>
          </w:p>
          <w:p w:rsidR="008962A6" w:rsidRDefault="008962A6" w:rsidP="00E4611D">
            <w:pPr>
              <w:tabs>
                <w:tab w:val="left" w:pos="-720"/>
              </w:tabs>
              <w:suppressAutoHyphens/>
              <w:spacing w:after="54"/>
              <w:jc w:val="center"/>
            </w:pPr>
            <w:r>
              <w:t>cerde1 nymod1 potno1 valam1 zosdu1</w:t>
            </w:r>
          </w:p>
        </w:tc>
        <w:tc>
          <w:tcPr>
            <w:tcW w:w="2088" w:type="dxa"/>
            <w:tcBorders>
              <w:top w:val="single" w:sz="7" w:space="0" w:color="auto"/>
              <w:left w:val="single" w:sz="7" w:space="0" w:color="auto"/>
              <w:right w:val="double" w:sz="7" w:space="0" w:color="auto"/>
            </w:tcBorders>
          </w:tcPr>
          <w:p w:rsidR="008962A6" w:rsidRDefault="008962A6" w:rsidP="00E4611D">
            <w:pPr>
              <w:tabs>
                <w:tab w:val="left" w:pos="-720"/>
              </w:tabs>
              <w:suppressAutoHyphens/>
              <w:spacing w:before="18"/>
              <w:jc w:val="center"/>
            </w:pPr>
            <w:r>
              <w:rPr>
                <w:b/>
              </w:rPr>
              <w:t>6.5' sand</w:t>
            </w:r>
          </w:p>
          <w:p w:rsidR="008962A6" w:rsidRDefault="008962A6" w:rsidP="00E4611D">
            <w:pPr>
              <w:tabs>
                <w:tab w:val="left" w:pos="-720"/>
              </w:tabs>
              <w:suppressAutoHyphens/>
              <w:spacing w:after="54"/>
              <w:jc w:val="center"/>
            </w:pPr>
            <w:r>
              <w:t>cerde3</w:t>
            </w:r>
          </w:p>
        </w:tc>
      </w:tr>
    </w:tbl>
    <w:p w:rsidR="008962A6" w:rsidRDefault="008962A6" w:rsidP="008962A6">
      <w:pPr>
        <w:sectPr w:rsidR="008962A6" w:rsidSect="00444128">
          <w:endnotePr>
            <w:numFmt w:val="decimal"/>
          </w:endnotePr>
          <w:type w:val="continuous"/>
          <w:pgSz w:w="12240" w:h="15840"/>
          <w:pgMar w:top="1440" w:right="1440" w:bottom="1440" w:left="1440" w:header="1440" w:footer="1440" w:gutter="0"/>
          <w:cols w:space="720"/>
          <w:noEndnote/>
        </w:sectPr>
      </w:pPr>
    </w:p>
    <w:tbl>
      <w:tblPr>
        <w:tblW w:w="0" w:type="auto"/>
        <w:tblInd w:w="72" w:type="dxa"/>
        <w:tblLayout w:type="fixed"/>
        <w:tblCellMar>
          <w:left w:w="72" w:type="dxa"/>
          <w:right w:w="72" w:type="dxa"/>
        </w:tblCellMar>
        <w:tblLook w:val="0000" w:firstRow="0" w:lastRow="0" w:firstColumn="0" w:lastColumn="0" w:noHBand="0" w:noVBand="0"/>
      </w:tblPr>
      <w:tblGrid>
        <w:gridCol w:w="1080"/>
        <w:gridCol w:w="2736"/>
        <w:gridCol w:w="2160"/>
        <w:gridCol w:w="2088"/>
      </w:tblGrid>
      <w:tr w:rsidR="008962A6">
        <w:tblPrEx>
          <w:tblCellMar>
            <w:top w:w="0" w:type="dxa"/>
            <w:bottom w:w="0" w:type="dxa"/>
          </w:tblCellMar>
        </w:tblPrEx>
        <w:tc>
          <w:tcPr>
            <w:tcW w:w="1080" w:type="dxa"/>
            <w:tcBorders>
              <w:top w:val="single" w:sz="7" w:space="0" w:color="auto"/>
              <w:left w:val="double" w:sz="7" w:space="0" w:color="auto"/>
            </w:tcBorders>
          </w:tcPr>
          <w:p w:rsidR="008962A6" w:rsidRDefault="008962A6" w:rsidP="00E4611D">
            <w:pPr>
              <w:tabs>
                <w:tab w:val="left" w:pos="-720"/>
              </w:tabs>
              <w:suppressAutoHyphens/>
              <w:spacing w:before="18" w:after="54"/>
              <w:jc w:val="center"/>
            </w:pPr>
            <w:r>
              <w:t>19</w:t>
            </w:r>
          </w:p>
        </w:tc>
        <w:tc>
          <w:tcPr>
            <w:tcW w:w="2736" w:type="dxa"/>
            <w:tcBorders>
              <w:top w:val="single" w:sz="7" w:space="0" w:color="auto"/>
              <w:left w:val="single" w:sz="7" w:space="0" w:color="auto"/>
            </w:tcBorders>
          </w:tcPr>
          <w:p w:rsidR="008962A6" w:rsidRDefault="008962A6" w:rsidP="00E4611D">
            <w:pPr>
              <w:tabs>
                <w:tab w:val="left" w:pos="-720"/>
              </w:tabs>
              <w:suppressAutoHyphens/>
              <w:spacing w:before="18"/>
              <w:jc w:val="center"/>
            </w:pPr>
            <w:r>
              <w:rPr>
                <w:b/>
              </w:rPr>
              <w:t>0.5' rock</w:t>
            </w:r>
          </w:p>
          <w:p w:rsidR="008962A6" w:rsidRDefault="008962A6" w:rsidP="00E4611D">
            <w:pPr>
              <w:tabs>
                <w:tab w:val="left" w:pos="-720"/>
              </w:tabs>
              <w:suppressAutoHyphens/>
              <w:spacing w:after="54"/>
              <w:jc w:val="center"/>
            </w:pPr>
            <w:r>
              <w:t>no vegetation</w:t>
            </w:r>
          </w:p>
        </w:tc>
        <w:tc>
          <w:tcPr>
            <w:tcW w:w="2160" w:type="dxa"/>
            <w:tcBorders>
              <w:top w:val="single" w:sz="7" w:space="0" w:color="auto"/>
              <w:left w:val="single" w:sz="7" w:space="0" w:color="auto"/>
            </w:tcBorders>
          </w:tcPr>
          <w:p w:rsidR="008962A6" w:rsidRDefault="008962A6" w:rsidP="00E4611D">
            <w:pPr>
              <w:tabs>
                <w:tab w:val="left" w:pos="-720"/>
              </w:tabs>
              <w:suppressAutoHyphens/>
              <w:spacing w:before="18"/>
              <w:jc w:val="center"/>
            </w:pPr>
            <w:r>
              <w:rPr>
                <w:b/>
              </w:rPr>
              <w:t>4' rock</w:t>
            </w:r>
          </w:p>
          <w:p w:rsidR="008962A6" w:rsidRDefault="008962A6" w:rsidP="00E4611D">
            <w:pPr>
              <w:tabs>
                <w:tab w:val="left" w:pos="-720"/>
              </w:tabs>
              <w:suppressAutoHyphens/>
              <w:spacing w:after="54"/>
              <w:jc w:val="center"/>
            </w:pPr>
            <w:r>
              <w:t>no vegetation</w:t>
            </w:r>
          </w:p>
        </w:tc>
        <w:tc>
          <w:tcPr>
            <w:tcW w:w="2088" w:type="dxa"/>
            <w:tcBorders>
              <w:top w:val="single" w:sz="7" w:space="0" w:color="auto"/>
              <w:left w:val="single" w:sz="7" w:space="0" w:color="auto"/>
              <w:right w:val="double" w:sz="7" w:space="0" w:color="auto"/>
            </w:tcBorders>
          </w:tcPr>
          <w:p w:rsidR="008962A6" w:rsidRDefault="008962A6" w:rsidP="00E4611D">
            <w:pPr>
              <w:tabs>
                <w:tab w:val="left" w:pos="-720"/>
              </w:tabs>
              <w:suppressAutoHyphens/>
              <w:spacing w:before="18"/>
              <w:jc w:val="center"/>
            </w:pPr>
            <w:r>
              <w:rPr>
                <w:b/>
              </w:rPr>
              <w:t>10' sand</w:t>
            </w:r>
          </w:p>
          <w:p w:rsidR="008962A6" w:rsidRDefault="008962A6" w:rsidP="00E4611D">
            <w:pPr>
              <w:tabs>
                <w:tab w:val="left" w:pos="-720"/>
              </w:tabs>
              <w:suppressAutoHyphens/>
              <w:spacing w:after="54"/>
              <w:jc w:val="center"/>
            </w:pPr>
            <w:r>
              <w:t>no vegetation</w:t>
            </w:r>
          </w:p>
        </w:tc>
      </w:tr>
      <w:tr w:rsidR="008962A6">
        <w:tblPrEx>
          <w:tblCellMar>
            <w:top w:w="0" w:type="dxa"/>
            <w:bottom w:w="0" w:type="dxa"/>
          </w:tblCellMar>
        </w:tblPrEx>
        <w:tc>
          <w:tcPr>
            <w:tcW w:w="1080" w:type="dxa"/>
            <w:tcBorders>
              <w:top w:val="single" w:sz="7" w:space="0" w:color="auto"/>
              <w:left w:val="double" w:sz="7" w:space="0" w:color="auto"/>
            </w:tcBorders>
          </w:tcPr>
          <w:p w:rsidR="008962A6" w:rsidRDefault="008962A6" w:rsidP="00E4611D">
            <w:pPr>
              <w:tabs>
                <w:tab w:val="left" w:pos="-720"/>
              </w:tabs>
              <w:suppressAutoHyphens/>
              <w:spacing w:before="18" w:after="54"/>
              <w:jc w:val="center"/>
            </w:pPr>
            <w:r>
              <w:t>20</w:t>
            </w:r>
          </w:p>
        </w:tc>
        <w:tc>
          <w:tcPr>
            <w:tcW w:w="2736" w:type="dxa"/>
            <w:tcBorders>
              <w:top w:val="single" w:sz="7" w:space="0" w:color="auto"/>
              <w:left w:val="single" w:sz="7" w:space="0" w:color="auto"/>
            </w:tcBorders>
          </w:tcPr>
          <w:p w:rsidR="008962A6" w:rsidRDefault="008962A6" w:rsidP="00E4611D">
            <w:pPr>
              <w:tabs>
                <w:tab w:val="left" w:pos="-720"/>
              </w:tabs>
              <w:suppressAutoHyphens/>
              <w:spacing w:before="18" w:after="54"/>
              <w:jc w:val="center"/>
            </w:pPr>
            <w:r>
              <w:t>no shallow depth</w:t>
            </w:r>
          </w:p>
        </w:tc>
        <w:tc>
          <w:tcPr>
            <w:tcW w:w="2160" w:type="dxa"/>
            <w:tcBorders>
              <w:top w:val="single" w:sz="7" w:space="0" w:color="auto"/>
              <w:left w:val="single" w:sz="7" w:space="0" w:color="auto"/>
            </w:tcBorders>
          </w:tcPr>
          <w:p w:rsidR="008962A6" w:rsidRDefault="008962A6" w:rsidP="00E4611D">
            <w:pPr>
              <w:tabs>
                <w:tab w:val="left" w:pos="-720"/>
              </w:tabs>
              <w:suppressAutoHyphens/>
              <w:spacing w:before="18"/>
              <w:jc w:val="center"/>
            </w:pPr>
            <w:r>
              <w:rPr>
                <w:b/>
              </w:rPr>
              <w:t>2' sand/rock</w:t>
            </w:r>
          </w:p>
          <w:p w:rsidR="008962A6" w:rsidRDefault="008962A6" w:rsidP="00E4611D">
            <w:pPr>
              <w:tabs>
                <w:tab w:val="left" w:pos="-720"/>
              </w:tabs>
              <w:suppressAutoHyphens/>
              <w:spacing w:after="54"/>
              <w:jc w:val="center"/>
            </w:pPr>
            <w:r>
              <w:t>no vegetation</w:t>
            </w:r>
          </w:p>
        </w:tc>
        <w:tc>
          <w:tcPr>
            <w:tcW w:w="2088" w:type="dxa"/>
            <w:tcBorders>
              <w:top w:val="single" w:sz="7" w:space="0" w:color="auto"/>
              <w:left w:val="single" w:sz="7" w:space="0" w:color="auto"/>
              <w:right w:val="double" w:sz="7" w:space="0" w:color="auto"/>
            </w:tcBorders>
          </w:tcPr>
          <w:p w:rsidR="008962A6" w:rsidRDefault="008962A6" w:rsidP="00E4611D">
            <w:pPr>
              <w:tabs>
                <w:tab w:val="left" w:pos="-720"/>
              </w:tabs>
              <w:suppressAutoHyphens/>
              <w:spacing w:before="18"/>
              <w:jc w:val="center"/>
            </w:pPr>
            <w:r>
              <w:rPr>
                <w:b/>
              </w:rPr>
              <w:t>7.5' sand</w:t>
            </w:r>
          </w:p>
          <w:p w:rsidR="008962A6" w:rsidRDefault="008962A6" w:rsidP="00E4611D">
            <w:pPr>
              <w:tabs>
                <w:tab w:val="left" w:pos="-720"/>
              </w:tabs>
              <w:suppressAutoHyphens/>
              <w:spacing w:after="54"/>
              <w:jc w:val="center"/>
            </w:pPr>
            <w:r>
              <w:t>no vegetation</w:t>
            </w:r>
          </w:p>
        </w:tc>
      </w:tr>
      <w:tr w:rsidR="008962A6">
        <w:tblPrEx>
          <w:tblCellMar>
            <w:top w:w="0" w:type="dxa"/>
            <w:bottom w:w="0" w:type="dxa"/>
          </w:tblCellMar>
        </w:tblPrEx>
        <w:tc>
          <w:tcPr>
            <w:tcW w:w="1080" w:type="dxa"/>
            <w:tcBorders>
              <w:top w:val="single" w:sz="7" w:space="0" w:color="auto"/>
              <w:left w:val="double" w:sz="7" w:space="0" w:color="auto"/>
            </w:tcBorders>
          </w:tcPr>
          <w:p w:rsidR="008962A6" w:rsidRDefault="008962A6" w:rsidP="00E4611D">
            <w:pPr>
              <w:tabs>
                <w:tab w:val="left" w:pos="-720"/>
              </w:tabs>
              <w:suppressAutoHyphens/>
              <w:spacing w:before="18" w:after="54"/>
              <w:jc w:val="center"/>
            </w:pPr>
            <w:r>
              <w:t>21</w:t>
            </w:r>
          </w:p>
        </w:tc>
        <w:tc>
          <w:tcPr>
            <w:tcW w:w="2736" w:type="dxa"/>
            <w:tcBorders>
              <w:top w:val="single" w:sz="7" w:space="0" w:color="auto"/>
              <w:left w:val="single" w:sz="7" w:space="0" w:color="auto"/>
            </w:tcBorders>
          </w:tcPr>
          <w:p w:rsidR="008962A6" w:rsidRDefault="008962A6" w:rsidP="00E4611D">
            <w:pPr>
              <w:tabs>
                <w:tab w:val="left" w:pos="-720"/>
              </w:tabs>
              <w:suppressAutoHyphens/>
              <w:spacing w:before="18"/>
              <w:jc w:val="center"/>
            </w:pPr>
            <w:r>
              <w:rPr>
                <w:b/>
              </w:rPr>
              <w:t>1' sand</w:t>
            </w:r>
          </w:p>
          <w:p w:rsidR="008962A6" w:rsidRDefault="008962A6" w:rsidP="00E4611D">
            <w:pPr>
              <w:tabs>
                <w:tab w:val="left" w:pos="-720"/>
              </w:tabs>
              <w:suppressAutoHyphens/>
              <w:spacing w:after="54"/>
              <w:jc w:val="center"/>
            </w:pPr>
            <w:r>
              <w:t>eloca1 valam1 zosdu1</w:t>
            </w:r>
          </w:p>
        </w:tc>
        <w:tc>
          <w:tcPr>
            <w:tcW w:w="2160" w:type="dxa"/>
            <w:tcBorders>
              <w:top w:val="single" w:sz="7" w:space="0" w:color="auto"/>
              <w:left w:val="single" w:sz="7" w:space="0" w:color="auto"/>
            </w:tcBorders>
          </w:tcPr>
          <w:p w:rsidR="008962A6" w:rsidRDefault="008962A6" w:rsidP="00E4611D">
            <w:pPr>
              <w:tabs>
                <w:tab w:val="left" w:pos="-720"/>
              </w:tabs>
              <w:suppressAutoHyphens/>
              <w:spacing w:before="18"/>
              <w:jc w:val="center"/>
            </w:pPr>
            <w:r>
              <w:rPr>
                <w:b/>
              </w:rPr>
              <w:t>2.5' sand</w:t>
            </w:r>
          </w:p>
          <w:p w:rsidR="008962A6" w:rsidRDefault="008962A6" w:rsidP="00E4611D">
            <w:pPr>
              <w:tabs>
                <w:tab w:val="left" w:pos="-720"/>
              </w:tabs>
              <w:suppressAutoHyphens/>
              <w:spacing w:after="54"/>
              <w:jc w:val="center"/>
            </w:pPr>
            <w:r>
              <w:t>no vegetation</w:t>
            </w:r>
          </w:p>
        </w:tc>
        <w:tc>
          <w:tcPr>
            <w:tcW w:w="2088" w:type="dxa"/>
            <w:tcBorders>
              <w:top w:val="single" w:sz="7" w:space="0" w:color="auto"/>
              <w:left w:val="single" w:sz="7" w:space="0" w:color="auto"/>
              <w:right w:val="double" w:sz="7" w:space="0" w:color="auto"/>
            </w:tcBorders>
          </w:tcPr>
          <w:p w:rsidR="008962A6" w:rsidRDefault="008962A6" w:rsidP="00E4611D">
            <w:pPr>
              <w:tabs>
                <w:tab w:val="left" w:pos="-720"/>
              </w:tabs>
              <w:suppressAutoHyphens/>
              <w:spacing w:before="18"/>
              <w:jc w:val="center"/>
            </w:pPr>
            <w:r>
              <w:rPr>
                <w:b/>
              </w:rPr>
              <w:t>9' sand</w:t>
            </w:r>
            <w:r>
              <w:t xml:space="preserve"> </w:t>
            </w:r>
          </w:p>
          <w:p w:rsidR="008962A6" w:rsidRDefault="008962A6" w:rsidP="00E4611D">
            <w:pPr>
              <w:tabs>
                <w:tab w:val="left" w:pos="-720"/>
              </w:tabs>
              <w:suppressAutoHyphens/>
              <w:spacing w:after="54"/>
              <w:jc w:val="center"/>
            </w:pPr>
            <w:r>
              <w:t>no vegetation</w:t>
            </w:r>
          </w:p>
        </w:tc>
      </w:tr>
      <w:tr w:rsidR="008962A6">
        <w:tblPrEx>
          <w:tblCellMar>
            <w:top w:w="0" w:type="dxa"/>
            <w:bottom w:w="0" w:type="dxa"/>
          </w:tblCellMar>
        </w:tblPrEx>
        <w:tc>
          <w:tcPr>
            <w:tcW w:w="1080" w:type="dxa"/>
            <w:tcBorders>
              <w:top w:val="single" w:sz="7" w:space="0" w:color="auto"/>
              <w:left w:val="double" w:sz="7" w:space="0" w:color="auto"/>
            </w:tcBorders>
          </w:tcPr>
          <w:p w:rsidR="008962A6" w:rsidRDefault="008962A6" w:rsidP="00E4611D">
            <w:pPr>
              <w:tabs>
                <w:tab w:val="left" w:pos="-720"/>
              </w:tabs>
              <w:suppressAutoHyphens/>
              <w:spacing w:before="18" w:after="54"/>
              <w:jc w:val="center"/>
            </w:pPr>
            <w:r>
              <w:t>22</w:t>
            </w:r>
          </w:p>
        </w:tc>
        <w:tc>
          <w:tcPr>
            <w:tcW w:w="2736" w:type="dxa"/>
            <w:tcBorders>
              <w:top w:val="single" w:sz="7" w:space="0" w:color="auto"/>
              <w:left w:val="single" w:sz="7" w:space="0" w:color="auto"/>
            </w:tcBorders>
          </w:tcPr>
          <w:p w:rsidR="008962A6" w:rsidRDefault="008962A6" w:rsidP="00E4611D">
            <w:pPr>
              <w:tabs>
                <w:tab w:val="left" w:pos="-720"/>
              </w:tabs>
              <w:suppressAutoHyphens/>
              <w:spacing w:before="18"/>
              <w:jc w:val="center"/>
            </w:pPr>
            <w:r>
              <w:rPr>
                <w:b/>
              </w:rPr>
              <w:t>1' rock</w:t>
            </w:r>
          </w:p>
          <w:p w:rsidR="008962A6" w:rsidRDefault="008962A6" w:rsidP="00E4611D">
            <w:pPr>
              <w:tabs>
                <w:tab w:val="left" w:pos="-720"/>
              </w:tabs>
              <w:suppressAutoHyphens/>
              <w:spacing w:after="54"/>
              <w:jc w:val="center"/>
            </w:pPr>
            <w:r>
              <w:t>cerde1 potno1</w:t>
            </w:r>
          </w:p>
        </w:tc>
        <w:tc>
          <w:tcPr>
            <w:tcW w:w="2160" w:type="dxa"/>
            <w:tcBorders>
              <w:top w:val="single" w:sz="7" w:space="0" w:color="auto"/>
              <w:left w:val="single" w:sz="7" w:space="0" w:color="auto"/>
            </w:tcBorders>
          </w:tcPr>
          <w:p w:rsidR="008962A6" w:rsidRDefault="008962A6" w:rsidP="00E4611D">
            <w:pPr>
              <w:tabs>
                <w:tab w:val="left" w:pos="-720"/>
              </w:tabs>
              <w:suppressAutoHyphens/>
              <w:spacing w:before="18"/>
              <w:jc w:val="center"/>
            </w:pPr>
            <w:r>
              <w:rPr>
                <w:b/>
              </w:rPr>
              <w:t>3.5 sand/rock</w:t>
            </w:r>
          </w:p>
          <w:p w:rsidR="008962A6" w:rsidRDefault="008962A6" w:rsidP="00E4611D">
            <w:pPr>
              <w:tabs>
                <w:tab w:val="left" w:pos="-720"/>
              </w:tabs>
              <w:suppressAutoHyphens/>
              <w:spacing w:after="54"/>
              <w:jc w:val="center"/>
            </w:pPr>
            <w:r>
              <w:t>potno1 potzo1</w:t>
            </w:r>
          </w:p>
        </w:tc>
        <w:tc>
          <w:tcPr>
            <w:tcW w:w="2088" w:type="dxa"/>
            <w:tcBorders>
              <w:top w:val="single" w:sz="7" w:space="0" w:color="auto"/>
              <w:left w:val="single" w:sz="7" w:space="0" w:color="auto"/>
              <w:right w:val="double" w:sz="7" w:space="0" w:color="auto"/>
            </w:tcBorders>
          </w:tcPr>
          <w:p w:rsidR="008962A6" w:rsidRDefault="008962A6" w:rsidP="00E4611D">
            <w:pPr>
              <w:tabs>
                <w:tab w:val="left" w:pos="-720"/>
              </w:tabs>
              <w:suppressAutoHyphens/>
              <w:spacing w:before="18"/>
              <w:jc w:val="center"/>
            </w:pPr>
            <w:r>
              <w:rPr>
                <w:b/>
              </w:rPr>
              <w:t>7' sand</w:t>
            </w:r>
          </w:p>
          <w:p w:rsidR="008962A6" w:rsidRDefault="008962A6" w:rsidP="00E4611D">
            <w:pPr>
              <w:tabs>
                <w:tab w:val="left" w:pos="-720"/>
              </w:tabs>
              <w:suppressAutoHyphens/>
              <w:spacing w:after="54"/>
              <w:jc w:val="center"/>
            </w:pPr>
            <w:r>
              <w:t>cerde1</w:t>
            </w:r>
          </w:p>
        </w:tc>
      </w:tr>
      <w:tr w:rsidR="008962A6">
        <w:tblPrEx>
          <w:tblCellMar>
            <w:top w:w="0" w:type="dxa"/>
            <w:bottom w:w="0" w:type="dxa"/>
          </w:tblCellMar>
        </w:tblPrEx>
        <w:tc>
          <w:tcPr>
            <w:tcW w:w="1080" w:type="dxa"/>
            <w:tcBorders>
              <w:top w:val="single" w:sz="7" w:space="0" w:color="auto"/>
              <w:left w:val="double" w:sz="7" w:space="0" w:color="auto"/>
              <w:bottom w:val="double" w:sz="7" w:space="0" w:color="auto"/>
            </w:tcBorders>
          </w:tcPr>
          <w:p w:rsidR="008962A6" w:rsidRDefault="008962A6" w:rsidP="00E4611D">
            <w:pPr>
              <w:tabs>
                <w:tab w:val="left" w:pos="-720"/>
              </w:tabs>
              <w:suppressAutoHyphens/>
              <w:spacing w:before="18" w:after="54"/>
              <w:jc w:val="center"/>
            </w:pPr>
            <w:r>
              <w:t>23</w:t>
            </w:r>
          </w:p>
        </w:tc>
        <w:tc>
          <w:tcPr>
            <w:tcW w:w="2736" w:type="dxa"/>
            <w:tcBorders>
              <w:top w:val="single" w:sz="7" w:space="0" w:color="auto"/>
              <w:left w:val="single" w:sz="7" w:space="0" w:color="auto"/>
              <w:bottom w:val="double" w:sz="7" w:space="0" w:color="auto"/>
            </w:tcBorders>
          </w:tcPr>
          <w:p w:rsidR="008962A6" w:rsidRDefault="008962A6" w:rsidP="00E4611D">
            <w:pPr>
              <w:tabs>
                <w:tab w:val="left" w:pos="-720"/>
              </w:tabs>
              <w:suppressAutoHyphens/>
              <w:spacing w:before="18"/>
              <w:jc w:val="center"/>
            </w:pPr>
            <w:r>
              <w:rPr>
                <w:b/>
              </w:rPr>
              <w:t>1' rock</w:t>
            </w:r>
          </w:p>
          <w:p w:rsidR="008962A6" w:rsidRDefault="008962A6" w:rsidP="00E4611D">
            <w:pPr>
              <w:tabs>
                <w:tab w:val="left" w:pos="-720"/>
              </w:tabs>
              <w:suppressAutoHyphens/>
              <w:spacing w:after="54"/>
              <w:jc w:val="center"/>
            </w:pPr>
            <w:r>
              <w:t>cerde2 eloca4 myrsp2 potcr2 potno1 ranlo1 zosdu5 (fa)</w:t>
            </w:r>
          </w:p>
        </w:tc>
        <w:tc>
          <w:tcPr>
            <w:tcW w:w="2160" w:type="dxa"/>
            <w:tcBorders>
              <w:top w:val="single" w:sz="7" w:space="0" w:color="auto"/>
              <w:left w:val="single" w:sz="7" w:space="0" w:color="auto"/>
              <w:bottom w:val="double" w:sz="7" w:space="0" w:color="auto"/>
            </w:tcBorders>
          </w:tcPr>
          <w:p w:rsidR="008962A6" w:rsidRDefault="008962A6" w:rsidP="00E4611D">
            <w:pPr>
              <w:tabs>
                <w:tab w:val="left" w:pos="-720"/>
              </w:tabs>
              <w:suppressAutoHyphens/>
              <w:spacing w:before="18"/>
              <w:jc w:val="center"/>
            </w:pPr>
            <w:r>
              <w:t xml:space="preserve"> </w:t>
            </w:r>
            <w:r>
              <w:rPr>
                <w:b/>
              </w:rPr>
              <w:t>2' silt</w:t>
            </w:r>
          </w:p>
          <w:p w:rsidR="008962A6" w:rsidRDefault="008962A6" w:rsidP="00E4611D">
            <w:pPr>
              <w:tabs>
                <w:tab w:val="left" w:pos="-720"/>
              </w:tabs>
              <w:suppressAutoHyphens/>
              <w:spacing w:after="54"/>
              <w:jc w:val="center"/>
            </w:pPr>
            <w:r>
              <w:t xml:space="preserve">eloca3 myrsi2 myrsp1 potno4 potpe1 (fa) </w:t>
            </w:r>
          </w:p>
        </w:tc>
        <w:tc>
          <w:tcPr>
            <w:tcW w:w="2088" w:type="dxa"/>
            <w:tcBorders>
              <w:top w:val="single" w:sz="7" w:space="0" w:color="auto"/>
              <w:left w:val="single" w:sz="7" w:space="0" w:color="auto"/>
              <w:bottom w:val="double" w:sz="7" w:space="0" w:color="auto"/>
              <w:right w:val="double" w:sz="7" w:space="0" w:color="auto"/>
            </w:tcBorders>
          </w:tcPr>
          <w:p w:rsidR="008962A6" w:rsidRDefault="008962A6" w:rsidP="00E4611D">
            <w:pPr>
              <w:tabs>
                <w:tab w:val="left" w:pos="-720"/>
              </w:tabs>
              <w:suppressAutoHyphens/>
              <w:spacing w:before="18"/>
              <w:jc w:val="center"/>
            </w:pPr>
            <w:r>
              <w:rPr>
                <w:b/>
              </w:rPr>
              <w:t>10' silt</w:t>
            </w:r>
          </w:p>
          <w:p w:rsidR="008962A6" w:rsidRDefault="008962A6" w:rsidP="00E4611D">
            <w:pPr>
              <w:tabs>
                <w:tab w:val="left" w:pos="-720"/>
              </w:tabs>
              <w:suppressAutoHyphens/>
              <w:spacing w:after="54"/>
              <w:jc w:val="center"/>
            </w:pPr>
            <w:r>
              <w:t>no vegetation</w:t>
            </w:r>
          </w:p>
        </w:tc>
      </w:tr>
    </w:tbl>
    <w:p w:rsidR="008962A6" w:rsidRDefault="008962A6" w:rsidP="008962A6"/>
    <w:p w:rsidR="008962A6" w:rsidRDefault="008962A6" w:rsidP="008962A6">
      <w:pPr>
        <w:suppressAutoHyphens/>
        <w:rPr>
          <w:b/>
          <w:sz w:val="24"/>
        </w:rPr>
      </w:pPr>
      <w:r>
        <w:rPr>
          <w:rFonts w:ascii="Arial" w:hAnsi="Arial" w:cs="Arial"/>
          <w:sz w:val="24"/>
          <w:szCs w:val="24"/>
        </w:rPr>
        <w:br w:type="page"/>
      </w:r>
      <w:r>
        <w:rPr>
          <w:b/>
          <w:sz w:val="24"/>
        </w:rPr>
        <w:t xml:space="preserve">Appendix XII.   </w:t>
      </w:r>
      <w:smartTag w:uri="urn:schemas-microsoft-com:office:smarttags" w:element="place">
        <w:smartTag w:uri="urn:schemas-microsoft-com:office:smarttags" w:element="PlaceType">
          <w:r>
            <w:rPr>
              <w:b/>
              <w:sz w:val="24"/>
            </w:rPr>
            <w:t>Lake</w:t>
          </w:r>
        </w:smartTag>
        <w:r>
          <w:rPr>
            <w:b/>
            <w:sz w:val="24"/>
          </w:rPr>
          <w:t xml:space="preserve"> </w:t>
        </w:r>
        <w:smartTag w:uri="urn:schemas-microsoft-com:office:smarttags" w:element="PlaceName">
          <w:r>
            <w:rPr>
              <w:b/>
              <w:sz w:val="24"/>
            </w:rPr>
            <w:t>Mallalieu</w:t>
          </w:r>
        </w:smartTag>
      </w:smartTag>
      <w:r>
        <w:rPr>
          <w:b/>
          <w:sz w:val="24"/>
        </w:rPr>
        <w:t xml:space="preserve"> Macrophyte Data - July 14, 1999</w:t>
      </w:r>
    </w:p>
    <w:p w:rsidR="008962A6" w:rsidRDefault="008962A6" w:rsidP="008962A6">
      <w:pPr>
        <w:suppressAutoHyphens/>
      </w:pPr>
      <w:r>
        <w:rPr>
          <w:b/>
        </w:rPr>
        <w:t>Species Found at Transects and Density Ratings</w:t>
      </w:r>
      <w:r>
        <w:t xml:space="preserve"> </w:t>
      </w:r>
    </w:p>
    <w:p w:rsidR="008962A6" w:rsidRDefault="008962A6" w:rsidP="008962A6">
      <w:pPr>
        <w:suppressAutoHyphens/>
      </w:pPr>
      <w:r>
        <w:t>(Density rating range: 1=sparse; 5=over abundant)</w:t>
      </w:r>
    </w:p>
    <w:tbl>
      <w:tblPr>
        <w:tblW w:w="0" w:type="auto"/>
        <w:tblInd w:w="72" w:type="dxa"/>
        <w:tblLayout w:type="fixed"/>
        <w:tblCellMar>
          <w:left w:w="72" w:type="dxa"/>
          <w:right w:w="72" w:type="dxa"/>
        </w:tblCellMar>
        <w:tblLook w:val="0000" w:firstRow="0" w:lastRow="0" w:firstColumn="0" w:lastColumn="0" w:noHBand="0" w:noVBand="0"/>
      </w:tblPr>
      <w:tblGrid>
        <w:gridCol w:w="1080"/>
        <w:gridCol w:w="2700"/>
        <w:gridCol w:w="2196"/>
        <w:gridCol w:w="2088"/>
        <w:gridCol w:w="2088"/>
      </w:tblGrid>
      <w:tr w:rsidR="008962A6">
        <w:tblPrEx>
          <w:tblCellMar>
            <w:top w:w="0" w:type="dxa"/>
            <w:bottom w:w="0" w:type="dxa"/>
          </w:tblCellMar>
        </w:tblPrEx>
        <w:trPr>
          <w:tblHeader/>
        </w:trPr>
        <w:tc>
          <w:tcPr>
            <w:tcW w:w="1080" w:type="dxa"/>
            <w:tcBorders>
              <w:top w:val="double" w:sz="7" w:space="0" w:color="auto"/>
              <w:left w:val="double" w:sz="7" w:space="0" w:color="auto"/>
              <w:bottom w:val="double" w:sz="4" w:space="0" w:color="auto"/>
            </w:tcBorders>
          </w:tcPr>
          <w:p w:rsidR="008962A6" w:rsidRDefault="008962A6" w:rsidP="00E4611D">
            <w:pPr>
              <w:tabs>
                <w:tab w:val="left" w:pos="-720"/>
              </w:tabs>
              <w:suppressAutoHyphens/>
              <w:spacing w:before="18" w:after="54"/>
              <w:jc w:val="center"/>
              <w:rPr>
                <w:b/>
              </w:rPr>
            </w:pPr>
            <w:r>
              <w:rPr>
                <w:b/>
              </w:rPr>
              <w:t>Transect</w:t>
            </w:r>
          </w:p>
        </w:tc>
        <w:tc>
          <w:tcPr>
            <w:tcW w:w="2700" w:type="dxa"/>
            <w:tcBorders>
              <w:top w:val="double" w:sz="7" w:space="0" w:color="auto"/>
              <w:left w:val="single" w:sz="7" w:space="0" w:color="auto"/>
              <w:bottom w:val="double" w:sz="4" w:space="0" w:color="auto"/>
            </w:tcBorders>
          </w:tcPr>
          <w:p w:rsidR="008962A6" w:rsidRDefault="008962A6" w:rsidP="00E4611D">
            <w:pPr>
              <w:tabs>
                <w:tab w:val="left" w:pos="-720"/>
              </w:tabs>
              <w:suppressAutoHyphens/>
              <w:spacing w:before="18"/>
              <w:jc w:val="center"/>
              <w:rPr>
                <w:b/>
              </w:rPr>
            </w:pPr>
            <w:r>
              <w:rPr>
                <w:b/>
              </w:rPr>
              <w:t xml:space="preserve">Species Density </w:t>
            </w:r>
          </w:p>
          <w:p w:rsidR="008962A6" w:rsidRDefault="008962A6" w:rsidP="00E4611D">
            <w:pPr>
              <w:tabs>
                <w:tab w:val="left" w:pos="-720"/>
              </w:tabs>
              <w:suppressAutoHyphens/>
              <w:spacing w:after="54"/>
              <w:jc w:val="center"/>
              <w:rPr>
                <w:b/>
              </w:rPr>
            </w:pPr>
            <w:r>
              <w:rPr>
                <w:b/>
              </w:rPr>
              <w:t>Depth: 0-1.5'</w:t>
            </w:r>
          </w:p>
        </w:tc>
        <w:tc>
          <w:tcPr>
            <w:tcW w:w="2196" w:type="dxa"/>
            <w:tcBorders>
              <w:top w:val="double" w:sz="7" w:space="0" w:color="auto"/>
              <w:left w:val="single" w:sz="7" w:space="0" w:color="auto"/>
              <w:bottom w:val="double" w:sz="4" w:space="0" w:color="auto"/>
            </w:tcBorders>
          </w:tcPr>
          <w:p w:rsidR="008962A6" w:rsidRDefault="008962A6" w:rsidP="00E4611D">
            <w:pPr>
              <w:tabs>
                <w:tab w:val="left" w:pos="-720"/>
              </w:tabs>
              <w:suppressAutoHyphens/>
              <w:spacing w:before="18"/>
              <w:jc w:val="center"/>
              <w:rPr>
                <w:b/>
              </w:rPr>
            </w:pPr>
            <w:r>
              <w:rPr>
                <w:b/>
              </w:rPr>
              <w:t>Species Density</w:t>
            </w:r>
          </w:p>
          <w:p w:rsidR="008962A6" w:rsidRDefault="008962A6" w:rsidP="00E4611D">
            <w:pPr>
              <w:tabs>
                <w:tab w:val="left" w:pos="-720"/>
              </w:tabs>
              <w:suppressAutoHyphens/>
              <w:spacing w:after="54"/>
              <w:jc w:val="center"/>
              <w:rPr>
                <w:b/>
              </w:rPr>
            </w:pPr>
            <w:r>
              <w:rPr>
                <w:b/>
              </w:rPr>
              <w:t>Depth: 1.5-5'</w:t>
            </w:r>
          </w:p>
        </w:tc>
        <w:tc>
          <w:tcPr>
            <w:tcW w:w="2088" w:type="dxa"/>
            <w:tcBorders>
              <w:top w:val="double" w:sz="7" w:space="0" w:color="auto"/>
              <w:left w:val="single" w:sz="7" w:space="0" w:color="auto"/>
              <w:bottom w:val="double" w:sz="4" w:space="0" w:color="auto"/>
            </w:tcBorders>
          </w:tcPr>
          <w:p w:rsidR="008962A6" w:rsidRDefault="008962A6" w:rsidP="00E4611D">
            <w:pPr>
              <w:tabs>
                <w:tab w:val="left" w:pos="-720"/>
              </w:tabs>
              <w:suppressAutoHyphens/>
              <w:spacing w:before="18"/>
              <w:jc w:val="center"/>
              <w:rPr>
                <w:b/>
              </w:rPr>
            </w:pPr>
            <w:r>
              <w:rPr>
                <w:b/>
              </w:rPr>
              <w:t>Species Density</w:t>
            </w:r>
          </w:p>
          <w:p w:rsidR="008962A6" w:rsidRDefault="008962A6" w:rsidP="00E4611D">
            <w:pPr>
              <w:tabs>
                <w:tab w:val="left" w:pos="-720"/>
              </w:tabs>
              <w:suppressAutoHyphens/>
              <w:spacing w:after="54"/>
              <w:jc w:val="center"/>
              <w:rPr>
                <w:b/>
              </w:rPr>
            </w:pPr>
            <w:r>
              <w:rPr>
                <w:b/>
              </w:rPr>
              <w:t>Depth: 5-10'</w:t>
            </w:r>
          </w:p>
        </w:tc>
        <w:tc>
          <w:tcPr>
            <w:tcW w:w="2088" w:type="dxa"/>
            <w:tcBorders>
              <w:top w:val="double" w:sz="7" w:space="0" w:color="auto"/>
              <w:left w:val="single" w:sz="7" w:space="0" w:color="auto"/>
              <w:bottom w:val="double" w:sz="4" w:space="0" w:color="auto"/>
              <w:right w:val="double" w:sz="7" w:space="0" w:color="auto"/>
            </w:tcBorders>
          </w:tcPr>
          <w:p w:rsidR="008962A6" w:rsidRDefault="008962A6" w:rsidP="00E4611D">
            <w:pPr>
              <w:tabs>
                <w:tab w:val="left" w:pos="-720"/>
              </w:tabs>
              <w:suppressAutoHyphens/>
              <w:spacing w:before="18"/>
              <w:jc w:val="center"/>
              <w:rPr>
                <w:b/>
              </w:rPr>
            </w:pPr>
            <w:r>
              <w:rPr>
                <w:b/>
              </w:rPr>
              <w:t>Species Density</w:t>
            </w:r>
          </w:p>
          <w:p w:rsidR="008962A6" w:rsidRDefault="008962A6" w:rsidP="00E4611D">
            <w:pPr>
              <w:tabs>
                <w:tab w:val="left" w:pos="-720"/>
              </w:tabs>
              <w:suppressAutoHyphens/>
              <w:spacing w:after="54"/>
              <w:jc w:val="center"/>
              <w:rPr>
                <w:b/>
              </w:rPr>
            </w:pPr>
            <w:r>
              <w:rPr>
                <w:b/>
              </w:rPr>
              <w:t>Depth: 5-10'</w:t>
            </w:r>
          </w:p>
        </w:tc>
      </w:tr>
      <w:tr w:rsidR="008962A6">
        <w:tblPrEx>
          <w:tblCellMar>
            <w:top w:w="0" w:type="dxa"/>
            <w:bottom w:w="0" w:type="dxa"/>
          </w:tblCellMar>
        </w:tblPrEx>
        <w:tc>
          <w:tcPr>
            <w:tcW w:w="1080" w:type="dxa"/>
            <w:tcBorders>
              <w:top w:val="double" w:sz="4" w:space="0" w:color="auto"/>
              <w:left w:val="double" w:sz="7" w:space="0" w:color="auto"/>
            </w:tcBorders>
          </w:tcPr>
          <w:p w:rsidR="008962A6" w:rsidRDefault="008962A6" w:rsidP="00E4611D">
            <w:pPr>
              <w:tabs>
                <w:tab w:val="left" w:pos="-720"/>
              </w:tabs>
              <w:suppressAutoHyphens/>
              <w:spacing w:before="18" w:after="54"/>
              <w:jc w:val="center"/>
            </w:pPr>
            <w:r>
              <w:t>1</w:t>
            </w:r>
          </w:p>
        </w:tc>
        <w:tc>
          <w:tcPr>
            <w:tcW w:w="2700" w:type="dxa"/>
            <w:tcBorders>
              <w:top w:val="double" w:sz="4" w:space="0" w:color="auto"/>
              <w:left w:val="single" w:sz="7" w:space="0" w:color="auto"/>
            </w:tcBorders>
          </w:tcPr>
          <w:p w:rsidR="008962A6" w:rsidRDefault="008962A6" w:rsidP="00E4611D">
            <w:pPr>
              <w:tabs>
                <w:tab w:val="left" w:pos="-720"/>
              </w:tabs>
              <w:suppressAutoHyphens/>
              <w:spacing w:before="18"/>
              <w:jc w:val="center"/>
            </w:pPr>
            <w:r>
              <w:rPr>
                <w:b/>
              </w:rPr>
              <w:t>1' rock</w:t>
            </w:r>
            <w:r>
              <w:t xml:space="preserve"> </w:t>
            </w:r>
          </w:p>
          <w:p w:rsidR="008962A6" w:rsidRDefault="008962A6" w:rsidP="00E4611D">
            <w:pPr>
              <w:tabs>
                <w:tab w:val="left" w:pos="-720"/>
              </w:tabs>
              <w:suppressAutoHyphens/>
              <w:spacing w:after="54"/>
              <w:jc w:val="center"/>
            </w:pPr>
            <w:r>
              <w:t>no vegetation (fa)</w:t>
            </w:r>
          </w:p>
        </w:tc>
        <w:tc>
          <w:tcPr>
            <w:tcW w:w="2196" w:type="dxa"/>
            <w:tcBorders>
              <w:top w:val="double" w:sz="4" w:space="0" w:color="auto"/>
              <w:left w:val="single" w:sz="7" w:space="0" w:color="auto"/>
            </w:tcBorders>
          </w:tcPr>
          <w:p w:rsidR="008962A6" w:rsidRDefault="008962A6" w:rsidP="00E4611D">
            <w:pPr>
              <w:tabs>
                <w:tab w:val="left" w:pos="-720"/>
              </w:tabs>
              <w:suppressAutoHyphens/>
              <w:spacing w:before="18"/>
              <w:jc w:val="center"/>
            </w:pPr>
            <w:r>
              <w:rPr>
                <w:b/>
              </w:rPr>
              <w:t>4' rock</w:t>
            </w:r>
          </w:p>
          <w:p w:rsidR="008962A6" w:rsidRDefault="008962A6" w:rsidP="00E4611D">
            <w:pPr>
              <w:tabs>
                <w:tab w:val="left" w:pos="-720"/>
              </w:tabs>
              <w:suppressAutoHyphens/>
              <w:spacing w:after="54"/>
              <w:jc w:val="center"/>
            </w:pPr>
            <w:r>
              <w:t>no vegetation</w:t>
            </w:r>
          </w:p>
        </w:tc>
        <w:tc>
          <w:tcPr>
            <w:tcW w:w="2088" w:type="dxa"/>
            <w:tcBorders>
              <w:top w:val="double" w:sz="4" w:space="0" w:color="auto"/>
              <w:left w:val="single" w:sz="7" w:space="0" w:color="auto"/>
            </w:tcBorders>
          </w:tcPr>
          <w:p w:rsidR="008962A6" w:rsidRDefault="008962A6" w:rsidP="00E4611D">
            <w:pPr>
              <w:tabs>
                <w:tab w:val="left" w:pos="-720"/>
              </w:tabs>
              <w:suppressAutoHyphens/>
              <w:spacing w:before="18"/>
              <w:jc w:val="center"/>
            </w:pPr>
            <w:r>
              <w:rPr>
                <w:b/>
              </w:rPr>
              <w:t>6' rock</w:t>
            </w:r>
          </w:p>
          <w:p w:rsidR="008962A6" w:rsidRDefault="008962A6" w:rsidP="00E4611D">
            <w:pPr>
              <w:tabs>
                <w:tab w:val="left" w:pos="-720"/>
              </w:tabs>
              <w:suppressAutoHyphens/>
              <w:spacing w:after="54"/>
              <w:jc w:val="center"/>
            </w:pPr>
            <w:r>
              <w:t>no vegetation</w:t>
            </w:r>
          </w:p>
        </w:tc>
        <w:tc>
          <w:tcPr>
            <w:tcW w:w="2088" w:type="dxa"/>
            <w:tcBorders>
              <w:top w:val="double" w:sz="4" w:space="0" w:color="auto"/>
              <w:left w:val="single" w:sz="7" w:space="0" w:color="auto"/>
              <w:right w:val="double" w:sz="7" w:space="0" w:color="auto"/>
            </w:tcBorders>
          </w:tcPr>
          <w:p w:rsidR="008962A6" w:rsidRDefault="008962A6" w:rsidP="00E4611D">
            <w:pPr>
              <w:tabs>
                <w:tab w:val="left" w:pos="-720"/>
              </w:tabs>
              <w:suppressAutoHyphens/>
              <w:spacing w:after="54"/>
              <w:jc w:val="center"/>
            </w:pPr>
            <w:r>
              <w:t>no depth &gt;10’</w:t>
            </w:r>
          </w:p>
        </w:tc>
      </w:tr>
      <w:tr w:rsidR="008962A6">
        <w:tblPrEx>
          <w:tblCellMar>
            <w:top w:w="0" w:type="dxa"/>
            <w:bottom w:w="0" w:type="dxa"/>
          </w:tblCellMar>
        </w:tblPrEx>
        <w:tc>
          <w:tcPr>
            <w:tcW w:w="1080" w:type="dxa"/>
            <w:tcBorders>
              <w:top w:val="single" w:sz="7" w:space="0" w:color="auto"/>
              <w:left w:val="double" w:sz="7" w:space="0" w:color="auto"/>
            </w:tcBorders>
          </w:tcPr>
          <w:p w:rsidR="008962A6" w:rsidRDefault="008962A6" w:rsidP="00E4611D">
            <w:pPr>
              <w:tabs>
                <w:tab w:val="left" w:pos="-720"/>
              </w:tabs>
              <w:suppressAutoHyphens/>
              <w:spacing w:before="18" w:after="54"/>
              <w:jc w:val="center"/>
            </w:pPr>
            <w:r>
              <w:t>2</w:t>
            </w:r>
          </w:p>
        </w:tc>
        <w:tc>
          <w:tcPr>
            <w:tcW w:w="2700" w:type="dxa"/>
            <w:tcBorders>
              <w:top w:val="single" w:sz="7" w:space="0" w:color="auto"/>
              <w:left w:val="single" w:sz="7" w:space="0" w:color="auto"/>
            </w:tcBorders>
          </w:tcPr>
          <w:p w:rsidR="008962A6" w:rsidRDefault="008962A6" w:rsidP="00E4611D">
            <w:pPr>
              <w:tabs>
                <w:tab w:val="left" w:pos="-720"/>
              </w:tabs>
              <w:suppressAutoHyphens/>
              <w:spacing w:before="18"/>
              <w:jc w:val="center"/>
            </w:pPr>
            <w:r>
              <w:rPr>
                <w:b/>
              </w:rPr>
              <w:t>1.5' rock</w:t>
            </w:r>
            <w:r>
              <w:t xml:space="preserve"> </w:t>
            </w:r>
          </w:p>
          <w:p w:rsidR="008962A6" w:rsidRDefault="008962A6" w:rsidP="00E4611D">
            <w:pPr>
              <w:tabs>
                <w:tab w:val="left" w:pos="-720"/>
              </w:tabs>
              <w:suppressAutoHyphens/>
              <w:spacing w:after="54"/>
              <w:jc w:val="center"/>
            </w:pPr>
            <w:r>
              <w:t xml:space="preserve">no vegetation </w:t>
            </w:r>
          </w:p>
        </w:tc>
        <w:tc>
          <w:tcPr>
            <w:tcW w:w="2196" w:type="dxa"/>
            <w:tcBorders>
              <w:top w:val="single" w:sz="7" w:space="0" w:color="auto"/>
              <w:left w:val="single" w:sz="7" w:space="0" w:color="auto"/>
            </w:tcBorders>
          </w:tcPr>
          <w:p w:rsidR="008962A6" w:rsidRDefault="008962A6" w:rsidP="00E4611D">
            <w:pPr>
              <w:tabs>
                <w:tab w:val="left" w:pos="-720"/>
              </w:tabs>
              <w:suppressAutoHyphens/>
              <w:spacing w:before="18"/>
              <w:jc w:val="center"/>
            </w:pPr>
            <w:r>
              <w:rPr>
                <w:b/>
              </w:rPr>
              <w:t>3' rock</w:t>
            </w:r>
          </w:p>
          <w:p w:rsidR="008962A6" w:rsidRDefault="008962A6" w:rsidP="00E4611D">
            <w:pPr>
              <w:tabs>
                <w:tab w:val="left" w:pos="-720"/>
              </w:tabs>
              <w:suppressAutoHyphens/>
              <w:spacing w:after="54"/>
              <w:jc w:val="center"/>
            </w:pPr>
            <w:r>
              <w:t>no vegetation</w:t>
            </w:r>
          </w:p>
        </w:tc>
        <w:tc>
          <w:tcPr>
            <w:tcW w:w="2088" w:type="dxa"/>
            <w:tcBorders>
              <w:top w:val="single" w:sz="7" w:space="0" w:color="auto"/>
              <w:left w:val="single" w:sz="7" w:space="0" w:color="auto"/>
            </w:tcBorders>
          </w:tcPr>
          <w:p w:rsidR="008962A6" w:rsidRDefault="008962A6" w:rsidP="00E4611D">
            <w:pPr>
              <w:tabs>
                <w:tab w:val="left" w:pos="-720"/>
              </w:tabs>
              <w:suppressAutoHyphens/>
              <w:spacing w:before="18"/>
              <w:jc w:val="center"/>
            </w:pPr>
            <w:r>
              <w:rPr>
                <w:b/>
              </w:rPr>
              <w:t>6' sand/silt</w:t>
            </w:r>
          </w:p>
          <w:p w:rsidR="008962A6" w:rsidRDefault="008962A6" w:rsidP="00E4611D">
            <w:pPr>
              <w:tabs>
                <w:tab w:val="left" w:pos="-720"/>
              </w:tabs>
              <w:suppressAutoHyphens/>
              <w:spacing w:after="54"/>
              <w:jc w:val="center"/>
            </w:pPr>
            <w:r>
              <w:t>no vegetation</w:t>
            </w:r>
          </w:p>
        </w:tc>
        <w:tc>
          <w:tcPr>
            <w:tcW w:w="2088" w:type="dxa"/>
            <w:tcBorders>
              <w:top w:val="single" w:sz="7" w:space="0" w:color="auto"/>
              <w:left w:val="single" w:sz="7" w:space="0" w:color="auto"/>
              <w:right w:val="double" w:sz="7" w:space="0" w:color="auto"/>
            </w:tcBorders>
          </w:tcPr>
          <w:p w:rsidR="008962A6" w:rsidRDefault="008962A6" w:rsidP="00E4611D">
            <w:pPr>
              <w:tabs>
                <w:tab w:val="left" w:pos="-720"/>
              </w:tabs>
              <w:suppressAutoHyphens/>
              <w:spacing w:after="54"/>
              <w:jc w:val="center"/>
            </w:pPr>
            <w:r>
              <w:t>no depth &gt;10’</w:t>
            </w:r>
          </w:p>
        </w:tc>
      </w:tr>
      <w:tr w:rsidR="008962A6">
        <w:tblPrEx>
          <w:tblCellMar>
            <w:top w:w="0" w:type="dxa"/>
            <w:bottom w:w="0" w:type="dxa"/>
          </w:tblCellMar>
        </w:tblPrEx>
        <w:tc>
          <w:tcPr>
            <w:tcW w:w="1080" w:type="dxa"/>
            <w:tcBorders>
              <w:top w:val="single" w:sz="7" w:space="0" w:color="auto"/>
              <w:left w:val="double" w:sz="7" w:space="0" w:color="auto"/>
            </w:tcBorders>
          </w:tcPr>
          <w:p w:rsidR="008962A6" w:rsidRDefault="008962A6" w:rsidP="00E4611D">
            <w:pPr>
              <w:tabs>
                <w:tab w:val="left" w:pos="-720"/>
              </w:tabs>
              <w:suppressAutoHyphens/>
              <w:spacing w:before="18" w:after="54"/>
              <w:jc w:val="center"/>
            </w:pPr>
            <w:r>
              <w:t>3</w:t>
            </w:r>
          </w:p>
        </w:tc>
        <w:tc>
          <w:tcPr>
            <w:tcW w:w="2700" w:type="dxa"/>
            <w:tcBorders>
              <w:top w:val="single" w:sz="7" w:space="0" w:color="auto"/>
              <w:left w:val="single" w:sz="7" w:space="0" w:color="auto"/>
            </w:tcBorders>
          </w:tcPr>
          <w:p w:rsidR="008962A6" w:rsidRDefault="008962A6" w:rsidP="00E4611D">
            <w:pPr>
              <w:tabs>
                <w:tab w:val="left" w:pos="-720"/>
              </w:tabs>
              <w:suppressAutoHyphens/>
              <w:spacing w:before="18"/>
              <w:jc w:val="center"/>
            </w:pPr>
            <w:r>
              <w:rPr>
                <w:b/>
              </w:rPr>
              <w:t>1.5' sand/rock</w:t>
            </w:r>
          </w:p>
          <w:p w:rsidR="008962A6" w:rsidRDefault="008962A6" w:rsidP="00E4611D">
            <w:pPr>
              <w:tabs>
                <w:tab w:val="left" w:pos="-720"/>
              </w:tabs>
              <w:suppressAutoHyphens/>
              <w:spacing w:after="54"/>
              <w:jc w:val="center"/>
            </w:pPr>
            <w:r>
              <w:t>no vegetation</w:t>
            </w:r>
          </w:p>
        </w:tc>
        <w:tc>
          <w:tcPr>
            <w:tcW w:w="2196" w:type="dxa"/>
            <w:tcBorders>
              <w:top w:val="single" w:sz="7" w:space="0" w:color="auto"/>
              <w:left w:val="single" w:sz="7" w:space="0" w:color="auto"/>
            </w:tcBorders>
          </w:tcPr>
          <w:p w:rsidR="008962A6" w:rsidRDefault="008962A6" w:rsidP="00E4611D">
            <w:pPr>
              <w:tabs>
                <w:tab w:val="left" w:pos="-720"/>
              </w:tabs>
              <w:suppressAutoHyphens/>
              <w:spacing w:before="18"/>
              <w:jc w:val="center"/>
            </w:pPr>
            <w:r>
              <w:rPr>
                <w:b/>
              </w:rPr>
              <w:t>3' sand</w:t>
            </w:r>
          </w:p>
          <w:p w:rsidR="008962A6" w:rsidRDefault="008962A6" w:rsidP="00E4611D">
            <w:pPr>
              <w:tabs>
                <w:tab w:val="left" w:pos="-720"/>
              </w:tabs>
              <w:suppressAutoHyphens/>
              <w:spacing w:after="54"/>
              <w:jc w:val="center"/>
            </w:pPr>
            <w:r>
              <w:t>nymod1</w:t>
            </w:r>
          </w:p>
        </w:tc>
        <w:tc>
          <w:tcPr>
            <w:tcW w:w="2088" w:type="dxa"/>
            <w:tcBorders>
              <w:top w:val="single" w:sz="7" w:space="0" w:color="auto"/>
              <w:left w:val="single" w:sz="7" w:space="0" w:color="auto"/>
            </w:tcBorders>
          </w:tcPr>
          <w:p w:rsidR="008962A6" w:rsidRDefault="008962A6" w:rsidP="00E4611D">
            <w:pPr>
              <w:tabs>
                <w:tab w:val="left" w:pos="-720"/>
              </w:tabs>
              <w:suppressAutoHyphens/>
              <w:spacing w:before="18"/>
              <w:jc w:val="center"/>
            </w:pPr>
            <w:r>
              <w:rPr>
                <w:b/>
              </w:rPr>
              <w:t>5.5' sand/silt</w:t>
            </w:r>
            <w:r>
              <w:t xml:space="preserve"> </w:t>
            </w:r>
          </w:p>
          <w:p w:rsidR="008962A6" w:rsidRDefault="008962A6" w:rsidP="00E4611D">
            <w:pPr>
              <w:tabs>
                <w:tab w:val="left" w:pos="-720"/>
              </w:tabs>
              <w:suppressAutoHyphens/>
              <w:spacing w:after="54"/>
              <w:jc w:val="center"/>
            </w:pPr>
            <w:r>
              <w:t>nymod1</w:t>
            </w:r>
          </w:p>
        </w:tc>
        <w:tc>
          <w:tcPr>
            <w:tcW w:w="2088" w:type="dxa"/>
            <w:tcBorders>
              <w:top w:val="single" w:sz="7" w:space="0" w:color="auto"/>
              <w:left w:val="single" w:sz="7" w:space="0" w:color="auto"/>
              <w:right w:val="double" w:sz="7" w:space="0" w:color="auto"/>
            </w:tcBorders>
          </w:tcPr>
          <w:p w:rsidR="008962A6" w:rsidRDefault="008962A6" w:rsidP="00E4611D">
            <w:pPr>
              <w:tabs>
                <w:tab w:val="left" w:pos="-720"/>
              </w:tabs>
              <w:suppressAutoHyphens/>
              <w:spacing w:after="54"/>
              <w:jc w:val="center"/>
            </w:pPr>
            <w:r>
              <w:t>no depth &gt;10’</w:t>
            </w:r>
          </w:p>
        </w:tc>
      </w:tr>
      <w:tr w:rsidR="008962A6">
        <w:tblPrEx>
          <w:tblCellMar>
            <w:top w:w="0" w:type="dxa"/>
            <w:bottom w:w="0" w:type="dxa"/>
          </w:tblCellMar>
        </w:tblPrEx>
        <w:tc>
          <w:tcPr>
            <w:tcW w:w="1080" w:type="dxa"/>
            <w:tcBorders>
              <w:top w:val="single" w:sz="7" w:space="0" w:color="auto"/>
              <w:left w:val="double" w:sz="7" w:space="0" w:color="auto"/>
            </w:tcBorders>
          </w:tcPr>
          <w:p w:rsidR="008962A6" w:rsidRDefault="008962A6" w:rsidP="00E4611D">
            <w:pPr>
              <w:tabs>
                <w:tab w:val="left" w:pos="-720"/>
              </w:tabs>
              <w:suppressAutoHyphens/>
              <w:spacing w:before="18" w:after="54"/>
              <w:jc w:val="center"/>
            </w:pPr>
            <w:r>
              <w:t>4</w:t>
            </w:r>
          </w:p>
        </w:tc>
        <w:tc>
          <w:tcPr>
            <w:tcW w:w="2700" w:type="dxa"/>
            <w:tcBorders>
              <w:top w:val="single" w:sz="7" w:space="0" w:color="auto"/>
              <w:left w:val="single" w:sz="7" w:space="0" w:color="auto"/>
            </w:tcBorders>
          </w:tcPr>
          <w:p w:rsidR="008962A6" w:rsidRDefault="008962A6" w:rsidP="00E4611D">
            <w:pPr>
              <w:tabs>
                <w:tab w:val="left" w:pos="-720"/>
              </w:tabs>
              <w:suppressAutoHyphens/>
              <w:spacing w:before="18"/>
              <w:jc w:val="center"/>
            </w:pPr>
            <w:r>
              <w:rPr>
                <w:b/>
              </w:rPr>
              <w:t>1' sand</w:t>
            </w:r>
          </w:p>
          <w:p w:rsidR="008962A6" w:rsidRDefault="008962A6" w:rsidP="00E4611D">
            <w:pPr>
              <w:tabs>
                <w:tab w:val="left" w:pos="-720"/>
              </w:tabs>
              <w:suppressAutoHyphens/>
              <w:spacing w:after="54"/>
              <w:jc w:val="center"/>
            </w:pPr>
            <w:r>
              <w:t>no vegetation</w:t>
            </w:r>
          </w:p>
        </w:tc>
        <w:tc>
          <w:tcPr>
            <w:tcW w:w="2196" w:type="dxa"/>
            <w:tcBorders>
              <w:top w:val="single" w:sz="7" w:space="0" w:color="auto"/>
              <w:left w:val="single" w:sz="7" w:space="0" w:color="auto"/>
            </w:tcBorders>
          </w:tcPr>
          <w:p w:rsidR="008962A6" w:rsidRDefault="008962A6" w:rsidP="00E4611D">
            <w:pPr>
              <w:tabs>
                <w:tab w:val="left" w:pos="-720"/>
              </w:tabs>
              <w:suppressAutoHyphens/>
              <w:spacing w:before="18"/>
              <w:jc w:val="center"/>
            </w:pPr>
            <w:r>
              <w:rPr>
                <w:b/>
              </w:rPr>
              <w:t>3' silt</w:t>
            </w:r>
          </w:p>
          <w:p w:rsidR="008962A6" w:rsidRDefault="008962A6" w:rsidP="00E4611D">
            <w:pPr>
              <w:tabs>
                <w:tab w:val="left" w:pos="-720"/>
              </w:tabs>
              <w:suppressAutoHyphens/>
              <w:spacing w:after="54"/>
              <w:jc w:val="center"/>
            </w:pPr>
            <w:r>
              <w:t>nymod2</w:t>
            </w:r>
          </w:p>
        </w:tc>
        <w:tc>
          <w:tcPr>
            <w:tcW w:w="2088" w:type="dxa"/>
            <w:tcBorders>
              <w:top w:val="single" w:sz="7" w:space="0" w:color="auto"/>
              <w:left w:val="single" w:sz="7" w:space="0" w:color="auto"/>
            </w:tcBorders>
          </w:tcPr>
          <w:p w:rsidR="008962A6" w:rsidRDefault="008962A6" w:rsidP="00E4611D">
            <w:pPr>
              <w:tabs>
                <w:tab w:val="left" w:pos="-720"/>
              </w:tabs>
              <w:suppressAutoHyphens/>
              <w:spacing w:before="18" w:after="54"/>
              <w:jc w:val="center"/>
            </w:pPr>
            <w:r>
              <w:t>no depth &gt; 5'</w:t>
            </w:r>
          </w:p>
        </w:tc>
        <w:tc>
          <w:tcPr>
            <w:tcW w:w="2088" w:type="dxa"/>
            <w:tcBorders>
              <w:top w:val="single" w:sz="7" w:space="0" w:color="auto"/>
              <w:left w:val="single" w:sz="7" w:space="0" w:color="auto"/>
              <w:right w:val="double" w:sz="7" w:space="0" w:color="auto"/>
            </w:tcBorders>
          </w:tcPr>
          <w:p w:rsidR="008962A6" w:rsidRDefault="008962A6" w:rsidP="00E4611D">
            <w:pPr>
              <w:tabs>
                <w:tab w:val="left" w:pos="-720"/>
              </w:tabs>
              <w:suppressAutoHyphens/>
              <w:spacing w:before="18" w:after="54"/>
              <w:jc w:val="center"/>
            </w:pPr>
            <w:r>
              <w:t>no depth &gt; 5'</w:t>
            </w:r>
          </w:p>
        </w:tc>
      </w:tr>
      <w:tr w:rsidR="008962A6">
        <w:tblPrEx>
          <w:tblCellMar>
            <w:top w:w="0" w:type="dxa"/>
            <w:bottom w:w="0" w:type="dxa"/>
          </w:tblCellMar>
        </w:tblPrEx>
        <w:tc>
          <w:tcPr>
            <w:tcW w:w="1080" w:type="dxa"/>
            <w:tcBorders>
              <w:top w:val="single" w:sz="7" w:space="0" w:color="auto"/>
              <w:left w:val="double" w:sz="7" w:space="0" w:color="auto"/>
            </w:tcBorders>
          </w:tcPr>
          <w:p w:rsidR="008962A6" w:rsidRDefault="008962A6" w:rsidP="00E4611D">
            <w:pPr>
              <w:tabs>
                <w:tab w:val="left" w:pos="-720"/>
              </w:tabs>
              <w:suppressAutoHyphens/>
              <w:spacing w:before="18" w:after="54"/>
              <w:jc w:val="center"/>
            </w:pPr>
            <w:r>
              <w:t>5</w:t>
            </w:r>
          </w:p>
        </w:tc>
        <w:tc>
          <w:tcPr>
            <w:tcW w:w="2700" w:type="dxa"/>
            <w:tcBorders>
              <w:top w:val="single" w:sz="7" w:space="0" w:color="auto"/>
              <w:left w:val="single" w:sz="7" w:space="0" w:color="auto"/>
            </w:tcBorders>
          </w:tcPr>
          <w:p w:rsidR="008962A6" w:rsidRDefault="008962A6" w:rsidP="00E4611D">
            <w:pPr>
              <w:tabs>
                <w:tab w:val="left" w:pos="-720"/>
              </w:tabs>
              <w:suppressAutoHyphens/>
              <w:spacing w:before="18"/>
              <w:jc w:val="center"/>
            </w:pPr>
            <w:r>
              <w:rPr>
                <w:b/>
              </w:rPr>
              <w:t>1.5' sand/silt</w:t>
            </w:r>
          </w:p>
          <w:p w:rsidR="008962A6" w:rsidRDefault="008962A6" w:rsidP="00E4611D">
            <w:pPr>
              <w:tabs>
                <w:tab w:val="left" w:pos="-720"/>
              </w:tabs>
              <w:suppressAutoHyphens/>
              <w:spacing w:after="54"/>
              <w:jc w:val="center"/>
            </w:pPr>
            <w:r>
              <w:t>eloca1 nymod3 potzo2 (fa)</w:t>
            </w:r>
          </w:p>
        </w:tc>
        <w:tc>
          <w:tcPr>
            <w:tcW w:w="2196" w:type="dxa"/>
            <w:tcBorders>
              <w:top w:val="single" w:sz="7" w:space="0" w:color="auto"/>
              <w:left w:val="single" w:sz="7" w:space="0" w:color="auto"/>
            </w:tcBorders>
          </w:tcPr>
          <w:p w:rsidR="008962A6" w:rsidRDefault="008962A6" w:rsidP="00E4611D">
            <w:pPr>
              <w:tabs>
                <w:tab w:val="left" w:pos="-720"/>
              </w:tabs>
              <w:suppressAutoHyphens/>
              <w:spacing w:before="18"/>
              <w:jc w:val="center"/>
            </w:pPr>
            <w:r>
              <w:rPr>
                <w:b/>
              </w:rPr>
              <w:t>3' sand</w:t>
            </w:r>
          </w:p>
          <w:p w:rsidR="008962A6" w:rsidRDefault="008962A6" w:rsidP="00E4611D">
            <w:pPr>
              <w:tabs>
                <w:tab w:val="left" w:pos="-720"/>
              </w:tabs>
              <w:suppressAutoHyphens/>
              <w:spacing w:after="54"/>
              <w:jc w:val="center"/>
            </w:pPr>
            <w:r>
              <w:t>no vegetation</w:t>
            </w:r>
          </w:p>
        </w:tc>
        <w:tc>
          <w:tcPr>
            <w:tcW w:w="2088" w:type="dxa"/>
            <w:tcBorders>
              <w:top w:val="single" w:sz="7" w:space="0" w:color="auto"/>
              <w:left w:val="single" w:sz="7" w:space="0" w:color="auto"/>
            </w:tcBorders>
          </w:tcPr>
          <w:p w:rsidR="008962A6" w:rsidRDefault="008962A6" w:rsidP="00E4611D">
            <w:pPr>
              <w:tabs>
                <w:tab w:val="left" w:pos="-720"/>
              </w:tabs>
              <w:suppressAutoHyphens/>
              <w:spacing w:before="18"/>
              <w:jc w:val="center"/>
            </w:pPr>
            <w:r>
              <w:rPr>
                <w:b/>
              </w:rPr>
              <w:t>5.5' silt</w:t>
            </w:r>
          </w:p>
          <w:p w:rsidR="008962A6" w:rsidRDefault="008962A6" w:rsidP="00E4611D">
            <w:pPr>
              <w:tabs>
                <w:tab w:val="left" w:pos="-720"/>
              </w:tabs>
              <w:suppressAutoHyphens/>
              <w:spacing w:after="54"/>
              <w:jc w:val="center"/>
            </w:pPr>
            <w:r>
              <w:t>no vegetation</w:t>
            </w:r>
          </w:p>
        </w:tc>
        <w:tc>
          <w:tcPr>
            <w:tcW w:w="2088" w:type="dxa"/>
            <w:tcBorders>
              <w:top w:val="single" w:sz="7" w:space="0" w:color="auto"/>
              <w:left w:val="single" w:sz="7" w:space="0" w:color="auto"/>
              <w:right w:val="double" w:sz="7" w:space="0" w:color="auto"/>
            </w:tcBorders>
          </w:tcPr>
          <w:p w:rsidR="008962A6" w:rsidRDefault="008962A6" w:rsidP="00E4611D">
            <w:pPr>
              <w:tabs>
                <w:tab w:val="left" w:pos="-720"/>
              </w:tabs>
              <w:suppressAutoHyphens/>
              <w:spacing w:after="54"/>
              <w:jc w:val="center"/>
            </w:pPr>
            <w:r>
              <w:t>no depth &gt;10’</w:t>
            </w:r>
          </w:p>
        </w:tc>
      </w:tr>
      <w:tr w:rsidR="008962A6">
        <w:tblPrEx>
          <w:tblCellMar>
            <w:top w:w="0" w:type="dxa"/>
            <w:bottom w:w="0" w:type="dxa"/>
          </w:tblCellMar>
        </w:tblPrEx>
        <w:tc>
          <w:tcPr>
            <w:tcW w:w="1080" w:type="dxa"/>
            <w:tcBorders>
              <w:top w:val="single" w:sz="7" w:space="0" w:color="auto"/>
              <w:left w:val="double" w:sz="7" w:space="0" w:color="auto"/>
            </w:tcBorders>
          </w:tcPr>
          <w:p w:rsidR="008962A6" w:rsidRDefault="008962A6" w:rsidP="00E4611D">
            <w:pPr>
              <w:tabs>
                <w:tab w:val="left" w:pos="-720"/>
              </w:tabs>
              <w:suppressAutoHyphens/>
              <w:spacing w:before="18" w:after="54"/>
              <w:jc w:val="center"/>
            </w:pPr>
            <w:r>
              <w:t>6</w:t>
            </w:r>
          </w:p>
        </w:tc>
        <w:tc>
          <w:tcPr>
            <w:tcW w:w="2700" w:type="dxa"/>
            <w:tcBorders>
              <w:top w:val="single" w:sz="7" w:space="0" w:color="auto"/>
              <w:left w:val="single" w:sz="7" w:space="0" w:color="auto"/>
            </w:tcBorders>
          </w:tcPr>
          <w:p w:rsidR="008962A6" w:rsidRDefault="008962A6" w:rsidP="00E4611D">
            <w:pPr>
              <w:tabs>
                <w:tab w:val="left" w:pos="-720"/>
              </w:tabs>
              <w:suppressAutoHyphens/>
              <w:spacing w:before="18"/>
              <w:jc w:val="center"/>
            </w:pPr>
            <w:r>
              <w:rPr>
                <w:b/>
              </w:rPr>
              <w:t>1.5' sand/silt</w:t>
            </w:r>
          </w:p>
          <w:p w:rsidR="008962A6" w:rsidRDefault="008962A6" w:rsidP="00E4611D">
            <w:pPr>
              <w:tabs>
                <w:tab w:val="left" w:pos="-720"/>
              </w:tabs>
              <w:suppressAutoHyphens/>
              <w:spacing w:after="54"/>
              <w:jc w:val="center"/>
            </w:pPr>
            <w:r>
              <w:t>potzo2 (fa)</w:t>
            </w:r>
          </w:p>
        </w:tc>
        <w:tc>
          <w:tcPr>
            <w:tcW w:w="2196" w:type="dxa"/>
            <w:tcBorders>
              <w:top w:val="single" w:sz="7" w:space="0" w:color="auto"/>
              <w:left w:val="single" w:sz="7" w:space="0" w:color="auto"/>
            </w:tcBorders>
          </w:tcPr>
          <w:p w:rsidR="008962A6" w:rsidRDefault="008962A6" w:rsidP="00E4611D">
            <w:pPr>
              <w:tabs>
                <w:tab w:val="left" w:pos="-720"/>
              </w:tabs>
              <w:suppressAutoHyphens/>
              <w:spacing w:before="18"/>
              <w:jc w:val="center"/>
            </w:pPr>
            <w:r>
              <w:rPr>
                <w:b/>
              </w:rPr>
              <w:t>4.5' sand</w:t>
            </w:r>
            <w:r>
              <w:t xml:space="preserve"> </w:t>
            </w:r>
          </w:p>
          <w:p w:rsidR="008962A6" w:rsidRDefault="008962A6" w:rsidP="00E4611D">
            <w:pPr>
              <w:tabs>
                <w:tab w:val="left" w:pos="-720"/>
              </w:tabs>
              <w:suppressAutoHyphens/>
              <w:spacing w:after="54"/>
              <w:jc w:val="center"/>
            </w:pPr>
            <w:r>
              <w:t>no vegetation</w:t>
            </w:r>
          </w:p>
        </w:tc>
        <w:tc>
          <w:tcPr>
            <w:tcW w:w="2088" w:type="dxa"/>
            <w:tcBorders>
              <w:top w:val="single" w:sz="7" w:space="0" w:color="auto"/>
              <w:left w:val="single" w:sz="7" w:space="0" w:color="auto"/>
            </w:tcBorders>
          </w:tcPr>
          <w:p w:rsidR="008962A6" w:rsidRDefault="008962A6" w:rsidP="00E4611D">
            <w:pPr>
              <w:tabs>
                <w:tab w:val="left" w:pos="-720"/>
              </w:tabs>
              <w:suppressAutoHyphens/>
              <w:spacing w:before="18"/>
              <w:jc w:val="center"/>
            </w:pPr>
            <w:r>
              <w:rPr>
                <w:b/>
              </w:rPr>
              <w:t>5.5' silt</w:t>
            </w:r>
          </w:p>
          <w:p w:rsidR="008962A6" w:rsidRDefault="008962A6" w:rsidP="00E4611D">
            <w:pPr>
              <w:tabs>
                <w:tab w:val="left" w:pos="-720"/>
              </w:tabs>
              <w:suppressAutoHyphens/>
              <w:spacing w:after="54"/>
              <w:jc w:val="center"/>
            </w:pPr>
            <w:r>
              <w:t>no vegetation</w:t>
            </w:r>
          </w:p>
        </w:tc>
        <w:tc>
          <w:tcPr>
            <w:tcW w:w="2088" w:type="dxa"/>
            <w:tcBorders>
              <w:top w:val="single" w:sz="7" w:space="0" w:color="auto"/>
              <w:left w:val="single" w:sz="7" w:space="0" w:color="auto"/>
              <w:right w:val="double" w:sz="7" w:space="0" w:color="auto"/>
            </w:tcBorders>
          </w:tcPr>
          <w:p w:rsidR="008962A6" w:rsidRDefault="008962A6" w:rsidP="00E4611D">
            <w:pPr>
              <w:tabs>
                <w:tab w:val="left" w:pos="-720"/>
              </w:tabs>
              <w:suppressAutoHyphens/>
              <w:spacing w:after="54"/>
              <w:jc w:val="center"/>
            </w:pPr>
            <w:r>
              <w:t>no depth &gt;10’</w:t>
            </w:r>
          </w:p>
        </w:tc>
      </w:tr>
      <w:tr w:rsidR="008962A6">
        <w:tblPrEx>
          <w:tblCellMar>
            <w:top w:w="0" w:type="dxa"/>
            <w:bottom w:w="0" w:type="dxa"/>
          </w:tblCellMar>
        </w:tblPrEx>
        <w:tc>
          <w:tcPr>
            <w:tcW w:w="1080" w:type="dxa"/>
            <w:tcBorders>
              <w:top w:val="single" w:sz="7" w:space="0" w:color="auto"/>
              <w:left w:val="double" w:sz="7" w:space="0" w:color="auto"/>
            </w:tcBorders>
          </w:tcPr>
          <w:p w:rsidR="008962A6" w:rsidRDefault="008962A6" w:rsidP="00E4611D">
            <w:pPr>
              <w:tabs>
                <w:tab w:val="left" w:pos="-720"/>
              </w:tabs>
              <w:suppressAutoHyphens/>
              <w:spacing w:before="18" w:after="54"/>
              <w:jc w:val="center"/>
            </w:pPr>
            <w:r>
              <w:t>7</w:t>
            </w:r>
          </w:p>
        </w:tc>
        <w:tc>
          <w:tcPr>
            <w:tcW w:w="2700" w:type="dxa"/>
            <w:tcBorders>
              <w:top w:val="single" w:sz="7" w:space="0" w:color="auto"/>
              <w:left w:val="single" w:sz="7" w:space="0" w:color="auto"/>
            </w:tcBorders>
          </w:tcPr>
          <w:p w:rsidR="008962A6" w:rsidRDefault="008962A6" w:rsidP="00E4611D">
            <w:pPr>
              <w:tabs>
                <w:tab w:val="left" w:pos="-720"/>
              </w:tabs>
              <w:suppressAutoHyphens/>
              <w:spacing w:before="18"/>
              <w:jc w:val="center"/>
            </w:pPr>
            <w:r>
              <w:rPr>
                <w:b/>
              </w:rPr>
              <w:t>0.5' silt</w:t>
            </w:r>
          </w:p>
          <w:p w:rsidR="008962A6" w:rsidRDefault="008962A6" w:rsidP="00E4611D">
            <w:pPr>
              <w:tabs>
                <w:tab w:val="left" w:pos="-720"/>
              </w:tabs>
              <w:suppressAutoHyphens/>
              <w:spacing w:after="54"/>
              <w:jc w:val="center"/>
            </w:pPr>
            <w:r>
              <w:t>ascin1 carsp2 impca1  typla1 (fa)</w:t>
            </w:r>
          </w:p>
        </w:tc>
        <w:tc>
          <w:tcPr>
            <w:tcW w:w="2196" w:type="dxa"/>
            <w:tcBorders>
              <w:top w:val="single" w:sz="7" w:space="0" w:color="auto"/>
              <w:left w:val="single" w:sz="7" w:space="0" w:color="auto"/>
            </w:tcBorders>
          </w:tcPr>
          <w:p w:rsidR="008962A6" w:rsidRDefault="008962A6" w:rsidP="00E4611D">
            <w:pPr>
              <w:tabs>
                <w:tab w:val="left" w:pos="-720"/>
              </w:tabs>
              <w:suppressAutoHyphens/>
              <w:spacing w:before="18"/>
              <w:jc w:val="center"/>
            </w:pPr>
            <w:r>
              <w:rPr>
                <w:b/>
              </w:rPr>
              <w:t>3.5' sand/silt</w:t>
            </w:r>
          </w:p>
          <w:p w:rsidR="008962A6" w:rsidRDefault="008962A6" w:rsidP="00E4611D">
            <w:pPr>
              <w:tabs>
                <w:tab w:val="left" w:pos="-720"/>
              </w:tabs>
              <w:suppressAutoHyphens/>
              <w:spacing w:after="54"/>
              <w:jc w:val="center"/>
            </w:pPr>
            <w:r>
              <w:t>no vegetation</w:t>
            </w:r>
          </w:p>
        </w:tc>
        <w:tc>
          <w:tcPr>
            <w:tcW w:w="2088" w:type="dxa"/>
            <w:tcBorders>
              <w:top w:val="single" w:sz="7" w:space="0" w:color="auto"/>
              <w:left w:val="single" w:sz="7" w:space="0" w:color="auto"/>
            </w:tcBorders>
          </w:tcPr>
          <w:p w:rsidR="008962A6" w:rsidRDefault="008962A6" w:rsidP="00E4611D">
            <w:pPr>
              <w:tabs>
                <w:tab w:val="left" w:pos="-720"/>
              </w:tabs>
              <w:suppressAutoHyphens/>
              <w:spacing w:before="18"/>
              <w:jc w:val="center"/>
            </w:pPr>
            <w:r>
              <w:rPr>
                <w:b/>
              </w:rPr>
              <w:t>5.5' silt</w:t>
            </w:r>
          </w:p>
          <w:p w:rsidR="008962A6" w:rsidRDefault="008962A6" w:rsidP="00E4611D">
            <w:pPr>
              <w:tabs>
                <w:tab w:val="left" w:pos="-720"/>
              </w:tabs>
              <w:suppressAutoHyphens/>
              <w:spacing w:after="54"/>
              <w:jc w:val="center"/>
            </w:pPr>
            <w:r>
              <w:t>potpe1</w:t>
            </w:r>
          </w:p>
        </w:tc>
        <w:tc>
          <w:tcPr>
            <w:tcW w:w="2088" w:type="dxa"/>
            <w:tcBorders>
              <w:top w:val="single" w:sz="7" w:space="0" w:color="auto"/>
              <w:left w:val="single" w:sz="7" w:space="0" w:color="auto"/>
              <w:right w:val="double" w:sz="7" w:space="0" w:color="auto"/>
            </w:tcBorders>
          </w:tcPr>
          <w:p w:rsidR="008962A6" w:rsidRDefault="008962A6" w:rsidP="00E4611D">
            <w:pPr>
              <w:tabs>
                <w:tab w:val="left" w:pos="-720"/>
              </w:tabs>
              <w:suppressAutoHyphens/>
              <w:spacing w:after="54"/>
              <w:jc w:val="center"/>
            </w:pPr>
            <w:r>
              <w:t>no depth &gt;10’</w:t>
            </w:r>
          </w:p>
        </w:tc>
      </w:tr>
      <w:tr w:rsidR="008962A6">
        <w:tblPrEx>
          <w:tblCellMar>
            <w:top w:w="0" w:type="dxa"/>
            <w:bottom w:w="0" w:type="dxa"/>
          </w:tblCellMar>
        </w:tblPrEx>
        <w:tc>
          <w:tcPr>
            <w:tcW w:w="1080" w:type="dxa"/>
            <w:tcBorders>
              <w:top w:val="single" w:sz="7" w:space="0" w:color="auto"/>
              <w:left w:val="double" w:sz="7" w:space="0" w:color="auto"/>
            </w:tcBorders>
          </w:tcPr>
          <w:p w:rsidR="008962A6" w:rsidRDefault="008962A6" w:rsidP="00E4611D">
            <w:pPr>
              <w:tabs>
                <w:tab w:val="left" w:pos="-720"/>
              </w:tabs>
              <w:suppressAutoHyphens/>
              <w:spacing w:before="18" w:after="54"/>
              <w:jc w:val="center"/>
            </w:pPr>
            <w:r>
              <w:t>8</w:t>
            </w:r>
          </w:p>
        </w:tc>
        <w:tc>
          <w:tcPr>
            <w:tcW w:w="2700" w:type="dxa"/>
            <w:tcBorders>
              <w:top w:val="single" w:sz="7" w:space="0" w:color="auto"/>
              <w:left w:val="single" w:sz="7" w:space="0" w:color="auto"/>
            </w:tcBorders>
          </w:tcPr>
          <w:p w:rsidR="008962A6" w:rsidRDefault="008962A6" w:rsidP="00E4611D">
            <w:pPr>
              <w:tabs>
                <w:tab w:val="left" w:pos="-720"/>
              </w:tabs>
              <w:suppressAutoHyphens/>
              <w:spacing w:before="18"/>
              <w:jc w:val="center"/>
            </w:pPr>
            <w:r>
              <w:rPr>
                <w:b/>
              </w:rPr>
              <w:t>1' silt</w:t>
            </w:r>
          </w:p>
          <w:p w:rsidR="008962A6" w:rsidRDefault="008962A6" w:rsidP="00E4611D">
            <w:pPr>
              <w:tabs>
                <w:tab w:val="left" w:pos="-720"/>
              </w:tabs>
              <w:suppressAutoHyphens/>
              <w:spacing w:after="54"/>
              <w:jc w:val="center"/>
            </w:pPr>
            <w:r>
              <w:t>potcr1 (fa)</w:t>
            </w:r>
          </w:p>
        </w:tc>
        <w:tc>
          <w:tcPr>
            <w:tcW w:w="2196" w:type="dxa"/>
            <w:tcBorders>
              <w:top w:val="single" w:sz="7" w:space="0" w:color="auto"/>
              <w:left w:val="single" w:sz="7" w:space="0" w:color="auto"/>
            </w:tcBorders>
          </w:tcPr>
          <w:p w:rsidR="008962A6" w:rsidRDefault="008962A6" w:rsidP="00E4611D">
            <w:pPr>
              <w:tabs>
                <w:tab w:val="left" w:pos="-720"/>
              </w:tabs>
              <w:suppressAutoHyphens/>
              <w:spacing w:before="18"/>
              <w:jc w:val="center"/>
            </w:pPr>
            <w:r>
              <w:rPr>
                <w:b/>
              </w:rPr>
              <w:t>3.5' muck</w:t>
            </w:r>
          </w:p>
          <w:p w:rsidR="008962A6" w:rsidRDefault="008962A6" w:rsidP="00E4611D">
            <w:pPr>
              <w:tabs>
                <w:tab w:val="left" w:pos="-720"/>
              </w:tabs>
              <w:suppressAutoHyphens/>
              <w:spacing w:after="54"/>
              <w:jc w:val="center"/>
            </w:pPr>
            <w:r>
              <w:t xml:space="preserve">potcr1 </w:t>
            </w:r>
          </w:p>
        </w:tc>
        <w:tc>
          <w:tcPr>
            <w:tcW w:w="2088" w:type="dxa"/>
            <w:tcBorders>
              <w:top w:val="single" w:sz="7" w:space="0" w:color="auto"/>
              <w:left w:val="single" w:sz="7" w:space="0" w:color="auto"/>
            </w:tcBorders>
          </w:tcPr>
          <w:p w:rsidR="008962A6" w:rsidRDefault="008962A6" w:rsidP="00E4611D">
            <w:pPr>
              <w:tabs>
                <w:tab w:val="left" w:pos="-720"/>
              </w:tabs>
              <w:suppressAutoHyphens/>
              <w:spacing w:before="18" w:after="54"/>
              <w:jc w:val="center"/>
            </w:pPr>
            <w:r>
              <w:t>no depth &gt; 5'</w:t>
            </w:r>
          </w:p>
        </w:tc>
        <w:tc>
          <w:tcPr>
            <w:tcW w:w="2088" w:type="dxa"/>
            <w:tcBorders>
              <w:top w:val="single" w:sz="7" w:space="0" w:color="auto"/>
              <w:left w:val="single" w:sz="7" w:space="0" w:color="auto"/>
              <w:right w:val="double" w:sz="7" w:space="0" w:color="auto"/>
            </w:tcBorders>
          </w:tcPr>
          <w:p w:rsidR="008962A6" w:rsidRDefault="008962A6" w:rsidP="00E4611D">
            <w:pPr>
              <w:tabs>
                <w:tab w:val="left" w:pos="-720"/>
              </w:tabs>
              <w:suppressAutoHyphens/>
              <w:spacing w:before="18" w:after="54"/>
              <w:jc w:val="center"/>
            </w:pPr>
            <w:r>
              <w:t>no depth &gt; 5'</w:t>
            </w:r>
          </w:p>
        </w:tc>
      </w:tr>
      <w:tr w:rsidR="008962A6">
        <w:tblPrEx>
          <w:tblCellMar>
            <w:top w:w="0" w:type="dxa"/>
            <w:bottom w:w="0" w:type="dxa"/>
          </w:tblCellMar>
        </w:tblPrEx>
        <w:tc>
          <w:tcPr>
            <w:tcW w:w="1080" w:type="dxa"/>
            <w:tcBorders>
              <w:top w:val="single" w:sz="7" w:space="0" w:color="auto"/>
              <w:left w:val="double" w:sz="7" w:space="0" w:color="auto"/>
            </w:tcBorders>
          </w:tcPr>
          <w:p w:rsidR="008962A6" w:rsidRDefault="008962A6" w:rsidP="00E4611D">
            <w:pPr>
              <w:tabs>
                <w:tab w:val="left" w:pos="-720"/>
              </w:tabs>
              <w:suppressAutoHyphens/>
              <w:spacing w:before="18" w:after="54"/>
              <w:jc w:val="center"/>
            </w:pPr>
            <w:r>
              <w:t>9</w:t>
            </w:r>
          </w:p>
        </w:tc>
        <w:tc>
          <w:tcPr>
            <w:tcW w:w="2700" w:type="dxa"/>
            <w:tcBorders>
              <w:top w:val="single" w:sz="7" w:space="0" w:color="auto"/>
              <w:left w:val="single" w:sz="7" w:space="0" w:color="auto"/>
            </w:tcBorders>
          </w:tcPr>
          <w:p w:rsidR="008962A6" w:rsidRDefault="008962A6" w:rsidP="00E4611D">
            <w:pPr>
              <w:tabs>
                <w:tab w:val="left" w:pos="-720"/>
              </w:tabs>
              <w:suppressAutoHyphens/>
              <w:spacing w:before="18"/>
              <w:jc w:val="center"/>
            </w:pPr>
            <w:r>
              <w:rPr>
                <w:b/>
              </w:rPr>
              <w:t>1' sand</w:t>
            </w:r>
          </w:p>
          <w:p w:rsidR="008962A6" w:rsidRDefault="008962A6" w:rsidP="00E4611D">
            <w:pPr>
              <w:tabs>
                <w:tab w:val="left" w:pos="-720"/>
              </w:tabs>
              <w:suppressAutoHyphens/>
              <w:spacing w:after="54"/>
              <w:jc w:val="center"/>
            </w:pPr>
            <w:r>
              <w:t>no vegetation (fa)</w:t>
            </w:r>
          </w:p>
        </w:tc>
        <w:tc>
          <w:tcPr>
            <w:tcW w:w="2196" w:type="dxa"/>
            <w:tcBorders>
              <w:top w:val="single" w:sz="7" w:space="0" w:color="auto"/>
              <w:left w:val="single" w:sz="7" w:space="0" w:color="auto"/>
            </w:tcBorders>
          </w:tcPr>
          <w:p w:rsidR="008962A6" w:rsidRDefault="008962A6" w:rsidP="00E4611D">
            <w:pPr>
              <w:tabs>
                <w:tab w:val="left" w:pos="-720"/>
              </w:tabs>
              <w:suppressAutoHyphens/>
              <w:spacing w:before="18"/>
              <w:jc w:val="center"/>
            </w:pPr>
            <w:r>
              <w:rPr>
                <w:b/>
              </w:rPr>
              <w:t>3.5' silt</w:t>
            </w:r>
          </w:p>
          <w:p w:rsidR="008962A6" w:rsidRDefault="008962A6" w:rsidP="00E4611D">
            <w:pPr>
              <w:tabs>
                <w:tab w:val="left" w:pos="-720"/>
              </w:tabs>
              <w:suppressAutoHyphens/>
              <w:spacing w:after="54"/>
              <w:jc w:val="center"/>
            </w:pPr>
            <w:r>
              <w:t>no vegetation</w:t>
            </w:r>
          </w:p>
        </w:tc>
        <w:tc>
          <w:tcPr>
            <w:tcW w:w="2088" w:type="dxa"/>
            <w:tcBorders>
              <w:top w:val="single" w:sz="7" w:space="0" w:color="auto"/>
              <w:left w:val="single" w:sz="7" w:space="0" w:color="auto"/>
            </w:tcBorders>
          </w:tcPr>
          <w:p w:rsidR="008962A6" w:rsidRDefault="008962A6" w:rsidP="00E4611D">
            <w:pPr>
              <w:tabs>
                <w:tab w:val="left" w:pos="-720"/>
              </w:tabs>
              <w:suppressAutoHyphens/>
              <w:spacing w:before="18" w:after="54"/>
              <w:jc w:val="center"/>
            </w:pPr>
            <w:r>
              <w:t>no depth &gt; 5'</w:t>
            </w:r>
          </w:p>
        </w:tc>
        <w:tc>
          <w:tcPr>
            <w:tcW w:w="2088" w:type="dxa"/>
            <w:tcBorders>
              <w:top w:val="single" w:sz="7" w:space="0" w:color="auto"/>
              <w:left w:val="single" w:sz="7" w:space="0" w:color="auto"/>
              <w:right w:val="double" w:sz="7" w:space="0" w:color="auto"/>
            </w:tcBorders>
          </w:tcPr>
          <w:p w:rsidR="008962A6" w:rsidRDefault="008962A6" w:rsidP="00E4611D">
            <w:pPr>
              <w:tabs>
                <w:tab w:val="left" w:pos="-720"/>
              </w:tabs>
              <w:suppressAutoHyphens/>
              <w:spacing w:before="18" w:after="54"/>
              <w:jc w:val="center"/>
            </w:pPr>
            <w:r>
              <w:t>no depth &gt; 5'</w:t>
            </w:r>
          </w:p>
        </w:tc>
      </w:tr>
      <w:tr w:rsidR="008962A6">
        <w:tblPrEx>
          <w:tblCellMar>
            <w:top w:w="0" w:type="dxa"/>
            <w:bottom w:w="0" w:type="dxa"/>
          </w:tblCellMar>
        </w:tblPrEx>
        <w:tc>
          <w:tcPr>
            <w:tcW w:w="1080" w:type="dxa"/>
            <w:tcBorders>
              <w:top w:val="single" w:sz="7" w:space="0" w:color="auto"/>
              <w:left w:val="double" w:sz="7" w:space="0" w:color="auto"/>
            </w:tcBorders>
          </w:tcPr>
          <w:p w:rsidR="008962A6" w:rsidRDefault="008962A6" w:rsidP="00E4611D">
            <w:pPr>
              <w:tabs>
                <w:tab w:val="left" w:pos="-720"/>
              </w:tabs>
              <w:suppressAutoHyphens/>
              <w:spacing w:before="18" w:after="54"/>
              <w:jc w:val="center"/>
            </w:pPr>
            <w:r>
              <w:t>10</w:t>
            </w:r>
          </w:p>
        </w:tc>
        <w:tc>
          <w:tcPr>
            <w:tcW w:w="2700" w:type="dxa"/>
            <w:tcBorders>
              <w:top w:val="single" w:sz="7" w:space="0" w:color="auto"/>
              <w:left w:val="single" w:sz="7" w:space="0" w:color="auto"/>
            </w:tcBorders>
          </w:tcPr>
          <w:p w:rsidR="008962A6" w:rsidRDefault="008962A6" w:rsidP="00E4611D">
            <w:pPr>
              <w:tabs>
                <w:tab w:val="left" w:pos="-720"/>
              </w:tabs>
              <w:suppressAutoHyphens/>
              <w:spacing w:before="18"/>
              <w:jc w:val="center"/>
            </w:pPr>
            <w:r>
              <w:rPr>
                <w:b/>
              </w:rPr>
              <w:t>0.5' sand/rock</w:t>
            </w:r>
          </w:p>
          <w:p w:rsidR="008962A6" w:rsidRDefault="008962A6" w:rsidP="00E4611D">
            <w:pPr>
              <w:tabs>
                <w:tab w:val="left" w:pos="-720"/>
              </w:tabs>
              <w:suppressAutoHyphens/>
              <w:spacing w:after="54"/>
              <w:jc w:val="center"/>
            </w:pPr>
            <w:r>
              <w:t>no vegetation</w:t>
            </w:r>
          </w:p>
        </w:tc>
        <w:tc>
          <w:tcPr>
            <w:tcW w:w="2196" w:type="dxa"/>
            <w:tcBorders>
              <w:top w:val="single" w:sz="7" w:space="0" w:color="auto"/>
              <w:left w:val="single" w:sz="7" w:space="0" w:color="auto"/>
            </w:tcBorders>
          </w:tcPr>
          <w:p w:rsidR="008962A6" w:rsidRDefault="008962A6" w:rsidP="00E4611D">
            <w:pPr>
              <w:tabs>
                <w:tab w:val="left" w:pos="-720"/>
              </w:tabs>
              <w:suppressAutoHyphens/>
              <w:spacing w:before="18"/>
              <w:jc w:val="center"/>
            </w:pPr>
            <w:r>
              <w:rPr>
                <w:b/>
              </w:rPr>
              <w:t>5' sand/silt</w:t>
            </w:r>
          </w:p>
          <w:p w:rsidR="008962A6" w:rsidRDefault="008962A6" w:rsidP="00E4611D">
            <w:pPr>
              <w:tabs>
                <w:tab w:val="left" w:pos="-720"/>
              </w:tabs>
              <w:suppressAutoHyphens/>
              <w:spacing w:after="54"/>
              <w:jc w:val="center"/>
            </w:pPr>
            <w:r>
              <w:t>no vegetation</w:t>
            </w:r>
          </w:p>
        </w:tc>
        <w:tc>
          <w:tcPr>
            <w:tcW w:w="2088" w:type="dxa"/>
            <w:tcBorders>
              <w:top w:val="single" w:sz="7" w:space="0" w:color="auto"/>
              <w:left w:val="single" w:sz="7" w:space="0" w:color="auto"/>
            </w:tcBorders>
          </w:tcPr>
          <w:p w:rsidR="008962A6" w:rsidRDefault="008962A6" w:rsidP="00E4611D">
            <w:pPr>
              <w:tabs>
                <w:tab w:val="left" w:pos="-720"/>
              </w:tabs>
              <w:suppressAutoHyphens/>
              <w:spacing w:before="18" w:after="54"/>
              <w:jc w:val="center"/>
            </w:pPr>
            <w:r>
              <w:t>no depth &gt; 5'</w:t>
            </w:r>
          </w:p>
        </w:tc>
        <w:tc>
          <w:tcPr>
            <w:tcW w:w="2088" w:type="dxa"/>
            <w:tcBorders>
              <w:top w:val="single" w:sz="7" w:space="0" w:color="auto"/>
              <w:left w:val="single" w:sz="7" w:space="0" w:color="auto"/>
              <w:right w:val="double" w:sz="7" w:space="0" w:color="auto"/>
            </w:tcBorders>
          </w:tcPr>
          <w:p w:rsidR="008962A6" w:rsidRDefault="008962A6" w:rsidP="00E4611D">
            <w:pPr>
              <w:tabs>
                <w:tab w:val="left" w:pos="-720"/>
              </w:tabs>
              <w:suppressAutoHyphens/>
              <w:spacing w:before="18" w:after="54"/>
              <w:jc w:val="center"/>
            </w:pPr>
            <w:r>
              <w:t>no depth &gt; 5'</w:t>
            </w:r>
          </w:p>
        </w:tc>
      </w:tr>
      <w:tr w:rsidR="008962A6">
        <w:tblPrEx>
          <w:tblCellMar>
            <w:top w:w="0" w:type="dxa"/>
            <w:bottom w:w="0" w:type="dxa"/>
          </w:tblCellMar>
        </w:tblPrEx>
        <w:tc>
          <w:tcPr>
            <w:tcW w:w="1080" w:type="dxa"/>
            <w:tcBorders>
              <w:top w:val="single" w:sz="7" w:space="0" w:color="auto"/>
              <w:left w:val="double" w:sz="7" w:space="0" w:color="auto"/>
            </w:tcBorders>
          </w:tcPr>
          <w:p w:rsidR="008962A6" w:rsidRDefault="008962A6" w:rsidP="00E4611D">
            <w:pPr>
              <w:tabs>
                <w:tab w:val="left" w:pos="-720"/>
              </w:tabs>
              <w:suppressAutoHyphens/>
              <w:spacing w:before="18" w:after="54"/>
              <w:jc w:val="center"/>
            </w:pPr>
            <w:r>
              <w:t>11</w:t>
            </w:r>
          </w:p>
        </w:tc>
        <w:tc>
          <w:tcPr>
            <w:tcW w:w="2700" w:type="dxa"/>
            <w:tcBorders>
              <w:top w:val="single" w:sz="7" w:space="0" w:color="auto"/>
              <w:left w:val="single" w:sz="7" w:space="0" w:color="auto"/>
            </w:tcBorders>
          </w:tcPr>
          <w:p w:rsidR="008962A6" w:rsidRDefault="008962A6" w:rsidP="00E4611D">
            <w:pPr>
              <w:tabs>
                <w:tab w:val="left" w:pos="-720"/>
              </w:tabs>
              <w:suppressAutoHyphens/>
              <w:spacing w:before="18"/>
              <w:jc w:val="center"/>
            </w:pPr>
            <w:r>
              <w:rPr>
                <w:b/>
              </w:rPr>
              <w:t>1' sand</w:t>
            </w:r>
          </w:p>
          <w:p w:rsidR="008962A6" w:rsidRDefault="008962A6" w:rsidP="00E4611D">
            <w:pPr>
              <w:tabs>
                <w:tab w:val="left" w:pos="-720"/>
              </w:tabs>
              <w:suppressAutoHyphens/>
              <w:spacing w:after="54"/>
              <w:jc w:val="center"/>
            </w:pPr>
            <w:r>
              <w:t xml:space="preserve"> no vegetation (fa)</w:t>
            </w:r>
          </w:p>
        </w:tc>
        <w:tc>
          <w:tcPr>
            <w:tcW w:w="2196" w:type="dxa"/>
            <w:tcBorders>
              <w:top w:val="single" w:sz="7" w:space="0" w:color="auto"/>
              <w:left w:val="single" w:sz="7" w:space="0" w:color="auto"/>
            </w:tcBorders>
          </w:tcPr>
          <w:p w:rsidR="008962A6" w:rsidRDefault="008962A6" w:rsidP="00E4611D">
            <w:pPr>
              <w:tabs>
                <w:tab w:val="left" w:pos="-720"/>
              </w:tabs>
              <w:suppressAutoHyphens/>
              <w:spacing w:before="18"/>
              <w:jc w:val="center"/>
            </w:pPr>
            <w:r>
              <w:rPr>
                <w:b/>
              </w:rPr>
              <w:t xml:space="preserve">2' sand </w:t>
            </w:r>
          </w:p>
          <w:p w:rsidR="008962A6" w:rsidRDefault="008962A6" w:rsidP="00E4611D">
            <w:pPr>
              <w:tabs>
                <w:tab w:val="left" w:pos="-720"/>
              </w:tabs>
              <w:suppressAutoHyphens/>
              <w:spacing w:after="54"/>
              <w:jc w:val="center"/>
            </w:pPr>
            <w:r>
              <w:t xml:space="preserve">nymod1 </w:t>
            </w:r>
          </w:p>
        </w:tc>
        <w:tc>
          <w:tcPr>
            <w:tcW w:w="2088" w:type="dxa"/>
            <w:tcBorders>
              <w:top w:val="single" w:sz="7" w:space="0" w:color="auto"/>
              <w:left w:val="single" w:sz="7" w:space="0" w:color="auto"/>
            </w:tcBorders>
          </w:tcPr>
          <w:p w:rsidR="008962A6" w:rsidRDefault="008962A6" w:rsidP="00E4611D">
            <w:pPr>
              <w:tabs>
                <w:tab w:val="left" w:pos="-720"/>
              </w:tabs>
              <w:suppressAutoHyphens/>
              <w:spacing w:before="18"/>
              <w:jc w:val="center"/>
            </w:pPr>
            <w:r>
              <w:rPr>
                <w:b/>
              </w:rPr>
              <w:t xml:space="preserve">6' silt </w:t>
            </w:r>
          </w:p>
          <w:p w:rsidR="008962A6" w:rsidRDefault="008962A6" w:rsidP="00E4611D">
            <w:pPr>
              <w:tabs>
                <w:tab w:val="left" w:pos="-720"/>
              </w:tabs>
              <w:suppressAutoHyphens/>
              <w:spacing w:after="54"/>
              <w:jc w:val="center"/>
            </w:pPr>
            <w:r>
              <w:t>no vegetation</w:t>
            </w:r>
          </w:p>
        </w:tc>
        <w:tc>
          <w:tcPr>
            <w:tcW w:w="2088" w:type="dxa"/>
            <w:tcBorders>
              <w:top w:val="single" w:sz="7" w:space="0" w:color="auto"/>
              <w:left w:val="single" w:sz="7" w:space="0" w:color="auto"/>
              <w:right w:val="double" w:sz="7" w:space="0" w:color="auto"/>
            </w:tcBorders>
          </w:tcPr>
          <w:p w:rsidR="008962A6" w:rsidRDefault="008962A6" w:rsidP="00E4611D">
            <w:pPr>
              <w:tabs>
                <w:tab w:val="left" w:pos="-720"/>
              </w:tabs>
              <w:suppressAutoHyphens/>
              <w:spacing w:after="54"/>
              <w:jc w:val="center"/>
            </w:pPr>
            <w:r>
              <w:t>no depth &gt;10’</w:t>
            </w:r>
          </w:p>
        </w:tc>
      </w:tr>
      <w:tr w:rsidR="008962A6">
        <w:tblPrEx>
          <w:tblCellMar>
            <w:top w:w="0" w:type="dxa"/>
            <w:bottom w:w="0" w:type="dxa"/>
          </w:tblCellMar>
        </w:tblPrEx>
        <w:tc>
          <w:tcPr>
            <w:tcW w:w="1080" w:type="dxa"/>
            <w:tcBorders>
              <w:top w:val="single" w:sz="7" w:space="0" w:color="auto"/>
              <w:left w:val="double" w:sz="7" w:space="0" w:color="auto"/>
            </w:tcBorders>
          </w:tcPr>
          <w:p w:rsidR="008962A6" w:rsidRDefault="008962A6" w:rsidP="00E4611D">
            <w:pPr>
              <w:tabs>
                <w:tab w:val="left" w:pos="-720"/>
              </w:tabs>
              <w:suppressAutoHyphens/>
              <w:spacing w:before="18" w:after="54"/>
              <w:jc w:val="center"/>
            </w:pPr>
            <w:r>
              <w:t>12</w:t>
            </w:r>
          </w:p>
        </w:tc>
        <w:tc>
          <w:tcPr>
            <w:tcW w:w="2700" w:type="dxa"/>
            <w:tcBorders>
              <w:top w:val="single" w:sz="7" w:space="0" w:color="auto"/>
              <w:left w:val="single" w:sz="7" w:space="0" w:color="auto"/>
            </w:tcBorders>
          </w:tcPr>
          <w:p w:rsidR="008962A6" w:rsidRDefault="008962A6" w:rsidP="00E4611D">
            <w:pPr>
              <w:tabs>
                <w:tab w:val="left" w:pos="-720"/>
              </w:tabs>
              <w:suppressAutoHyphens/>
              <w:spacing w:before="18"/>
              <w:jc w:val="center"/>
            </w:pPr>
            <w:r>
              <w:rPr>
                <w:b/>
              </w:rPr>
              <w:t>1' sand/rock</w:t>
            </w:r>
          </w:p>
          <w:p w:rsidR="008962A6" w:rsidRDefault="008962A6" w:rsidP="00E4611D">
            <w:pPr>
              <w:tabs>
                <w:tab w:val="left" w:pos="-720"/>
              </w:tabs>
              <w:suppressAutoHyphens/>
              <w:spacing w:after="54"/>
              <w:jc w:val="center"/>
            </w:pPr>
            <w:r>
              <w:t>no vegetation</w:t>
            </w:r>
          </w:p>
        </w:tc>
        <w:tc>
          <w:tcPr>
            <w:tcW w:w="2196" w:type="dxa"/>
            <w:tcBorders>
              <w:top w:val="single" w:sz="7" w:space="0" w:color="auto"/>
              <w:left w:val="single" w:sz="7" w:space="0" w:color="auto"/>
            </w:tcBorders>
          </w:tcPr>
          <w:p w:rsidR="008962A6" w:rsidRDefault="008962A6" w:rsidP="00E4611D">
            <w:pPr>
              <w:tabs>
                <w:tab w:val="left" w:pos="-720"/>
              </w:tabs>
              <w:suppressAutoHyphens/>
              <w:spacing w:before="18"/>
              <w:jc w:val="center"/>
            </w:pPr>
            <w:r>
              <w:rPr>
                <w:b/>
              </w:rPr>
              <w:t>2.5' sand</w:t>
            </w:r>
          </w:p>
          <w:p w:rsidR="008962A6" w:rsidRDefault="008962A6" w:rsidP="00E4611D">
            <w:pPr>
              <w:tabs>
                <w:tab w:val="left" w:pos="-720"/>
              </w:tabs>
              <w:suppressAutoHyphens/>
              <w:spacing w:after="54"/>
              <w:jc w:val="center"/>
            </w:pPr>
            <w:r>
              <w:t>nymod3</w:t>
            </w:r>
          </w:p>
        </w:tc>
        <w:tc>
          <w:tcPr>
            <w:tcW w:w="2088" w:type="dxa"/>
            <w:tcBorders>
              <w:top w:val="single" w:sz="7" w:space="0" w:color="auto"/>
              <w:left w:val="single" w:sz="7" w:space="0" w:color="auto"/>
            </w:tcBorders>
          </w:tcPr>
          <w:p w:rsidR="008962A6" w:rsidRDefault="008962A6" w:rsidP="00E4611D">
            <w:pPr>
              <w:tabs>
                <w:tab w:val="left" w:pos="-720"/>
              </w:tabs>
              <w:suppressAutoHyphens/>
              <w:spacing w:before="18"/>
              <w:jc w:val="center"/>
            </w:pPr>
            <w:r>
              <w:rPr>
                <w:b/>
              </w:rPr>
              <w:t>5.5' silt</w:t>
            </w:r>
          </w:p>
          <w:p w:rsidR="008962A6" w:rsidRDefault="008962A6" w:rsidP="00E4611D">
            <w:pPr>
              <w:tabs>
                <w:tab w:val="left" w:pos="-720"/>
              </w:tabs>
              <w:suppressAutoHyphens/>
              <w:spacing w:after="54"/>
              <w:jc w:val="center"/>
            </w:pPr>
            <w:r>
              <w:t>no vegetation</w:t>
            </w:r>
          </w:p>
        </w:tc>
        <w:tc>
          <w:tcPr>
            <w:tcW w:w="2088" w:type="dxa"/>
            <w:tcBorders>
              <w:top w:val="single" w:sz="7" w:space="0" w:color="auto"/>
              <w:left w:val="single" w:sz="7" w:space="0" w:color="auto"/>
              <w:right w:val="double" w:sz="7" w:space="0" w:color="auto"/>
            </w:tcBorders>
          </w:tcPr>
          <w:p w:rsidR="008962A6" w:rsidRDefault="008962A6" w:rsidP="00E4611D">
            <w:pPr>
              <w:tabs>
                <w:tab w:val="left" w:pos="-720"/>
              </w:tabs>
              <w:suppressAutoHyphens/>
              <w:spacing w:after="54"/>
              <w:jc w:val="center"/>
            </w:pPr>
            <w:r>
              <w:t>no depth &gt;10’</w:t>
            </w:r>
          </w:p>
        </w:tc>
      </w:tr>
      <w:tr w:rsidR="008962A6">
        <w:tblPrEx>
          <w:tblCellMar>
            <w:top w:w="0" w:type="dxa"/>
            <w:bottom w:w="0" w:type="dxa"/>
          </w:tblCellMar>
        </w:tblPrEx>
        <w:tc>
          <w:tcPr>
            <w:tcW w:w="1080" w:type="dxa"/>
            <w:tcBorders>
              <w:top w:val="single" w:sz="7" w:space="0" w:color="auto"/>
              <w:left w:val="double" w:sz="7" w:space="0" w:color="auto"/>
            </w:tcBorders>
          </w:tcPr>
          <w:p w:rsidR="008962A6" w:rsidRDefault="008962A6" w:rsidP="00E4611D">
            <w:pPr>
              <w:tabs>
                <w:tab w:val="left" w:pos="-720"/>
              </w:tabs>
              <w:suppressAutoHyphens/>
              <w:spacing w:before="18" w:after="54"/>
              <w:jc w:val="center"/>
            </w:pPr>
            <w:r>
              <w:t>13</w:t>
            </w:r>
          </w:p>
        </w:tc>
        <w:tc>
          <w:tcPr>
            <w:tcW w:w="2700" w:type="dxa"/>
            <w:tcBorders>
              <w:top w:val="single" w:sz="7" w:space="0" w:color="auto"/>
              <w:left w:val="single" w:sz="7" w:space="0" w:color="auto"/>
            </w:tcBorders>
          </w:tcPr>
          <w:p w:rsidR="008962A6" w:rsidRDefault="008962A6" w:rsidP="00E4611D">
            <w:pPr>
              <w:tabs>
                <w:tab w:val="left" w:pos="-720"/>
              </w:tabs>
              <w:suppressAutoHyphens/>
              <w:spacing w:before="18"/>
              <w:jc w:val="center"/>
            </w:pPr>
            <w:r>
              <w:rPr>
                <w:b/>
              </w:rPr>
              <w:t>1' sand</w:t>
            </w:r>
          </w:p>
          <w:p w:rsidR="008962A6" w:rsidRDefault="008962A6" w:rsidP="00E4611D">
            <w:pPr>
              <w:tabs>
                <w:tab w:val="left" w:pos="-720"/>
              </w:tabs>
              <w:suppressAutoHyphens/>
              <w:spacing w:after="54"/>
              <w:jc w:val="center"/>
            </w:pPr>
            <w:r>
              <w:t>no vegetation</w:t>
            </w:r>
          </w:p>
        </w:tc>
        <w:tc>
          <w:tcPr>
            <w:tcW w:w="2196" w:type="dxa"/>
            <w:tcBorders>
              <w:top w:val="single" w:sz="7" w:space="0" w:color="auto"/>
              <w:left w:val="single" w:sz="7" w:space="0" w:color="auto"/>
            </w:tcBorders>
          </w:tcPr>
          <w:p w:rsidR="008962A6" w:rsidRDefault="008962A6" w:rsidP="00E4611D">
            <w:pPr>
              <w:tabs>
                <w:tab w:val="left" w:pos="-720"/>
              </w:tabs>
              <w:suppressAutoHyphens/>
              <w:spacing w:before="18"/>
              <w:jc w:val="center"/>
            </w:pPr>
            <w:r>
              <w:rPr>
                <w:b/>
              </w:rPr>
              <w:t>2.5' sand</w:t>
            </w:r>
          </w:p>
          <w:p w:rsidR="008962A6" w:rsidRDefault="008962A6" w:rsidP="00E4611D">
            <w:pPr>
              <w:tabs>
                <w:tab w:val="left" w:pos="-720"/>
              </w:tabs>
              <w:suppressAutoHyphens/>
              <w:spacing w:after="54"/>
              <w:jc w:val="center"/>
            </w:pPr>
            <w:r>
              <w:t>no vegetation (fa)</w:t>
            </w:r>
          </w:p>
        </w:tc>
        <w:tc>
          <w:tcPr>
            <w:tcW w:w="2088" w:type="dxa"/>
            <w:tcBorders>
              <w:top w:val="single" w:sz="7" w:space="0" w:color="auto"/>
              <w:left w:val="single" w:sz="7" w:space="0" w:color="auto"/>
            </w:tcBorders>
          </w:tcPr>
          <w:p w:rsidR="008962A6" w:rsidRDefault="008962A6" w:rsidP="00E4611D">
            <w:pPr>
              <w:tabs>
                <w:tab w:val="left" w:pos="-720"/>
              </w:tabs>
              <w:suppressAutoHyphens/>
              <w:spacing w:before="18"/>
              <w:jc w:val="center"/>
            </w:pPr>
            <w:r>
              <w:rPr>
                <w:b/>
              </w:rPr>
              <w:t>5.5' silt</w:t>
            </w:r>
          </w:p>
          <w:p w:rsidR="008962A6" w:rsidRDefault="008962A6" w:rsidP="00E4611D">
            <w:pPr>
              <w:tabs>
                <w:tab w:val="left" w:pos="-720"/>
              </w:tabs>
              <w:suppressAutoHyphens/>
              <w:spacing w:after="54"/>
              <w:jc w:val="center"/>
            </w:pPr>
            <w:r>
              <w:t>no vegetation</w:t>
            </w:r>
          </w:p>
        </w:tc>
        <w:tc>
          <w:tcPr>
            <w:tcW w:w="2088" w:type="dxa"/>
            <w:tcBorders>
              <w:top w:val="single" w:sz="7" w:space="0" w:color="auto"/>
              <w:left w:val="single" w:sz="7" w:space="0" w:color="auto"/>
              <w:right w:val="double" w:sz="7" w:space="0" w:color="auto"/>
            </w:tcBorders>
          </w:tcPr>
          <w:p w:rsidR="008962A6" w:rsidRDefault="008962A6" w:rsidP="00E4611D">
            <w:pPr>
              <w:tabs>
                <w:tab w:val="left" w:pos="-720"/>
              </w:tabs>
              <w:suppressAutoHyphens/>
              <w:spacing w:after="54"/>
              <w:jc w:val="center"/>
            </w:pPr>
            <w:r>
              <w:t>no depth &gt;10’</w:t>
            </w:r>
          </w:p>
        </w:tc>
      </w:tr>
      <w:tr w:rsidR="008962A6">
        <w:tblPrEx>
          <w:tblCellMar>
            <w:top w:w="0" w:type="dxa"/>
            <w:bottom w:w="0" w:type="dxa"/>
          </w:tblCellMar>
        </w:tblPrEx>
        <w:tc>
          <w:tcPr>
            <w:tcW w:w="1080" w:type="dxa"/>
            <w:tcBorders>
              <w:top w:val="single" w:sz="7" w:space="0" w:color="auto"/>
              <w:left w:val="double" w:sz="7" w:space="0" w:color="auto"/>
            </w:tcBorders>
          </w:tcPr>
          <w:p w:rsidR="008962A6" w:rsidRDefault="008962A6" w:rsidP="00E4611D">
            <w:pPr>
              <w:tabs>
                <w:tab w:val="left" w:pos="-720"/>
              </w:tabs>
              <w:suppressAutoHyphens/>
              <w:spacing w:before="18" w:after="54"/>
              <w:jc w:val="center"/>
            </w:pPr>
            <w:r>
              <w:t>14</w:t>
            </w:r>
          </w:p>
        </w:tc>
        <w:tc>
          <w:tcPr>
            <w:tcW w:w="2700" w:type="dxa"/>
            <w:tcBorders>
              <w:top w:val="single" w:sz="7" w:space="0" w:color="auto"/>
              <w:left w:val="single" w:sz="7" w:space="0" w:color="auto"/>
            </w:tcBorders>
          </w:tcPr>
          <w:p w:rsidR="008962A6" w:rsidRDefault="008962A6" w:rsidP="00E4611D">
            <w:pPr>
              <w:tabs>
                <w:tab w:val="left" w:pos="-720"/>
              </w:tabs>
              <w:suppressAutoHyphens/>
              <w:spacing w:before="18"/>
              <w:jc w:val="center"/>
            </w:pPr>
            <w:r>
              <w:rPr>
                <w:b/>
              </w:rPr>
              <w:t>0.5' sand/gravel</w:t>
            </w:r>
          </w:p>
          <w:p w:rsidR="008962A6" w:rsidRDefault="008962A6" w:rsidP="00E4611D">
            <w:pPr>
              <w:tabs>
                <w:tab w:val="left" w:pos="-720"/>
              </w:tabs>
              <w:suppressAutoHyphens/>
              <w:spacing w:after="54"/>
              <w:jc w:val="center"/>
            </w:pPr>
            <w:r>
              <w:t>potpe1</w:t>
            </w:r>
          </w:p>
        </w:tc>
        <w:tc>
          <w:tcPr>
            <w:tcW w:w="2196" w:type="dxa"/>
            <w:tcBorders>
              <w:top w:val="single" w:sz="7" w:space="0" w:color="auto"/>
              <w:left w:val="single" w:sz="7" w:space="0" w:color="auto"/>
            </w:tcBorders>
          </w:tcPr>
          <w:p w:rsidR="008962A6" w:rsidRDefault="008962A6" w:rsidP="00E4611D">
            <w:pPr>
              <w:tabs>
                <w:tab w:val="left" w:pos="-720"/>
              </w:tabs>
              <w:suppressAutoHyphens/>
              <w:spacing w:before="18"/>
              <w:jc w:val="center"/>
            </w:pPr>
            <w:r>
              <w:rPr>
                <w:b/>
              </w:rPr>
              <w:t>2.5' sand</w:t>
            </w:r>
          </w:p>
          <w:p w:rsidR="008962A6" w:rsidRDefault="008962A6" w:rsidP="00E4611D">
            <w:pPr>
              <w:tabs>
                <w:tab w:val="left" w:pos="-720"/>
              </w:tabs>
              <w:suppressAutoHyphens/>
              <w:spacing w:after="54"/>
              <w:jc w:val="center"/>
            </w:pPr>
            <w:r>
              <w:t>potpe2</w:t>
            </w:r>
          </w:p>
        </w:tc>
        <w:tc>
          <w:tcPr>
            <w:tcW w:w="2088" w:type="dxa"/>
            <w:tcBorders>
              <w:top w:val="single" w:sz="7" w:space="0" w:color="auto"/>
              <w:left w:val="single" w:sz="7" w:space="0" w:color="auto"/>
            </w:tcBorders>
          </w:tcPr>
          <w:p w:rsidR="008962A6" w:rsidRDefault="008962A6" w:rsidP="00E4611D">
            <w:pPr>
              <w:tabs>
                <w:tab w:val="left" w:pos="-720"/>
              </w:tabs>
              <w:suppressAutoHyphens/>
              <w:spacing w:before="18"/>
              <w:jc w:val="center"/>
            </w:pPr>
            <w:r>
              <w:rPr>
                <w:b/>
              </w:rPr>
              <w:t xml:space="preserve">7' sand/rock </w:t>
            </w:r>
          </w:p>
          <w:p w:rsidR="008962A6" w:rsidRDefault="008962A6" w:rsidP="00E4611D">
            <w:pPr>
              <w:tabs>
                <w:tab w:val="left" w:pos="-720"/>
              </w:tabs>
              <w:suppressAutoHyphens/>
              <w:spacing w:after="54"/>
              <w:jc w:val="center"/>
            </w:pPr>
            <w:r>
              <w:t>no vegetation</w:t>
            </w:r>
          </w:p>
        </w:tc>
        <w:tc>
          <w:tcPr>
            <w:tcW w:w="2088" w:type="dxa"/>
            <w:tcBorders>
              <w:top w:val="single" w:sz="7" w:space="0" w:color="auto"/>
              <w:left w:val="single" w:sz="7" w:space="0" w:color="auto"/>
              <w:right w:val="double" w:sz="7" w:space="0" w:color="auto"/>
            </w:tcBorders>
          </w:tcPr>
          <w:p w:rsidR="008962A6" w:rsidRDefault="008962A6" w:rsidP="00E4611D">
            <w:pPr>
              <w:tabs>
                <w:tab w:val="left" w:pos="-720"/>
              </w:tabs>
              <w:suppressAutoHyphens/>
              <w:spacing w:after="54"/>
              <w:jc w:val="center"/>
            </w:pPr>
            <w:r>
              <w:t>no depth &gt;10’</w:t>
            </w:r>
          </w:p>
        </w:tc>
      </w:tr>
      <w:tr w:rsidR="008962A6">
        <w:tblPrEx>
          <w:tblCellMar>
            <w:top w:w="0" w:type="dxa"/>
            <w:bottom w:w="0" w:type="dxa"/>
          </w:tblCellMar>
        </w:tblPrEx>
        <w:tc>
          <w:tcPr>
            <w:tcW w:w="1080" w:type="dxa"/>
            <w:tcBorders>
              <w:top w:val="single" w:sz="7" w:space="0" w:color="auto"/>
              <w:left w:val="double" w:sz="7" w:space="0" w:color="auto"/>
            </w:tcBorders>
          </w:tcPr>
          <w:p w:rsidR="008962A6" w:rsidRDefault="008962A6" w:rsidP="00E4611D">
            <w:pPr>
              <w:tabs>
                <w:tab w:val="left" w:pos="-720"/>
              </w:tabs>
              <w:suppressAutoHyphens/>
              <w:spacing w:before="18" w:after="54"/>
              <w:jc w:val="center"/>
            </w:pPr>
            <w:r>
              <w:t>15</w:t>
            </w:r>
          </w:p>
        </w:tc>
        <w:tc>
          <w:tcPr>
            <w:tcW w:w="2700" w:type="dxa"/>
            <w:tcBorders>
              <w:top w:val="single" w:sz="7" w:space="0" w:color="auto"/>
              <w:left w:val="single" w:sz="7" w:space="0" w:color="auto"/>
            </w:tcBorders>
          </w:tcPr>
          <w:p w:rsidR="008962A6" w:rsidRDefault="008962A6" w:rsidP="00E4611D">
            <w:pPr>
              <w:tabs>
                <w:tab w:val="left" w:pos="-720"/>
              </w:tabs>
              <w:suppressAutoHyphens/>
              <w:spacing w:before="18"/>
              <w:jc w:val="center"/>
            </w:pPr>
            <w:r>
              <w:rPr>
                <w:b/>
              </w:rPr>
              <w:t>0.5' sand/gravel</w:t>
            </w:r>
          </w:p>
          <w:p w:rsidR="008962A6" w:rsidRDefault="008962A6" w:rsidP="00E4611D">
            <w:pPr>
              <w:tabs>
                <w:tab w:val="left" w:pos="-720"/>
              </w:tabs>
              <w:suppressAutoHyphens/>
              <w:spacing w:after="54"/>
              <w:jc w:val="center"/>
            </w:pPr>
            <w:r>
              <w:t>no vegetation</w:t>
            </w:r>
          </w:p>
        </w:tc>
        <w:tc>
          <w:tcPr>
            <w:tcW w:w="2196" w:type="dxa"/>
            <w:tcBorders>
              <w:top w:val="single" w:sz="7" w:space="0" w:color="auto"/>
              <w:left w:val="single" w:sz="7" w:space="0" w:color="auto"/>
            </w:tcBorders>
          </w:tcPr>
          <w:p w:rsidR="008962A6" w:rsidRDefault="008962A6" w:rsidP="00E4611D">
            <w:pPr>
              <w:tabs>
                <w:tab w:val="left" w:pos="-720"/>
              </w:tabs>
              <w:suppressAutoHyphens/>
              <w:spacing w:before="18"/>
              <w:jc w:val="center"/>
            </w:pPr>
            <w:r>
              <w:rPr>
                <w:b/>
              </w:rPr>
              <w:t xml:space="preserve">4' rock </w:t>
            </w:r>
          </w:p>
          <w:p w:rsidR="008962A6" w:rsidRDefault="008962A6" w:rsidP="00E4611D">
            <w:pPr>
              <w:tabs>
                <w:tab w:val="left" w:pos="-720"/>
              </w:tabs>
              <w:suppressAutoHyphens/>
              <w:spacing w:after="54"/>
              <w:jc w:val="center"/>
            </w:pPr>
            <w:r>
              <w:t>no vegetation</w:t>
            </w:r>
          </w:p>
        </w:tc>
        <w:tc>
          <w:tcPr>
            <w:tcW w:w="2088" w:type="dxa"/>
            <w:tcBorders>
              <w:top w:val="single" w:sz="7" w:space="0" w:color="auto"/>
              <w:left w:val="single" w:sz="7" w:space="0" w:color="auto"/>
            </w:tcBorders>
          </w:tcPr>
          <w:p w:rsidR="008962A6" w:rsidRDefault="008962A6" w:rsidP="00E4611D">
            <w:pPr>
              <w:tabs>
                <w:tab w:val="left" w:pos="-720"/>
              </w:tabs>
              <w:suppressAutoHyphens/>
              <w:spacing w:before="18"/>
              <w:jc w:val="center"/>
            </w:pPr>
            <w:r>
              <w:rPr>
                <w:b/>
              </w:rPr>
              <w:t>7' sand</w:t>
            </w:r>
          </w:p>
          <w:p w:rsidR="008962A6" w:rsidRDefault="008962A6" w:rsidP="00E4611D">
            <w:pPr>
              <w:tabs>
                <w:tab w:val="left" w:pos="-720"/>
              </w:tabs>
              <w:suppressAutoHyphens/>
              <w:spacing w:after="54"/>
              <w:jc w:val="center"/>
            </w:pPr>
            <w:r>
              <w:t>no vegetation</w:t>
            </w:r>
          </w:p>
        </w:tc>
        <w:tc>
          <w:tcPr>
            <w:tcW w:w="2088" w:type="dxa"/>
            <w:tcBorders>
              <w:top w:val="single" w:sz="7" w:space="0" w:color="auto"/>
              <w:left w:val="single" w:sz="7" w:space="0" w:color="auto"/>
              <w:right w:val="double" w:sz="7" w:space="0" w:color="auto"/>
            </w:tcBorders>
          </w:tcPr>
          <w:p w:rsidR="008962A6" w:rsidRDefault="008962A6" w:rsidP="00E4611D">
            <w:pPr>
              <w:tabs>
                <w:tab w:val="left" w:pos="-720"/>
              </w:tabs>
              <w:suppressAutoHyphens/>
              <w:spacing w:after="54"/>
              <w:jc w:val="center"/>
            </w:pPr>
            <w:r>
              <w:t>no depth &gt;10’</w:t>
            </w:r>
          </w:p>
        </w:tc>
      </w:tr>
      <w:tr w:rsidR="008962A6">
        <w:tblPrEx>
          <w:tblCellMar>
            <w:top w:w="0" w:type="dxa"/>
            <w:bottom w:w="0" w:type="dxa"/>
          </w:tblCellMar>
        </w:tblPrEx>
        <w:tc>
          <w:tcPr>
            <w:tcW w:w="1080" w:type="dxa"/>
            <w:tcBorders>
              <w:top w:val="single" w:sz="7" w:space="0" w:color="auto"/>
              <w:left w:val="double" w:sz="7" w:space="0" w:color="auto"/>
            </w:tcBorders>
          </w:tcPr>
          <w:p w:rsidR="008962A6" w:rsidRDefault="008962A6" w:rsidP="00E4611D">
            <w:pPr>
              <w:tabs>
                <w:tab w:val="left" w:pos="-720"/>
              </w:tabs>
              <w:suppressAutoHyphens/>
              <w:spacing w:before="18" w:after="54"/>
              <w:jc w:val="center"/>
            </w:pPr>
            <w:r>
              <w:t>16</w:t>
            </w:r>
          </w:p>
        </w:tc>
        <w:tc>
          <w:tcPr>
            <w:tcW w:w="2700" w:type="dxa"/>
            <w:tcBorders>
              <w:top w:val="single" w:sz="7" w:space="0" w:color="auto"/>
              <w:left w:val="single" w:sz="7" w:space="0" w:color="auto"/>
            </w:tcBorders>
          </w:tcPr>
          <w:p w:rsidR="008962A6" w:rsidRDefault="008962A6" w:rsidP="00E4611D">
            <w:pPr>
              <w:tabs>
                <w:tab w:val="left" w:pos="-720"/>
              </w:tabs>
              <w:suppressAutoHyphens/>
              <w:spacing w:before="18"/>
              <w:jc w:val="center"/>
            </w:pPr>
            <w:r>
              <w:rPr>
                <w:b/>
              </w:rPr>
              <w:t>1' rock</w:t>
            </w:r>
          </w:p>
          <w:p w:rsidR="008962A6" w:rsidRDefault="008962A6" w:rsidP="00E4611D">
            <w:pPr>
              <w:tabs>
                <w:tab w:val="left" w:pos="-720"/>
              </w:tabs>
              <w:suppressAutoHyphens/>
              <w:spacing w:after="54"/>
              <w:jc w:val="center"/>
            </w:pPr>
            <w:r>
              <w:t>no vegetation</w:t>
            </w:r>
          </w:p>
        </w:tc>
        <w:tc>
          <w:tcPr>
            <w:tcW w:w="2196" w:type="dxa"/>
            <w:tcBorders>
              <w:top w:val="single" w:sz="7" w:space="0" w:color="auto"/>
              <w:left w:val="single" w:sz="7" w:space="0" w:color="auto"/>
            </w:tcBorders>
          </w:tcPr>
          <w:p w:rsidR="008962A6" w:rsidRDefault="008962A6" w:rsidP="00E4611D">
            <w:pPr>
              <w:tabs>
                <w:tab w:val="left" w:pos="-720"/>
              </w:tabs>
              <w:suppressAutoHyphens/>
              <w:spacing w:before="18"/>
              <w:jc w:val="center"/>
            </w:pPr>
            <w:r>
              <w:rPr>
                <w:b/>
              </w:rPr>
              <w:t>3.5' sand/gravel</w:t>
            </w:r>
          </w:p>
          <w:p w:rsidR="008962A6" w:rsidRDefault="008962A6" w:rsidP="00E4611D">
            <w:pPr>
              <w:tabs>
                <w:tab w:val="left" w:pos="-720"/>
              </w:tabs>
              <w:suppressAutoHyphens/>
              <w:spacing w:after="54"/>
              <w:jc w:val="center"/>
            </w:pPr>
            <w:r>
              <w:t>no vegetation</w:t>
            </w:r>
          </w:p>
        </w:tc>
        <w:tc>
          <w:tcPr>
            <w:tcW w:w="2088" w:type="dxa"/>
            <w:tcBorders>
              <w:top w:val="single" w:sz="7" w:space="0" w:color="auto"/>
              <w:left w:val="single" w:sz="7" w:space="0" w:color="auto"/>
            </w:tcBorders>
          </w:tcPr>
          <w:p w:rsidR="008962A6" w:rsidRDefault="008962A6" w:rsidP="00E4611D">
            <w:pPr>
              <w:tabs>
                <w:tab w:val="left" w:pos="-720"/>
              </w:tabs>
              <w:suppressAutoHyphens/>
              <w:spacing w:before="18"/>
              <w:jc w:val="center"/>
            </w:pPr>
            <w:r>
              <w:rPr>
                <w:b/>
              </w:rPr>
              <w:t>9' sand/silt</w:t>
            </w:r>
          </w:p>
          <w:p w:rsidR="008962A6" w:rsidRDefault="008962A6" w:rsidP="00E4611D">
            <w:pPr>
              <w:tabs>
                <w:tab w:val="left" w:pos="-720"/>
              </w:tabs>
              <w:suppressAutoHyphens/>
              <w:spacing w:after="54"/>
              <w:jc w:val="center"/>
            </w:pPr>
            <w:r>
              <w:t>no vegetation</w:t>
            </w:r>
          </w:p>
        </w:tc>
        <w:tc>
          <w:tcPr>
            <w:tcW w:w="2088" w:type="dxa"/>
            <w:tcBorders>
              <w:top w:val="single" w:sz="7" w:space="0" w:color="auto"/>
              <w:left w:val="single" w:sz="7" w:space="0" w:color="auto"/>
              <w:right w:val="double" w:sz="7" w:space="0" w:color="auto"/>
            </w:tcBorders>
          </w:tcPr>
          <w:p w:rsidR="008962A6" w:rsidRDefault="008962A6" w:rsidP="00E4611D">
            <w:pPr>
              <w:tabs>
                <w:tab w:val="left" w:pos="-720"/>
              </w:tabs>
              <w:suppressAutoHyphens/>
              <w:spacing w:before="18"/>
              <w:jc w:val="center"/>
            </w:pPr>
            <w:r>
              <w:rPr>
                <w:b/>
              </w:rPr>
              <w:t>10.5' silt</w:t>
            </w:r>
          </w:p>
          <w:p w:rsidR="008962A6" w:rsidRDefault="008962A6" w:rsidP="00E4611D">
            <w:pPr>
              <w:tabs>
                <w:tab w:val="left" w:pos="-720"/>
              </w:tabs>
              <w:suppressAutoHyphens/>
              <w:spacing w:after="54"/>
              <w:jc w:val="center"/>
            </w:pPr>
            <w:r>
              <w:t>no vegetation</w:t>
            </w:r>
          </w:p>
        </w:tc>
      </w:tr>
      <w:tr w:rsidR="008962A6">
        <w:tblPrEx>
          <w:tblCellMar>
            <w:top w:w="0" w:type="dxa"/>
            <w:bottom w:w="0" w:type="dxa"/>
          </w:tblCellMar>
        </w:tblPrEx>
        <w:tc>
          <w:tcPr>
            <w:tcW w:w="1080" w:type="dxa"/>
            <w:tcBorders>
              <w:top w:val="single" w:sz="7" w:space="0" w:color="auto"/>
              <w:left w:val="double" w:sz="7" w:space="0" w:color="auto"/>
            </w:tcBorders>
          </w:tcPr>
          <w:p w:rsidR="008962A6" w:rsidRDefault="008962A6" w:rsidP="00E4611D">
            <w:pPr>
              <w:tabs>
                <w:tab w:val="left" w:pos="-720"/>
              </w:tabs>
              <w:suppressAutoHyphens/>
              <w:spacing w:before="18" w:after="54"/>
              <w:jc w:val="center"/>
            </w:pPr>
            <w:r>
              <w:t>17</w:t>
            </w:r>
          </w:p>
        </w:tc>
        <w:tc>
          <w:tcPr>
            <w:tcW w:w="2700" w:type="dxa"/>
            <w:tcBorders>
              <w:top w:val="single" w:sz="7" w:space="0" w:color="auto"/>
              <w:left w:val="single" w:sz="7" w:space="0" w:color="auto"/>
            </w:tcBorders>
          </w:tcPr>
          <w:p w:rsidR="008962A6" w:rsidRDefault="008962A6" w:rsidP="00E4611D">
            <w:pPr>
              <w:tabs>
                <w:tab w:val="left" w:pos="-720"/>
              </w:tabs>
              <w:suppressAutoHyphens/>
              <w:spacing w:before="18"/>
              <w:jc w:val="center"/>
            </w:pPr>
            <w:r>
              <w:rPr>
                <w:b/>
              </w:rPr>
              <w:t>0.5' sand/rock</w:t>
            </w:r>
          </w:p>
          <w:p w:rsidR="008962A6" w:rsidRDefault="008962A6" w:rsidP="00E4611D">
            <w:pPr>
              <w:tabs>
                <w:tab w:val="left" w:pos="-720"/>
              </w:tabs>
              <w:suppressAutoHyphens/>
              <w:spacing w:after="54"/>
              <w:jc w:val="center"/>
            </w:pPr>
            <w:r>
              <w:t>no vegetation (fa)</w:t>
            </w:r>
          </w:p>
        </w:tc>
        <w:tc>
          <w:tcPr>
            <w:tcW w:w="2196" w:type="dxa"/>
            <w:tcBorders>
              <w:top w:val="single" w:sz="7" w:space="0" w:color="auto"/>
              <w:left w:val="single" w:sz="7" w:space="0" w:color="auto"/>
            </w:tcBorders>
          </w:tcPr>
          <w:p w:rsidR="008962A6" w:rsidRDefault="008962A6" w:rsidP="00E4611D">
            <w:pPr>
              <w:tabs>
                <w:tab w:val="left" w:pos="-720"/>
              </w:tabs>
              <w:suppressAutoHyphens/>
              <w:spacing w:before="18"/>
              <w:jc w:val="center"/>
            </w:pPr>
            <w:r>
              <w:rPr>
                <w:b/>
              </w:rPr>
              <w:t xml:space="preserve">4' rock </w:t>
            </w:r>
          </w:p>
          <w:p w:rsidR="008962A6" w:rsidRDefault="008962A6" w:rsidP="00E4611D">
            <w:pPr>
              <w:tabs>
                <w:tab w:val="left" w:pos="-720"/>
              </w:tabs>
              <w:suppressAutoHyphens/>
              <w:spacing w:after="54"/>
              <w:jc w:val="center"/>
            </w:pPr>
            <w:r>
              <w:t>no vegetation (fa)</w:t>
            </w:r>
          </w:p>
        </w:tc>
        <w:tc>
          <w:tcPr>
            <w:tcW w:w="2088" w:type="dxa"/>
            <w:tcBorders>
              <w:top w:val="single" w:sz="7" w:space="0" w:color="auto"/>
              <w:left w:val="single" w:sz="7" w:space="0" w:color="auto"/>
            </w:tcBorders>
          </w:tcPr>
          <w:p w:rsidR="008962A6" w:rsidRDefault="008962A6" w:rsidP="00E4611D">
            <w:pPr>
              <w:tabs>
                <w:tab w:val="left" w:pos="-720"/>
              </w:tabs>
              <w:suppressAutoHyphens/>
              <w:spacing w:before="18"/>
              <w:jc w:val="center"/>
            </w:pPr>
            <w:r>
              <w:rPr>
                <w:b/>
              </w:rPr>
              <w:t>7' sand/rock</w:t>
            </w:r>
          </w:p>
          <w:p w:rsidR="008962A6" w:rsidRDefault="008962A6" w:rsidP="00E4611D">
            <w:pPr>
              <w:tabs>
                <w:tab w:val="left" w:pos="-720"/>
              </w:tabs>
              <w:suppressAutoHyphens/>
              <w:spacing w:after="54"/>
              <w:jc w:val="center"/>
            </w:pPr>
            <w:r>
              <w:t>najfl1</w:t>
            </w:r>
          </w:p>
        </w:tc>
        <w:tc>
          <w:tcPr>
            <w:tcW w:w="2088" w:type="dxa"/>
            <w:tcBorders>
              <w:top w:val="single" w:sz="7" w:space="0" w:color="auto"/>
              <w:left w:val="single" w:sz="7" w:space="0" w:color="auto"/>
              <w:right w:val="double" w:sz="7" w:space="0" w:color="auto"/>
            </w:tcBorders>
          </w:tcPr>
          <w:p w:rsidR="008962A6" w:rsidRDefault="008962A6" w:rsidP="00E4611D">
            <w:pPr>
              <w:tabs>
                <w:tab w:val="left" w:pos="-720"/>
              </w:tabs>
              <w:suppressAutoHyphens/>
              <w:spacing w:before="18"/>
              <w:jc w:val="center"/>
            </w:pPr>
            <w:r>
              <w:rPr>
                <w:b/>
              </w:rPr>
              <w:t>11' sand</w:t>
            </w:r>
          </w:p>
          <w:p w:rsidR="008962A6" w:rsidRDefault="008962A6" w:rsidP="00E4611D">
            <w:pPr>
              <w:tabs>
                <w:tab w:val="left" w:pos="-720"/>
              </w:tabs>
              <w:suppressAutoHyphens/>
              <w:spacing w:after="54"/>
              <w:jc w:val="center"/>
            </w:pPr>
            <w:r>
              <w:t>no vegetation</w:t>
            </w:r>
          </w:p>
        </w:tc>
      </w:tr>
      <w:tr w:rsidR="008962A6">
        <w:tblPrEx>
          <w:tblCellMar>
            <w:top w:w="0" w:type="dxa"/>
            <w:bottom w:w="0" w:type="dxa"/>
          </w:tblCellMar>
        </w:tblPrEx>
        <w:tc>
          <w:tcPr>
            <w:tcW w:w="1080" w:type="dxa"/>
            <w:tcBorders>
              <w:top w:val="single" w:sz="7" w:space="0" w:color="auto"/>
              <w:left w:val="double" w:sz="7" w:space="0" w:color="auto"/>
            </w:tcBorders>
          </w:tcPr>
          <w:p w:rsidR="008962A6" w:rsidRDefault="008962A6" w:rsidP="00E4611D">
            <w:pPr>
              <w:tabs>
                <w:tab w:val="left" w:pos="-720"/>
              </w:tabs>
              <w:suppressAutoHyphens/>
              <w:spacing w:before="18" w:after="54"/>
              <w:jc w:val="center"/>
            </w:pPr>
            <w:r>
              <w:t>18</w:t>
            </w:r>
          </w:p>
        </w:tc>
        <w:tc>
          <w:tcPr>
            <w:tcW w:w="2700" w:type="dxa"/>
            <w:tcBorders>
              <w:top w:val="single" w:sz="7" w:space="0" w:color="auto"/>
              <w:left w:val="single" w:sz="7" w:space="0" w:color="auto"/>
            </w:tcBorders>
          </w:tcPr>
          <w:p w:rsidR="008962A6" w:rsidRDefault="008962A6" w:rsidP="00E4611D">
            <w:pPr>
              <w:tabs>
                <w:tab w:val="left" w:pos="-720"/>
              </w:tabs>
              <w:suppressAutoHyphens/>
              <w:spacing w:before="18"/>
              <w:jc w:val="center"/>
            </w:pPr>
            <w:r>
              <w:rPr>
                <w:b/>
              </w:rPr>
              <w:t>0.5' rock</w:t>
            </w:r>
          </w:p>
          <w:p w:rsidR="008962A6" w:rsidRDefault="008962A6" w:rsidP="00E4611D">
            <w:pPr>
              <w:tabs>
                <w:tab w:val="left" w:pos="-720"/>
              </w:tabs>
              <w:suppressAutoHyphens/>
              <w:spacing w:after="54"/>
              <w:jc w:val="center"/>
            </w:pPr>
            <w:r>
              <w:t>no vegetation (fa)</w:t>
            </w:r>
          </w:p>
        </w:tc>
        <w:tc>
          <w:tcPr>
            <w:tcW w:w="2196" w:type="dxa"/>
            <w:tcBorders>
              <w:top w:val="single" w:sz="7" w:space="0" w:color="auto"/>
              <w:left w:val="single" w:sz="7" w:space="0" w:color="auto"/>
            </w:tcBorders>
          </w:tcPr>
          <w:p w:rsidR="008962A6" w:rsidRDefault="008962A6" w:rsidP="00E4611D">
            <w:pPr>
              <w:tabs>
                <w:tab w:val="left" w:pos="-720"/>
              </w:tabs>
              <w:suppressAutoHyphens/>
              <w:spacing w:before="18"/>
              <w:jc w:val="center"/>
            </w:pPr>
            <w:r>
              <w:rPr>
                <w:b/>
              </w:rPr>
              <w:t>2.5' sand/rock</w:t>
            </w:r>
          </w:p>
          <w:p w:rsidR="008962A6" w:rsidRDefault="008962A6" w:rsidP="00E4611D">
            <w:pPr>
              <w:tabs>
                <w:tab w:val="left" w:pos="-720"/>
              </w:tabs>
              <w:suppressAutoHyphens/>
              <w:spacing w:after="54"/>
              <w:jc w:val="center"/>
            </w:pPr>
            <w:r>
              <w:t>no vegetation</w:t>
            </w:r>
          </w:p>
        </w:tc>
        <w:tc>
          <w:tcPr>
            <w:tcW w:w="2088" w:type="dxa"/>
            <w:tcBorders>
              <w:top w:val="single" w:sz="7" w:space="0" w:color="auto"/>
              <w:left w:val="single" w:sz="7" w:space="0" w:color="auto"/>
            </w:tcBorders>
          </w:tcPr>
          <w:p w:rsidR="008962A6" w:rsidRDefault="008962A6" w:rsidP="00E4611D">
            <w:pPr>
              <w:tabs>
                <w:tab w:val="left" w:pos="-720"/>
              </w:tabs>
              <w:suppressAutoHyphens/>
              <w:spacing w:before="18"/>
              <w:jc w:val="center"/>
            </w:pPr>
            <w:r>
              <w:rPr>
                <w:b/>
              </w:rPr>
              <w:t>7' sand/rock</w:t>
            </w:r>
          </w:p>
          <w:p w:rsidR="008962A6" w:rsidRDefault="008962A6" w:rsidP="00E4611D">
            <w:pPr>
              <w:tabs>
                <w:tab w:val="left" w:pos="-720"/>
              </w:tabs>
              <w:suppressAutoHyphens/>
              <w:spacing w:after="54"/>
              <w:jc w:val="center"/>
            </w:pPr>
            <w:r>
              <w:t>no vegetation</w:t>
            </w:r>
          </w:p>
        </w:tc>
        <w:tc>
          <w:tcPr>
            <w:tcW w:w="2088" w:type="dxa"/>
            <w:tcBorders>
              <w:top w:val="single" w:sz="7" w:space="0" w:color="auto"/>
              <w:left w:val="single" w:sz="7" w:space="0" w:color="auto"/>
              <w:right w:val="double" w:sz="7" w:space="0" w:color="auto"/>
            </w:tcBorders>
          </w:tcPr>
          <w:p w:rsidR="008962A6" w:rsidRDefault="008962A6" w:rsidP="00E4611D">
            <w:pPr>
              <w:tabs>
                <w:tab w:val="left" w:pos="-720"/>
              </w:tabs>
              <w:suppressAutoHyphens/>
              <w:spacing w:before="18"/>
              <w:jc w:val="center"/>
            </w:pPr>
            <w:r>
              <w:rPr>
                <w:b/>
              </w:rPr>
              <w:t>11' sand</w:t>
            </w:r>
          </w:p>
          <w:p w:rsidR="008962A6" w:rsidRDefault="008962A6" w:rsidP="00E4611D">
            <w:pPr>
              <w:tabs>
                <w:tab w:val="left" w:pos="-720"/>
              </w:tabs>
              <w:suppressAutoHyphens/>
              <w:spacing w:after="54"/>
              <w:jc w:val="center"/>
            </w:pPr>
            <w:r>
              <w:t>no vegetation</w:t>
            </w:r>
          </w:p>
        </w:tc>
      </w:tr>
    </w:tbl>
    <w:p w:rsidR="008962A6" w:rsidRDefault="008962A6" w:rsidP="008962A6">
      <w:pPr>
        <w:sectPr w:rsidR="008962A6" w:rsidSect="00444128">
          <w:endnotePr>
            <w:numFmt w:val="decimal"/>
          </w:endnotePr>
          <w:type w:val="continuous"/>
          <w:pgSz w:w="12240" w:h="15840"/>
          <w:pgMar w:top="1440" w:right="1440" w:bottom="1440" w:left="1440" w:header="1440" w:footer="1440" w:gutter="0"/>
          <w:cols w:space="720"/>
          <w:noEndnote/>
        </w:sectPr>
      </w:pPr>
    </w:p>
    <w:tbl>
      <w:tblPr>
        <w:tblW w:w="0" w:type="auto"/>
        <w:tblInd w:w="72" w:type="dxa"/>
        <w:tblBorders>
          <w:top w:val="sing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080"/>
        <w:gridCol w:w="2736"/>
        <w:gridCol w:w="2160"/>
        <w:gridCol w:w="2088"/>
        <w:gridCol w:w="2088"/>
      </w:tblGrid>
      <w:tr w:rsidR="008962A6">
        <w:tblPrEx>
          <w:tblCellMar>
            <w:top w:w="0" w:type="dxa"/>
            <w:bottom w:w="0" w:type="dxa"/>
          </w:tblCellMar>
        </w:tblPrEx>
        <w:tc>
          <w:tcPr>
            <w:tcW w:w="1080" w:type="dxa"/>
          </w:tcPr>
          <w:p w:rsidR="008962A6" w:rsidRDefault="008962A6" w:rsidP="00E4611D">
            <w:pPr>
              <w:tabs>
                <w:tab w:val="left" w:pos="-720"/>
              </w:tabs>
              <w:suppressAutoHyphens/>
              <w:spacing w:before="18" w:after="54"/>
              <w:jc w:val="center"/>
            </w:pPr>
            <w:r>
              <w:t>19</w:t>
            </w:r>
          </w:p>
        </w:tc>
        <w:tc>
          <w:tcPr>
            <w:tcW w:w="2736" w:type="dxa"/>
          </w:tcPr>
          <w:p w:rsidR="008962A6" w:rsidRDefault="008962A6" w:rsidP="00E4611D">
            <w:pPr>
              <w:tabs>
                <w:tab w:val="left" w:pos="-720"/>
              </w:tabs>
              <w:suppressAutoHyphens/>
              <w:spacing w:before="18"/>
              <w:jc w:val="center"/>
            </w:pPr>
            <w:r>
              <w:rPr>
                <w:b/>
              </w:rPr>
              <w:t>2' rock/gravel</w:t>
            </w:r>
          </w:p>
          <w:p w:rsidR="008962A6" w:rsidRDefault="008962A6" w:rsidP="00E4611D">
            <w:pPr>
              <w:tabs>
                <w:tab w:val="left" w:pos="-720"/>
              </w:tabs>
              <w:suppressAutoHyphens/>
              <w:spacing w:after="54"/>
              <w:jc w:val="center"/>
            </w:pPr>
            <w:r>
              <w:t>no vegetation</w:t>
            </w:r>
          </w:p>
        </w:tc>
        <w:tc>
          <w:tcPr>
            <w:tcW w:w="2160" w:type="dxa"/>
          </w:tcPr>
          <w:p w:rsidR="008962A6" w:rsidRDefault="008962A6" w:rsidP="00E4611D">
            <w:pPr>
              <w:tabs>
                <w:tab w:val="left" w:pos="-720"/>
              </w:tabs>
              <w:suppressAutoHyphens/>
              <w:spacing w:before="18"/>
              <w:jc w:val="center"/>
            </w:pPr>
            <w:r>
              <w:rPr>
                <w:b/>
              </w:rPr>
              <w:t>4' rock</w:t>
            </w:r>
          </w:p>
          <w:p w:rsidR="008962A6" w:rsidRDefault="008962A6" w:rsidP="00E4611D">
            <w:pPr>
              <w:tabs>
                <w:tab w:val="left" w:pos="-720"/>
              </w:tabs>
              <w:suppressAutoHyphens/>
              <w:spacing w:after="54"/>
              <w:jc w:val="center"/>
            </w:pPr>
            <w:r>
              <w:t>no vegetation</w:t>
            </w:r>
          </w:p>
        </w:tc>
        <w:tc>
          <w:tcPr>
            <w:tcW w:w="2088" w:type="dxa"/>
          </w:tcPr>
          <w:p w:rsidR="008962A6" w:rsidRDefault="008962A6" w:rsidP="00E4611D">
            <w:pPr>
              <w:tabs>
                <w:tab w:val="left" w:pos="-720"/>
              </w:tabs>
              <w:suppressAutoHyphens/>
              <w:spacing w:before="18"/>
              <w:jc w:val="center"/>
            </w:pPr>
            <w:r>
              <w:rPr>
                <w:b/>
              </w:rPr>
              <w:t>9' rock</w:t>
            </w:r>
          </w:p>
          <w:p w:rsidR="008962A6" w:rsidRDefault="008962A6" w:rsidP="00E4611D">
            <w:pPr>
              <w:tabs>
                <w:tab w:val="left" w:pos="-720"/>
              </w:tabs>
              <w:suppressAutoHyphens/>
              <w:spacing w:after="54"/>
              <w:jc w:val="center"/>
            </w:pPr>
            <w:r>
              <w:t>no vegetation</w:t>
            </w:r>
          </w:p>
        </w:tc>
        <w:tc>
          <w:tcPr>
            <w:tcW w:w="2088" w:type="dxa"/>
          </w:tcPr>
          <w:p w:rsidR="008962A6" w:rsidRDefault="008962A6" w:rsidP="00E4611D">
            <w:pPr>
              <w:tabs>
                <w:tab w:val="left" w:pos="-720"/>
              </w:tabs>
              <w:suppressAutoHyphens/>
              <w:spacing w:before="18"/>
              <w:jc w:val="center"/>
            </w:pPr>
            <w:r>
              <w:rPr>
                <w:b/>
              </w:rPr>
              <w:t>12' sand/silt</w:t>
            </w:r>
          </w:p>
          <w:p w:rsidR="008962A6" w:rsidRDefault="008962A6" w:rsidP="00E4611D">
            <w:pPr>
              <w:tabs>
                <w:tab w:val="left" w:pos="-720"/>
              </w:tabs>
              <w:suppressAutoHyphens/>
              <w:spacing w:after="54"/>
              <w:jc w:val="center"/>
            </w:pPr>
            <w:r>
              <w:t>no vegetation</w:t>
            </w:r>
          </w:p>
        </w:tc>
      </w:tr>
    </w:tbl>
    <w:p w:rsidR="008962A6" w:rsidRDefault="008962A6" w:rsidP="008962A6">
      <w:r>
        <w:br w:type="page"/>
      </w:r>
    </w:p>
    <w:tbl>
      <w:tblPr>
        <w:tblW w:w="0" w:type="auto"/>
        <w:tblInd w:w="72" w:type="dxa"/>
        <w:tblLayout w:type="fixed"/>
        <w:tblCellMar>
          <w:left w:w="72" w:type="dxa"/>
          <w:right w:w="72" w:type="dxa"/>
        </w:tblCellMar>
        <w:tblLook w:val="0000" w:firstRow="0" w:lastRow="0" w:firstColumn="0" w:lastColumn="0" w:noHBand="0" w:noVBand="0"/>
      </w:tblPr>
      <w:tblGrid>
        <w:gridCol w:w="1080"/>
        <w:gridCol w:w="2736"/>
        <w:gridCol w:w="2160"/>
        <w:gridCol w:w="2088"/>
        <w:gridCol w:w="2088"/>
      </w:tblGrid>
      <w:tr w:rsidR="008962A6">
        <w:tblPrEx>
          <w:tblCellMar>
            <w:top w:w="0" w:type="dxa"/>
            <w:bottom w:w="0" w:type="dxa"/>
          </w:tblCellMar>
        </w:tblPrEx>
        <w:tc>
          <w:tcPr>
            <w:tcW w:w="1080" w:type="dxa"/>
            <w:tcBorders>
              <w:top w:val="double" w:sz="4" w:space="0" w:color="auto"/>
              <w:left w:val="double" w:sz="7" w:space="0" w:color="auto"/>
            </w:tcBorders>
          </w:tcPr>
          <w:p w:rsidR="008962A6" w:rsidRDefault="008962A6" w:rsidP="00E4611D">
            <w:pPr>
              <w:tabs>
                <w:tab w:val="left" w:pos="-720"/>
              </w:tabs>
              <w:suppressAutoHyphens/>
              <w:spacing w:before="18" w:after="54"/>
              <w:jc w:val="center"/>
              <w:rPr>
                <w:b/>
              </w:rPr>
            </w:pPr>
            <w:r>
              <w:rPr>
                <w:b/>
              </w:rPr>
              <w:t>Transect</w:t>
            </w:r>
          </w:p>
        </w:tc>
        <w:tc>
          <w:tcPr>
            <w:tcW w:w="2736" w:type="dxa"/>
            <w:tcBorders>
              <w:top w:val="double" w:sz="4" w:space="0" w:color="auto"/>
              <w:left w:val="single" w:sz="7" w:space="0" w:color="auto"/>
            </w:tcBorders>
          </w:tcPr>
          <w:p w:rsidR="008962A6" w:rsidRDefault="008962A6" w:rsidP="00E4611D">
            <w:pPr>
              <w:tabs>
                <w:tab w:val="left" w:pos="-720"/>
              </w:tabs>
              <w:suppressAutoHyphens/>
              <w:spacing w:before="18"/>
              <w:jc w:val="center"/>
              <w:rPr>
                <w:b/>
              </w:rPr>
            </w:pPr>
            <w:r>
              <w:rPr>
                <w:b/>
              </w:rPr>
              <w:t xml:space="preserve">Species Density </w:t>
            </w:r>
          </w:p>
          <w:p w:rsidR="008962A6" w:rsidRDefault="008962A6" w:rsidP="00E4611D">
            <w:pPr>
              <w:tabs>
                <w:tab w:val="left" w:pos="-720"/>
              </w:tabs>
              <w:suppressAutoHyphens/>
              <w:spacing w:after="54"/>
              <w:jc w:val="center"/>
              <w:rPr>
                <w:b/>
              </w:rPr>
            </w:pPr>
            <w:r>
              <w:rPr>
                <w:b/>
              </w:rPr>
              <w:t>Depth: 0-1.5'</w:t>
            </w:r>
          </w:p>
        </w:tc>
        <w:tc>
          <w:tcPr>
            <w:tcW w:w="2160" w:type="dxa"/>
            <w:tcBorders>
              <w:top w:val="double" w:sz="4" w:space="0" w:color="auto"/>
              <w:left w:val="single" w:sz="7" w:space="0" w:color="auto"/>
            </w:tcBorders>
          </w:tcPr>
          <w:p w:rsidR="008962A6" w:rsidRDefault="008962A6" w:rsidP="00E4611D">
            <w:pPr>
              <w:tabs>
                <w:tab w:val="left" w:pos="-720"/>
              </w:tabs>
              <w:suppressAutoHyphens/>
              <w:spacing w:before="18"/>
              <w:jc w:val="center"/>
              <w:rPr>
                <w:b/>
              </w:rPr>
            </w:pPr>
            <w:r>
              <w:rPr>
                <w:b/>
              </w:rPr>
              <w:t>Species Density</w:t>
            </w:r>
          </w:p>
          <w:p w:rsidR="008962A6" w:rsidRDefault="008962A6" w:rsidP="00E4611D">
            <w:pPr>
              <w:tabs>
                <w:tab w:val="left" w:pos="-720"/>
              </w:tabs>
              <w:suppressAutoHyphens/>
              <w:spacing w:after="54"/>
              <w:jc w:val="center"/>
              <w:rPr>
                <w:b/>
              </w:rPr>
            </w:pPr>
            <w:r>
              <w:rPr>
                <w:b/>
              </w:rPr>
              <w:t>Depth: 1.5-5'</w:t>
            </w:r>
          </w:p>
        </w:tc>
        <w:tc>
          <w:tcPr>
            <w:tcW w:w="2088" w:type="dxa"/>
            <w:tcBorders>
              <w:top w:val="double" w:sz="4" w:space="0" w:color="auto"/>
              <w:left w:val="single" w:sz="7" w:space="0" w:color="auto"/>
            </w:tcBorders>
          </w:tcPr>
          <w:p w:rsidR="008962A6" w:rsidRDefault="008962A6" w:rsidP="00E4611D">
            <w:pPr>
              <w:tabs>
                <w:tab w:val="left" w:pos="-720"/>
              </w:tabs>
              <w:suppressAutoHyphens/>
              <w:spacing w:before="18"/>
              <w:jc w:val="center"/>
              <w:rPr>
                <w:b/>
              </w:rPr>
            </w:pPr>
            <w:r>
              <w:rPr>
                <w:b/>
              </w:rPr>
              <w:t>Species Density</w:t>
            </w:r>
          </w:p>
          <w:p w:rsidR="008962A6" w:rsidRDefault="008962A6" w:rsidP="00E4611D">
            <w:pPr>
              <w:tabs>
                <w:tab w:val="left" w:pos="-720"/>
              </w:tabs>
              <w:suppressAutoHyphens/>
              <w:spacing w:after="54"/>
              <w:jc w:val="center"/>
              <w:rPr>
                <w:b/>
              </w:rPr>
            </w:pPr>
            <w:r>
              <w:rPr>
                <w:b/>
              </w:rPr>
              <w:t>Depth: 5-10'</w:t>
            </w:r>
          </w:p>
        </w:tc>
        <w:tc>
          <w:tcPr>
            <w:tcW w:w="2088" w:type="dxa"/>
            <w:tcBorders>
              <w:top w:val="double" w:sz="4" w:space="0" w:color="auto"/>
              <w:left w:val="single" w:sz="7" w:space="0" w:color="auto"/>
              <w:right w:val="double" w:sz="7" w:space="0" w:color="auto"/>
            </w:tcBorders>
          </w:tcPr>
          <w:p w:rsidR="008962A6" w:rsidRDefault="008962A6" w:rsidP="00E4611D">
            <w:pPr>
              <w:tabs>
                <w:tab w:val="left" w:pos="-720"/>
              </w:tabs>
              <w:suppressAutoHyphens/>
              <w:spacing w:before="18"/>
              <w:jc w:val="center"/>
              <w:rPr>
                <w:b/>
              </w:rPr>
            </w:pPr>
            <w:r>
              <w:rPr>
                <w:b/>
              </w:rPr>
              <w:t>Species Density</w:t>
            </w:r>
          </w:p>
          <w:p w:rsidR="008962A6" w:rsidRDefault="008962A6" w:rsidP="00E4611D">
            <w:pPr>
              <w:tabs>
                <w:tab w:val="left" w:pos="-720"/>
              </w:tabs>
              <w:suppressAutoHyphens/>
              <w:spacing w:after="54"/>
              <w:jc w:val="center"/>
              <w:rPr>
                <w:b/>
              </w:rPr>
            </w:pPr>
            <w:r>
              <w:rPr>
                <w:b/>
              </w:rPr>
              <w:t>Depth: 5-10'</w:t>
            </w:r>
          </w:p>
        </w:tc>
      </w:tr>
      <w:tr w:rsidR="008962A6">
        <w:tblPrEx>
          <w:tblCellMar>
            <w:top w:w="0" w:type="dxa"/>
            <w:bottom w:w="0" w:type="dxa"/>
          </w:tblCellMar>
        </w:tblPrEx>
        <w:tc>
          <w:tcPr>
            <w:tcW w:w="1080" w:type="dxa"/>
            <w:tcBorders>
              <w:top w:val="single" w:sz="7" w:space="0" w:color="auto"/>
              <w:left w:val="double" w:sz="7" w:space="0" w:color="auto"/>
            </w:tcBorders>
          </w:tcPr>
          <w:p w:rsidR="008962A6" w:rsidRDefault="008962A6" w:rsidP="00E4611D">
            <w:pPr>
              <w:tabs>
                <w:tab w:val="left" w:pos="-720"/>
              </w:tabs>
              <w:suppressAutoHyphens/>
              <w:spacing w:before="18" w:after="54"/>
              <w:jc w:val="center"/>
            </w:pPr>
            <w:r>
              <w:t>20</w:t>
            </w:r>
          </w:p>
        </w:tc>
        <w:tc>
          <w:tcPr>
            <w:tcW w:w="2736" w:type="dxa"/>
            <w:tcBorders>
              <w:top w:val="single" w:sz="7" w:space="0" w:color="auto"/>
              <w:left w:val="single" w:sz="7" w:space="0" w:color="auto"/>
            </w:tcBorders>
          </w:tcPr>
          <w:p w:rsidR="008962A6" w:rsidRDefault="008962A6" w:rsidP="00E4611D">
            <w:pPr>
              <w:tabs>
                <w:tab w:val="left" w:pos="-720"/>
              </w:tabs>
              <w:suppressAutoHyphens/>
              <w:spacing w:before="18" w:after="54"/>
              <w:jc w:val="center"/>
              <w:rPr>
                <w:b/>
              </w:rPr>
            </w:pPr>
            <w:r>
              <w:rPr>
                <w:b/>
              </w:rPr>
              <w:t>0.5 sand/gravel</w:t>
            </w:r>
          </w:p>
          <w:p w:rsidR="008962A6" w:rsidRDefault="008962A6" w:rsidP="00E4611D">
            <w:pPr>
              <w:tabs>
                <w:tab w:val="left" w:pos="-720"/>
              </w:tabs>
              <w:suppressAutoHyphens/>
              <w:spacing w:before="18" w:after="54"/>
              <w:jc w:val="center"/>
              <w:rPr>
                <w:b/>
              </w:rPr>
            </w:pPr>
            <w:r>
              <w:t>no vegetation (fa)</w:t>
            </w:r>
          </w:p>
        </w:tc>
        <w:tc>
          <w:tcPr>
            <w:tcW w:w="2160" w:type="dxa"/>
            <w:tcBorders>
              <w:top w:val="single" w:sz="7" w:space="0" w:color="auto"/>
              <w:left w:val="single" w:sz="7" w:space="0" w:color="auto"/>
            </w:tcBorders>
          </w:tcPr>
          <w:p w:rsidR="008962A6" w:rsidRDefault="008962A6" w:rsidP="00E4611D">
            <w:pPr>
              <w:tabs>
                <w:tab w:val="left" w:pos="-720"/>
              </w:tabs>
              <w:suppressAutoHyphens/>
              <w:spacing w:before="18"/>
              <w:jc w:val="center"/>
            </w:pPr>
            <w:r>
              <w:rPr>
                <w:b/>
              </w:rPr>
              <w:t>2.5' sand/gravel</w:t>
            </w:r>
          </w:p>
          <w:p w:rsidR="008962A6" w:rsidRDefault="008962A6" w:rsidP="00E4611D">
            <w:pPr>
              <w:tabs>
                <w:tab w:val="left" w:pos="-720"/>
              </w:tabs>
              <w:suppressAutoHyphens/>
              <w:spacing w:after="54"/>
              <w:jc w:val="center"/>
            </w:pPr>
            <w:r>
              <w:t>no vegetation</w:t>
            </w:r>
          </w:p>
        </w:tc>
        <w:tc>
          <w:tcPr>
            <w:tcW w:w="2088" w:type="dxa"/>
            <w:tcBorders>
              <w:top w:val="single" w:sz="7" w:space="0" w:color="auto"/>
              <w:left w:val="single" w:sz="7" w:space="0" w:color="auto"/>
            </w:tcBorders>
          </w:tcPr>
          <w:p w:rsidR="008962A6" w:rsidRDefault="008962A6" w:rsidP="00E4611D">
            <w:pPr>
              <w:tabs>
                <w:tab w:val="left" w:pos="-720"/>
              </w:tabs>
              <w:suppressAutoHyphens/>
              <w:spacing w:before="18"/>
              <w:jc w:val="center"/>
            </w:pPr>
            <w:r>
              <w:rPr>
                <w:b/>
              </w:rPr>
              <w:t>6' sand/rock</w:t>
            </w:r>
          </w:p>
          <w:p w:rsidR="008962A6" w:rsidRDefault="008962A6" w:rsidP="00E4611D">
            <w:pPr>
              <w:tabs>
                <w:tab w:val="left" w:pos="-720"/>
              </w:tabs>
              <w:suppressAutoHyphens/>
              <w:spacing w:after="54"/>
              <w:jc w:val="center"/>
            </w:pPr>
            <w:r>
              <w:t>nymod1</w:t>
            </w:r>
          </w:p>
        </w:tc>
        <w:tc>
          <w:tcPr>
            <w:tcW w:w="2088" w:type="dxa"/>
            <w:tcBorders>
              <w:top w:val="single" w:sz="7" w:space="0" w:color="auto"/>
              <w:left w:val="single" w:sz="7" w:space="0" w:color="auto"/>
              <w:right w:val="double" w:sz="7" w:space="0" w:color="auto"/>
            </w:tcBorders>
          </w:tcPr>
          <w:p w:rsidR="008962A6" w:rsidRDefault="008962A6" w:rsidP="00E4611D">
            <w:pPr>
              <w:tabs>
                <w:tab w:val="left" w:pos="-720"/>
              </w:tabs>
              <w:suppressAutoHyphens/>
              <w:spacing w:before="18"/>
              <w:jc w:val="center"/>
            </w:pPr>
            <w:r>
              <w:rPr>
                <w:b/>
              </w:rPr>
              <w:t>10' sand/rock</w:t>
            </w:r>
          </w:p>
          <w:p w:rsidR="008962A6" w:rsidRDefault="008962A6" w:rsidP="00E4611D">
            <w:pPr>
              <w:tabs>
                <w:tab w:val="left" w:pos="-720"/>
              </w:tabs>
              <w:suppressAutoHyphens/>
              <w:spacing w:after="54"/>
              <w:jc w:val="center"/>
            </w:pPr>
            <w:r>
              <w:t>no vegetation</w:t>
            </w:r>
          </w:p>
        </w:tc>
      </w:tr>
      <w:tr w:rsidR="008962A6">
        <w:tblPrEx>
          <w:tblCellMar>
            <w:top w:w="0" w:type="dxa"/>
            <w:bottom w:w="0" w:type="dxa"/>
          </w:tblCellMar>
        </w:tblPrEx>
        <w:tc>
          <w:tcPr>
            <w:tcW w:w="1080" w:type="dxa"/>
            <w:tcBorders>
              <w:top w:val="single" w:sz="7" w:space="0" w:color="auto"/>
              <w:left w:val="double" w:sz="7" w:space="0" w:color="auto"/>
            </w:tcBorders>
          </w:tcPr>
          <w:p w:rsidR="008962A6" w:rsidRDefault="008962A6" w:rsidP="00E4611D">
            <w:pPr>
              <w:tabs>
                <w:tab w:val="left" w:pos="-720"/>
              </w:tabs>
              <w:suppressAutoHyphens/>
              <w:spacing w:before="18" w:after="54"/>
              <w:jc w:val="center"/>
            </w:pPr>
            <w:r>
              <w:t>21</w:t>
            </w:r>
          </w:p>
        </w:tc>
        <w:tc>
          <w:tcPr>
            <w:tcW w:w="2736" w:type="dxa"/>
            <w:tcBorders>
              <w:top w:val="single" w:sz="7" w:space="0" w:color="auto"/>
              <w:left w:val="single" w:sz="7" w:space="0" w:color="auto"/>
            </w:tcBorders>
          </w:tcPr>
          <w:p w:rsidR="008962A6" w:rsidRDefault="008962A6" w:rsidP="00E4611D">
            <w:pPr>
              <w:tabs>
                <w:tab w:val="left" w:pos="-720"/>
              </w:tabs>
              <w:suppressAutoHyphens/>
              <w:spacing w:before="18"/>
              <w:jc w:val="center"/>
            </w:pPr>
            <w:r>
              <w:rPr>
                <w:b/>
              </w:rPr>
              <w:t>0.5' sand/gravel</w:t>
            </w:r>
          </w:p>
          <w:p w:rsidR="008962A6" w:rsidRDefault="008962A6" w:rsidP="00E4611D">
            <w:pPr>
              <w:tabs>
                <w:tab w:val="left" w:pos="-720"/>
              </w:tabs>
              <w:suppressAutoHyphens/>
              <w:spacing w:after="54"/>
              <w:jc w:val="center"/>
            </w:pPr>
            <w:r>
              <w:t>najfl1 potpe1 (fa)</w:t>
            </w:r>
          </w:p>
        </w:tc>
        <w:tc>
          <w:tcPr>
            <w:tcW w:w="2160" w:type="dxa"/>
            <w:tcBorders>
              <w:top w:val="single" w:sz="7" w:space="0" w:color="auto"/>
              <w:left w:val="single" w:sz="7" w:space="0" w:color="auto"/>
            </w:tcBorders>
          </w:tcPr>
          <w:p w:rsidR="008962A6" w:rsidRDefault="008962A6" w:rsidP="00E4611D">
            <w:pPr>
              <w:tabs>
                <w:tab w:val="left" w:pos="-720"/>
              </w:tabs>
              <w:suppressAutoHyphens/>
              <w:spacing w:before="18"/>
              <w:jc w:val="center"/>
            </w:pPr>
            <w:r>
              <w:rPr>
                <w:b/>
              </w:rPr>
              <w:t>2' sand</w:t>
            </w:r>
          </w:p>
          <w:p w:rsidR="008962A6" w:rsidRDefault="008962A6" w:rsidP="00E4611D">
            <w:pPr>
              <w:tabs>
                <w:tab w:val="left" w:pos="-720"/>
              </w:tabs>
              <w:suppressAutoHyphens/>
              <w:spacing w:after="54"/>
              <w:jc w:val="center"/>
            </w:pPr>
            <w:r>
              <w:t>no vegetation (fa)</w:t>
            </w:r>
          </w:p>
        </w:tc>
        <w:tc>
          <w:tcPr>
            <w:tcW w:w="2088" w:type="dxa"/>
            <w:tcBorders>
              <w:top w:val="single" w:sz="7" w:space="0" w:color="auto"/>
              <w:left w:val="single" w:sz="7" w:space="0" w:color="auto"/>
            </w:tcBorders>
          </w:tcPr>
          <w:p w:rsidR="008962A6" w:rsidRDefault="008962A6" w:rsidP="00E4611D">
            <w:pPr>
              <w:tabs>
                <w:tab w:val="left" w:pos="-720"/>
              </w:tabs>
              <w:suppressAutoHyphens/>
              <w:spacing w:before="18"/>
              <w:jc w:val="center"/>
            </w:pPr>
            <w:r>
              <w:rPr>
                <w:b/>
              </w:rPr>
              <w:t>6' sand</w:t>
            </w:r>
            <w:r>
              <w:t xml:space="preserve"> </w:t>
            </w:r>
          </w:p>
          <w:p w:rsidR="008962A6" w:rsidRDefault="008962A6" w:rsidP="00E4611D">
            <w:pPr>
              <w:tabs>
                <w:tab w:val="left" w:pos="-720"/>
              </w:tabs>
              <w:suppressAutoHyphens/>
              <w:spacing w:after="54"/>
              <w:jc w:val="center"/>
            </w:pPr>
            <w:r>
              <w:t>no vegetation</w:t>
            </w:r>
          </w:p>
        </w:tc>
        <w:tc>
          <w:tcPr>
            <w:tcW w:w="2088" w:type="dxa"/>
            <w:tcBorders>
              <w:top w:val="single" w:sz="7" w:space="0" w:color="auto"/>
              <w:left w:val="single" w:sz="7" w:space="0" w:color="auto"/>
              <w:right w:val="double" w:sz="7" w:space="0" w:color="auto"/>
            </w:tcBorders>
          </w:tcPr>
          <w:p w:rsidR="008962A6" w:rsidRDefault="008962A6" w:rsidP="00E4611D">
            <w:pPr>
              <w:tabs>
                <w:tab w:val="left" w:pos="-720"/>
              </w:tabs>
              <w:suppressAutoHyphens/>
              <w:spacing w:before="18"/>
              <w:jc w:val="center"/>
            </w:pPr>
            <w:r>
              <w:rPr>
                <w:b/>
              </w:rPr>
              <w:t>10.5' silt</w:t>
            </w:r>
            <w:r>
              <w:t xml:space="preserve"> </w:t>
            </w:r>
          </w:p>
          <w:p w:rsidR="008962A6" w:rsidRDefault="008962A6" w:rsidP="00E4611D">
            <w:pPr>
              <w:tabs>
                <w:tab w:val="left" w:pos="-720"/>
              </w:tabs>
              <w:suppressAutoHyphens/>
              <w:spacing w:after="54"/>
              <w:jc w:val="center"/>
            </w:pPr>
            <w:r>
              <w:t>najfl1</w:t>
            </w:r>
          </w:p>
        </w:tc>
      </w:tr>
      <w:tr w:rsidR="008962A6">
        <w:tblPrEx>
          <w:tblCellMar>
            <w:top w:w="0" w:type="dxa"/>
            <w:bottom w:w="0" w:type="dxa"/>
          </w:tblCellMar>
        </w:tblPrEx>
        <w:tc>
          <w:tcPr>
            <w:tcW w:w="1080" w:type="dxa"/>
            <w:tcBorders>
              <w:top w:val="single" w:sz="7" w:space="0" w:color="auto"/>
              <w:left w:val="double" w:sz="7" w:space="0" w:color="auto"/>
            </w:tcBorders>
          </w:tcPr>
          <w:p w:rsidR="008962A6" w:rsidRDefault="008962A6" w:rsidP="00E4611D">
            <w:pPr>
              <w:tabs>
                <w:tab w:val="left" w:pos="-720"/>
              </w:tabs>
              <w:suppressAutoHyphens/>
              <w:spacing w:before="18" w:after="54"/>
              <w:jc w:val="center"/>
            </w:pPr>
            <w:r>
              <w:t>22</w:t>
            </w:r>
          </w:p>
        </w:tc>
        <w:tc>
          <w:tcPr>
            <w:tcW w:w="2736" w:type="dxa"/>
            <w:tcBorders>
              <w:top w:val="single" w:sz="7" w:space="0" w:color="auto"/>
              <w:left w:val="single" w:sz="7" w:space="0" w:color="auto"/>
            </w:tcBorders>
          </w:tcPr>
          <w:p w:rsidR="008962A6" w:rsidRDefault="008962A6" w:rsidP="00E4611D">
            <w:pPr>
              <w:tabs>
                <w:tab w:val="left" w:pos="-720"/>
              </w:tabs>
              <w:suppressAutoHyphens/>
              <w:spacing w:before="18"/>
              <w:jc w:val="center"/>
            </w:pPr>
            <w:r>
              <w:rPr>
                <w:b/>
              </w:rPr>
              <w:t>1' rock</w:t>
            </w:r>
          </w:p>
          <w:p w:rsidR="008962A6" w:rsidRDefault="008962A6" w:rsidP="00E4611D">
            <w:pPr>
              <w:tabs>
                <w:tab w:val="left" w:pos="-720"/>
              </w:tabs>
              <w:suppressAutoHyphens/>
              <w:spacing w:after="54"/>
              <w:jc w:val="center"/>
            </w:pPr>
            <w:r>
              <w:t>no vegetation (fa)</w:t>
            </w:r>
          </w:p>
        </w:tc>
        <w:tc>
          <w:tcPr>
            <w:tcW w:w="2160" w:type="dxa"/>
            <w:tcBorders>
              <w:top w:val="single" w:sz="7" w:space="0" w:color="auto"/>
              <w:left w:val="single" w:sz="7" w:space="0" w:color="auto"/>
            </w:tcBorders>
          </w:tcPr>
          <w:p w:rsidR="008962A6" w:rsidRDefault="008962A6" w:rsidP="00E4611D">
            <w:pPr>
              <w:tabs>
                <w:tab w:val="left" w:pos="-720"/>
              </w:tabs>
              <w:suppressAutoHyphens/>
              <w:spacing w:before="18"/>
              <w:jc w:val="center"/>
            </w:pPr>
            <w:r>
              <w:rPr>
                <w:b/>
              </w:rPr>
              <w:t>2’ sand</w:t>
            </w:r>
          </w:p>
          <w:p w:rsidR="008962A6" w:rsidRDefault="008962A6" w:rsidP="00E4611D">
            <w:pPr>
              <w:tabs>
                <w:tab w:val="left" w:pos="-720"/>
              </w:tabs>
              <w:suppressAutoHyphens/>
              <w:spacing w:after="54"/>
              <w:jc w:val="center"/>
            </w:pPr>
            <w:r>
              <w:t>no vegetation</w:t>
            </w:r>
          </w:p>
        </w:tc>
        <w:tc>
          <w:tcPr>
            <w:tcW w:w="2088" w:type="dxa"/>
            <w:tcBorders>
              <w:top w:val="single" w:sz="7" w:space="0" w:color="auto"/>
              <w:left w:val="single" w:sz="7" w:space="0" w:color="auto"/>
            </w:tcBorders>
          </w:tcPr>
          <w:p w:rsidR="008962A6" w:rsidRDefault="008962A6" w:rsidP="00E4611D">
            <w:pPr>
              <w:tabs>
                <w:tab w:val="left" w:pos="-720"/>
              </w:tabs>
              <w:suppressAutoHyphens/>
              <w:spacing w:before="18"/>
              <w:jc w:val="center"/>
            </w:pPr>
            <w:r>
              <w:rPr>
                <w:b/>
              </w:rPr>
              <w:t>8.5' sand</w:t>
            </w:r>
          </w:p>
          <w:p w:rsidR="008962A6" w:rsidRDefault="008962A6" w:rsidP="00E4611D">
            <w:pPr>
              <w:tabs>
                <w:tab w:val="left" w:pos="-720"/>
              </w:tabs>
              <w:suppressAutoHyphens/>
              <w:spacing w:after="54"/>
              <w:jc w:val="center"/>
            </w:pPr>
            <w:r>
              <w:t>no vegetation</w:t>
            </w:r>
          </w:p>
        </w:tc>
        <w:tc>
          <w:tcPr>
            <w:tcW w:w="2088" w:type="dxa"/>
            <w:tcBorders>
              <w:top w:val="single" w:sz="7" w:space="0" w:color="auto"/>
              <w:left w:val="single" w:sz="7" w:space="0" w:color="auto"/>
              <w:right w:val="double" w:sz="7" w:space="0" w:color="auto"/>
            </w:tcBorders>
          </w:tcPr>
          <w:p w:rsidR="008962A6" w:rsidRDefault="008962A6" w:rsidP="00E4611D">
            <w:pPr>
              <w:tabs>
                <w:tab w:val="left" w:pos="-720"/>
              </w:tabs>
              <w:suppressAutoHyphens/>
              <w:spacing w:before="18"/>
              <w:jc w:val="center"/>
            </w:pPr>
            <w:r>
              <w:rPr>
                <w:b/>
              </w:rPr>
              <w:t>11' silt</w:t>
            </w:r>
          </w:p>
          <w:p w:rsidR="008962A6" w:rsidRDefault="008962A6" w:rsidP="00E4611D">
            <w:pPr>
              <w:tabs>
                <w:tab w:val="left" w:pos="-720"/>
              </w:tabs>
              <w:suppressAutoHyphens/>
              <w:spacing w:after="54"/>
              <w:jc w:val="center"/>
            </w:pPr>
            <w:r>
              <w:t>no vegetation</w:t>
            </w:r>
          </w:p>
        </w:tc>
      </w:tr>
      <w:tr w:rsidR="008962A6">
        <w:tblPrEx>
          <w:tblCellMar>
            <w:top w:w="0" w:type="dxa"/>
            <w:bottom w:w="0" w:type="dxa"/>
          </w:tblCellMar>
        </w:tblPrEx>
        <w:tc>
          <w:tcPr>
            <w:tcW w:w="1080" w:type="dxa"/>
            <w:tcBorders>
              <w:top w:val="single" w:sz="7" w:space="0" w:color="auto"/>
              <w:left w:val="double" w:sz="7" w:space="0" w:color="auto"/>
              <w:bottom w:val="double" w:sz="7" w:space="0" w:color="auto"/>
            </w:tcBorders>
          </w:tcPr>
          <w:p w:rsidR="008962A6" w:rsidRDefault="008962A6" w:rsidP="00E4611D">
            <w:pPr>
              <w:tabs>
                <w:tab w:val="left" w:pos="-720"/>
              </w:tabs>
              <w:suppressAutoHyphens/>
              <w:spacing w:before="18" w:after="54"/>
              <w:jc w:val="center"/>
            </w:pPr>
            <w:r>
              <w:t>23</w:t>
            </w:r>
          </w:p>
        </w:tc>
        <w:tc>
          <w:tcPr>
            <w:tcW w:w="2736" w:type="dxa"/>
            <w:tcBorders>
              <w:top w:val="single" w:sz="7" w:space="0" w:color="auto"/>
              <w:left w:val="single" w:sz="7" w:space="0" w:color="auto"/>
              <w:bottom w:val="double" w:sz="7" w:space="0" w:color="auto"/>
            </w:tcBorders>
          </w:tcPr>
          <w:p w:rsidR="008962A6" w:rsidRDefault="008962A6" w:rsidP="00E4611D">
            <w:pPr>
              <w:tabs>
                <w:tab w:val="left" w:pos="-720"/>
              </w:tabs>
              <w:suppressAutoHyphens/>
              <w:spacing w:before="18"/>
              <w:jc w:val="center"/>
            </w:pPr>
            <w:r>
              <w:rPr>
                <w:b/>
              </w:rPr>
              <w:t>1' rock</w:t>
            </w:r>
          </w:p>
          <w:p w:rsidR="008962A6" w:rsidRDefault="008962A6" w:rsidP="00E4611D">
            <w:pPr>
              <w:tabs>
                <w:tab w:val="left" w:pos="-720"/>
              </w:tabs>
              <w:suppressAutoHyphens/>
              <w:spacing w:after="54"/>
              <w:jc w:val="center"/>
            </w:pPr>
            <w:r>
              <w:t>potpu2 (fa)</w:t>
            </w:r>
          </w:p>
        </w:tc>
        <w:tc>
          <w:tcPr>
            <w:tcW w:w="2160" w:type="dxa"/>
            <w:tcBorders>
              <w:top w:val="single" w:sz="7" w:space="0" w:color="auto"/>
              <w:left w:val="single" w:sz="7" w:space="0" w:color="auto"/>
              <w:bottom w:val="double" w:sz="7" w:space="0" w:color="auto"/>
            </w:tcBorders>
          </w:tcPr>
          <w:p w:rsidR="008962A6" w:rsidRDefault="008962A6" w:rsidP="00E4611D">
            <w:pPr>
              <w:tabs>
                <w:tab w:val="left" w:pos="-720"/>
              </w:tabs>
              <w:suppressAutoHyphens/>
              <w:spacing w:before="18"/>
              <w:jc w:val="center"/>
            </w:pPr>
            <w:r>
              <w:t xml:space="preserve"> </w:t>
            </w:r>
            <w:r>
              <w:rPr>
                <w:b/>
              </w:rPr>
              <w:t>2' silt</w:t>
            </w:r>
          </w:p>
          <w:p w:rsidR="008962A6" w:rsidRDefault="008962A6" w:rsidP="00E4611D">
            <w:pPr>
              <w:tabs>
                <w:tab w:val="left" w:pos="-720"/>
              </w:tabs>
              <w:suppressAutoHyphens/>
              <w:spacing w:after="54"/>
              <w:jc w:val="center"/>
            </w:pPr>
            <w:r>
              <w:t xml:space="preserve">no vegetation (fa) </w:t>
            </w:r>
          </w:p>
        </w:tc>
        <w:tc>
          <w:tcPr>
            <w:tcW w:w="2088" w:type="dxa"/>
            <w:tcBorders>
              <w:top w:val="single" w:sz="7" w:space="0" w:color="auto"/>
              <w:left w:val="single" w:sz="7" w:space="0" w:color="auto"/>
              <w:bottom w:val="double" w:sz="7" w:space="0" w:color="auto"/>
            </w:tcBorders>
          </w:tcPr>
          <w:p w:rsidR="008962A6" w:rsidRDefault="008962A6" w:rsidP="00E4611D">
            <w:pPr>
              <w:tabs>
                <w:tab w:val="left" w:pos="-720"/>
              </w:tabs>
              <w:suppressAutoHyphens/>
              <w:spacing w:before="18"/>
              <w:jc w:val="center"/>
            </w:pPr>
            <w:r>
              <w:rPr>
                <w:b/>
              </w:rPr>
              <w:t>8.5' silt</w:t>
            </w:r>
          </w:p>
          <w:p w:rsidR="008962A6" w:rsidRDefault="008962A6" w:rsidP="00E4611D">
            <w:pPr>
              <w:tabs>
                <w:tab w:val="left" w:pos="-720"/>
              </w:tabs>
              <w:suppressAutoHyphens/>
              <w:spacing w:after="54"/>
              <w:jc w:val="center"/>
            </w:pPr>
            <w:r>
              <w:t>no vegetation</w:t>
            </w:r>
          </w:p>
        </w:tc>
        <w:tc>
          <w:tcPr>
            <w:tcW w:w="2088" w:type="dxa"/>
            <w:tcBorders>
              <w:top w:val="single" w:sz="7" w:space="0" w:color="auto"/>
              <w:left w:val="single" w:sz="7" w:space="0" w:color="auto"/>
              <w:bottom w:val="double" w:sz="7" w:space="0" w:color="auto"/>
              <w:right w:val="double" w:sz="7" w:space="0" w:color="auto"/>
            </w:tcBorders>
          </w:tcPr>
          <w:p w:rsidR="008962A6" w:rsidRDefault="008962A6" w:rsidP="00E4611D">
            <w:pPr>
              <w:tabs>
                <w:tab w:val="left" w:pos="-720"/>
              </w:tabs>
              <w:suppressAutoHyphens/>
              <w:spacing w:after="54"/>
              <w:jc w:val="center"/>
            </w:pPr>
            <w:r>
              <w:t>no depth &gt;10’</w:t>
            </w:r>
          </w:p>
        </w:tc>
      </w:tr>
    </w:tbl>
    <w:p w:rsidR="008962A6" w:rsidRDefault="008962A6" w:rsidP="008962A6">
      <w:r>
        <w:t>(fa) = filamentous algae</w:t>
      </w:r>
    </w:p>
    <w:p w:rsidR="004714BB" w:rsidRDefault="004714BB" w:rsidP="004714BB">
      <w:pPr>
        <w:pStyle w:val="List"/>
        <w:ind w:left="1080" w:firstLine="0"/>
        <w:jc w:val="both"/>
        <w:rPr>
          <w:rFonts w:ascii="Arial" w:hAnsi="Arial" w:cs="Arial"/>
          <w:sz w:val="24"/>
          <w:szCs w:val="24"/>
        </w:rPr>
      </w:pPr>
    </w:p>
    <w:p w:rsidR="008962A6" w:rsidRDefault="008962A6" w:rsidP="004714BB">
      <w:pPr>
        <w:pStyle w:val="List"/>
        <w:ind w:left="1080" w:firstLine="0"/>
        <w:jc w:val="both"/>
        <w:rPr>
          <w:rFonts w:ascii="Arial" w:hAnsi="Arial" w:cs="Arial"/>
          <w:sz w:val="24"/>
          <w:szCs w:val="24"/>
        </w:rPr>
        <w:sectPr w:rsidR="008962A6" w:rsidSect="00444128">
          <w:endnotePr>
            <w:numFmt w:val="decimal"/>
          </w:endnotePr>
          <w:type w:val="continuous"/>
          <w:pgSz w:w="12240" w:h="15840"/>
          <w:pgMar w:top="1440" w:right="1440" w:bottom="1440" w:left="1440" w:header="1440" w:footer="1440" w:gutter="0"/>
          <w:cols w:space="720"/>
          <w:noEndnote/>
        </w:sectPr>
      </w:pPr>
    </w:p>
    <w:p w:rsidR="008962A6" w:rsidRDefault="008962A6" w:rsidP="004714BB">
      <w:pPr>
        <w:pStyle w:val="List"/>
        <w:ind w:left="1080" w:firstLine="0"/>
        <w:jc w:val="both"/>
        <w:rPr>
          <w:rFonts w:ascii="Arial" w:hAnsi="Arial" w:cs="Arial"/>
          <w:sz w:val="24"/>
          <w:szCs w:val="24"/>
        </w:rPr>
        <w:sectPr w:rsidR="008962A6" w:rsidSect="00444128">
          <w:endnotePr>
            <w:numFmt w:val="decimal"/>
          </w:endnotePr>
          <w:pgSz w:w="15840" w:h="12240" w:orient="landscape"/>
          <w:pgMar w:top="1440" w:right="1440" w:bottom="1440" w:left="1440" w:header="1440" w:footer="1440" w:gutter="0"/>
          <w:cols w:space="720"/>
          <w:noEndnote/>
        </w:sectPr>
      </w:pPr>
    </w:p>
    <w:p w:rsidR="004714BB" w:rsidRPr="004714BB" w:rsidRDefault="005F13C3" w:rsidP="004714BB">
      <w:pPr>
        <w:rPr>
          <w:sz w:val="24"/>
          <w:szCs w:val="24"/>
        </w:rPr>
      </w:pPr>
      <w:r w:rsidRPr="004714BB">
        <w:rPr>
          <w:noProof/>
          <w:sz w:val="24"/>
          <w:szCs w:val="24"/>
        </w:rPr>
        <mc:AlternateContent>
          <mc:Choice Requires="wps">
            <w:drawing>
              <wp:anchor distT="0" distB="0" distL="114300" distR="114300" simplePos="0" relativeHeight="251637760" behindDoc="0" locked="0" layoutInCell="1" allowOverlap="1">
                <wp:simplePos x="0" y="0"/>
                <wp:positionH relativeFrom="column">
                  <wp:posOffset>2971800</wp:posOffset>
                </wp:positionH>
                <wp:positionV relativeFrom="paragraph">
                  <wp:posOffset>2857500</wp:posOffset>
                </wp:positionV>
                <wp:extent cx="342900" cy="342900"/>
                <wp:effectExtent l="0" t="0" r="0" b="0"/>
                <wp:wrapNone/>
                <wp:docPr id="61"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rsidR="004714BB" w:rsidRPr="0036258F" w:rsidRDefault="004714BB" w:rsidP="004714BB">
                            <w:pPr>
                              <w:rPr>
                                <w:rFonts w:ascii="Arial" w:hAnsi="Arial" w:cs="Arial"/>
                              </w:rPr>
                            </w:pPr>
                            <w:r>
                              <w:rPr>
                                <w:rFonts w:ascii="Arial" w:hAnsi="Arial" w:cs="Arial"/>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34" type="#_x0000_t202" style="position:absolute;margin-left:234pt;margin-top:225pt;width:27pt;height:27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">
                <v:textbox>
                  <w:txbxContent>
                    <w:p w:rsidR="004714BB" w:rsidRPr="0036258F" w:rsidRDefault="004714BB" w:rsidP="004714BB">
                      <w:pPr>
                        <w:rPr>
                          <w:rFonts w:ascii="Arial" w:hAnsi="Arial" w:cs="Arial"/>
                        </w:rPr>
                      </w:pPr>
                      <w:r>
                        <w:rPr>
                          <w:rFonts w:ascii="Arial" w:hAnsi="Arial" w:cs="Arial"/>
                        </w:rPr>
                        <w:t>1</w:t>
                      </w:r>
                    </w:p>
                  </w:txbxContent>
                </v:textbox>
              </v:shape>
            </w:pict>
          </mc:Fallback>
        </mc:AlternateContent>
      </w:r>
      <w:r w:rsidRPr="004714BB">
        <w:rPr>
          <w:noProof/>
          <w:sz w:val="24"/>
          <w:szCs w:val="24"/>
        </w:rPr>
        <mc:AlternateContent>
          <mc:Choice Requires="wps">
            <w:drawing>
              <wp:anchor distT="0" distB="0" distL="114300" distR="114300" simplePos="0" relativeHeight="251634688" behindDoc="0" locked="0" layoutInCell="1" allowOverlap="1">
                <wp:simplePos x="0" y="0"/>
                <wp:positionH relativeFrom="column">
                  <wp:posOffset>1714500</wp:posOffset>
                </wp:positionH>
                <wp:positionV relativeFrom="paragraph">
                  <wp:posOffset>2971800</wp:posOffset>
                </wp:positionV>
                <wp:extent cx="457200" cy="342900"/>
                <wp:effectExtent l="0" t="0" r="0" b="0"/>
                <wp:wrapNone/>
                <wp:docPr id="6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rsidR="004714BB" w:rsidRPr="0036258F" w:rsidRDefault="004714BB" w:rsidP="004714BB">
                            <w:pPr>
                              <w:rPr>
                                <w:rFonts w:ascii="Arial" w:hAnsi="Arial" w:cs="Arial"/>
                              </w:rPr>
                            </w:pPr>
                            <w:r>
                              <w:rPr>
                                <w:rFonts w:ascii="Arial" w:hAnsi="Arial" w:cs="Arial"/>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35" type="#_x0000_t202" style="position:absolute;margin-left:135pt;margin-top:234pt;width:36pt;height:27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">
                <v:textbox>
                  <w:txbxContent>
                    <w:p w:rsidR="004714BB" w:rsidRPr="0036258F" w:rsidRDefault="004714BB" w:rsidP="004714BB">
                      <w:pPr>
                        <w:rPr>
                          <w:rFonts w:ascii="Arial" w:hAnsi="Arial" w:cs="Arial"/>
                        </w:rPr>
                      </w:pPr>
                      <w:r>
                        <w:rPr>
                          <w:rFonts w:ascii="Arial" w:hAnsi="Arial" w:cs="Arial"/>
                        </w:rPr>
                        <w:t>22</w:t>
                      </w:r>
                    </w:p>
                  </w:txbxContent>
                </v:textbox>
              </v:shape>
            </w:pict>
          </mc:Fallback>
        </mc:AlternateContent>
      </w:r>
      <w:r w:rsidRPr="004714BB">
        <w:rPr>
          <w:noProof/>
          <w:sz w:val="24"/>
          <w:szCs w:val="24"/>
        </w:rPr>
        <mc:AlternateContent>
          <mc:Choice Requires="wps">
            <w:drawing>
              <wp:anchor distT="0" distB="0" distL="114300" distR="114300" simplePos="0" relativeHeight="251635712" behindDoc="0" locked="0" layoutInCell="1" allowOverlap="1">
                <wp:simplePos x="0" y="0"/>
                <wp:positionH relativeFrom="column">
                  <wp:posOffset>685800</wp:posOffset>
                </wp:positionH>
                <wp:positionV relativeFrom="paragraph">
                  <wp:posOffset>2286000</wp:posOffset>
                </wp:positionV>
                <wp:extent cx="457200" cy="342900"/>
                <wp:effectExtent l="0" t="0" r="0" b="0"/>
                <wp:wrapNone/>
                <wp:docPr id="59"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rsidR="004714BB" w:rsidRPr="0036258F" w:rsidRDefault="004714BB" w:rsidP="004714BB">
                            <w:pPr>
                              <w:rPr>
                                <w:rFonts w:ascii="Arial" w:hAnsi="Arial" w:cs="Arial"/>
                              </w:rPr>
                            </w:pPr>
                            <w:r>
                              <w:rPr>
                                <w:rFonts w:ascii="Arial" w:hAnsi="Arial" w:cs="Arial"/>
                              </w:rPr>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36" type="#_x0000_t202" style="position:absolute;margin-left:54pt;margin-top:180pt;width:36pt;height:27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">
                <v:textbox>
                  <w:txbxContent>
                    <w:p w:rsidR="004714BB" w:rsidRPr="0036258F" w:rsidRDefault="004714BB" w:rsidP="004714BB">
                      <w:pPr>
                        <w:rPr>
                          <w:rFonts w:ascii="Arial" w:hAnsi="Arial" w:cs="Arial"/>
                        </w:rPr>
                      </w:pPr>
                      <w:r>
                        <w:rPr>
                          <w:rFonts w:ascii="Arial" w:hAnsi="Arial" w:cs="Arial"/>
                        </w:rPr>
                        <w:t>21</w:t>
                      </w:r>
                    </w:p>
                  </w:txbxContent>
                </v:textbox>
              </v:shape>
            </w:pict>
          </mc:Fallback>
        </mc:AlternateContent>
      </w:r>
      <w:r w:rsidRPr="004714BB">
        <w:rPr>
          <w:noProof/>
          <w:sz w:val="24"/>
          <w:szCs w:val="24"/>
        </w:rPr>
        <mc:AlternateContent>
          <mc:Choice Requires="wps">
            <w:drawing>
              <wp:anchor distT="0" distB="0" distL="114300" distR="114300" simplePos="0" relativeHeight="251636736" behindDoc="0" locked="0" layoutInCell="1" allowOverlap="1">
                <wp:simplePos x="0" y="0"/>
                <wp:positionH relativeFrom="column">
                  <wp:posOffset>0</wp:posOffset>
                </wp:positionH>
                <wp:positionV relativeFrom="paragraph">
                  <wp:posOffset>2514600</wp:posOffset>
                </wp:positionV>
                <wp:extent cx="457200" cy="342900"/>
                <wp:effectExtent l="0" t="0" r="0" b="0"/>
                <wp:wrapNone/>
                <wp:docPr id="5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rsidR="004714BB" w:rsidRPr="0036258F" w:rsidRDefault="004714BB" w:rsidP="004714BB">
                            <w:pPr>
                              <w:rPr>
                                <w:rFonts w:ascii="Arial" w:hAnsi="Arial" w:cs="Arial"/>
                              </w:rPr>
                            </w:pPr>
                            <w:r>
                              <w:rPr>
                                <w:rFonts w:ascii="Arial" w:hAnsi="Arial" w:cs="Arial"/>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37" type="#_x0000_t202" style="position:absolute;margin-left:0;margin-top:198pt;width:36pt;height:27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">
                <v:textbox>
                  <w:txbxContent>
                    <w:p w:rsidR="004714BB" w:rsidRPr="0036258F" w:rsidRDefault="004714BB" w:rsidP="004714BB">
                      <w:pPr>
                        <w:rPr>
                          <w:rFonts w:ascii="Arial" w:hAnsi="Arial" w:cs="Arial"/>
                        </w:rPr>
                      </w:pPr>
                      <w:r>
                        <w:rPr>
                          <w:rFonts w:ascii="Arial" w:hAnsi="Arial" w:cs="Arial"/>
                        </w:rPr>
                        <w:t>20</w:t>
                      </w:r>
                    </w:p>
                  </w:txbxContent>
                </v:textbox>
              </v:shape>
            </w:pict>
          </mc:Fallback>
        </mc:AlternateContent>
      </w:r>
      <w:r w:rsidRPr="004714BB">
        <w:rPr>
          <w:noProof/>
          <w:sz w:val="24"/>
          <w:szCs w:val="24"/>
        </w:rPr>
        <mc:AlternateContent>
          <mc:Choice Requires="wps">
            <w:drawing>
              <wp:anchor distT="0" distB="0" distL="114300" distR="114300" simplePos="0" relativeHeight="251624448" behindDoc="0" locked="0" layoutInCell="1" allowOverlap="1">
                <wp:simplePos x="0" y="0"/>
                <wp:positionH relativeFrom="column">
                  <wp:posOffset>342900</wp:posOffset>
                </wp:positionH>
                <wp:positionV relativeFrom="paragraph">
                  <wp:posOffset>4000500</wp:posOffset>
                </wp:positionV>
                <wp:extent cx="457200" cy="342900"/>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rsidR="004714BB" w:rsidRPr="0036258F" w:rsidRDefault="004714BB" w:rsidP="004714BB">
                            <w:pPr>
                              <w:rPr>
                                <w:rFonts w:ascii="Arial" w:hAnsi="Arial" w:cs="Arial"/>
                              </w:rPr>
                            </w:pPr>
                            <w:r>
                              <w:rPr>
                                <w:rFonts w:ascii="Arial" w:hAnsi="Arial" w:cs="Arial"/>
                              </w:rPr>
                              <w:t>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38" type="#_x0000_t202" style="position:absolute;margin-left:27pt;margin-top:315pt;width:36pt;height:27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">
                <v:textbox>
                  <w:txbxContent>
                    <w:p w:rsidR="004714BB" w:rsidRPr="0036258F" w:rsidRDefault="004714BB" w:rsidP="004714BB">
                      <w:pPr>
                        <w:rPr>
                          <w:rFonts w:ascii="Arial" w:hAnsi="Arial" w:cs="Arial"/>
                        </w:rPr>
                      </w:pPr>
                      <w:r>
                        <w:rPr>
                          <w:rFonts w:ascii="Arial" w:hAnsi="Arial" w:cs="Arial"/>
                        </w:rPr>
                        <w:t>19</w:t>
                      </w:r>
                    </w:p>
                  </w:txbxContent>
                </v:textbox>
              </v:shape>
            </w:pict>
          </mc:Fallback>
        </mc:AlternateContent>
      </w:r>
      <w:r w:rsidRPr="004714BB">
        <w:rPr>
          <w:noProof/>
          <w:sz w:val="24"/>
          <w:szCs w:val="24"/>
        </w:rPr>
        <mc:AlternateContent>
          <mc:Choice Requires="wps">
            <w:drawing>
              <wp:anchor distT="0" distB="0" distL="114300" distR="114300" simplePos="0" relativeHeight="251594752" behindDoc="0" locked="0" layoutInCell="1" allowOverlap="1">
                <wp:simplePos x="0" y="0"/>
                <wp:positionH relativeFrom="column">
                  <wp:posOffset>1257300</wp:posOffset>
                </wp:positionH>
                <wp:positionV relativeFrom="paragraph">
                  <wp:posOffset>3200400</wp:posOffset>
                </wp:positionV>
                <wp:extent cx="342900" cy="342900"/>
                <wp:effectExtent l="0" t="0" r="0" b="0"/>
                <wp:wrapNone/>
                <wp:docPr id="56"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3429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28F8B6" id="Line 28" o:spid="_x0000_s1026" style="position:absolute;flip:y;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252pt" to="126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" strokeweight="3pt"/>
            </w:pict>
          </mc:Fallback>
        </mc:AlternateContent>
      </w:r>
      <w:r w:rsidRPr="004714BB">
        <w:rPr>
          <w:noProof/>
          <w:sz w:val="24"/>
          <w:szCs w:val="24"/>
        </w:rPr>
        <mc:AlternateContent>
          <mc:Choice Requires="wps">
            <w:drawing>
              <wp:anchor distT="0" distB="0" distL="114300" distR="114300" simplePos="0" relativeHeight="251625472" behindDoc="0" locked="0" layoutInCell="1" allowOverlap="1">
                <wp:simplePos x="0" y="0"/>
                <wp:positionH relativeFrom="column">
                  <wp:posOffset>1028700</wp:posOffset>
                </wp:positionH>
                <wp:positionV relativeFrom="paragraph">
                  <wp:posOffset>3429000</wp:posOffset>
                </wp:positionV>
                <wp:extent cx="457200" cy="342900"/>
                <wp:effectExtent l="0" t="0" r="0" b="0"/>
                <wp:wrapNone/>
                <wp:docPr id="5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rsidR="004714BB" w:rsidRPr="0036258F" w:rsidRDefault="004714BB" w:rsidP="004714BB">
                            <w:pPr>
                              <w:rPr>
                                <w:rFonts w:ascii="Arial" w:hAnsi="Arial" w:cs="Arial"/>
                              </w:rPr>
                            </w:pPr>
                            <w:r>
                              <w:rPr>
                                <w:rFonts w:ascii="Arial" w:hAnsi="Arial" w:cs="Arial"/>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39" type="#_x0000_t202" style="position:absolute;margin-left:81pt;margin-top:270pt;width:36pt;height:27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">
                <v:textbox>
                  <w:txbxContent>
                    <w:p w:rsidR="004714BB" w:rsidRPr="0036258F" w:rsidRDefault="004714BB" w:rsidP="004714BB">
                      <w:pPr>
                        <w:rPr>
                          <w:rFonts w:ascii="Arial" w:hAnsi="Arial" w:cs="Arial"/>
                        </w:rPr>
                      </w:pPr>
                      <w:r>
                        <w:rPr>
                          <w:rFonts w:ascii="Arial" w:hAnsi="Arial" w:cs="Arial"/>
                        </w:rPr>
                        <w:t>18</w:t>
                      </w:r>
                    </w:p>
                  </w:txbxContent>
                </v:textbox>
              </v:shape>
            </w:pict>
          </mc:Fallback>
        </mc:AlternateContent>
      </w:r>
      <w:r w:rsidRPr="004714BB">
        <w:rPr>
          <w:noProof/>
          <w:sz w:val="24"/>
          <w:szCs w:val="24"/>
        </w:rPr>
        <mc:AlternateContent>
          <mc:Choice Requires="wps">
            <w:drawing>
              <wp:anchor distT="0" distB="0" distL="114300" distR="114300" simplePos="0" relativeHeight="251626496" behindDoc="0" locked="0" layoutInCell="1" allowOverlap="1">
                <wp:simplePos x="0" y="0"/>
                <wp:positionH relativeFrom="column">
                  <wp:posOffset>1371600</wp:posOffset>
                </wp:positionH>
                <wp:positionV relativeFrom="paragraph">
                  <wp:posOffset>3771900</wp:posOffset>
                </wp:positionV>
                <wp:extent cx="457200" cy="342900"/>
                <wp:effectExtent l="0" t="0" r="0" b="0"/>
                <wp:wrapNone/>
                <wp:docPr id="5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rsidR="004714BB" w:rsidRPr="0036258F" w:rsidRDefault="004714BB" w:rsidP="004714BB">
                            <w:pPr>
                              <w:rPr>
                                <w:rFonts w:ascii="Arial" w:hAnsi="Arial" w:cs="Arial"/>
                              </w:rPr>
                            </w:pPr>
                            <w:r>
                              <w:rPr>
                                <w:rFonts w:ascii="Arial" w:hAnsi="Arial" w:cs="Arial"/>
                              </w:rPr>
                              <w:t>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40" type="#_x0000_t202" style="position:absolute;margin-left:108pt;margin-top:297pt;width:36pt;height:27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">
                <v:textbox>
                  <w:txbxContent>
                    <w:p w:rsidR="004714BB" w:rsidRPr="0036258F" w:rsidRDefault="004714BB" w:rsidP="004714BB">
                      <w:pPr>
                        <w:rPr>
                          <w:rFonts w:ascii="Arial" w:hAnsi="Arial" w:cs="Arial"/>
                        </w:rPr>
                      </w:pPr>
                      <w:r>
                        <w:rPr>
                          <w:rFonts w:ascii="Arial" w:hAnsi="Arial" w:cs="Arial"/>
                        </w:rPr>
                        <w:t>17</w:t>
                      </w:r>
                    </w:p>
                  </w:txbxContent>
                </v:textbox>
              </v:shape>
            </w:pict>
          </mc:Fallback>
        </mc:AlternateContent>
      </w:r>
      <w:r w:rsidRPr="004714BB">
        <w:rPr>
          <w:noProof/>
          <w:sz w:val="24"/>
          <w:szCs w:val="24"/>
        </w:rPr>
        <mc:AlternateContent>
          <mc:Choice Requires="wps">
            <w:drawing>
              <wp:anchor distT="0" distB="0" distL="114300" distR="114300" simplePos="0" relativeHeight="251627520" behindDoc="0" locked="0" layoutInCell="1" allowOverlap="1">
                <wp:simplePos x="0" y="0"/>
                <wp:positionH relativeFrom="column">
                  <wp:posOffset>2286000</wp:posOffset>
                </wp:positionH>
                <wp:positionV relativeFrom="paragraph">
                  <wp:posOffset>3886200</wp:posOffset>
                </wp:positionV>
                <wp:extent cx="457200" cy="342900"/>
                <wp:effectExtent l="0" t="0" r="0" b="0"/>
                <wp:wrapNone/>
                <wp:docPr id="5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rsidR="004714BB" w:rsidRPr="0036258F" w:rsidRDefault="004714BB" w:rsidP="004714BB">
                            <w:pPr>
                              <w:rPr>
                                <w:rFonts w:ascii="Arial" w:hAnsi="Arial" w:cs="Arial"/>
                              </w:rPr>
                            </w:pPr>
                            <w:r>
                              <w:rPr>
                                <w:rFonts w:ascii="Arial" w:hAnsi="Arial" w:cs="Arial"/>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41" type="#_x0000_t202" style="position:absolute;margin-left:180pt;margin-top:306pt;width:36pt;height:27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">
                <v:textbox>
                  <w:txbxContent>
                    <w:p w:rsidR="004714BB" w:rsidRPr="0036258F" w:rsidRDefault="004714BB" w:rsidP="004714BB">
                      <w:pPr>
                        <w:rPr>
                          <w:rFonts w:ascii="Arial" w:hAnsi="Arial" w:cs="Arial"/>
                        </w:rPr>
                      </w:pPr>
                      <w:r>
                        <w:rPr>
                          <w:rFonts w:ascii="Arial" w:hAnsi="Arial" w:cs="Arial"/>
                        </w:rPr>
                        <w:t>16</w:t>
                      </w:r>
                    </w:p>
                  </w:txbxContent>
                </v:textbox>
              </v:shape>
            </w:pict>
          </mc:Fallback>
        </mc:AlternateContent>
      </w:r>
      <w:r w:rsidRPr="004714BB">
        <w:rPr>
          <w:noProof/>
          <w:sz w:val="24"/>
          <w:szCs w:val="24"/>
        </w:rPr>
        <mc:AlternateContent>
          <mc:Choice Requires="wps">
            <w:drawing>
              <wp:anchor distT="0" distB="0" distL="114300" distR="114300" simplePos="0" relativeHeight="251628544" behindDoc="0" locked="0" layoutInCell="1" allowOverlap="1">
                <wp:simplePos x="0" y="0"/>
                <wp:positionH relativeFrom="column">
                  <wp:posOffset>2971800</wp:posOffset>
                </wp:positionH>
                <wp:positionV relativeFrom="paragraph">
                  <wp:posOffset>4114800</wp:posOffset>
                </wp:positionV>
                <wp:extent cx="457200" cy="342900"/>
                <wp:effectExtent l="0" t="0" r="0" b="0"/>
                <wp:wrapNone/>
                <wp:docPr id="5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rsidR="004714BB" w:rsidRPr="0036258F" w:rsidRDefault="004714BB" w:rsidP="004714BB">
                            <w:pPr>
                              <w:rPr>
                                <w:rFonts w:ascii="Arial" w:hAnsi="Arial" w:cs="Arial"/>
                              </w:rPr>
                            </w:pPr>
                            <w:r>
                              <w:rPr>
                                <w:rFonts w:ascii="Arial" w:hAnsi="Arial" w:cs="Arial"/>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42" type="#_x0000_t202" style="position:absolute;margin-left:234pt;margin-top:324pt;width:36pt;height:27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">
                <v:textbox>
                  <w:txbxContent>
                    <w:p w:rsidR="004714BB" w:rsidRPr="0036258F" w:rsidRDefault="004714BB" w:rsidP="004714BB">
                      <w:pPr>
                        <w:rPr>
                          <w:rFonts w:ascii="Arial" w:hAnsi="Arial" w:cs="Arial"/>
                        </w:rPr>
                      </w:pPr>
                      <w:r>
                        <w:rPr>
                          <w:rFonts w:ascii="Arial" w:hAnsi="Arial" w:cs="Arial"/>
                        </w:rPr>
                        <w:t>15</w:t>
                      </w:r>
                    </w:p>
                  </w:txbxContent>
                </v:textbox>
              </v:shape>
            </w:pict>
          </mc:Fallback>
        </mc:AlternateContent>
      </w:r>
      <w:r w:rsidRPr="004714BB">
        <w:rPr>
          <w:noProof/>
          <w:sz w:val="24"/>
          <w:szCs w:val="24"/>
        </w:rPr>
        <mc:AlternateContent>
          <mc:Choice Requires="wps">
            <w:drawing>
              <wp:anchor distT="0" distB="0" distL="114300" distR="114300" simplePos="0" relativeHeight="251629568" behindDoc="0" locked="0" layoutInCell="1" allowOverlap="1">
                <wp:simplePos x="0" y="0"/>
                <wp:positionH relativeFrom="column">
                  <wp:posOffset>3429000</wp:posOffset>
                </wp:positionH>
                <wp:positionV relativeFrom="paragraph">
                  <wp:posOffset>3886200</wp:posOffset>
                </wp:positionV>
                <wp:extent cx="457200" cy="342900"/>
                <wp:effectExtent l="0" t="0" r="0" b="0"/>
                <wp:wrapNone/>
                <wp:docPr id="5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rsidR="004714BB" w:rsidRPr="0036258F" w:rsidRDefault="004714BB" w:rsidP="004714BB">
                            <w:pPr>
                              <w:rPr>
                                <w:rFonts w:ascii="Arial" w:hAnsi="Arial" w:cs="Arial"/>
                              </w:rPr>
                            </w:pPr>
                            <w:r>
                              <w:rPr>
                                <w:rFonts w:ascii="Arial" w:hAnsi="Arial" w:cs="Arial"/>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43" type="#_x0000_t202" style="position:absolute;margin-left:270pt;margin-top:306pt;width:36pt;height:27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">
                <v:textbox>
                  <w:txbxContent>
                    <w:p w:rsidR="004714BB" w:rsidRPr="0036258F" w:rsidRDefault="004714BB" w:rsidP="004714BB">
                      <w:pPr>
                        <w:rPr>
                          <w:rFonts w:ascii="Arial" w:hAnsi="Arial" w:cs="Arial"/>
                        </w:rPr>
                      </w:pPr>
                      <w:r>
                        <w:rPr>
                          <w:rFonts w:ascii="Arial" w:hAnsi="Arial" w:cs="Arial"/>
                        </w:rPr>
                        <w:t>14</w:t>
                      </w:r>
                    </w:p>
                  </w:txbxContent>
                </v:textbox>
              </v:shape>
            </w:pict>
          </mc:Fallback>
        </mc:AlternateContent>
      </w:r>
      <w:r w:rsidRPr="004714BB">
        <w:rPr>
          <w:noProof/>
          <w:sz w:val="24"/>
          <w:szCs w:val="24"/>
        </w:rPr>
        <mc:AlternateContent>
          <mc:Choice Requires="wps">
            <w:drawing>
              <wp:anchor distT="0" distB="0" distL="114300" distR="114300" simplePos="0" relativeHeight="251630592" behindDoc="0" locked="0" layoutInCell="1" allowOverlap="1">
                <wp:simplePos x="0" y="0"/>
                <wp:positionH relativeFrom="column">
                  <wp:posOffset>3429000</wp:posOffset>
                </wp:positionH>
                <wp:positionV relativeFrom="paragraph">
                  <wp:posOffset>4686300</wp:posOffset>
                </wp:positionV>
                <wp:extent cx="457200" cy="342900"/>
                <wp:effectExtent l="0" t="0" r="0" b="0"/>
                <wp:wrapNone/>
                <wp:docPr id="50"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rsidR="004714BB" w:rsidRPr="0036258F" w:rsidRDefault="004714BB" w:rsidP="004714BB">
                            <w:pPr>
                              <w:rPr>
                                <w:rFonts w:ascii="Arial" w:hAnsi="Arial" w:cs="Arial"/>
                              </w:rPr>
                            </w:pPr>
                            <w:r>
                              <w:rPr>
                                <w:rFonts w:ascii="Arial" w:hAnsi="Arial" w:cs="Arial"/>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44" type="#_x0000_t202" style="position:absolute;margin-left:270pt;margin-top:369pt;width:36pt;height:27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">
                <v:textbox>
                  <w:txbxContent>
                    <w:p w:rsidR="004714BB" w:rsidRPr="0036258F" w:rsidRDefault="004714BB" w:rsidP="004714BB">
                      <w:pPr>
                        <w:rPr>
                          <w:rFonts w:ascii="Arial" w:hAnsi="Arial" w:cs="Arial"/>
                        </w:rPr>
                      </w:pPr>
                      <w:r>
                        <w:rPr>
                          <w:rFonts w:ascii="Arial" w:hAnsi="Arial" w:cs="Arial"/>
                        </w:rPr>
                        <w:t>13</w:t>
                      </w:r>
                    </w:p>
                  </w:txbxContent>
                </v:textbox>
              </v:shape>
            </w:pict>
          </mc:Fallback>
        </mc:AlternateContent>
      </w:r>
      <w:r w:rsidRPr="004714BB">
        <w:rPr>
          <w:noProof/>
          <w:sz w:val="24"/>
          <w:szCs w:val="24"/>
        </w:rPr>
        <mc:AlternateContent>
          <mc:Choice Requires="wps">
            <w:drawing>
              <wp:anchor distT="0" distB="0" distL="114300" distR="114300" simplePos="0" relativeHeight="251631616" behindDoc="0" locked="0" layoutInCell="1" allowOverlap="1">
                <wp:simplePos x="0" y="0"/>
                <wp:positionH relativeFrom="column">
                  <wp:posOffset>4914900</wp:posOffset>
                </wp:positionH>
                <wp:positionV relativeFrom="paragraph">
                  <wp:posOffset>4800600</wp:posOffset>
                </wp:positionV>
                <wp:extent cx="457200" cy="342900"/>
                <wp:effectExtent l="0" t="0" r="0" b="0"/>
                <wp:wrapNone/>
                <wp:docPr id="4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rsidR="004714BB" w:rsidRPr="0036258F" w:rsidRDefault="004714BB" w:rsidP="004714BB">
                            <w:pPr>
                              <w:rPr>
                                <w:rFonts w:ascii="Arial" w:hAnsi="Arial" w:cs="Arial"/>
                              </w:rPr>
                            </w:pPr>
                            <w:r>
                              <w:rPr>
                                <w:rFonts w:ascii="Arial" w:hAnsi="Arial" w:cs="Arial"/>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45" type="#_x0000_t202" style="position:absolute;margin-left:387pt;margin-top:378pt;width:36pt;height:27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">
                <v:textbox>
                  <w:txbxContent>
                    <w:p w:rsidR="004714BB" w:rsidRPr="0036258F" w:rsidRDefault="004714BB" w:rsidP="004714BB">
                      <w:pPr>
                        <w:rPr>
                          <w:rFonts w:ascii="Arial" w:hAnsi="Arial" w:cs="Arial"/>
                        </w:rPr>
                      </w:pPr>
                      <w:r>
                        <w:rPr>
                          <w:rFonts w:ascii="Arial" w:hAnsi="Arial" w:cs="Arial"/>
                        </w:rPr>
                        <w:t>12</w:t>
                      </w:r>
                    </w:p>
                  </w:txbxContent>
                </v:textbox>
              </v:shape>
            </w:pict>
          </mc:Fallback>
        </mc:AlternateContent>
      </w:r>
      <w:r w:rsidRPr="004714BB">
        <w:rPr>
          <w:noProof/>
          <w:sz w:val="24"/>
          <w:szCs w:val="24"/>
        </w:rPr>
        <mc:AlternateContent>
          <mc:Choice Requires="wps">
            <w:drawing>
              <wp:anchor distT="0" distB="0" distL="114300" distR="114300" simplePos="0" relativeHeight="251632640" behindDoc="0" locked="0" layoutInCell="1" allowOverlap="1">
                <wp:simplePos x="0" y="0"/>
                <wp:positionH relativeFrom="column">
                  <wp:posOffset>5257800</wp:posOffset>
                </wp:positionH>
                <wp:positionV relativeFrom="paragraph">
                  <wp:posOffset>4229100</wp:posOffset>
                </wp:positionV>
                <wp:extent cx="457200" cy="342900"/>
                <wp:effectExtent l="0" t="0" r="0" b="0"/>
                <wp:wrapNone/>
                <wp:docPr id="4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rsidR="004714BB" w:rsidRPr="0036258F" w:rsidRDefault="004714BB" w:rsidP="004714BB">
                            <w:pPr>
                              <w:rPr>
                                <w:rFonts w:ascii="Arial" w:hAnsi="Arial" w:cs="Arial"/>
                              </w:rPr>
                            </w:pPr>
                            <w:r>
                              <w:rPr>
                                <w:rFonts w:ascii="Arial" w:hAnsi="Arial" w:cs="Arial"/>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46" type="#_x0000_t202" style="position:absolute;margin-left:414pt;margin-top:333pt;width:36pt;height:27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">
                <v:textbox>
                  <w:txbxContent>
                    <w:p w:rsidR="004714BB" w:rsidRPr="0036258F" w:rsidRDefault="004714BB" w:rsidP="004714BB">
                      <w:pPr>
                        <w:rPr>
                          <w:rFonts w:ascii="Arial" w:hAnsi="Arial" w:cs="Arial"/>
                        </w:rPr>
                      </w:pPr>
                      <w:r>
                        <w:rPr>
                          <w:rFonts w:ascii="Arial" w:hAnsi="Arial" w:cs="Arial"/>
                        </w:rPr>
                        <w:t>11</w:t>
                      </w:r>
                    </w:p>
                  </w:txbxContent>
                </v:textbox>
              </v:shape>
            </w:pict>
          </mc:Fallback>
        </mc:AlternateContent>
      </w:r>
      <w:r w:rsidRPr="004714BB">
        <w:rPr>
          <w:noProof/>
          <w:sz w:val="24"/>
          <w:szCs w:val="24"/>
        </w:rPr>
        <mc:AlternateContent>
          <mc:Choice Requires="wps">
            <w:drawing>
              <wp:anchor distT="0" distB="0" distL="114300" distR="114300" simplePos="0" relativeHeight="251633664" behindDoc="0" locked="0" layoutInCell="1" allowOverlap="1">
                <wp:simplePos x="0" y="0"/>
                <wp:positionH relativeFrom="column">
                  <wp:posOffset>2057400</wp:posOffset>
                </wp:positionH>
                <wp:positionV relativeFrom="paragraph">
                  <wp:posOffset>2628900</wp:posOffset>
                </wp:positionV>
                <wp:extent cx="457200" cy="342900"/>
                <wp:effectExtent l="0" t="0" r="0" b="0"/>
                <wp:wrapNone/>
                <wp:docPr id="4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rsidR="004714BB" w:rsidRPr="0036258F" w:rsidRDefault="004714BB" w:rsidP="004714BB">
                            <w:pPr>
                              <w:rPr>
                                <w:rFonts w:ascii="Arial" w:hAnsi="Arial" w:cs="Arial"/>
                              </w:rPr>
                            </w:pPr>
                            <w:r>
                              <w:rPr>
                                <w:rFonts w:ascii="Arial" w:hAnsi="Arial" w:cs="Arial"/>
                              </w:rPr>
                              <w:t>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47" type="#_x0000_t202" style="position:absolute;margin-left:162pt;margin-top:207pt;width:36pt;height:27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">
                <v:textbox>
                  <w:txbxContent>
                    <w:p w:rsidR="004714BB" w:rsidRPr="0036258F" w:rsidRDefault="004714BB" w:rsidP="004714BB">
                      <w:pPr>
                        <w:rPr>
                          <w:rFonts w:ascii="Arial" w:hAnsi="Arial" w:cs="Arial"/>
                        </w:rPr>
                      </w:pPr>
                      <w:r>
                        <w:rPr>
                          <w:rFonts w:ascii="Arial" w:hAnsi="Arial" w:cs="Arial"/>
                        </w:rPr>
                        <w:t>23</w:t>
                      </w:r>
                    </w:p>
                  </w:txbxContent>
                </v:textbox>
              </v:shape>
            </w:pict>
          </mc:Fallback>
        </mc:AlternateContent>
      </w:r>
      <w:r w:rsidRPr="004714BB">
        <w:rPr>
          <w:noProof/>
          <w:sz w:val="24"/>
          <w:szCs w:val="24"/>
        </w:rPr>
        <mc:AlternateContent>
          <mc:Choice Requires="wps">
            <w:drawing>
              <wp:anchor distT="0" distB="0" distL="114300" distR="114300" simplePos="0" relativeHeight="251623424" behindDoc="0" locked="0" layoutInCell="1" allowOverlap="1">
                <wp:simplePos x="0" y="0"/>
                <wp:positionH relativeFrom="column">
                  <wp:posOffset>3886200</wp:posOffset>
                </wp:positionH>
                <wp:positionV relativeFrom="paragraph">
                  <wp:posOffset>3314700</wp:posOffset>
                </wp:positionV>
                <wp:extent cx="342900" cy="342900"/>
                <wp:effectExtent l="0" t="0" r="0" b="0"/>
                <wp:wrapNone/>
                <wp:docPr id="4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rsidR="004714BB" w:rsidRPr="0036258F" w:rsidRDefault="004714BB" w:rsidP="004714BB">
                            <w:pPr>
                              <w:rPr>
                                <w:rFonts w:ascii="Arial" w:hAnsi="Arial" w:cs="Arial"/>
                              </w:rPr>
                            </w:pPr>
                            <w:r>
                              <w:rPr>
                                <w:rFonts w:ascii="Arial" w:hAnsi="Arial" w:cs="Arial"/>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48" type="#_x0000_t202" style="position:absolute;margin-left:306pt;margin-top:261pt;width:27pt;height:27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">
                <v:textbox>
                  <w:txbxContent>
                    <w:p w:rsidR="004714BB" w:rsidRPr="0036258F" w:rsidRDefault="004714BB" w:rsidP="004714BB">
                      <w:pPr>
                        <w:rPr>
                          <w:rFonts w:ascii="Arial" w:hAnsi="Arial" w:cs="Arial"/>
                        </w:rPr>
                      </w:pPr>
                      <w:r>
                        <w:rPr>
                          <w:rFonts w:ascii="Arial" w:hAnsi="Arial" w:cs="Arial"/>
                        </w:rPr>
                        <w:t>2</w:t>
                      </w:r>
                    </w:p>
                  </w:txbxContent>
                </v:textbox>
              </v:shape>
            </w:pict>
          </mc:Fallback>
        </mc:AlternateContent>
      </w:r>
      <w:r w:rsidRPr="004714BB">
        <w:rPr>
          <w:noProof/>
          <w:sz w:val="24"/>
          <w:szCs w:val="24"/>
        </w:rPr>
        <mc:AlternateContent>
          <mc:Choice Requires="wps">
            <w:drawing>
              <wp:anchor distT="0" distB="0" distL="114300" distR="114300" simplePos="0" relativeHeight="251615232" behindDoc="0" locked="0" layoutInCell="1" allowOverlap="1">
                <wp:simplePos x="0" y="0"/>
                <wp:positionH relativeFrom="column">
                  <wp:posOffset>6057900</wp:posOffset>
                </wp:positionH>
                <wp:positionV relativeFrom="paragraph">
                  <wp:posOffset>3314700</wp:posOffset>
                </wp:positionV>
                <wp:extent cx="457200" cy="342900"/>
                <wp:effectExtent l="0" t="0" r="0" b="0"/>
                <wp:wrapNone/>
                <wp:docPr id="4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rsidR="004714BB" w:rsidRPr="0036258F" w:rsidRDefault="004714BB" w:rsidP="004714BB">
                            <w:pPr>
                              <w:rPr>
                                <w:rFonts w:ascii="Arial" w:hAnsi="Arial" w:cs="Arial"/>
                              </w:rPr>
                            </w:pPr>
                            <w:r>
                              <w:rPr>
                                <w:rFonts w:ascii="Arial" w:hAnsi="Arial" w:cs="Arial"/>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49" type="#_x0000_t202" style="position:absolute;margin-left:477pt;margin-top:261pt;width:36pt;height:27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">
                <v:textbox>
                  <w:txbxContent>
                    <w:p w:rsidR="004714BB" w:rsidRPr="0036258F" w:rsidRDefault="004714BB" w:rsidP="004714BB">
                      <w:pPr>
                        <w:rPr>
                          <w:rFonts w:ascii="Arial" w:hAnsi="Arial" w:cs="Arial"/>
                        </w:rPr>
                      </w:pPr>
                      <w:r>
                        <w:rPr>
                          <w:rFonts w:ascii="Arial" w:hAnsi="Arial" w:cs="Arial"/>
                        </w:rPr>
                        <w:t>10</w:t>
                      </w:r>
                    </w:p>
                  </w:txbxContent>
                </v:textbox>
              </v:shape>
            </w:pict>
          </mc:Fallback>
        </mc:AlternateContent>
      </w:r>
      <w:r w:rsidRPr="004714BB">
        <w:rPr>
          <w:noProof/>
          <w:sz w:val="24"/>
          <w:szCs w:val="24"/>
        </w:rPr>
        <mc:AlternateContent>
          <mc:Choice Requires="wps">
            <w:drawing>
              <wp:anchor distT="0" distB="0" distL="114300" distR="114300" simplePos="0" relativeHeight="251613184" behindDoc="0" locked="0" layoutInCell="1" allowOverlap="1">
                <wp:simplePos x="0" y="0"/>
                <wp:positionH relativeFrom="column">
                  <wp:posOffset>6400800</wp:posOffset>
                </wp:positionH>
                <wp:positionV relativeFrom="paragraph">
                  <wp:posOffset>2514600</wp:posOffset>
                </wp:positionV>
                <wp:extent cx="685800" cy="1028700"/>
                <wp:effectExtent l="0" t="0" r="0" b="0"/>
                <wp:wrapNone/>
                <wp:docPr id="44"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5800" cy="10287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4CFE38" id="Line 46" o:spid="_x0000_s1026" style="position:absolute;flip:x y;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in,198pt" to="558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" strokeweight="3pt"/>
            </w:pict>
          </mc:Fallback>
        </mc:AlternateContent>
      </w:r>
      <w:r w:rsidRPr="004714BB">
        <w:rPr>
          <w:noProof/>
          <w:sz w:val="24"/>
          <w:szCs w:val="24"/>
        </w:rPr>
        <mc:AlternateContent>
          <mc:Choice Requires="wps">
            <w:drawing>
              <wp:anchor distT="0" distB="0" distL="114300" distR="114300" simplePos="0" relativeHeight="251616256" behindDoc="0" locked="0" layoutInCell="1" allowOverlap="1">
                <wp:simplePos x="0" y="0"/>
                <wp:positionH relativeFrom="column">
                  <wp:posOffset>6858000</wp:posOffset>
                </wp:positionH>
                <wp:positionV relativeFrom="paragraph">
                  <wp:posOffset>3314700</wp:posOffset>
                </wp:positionV>
                <wp:extent cx="342900" cy="342900"/>
                <wp:effectExtent l="0" t="0" r="0" b="0"/>
                <wp:wrapNone/>
                <wp:docPr id="4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rsidR="004714BB" w:rsidRPr="0036258F" w:rsidRDefault="004714BB" w:rsidP="004714BB">
                            <w:pPr>
                              <w:rPr>
                                <w:rFonts w:ascii="Arial" w:hAnsi="Arial" w:cs="Arial"/>
                              </w:rPr>
                            </w:pPr>
                            <w:r>
                              <w:rPr>
                                <w:rFonts w:ascii="Arial" w:hAnsi="Arial" w:cs="Arial"/>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50" type="#_x0000_t202" style="position:absolute;margin-left:540pt;margin-top:261pt;width:27pt;height:27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">
                <v:textbox>
                  <w:txbxContent>
                    <w:p w:rsidR="004714BB" w:rsidRPr="0036258F" w:rsidRDefault="004714BB" w:rsidP="004714BB">
                      <w:pPr>
                        <w:rPr>
                          <w:rFonts w:ascii="Arial" w:hAnsi="Arial" w:cs="Arial"/>
                        </w:rPr>
                      </w:pPr>
                      <w:r>
                        <w:rPr>
                          <w:rFonts w:ascii="Arial" w:hAnsi="Arial" w:cs="Arial"/>
                        </w:rPr>
                        <w:t>9</w:t>
                      </w:r>
                    </w:p>
                  </w:txbxContent>
                </v:textbox>
              </v:shape>
            </w:pict>
          </mc:Fallback>
        </mc:AlternateContent>
      </w:r>
      <w:r w:rsidRPr="004714BB">
        <w:rPr>
          <w:noProof/>
          <w:sz w:val="24"/>
          <w:szCs w:val="24"/>
        </w:rPr>
        <mc:AlternateContent>
          <mc:Choice Requires="wps">
            <w:drawing>
              <wp:anchor distT="0" distB="0" distL="114300" distR="114300" simplePos="0" relativeHeight="251617280" behindDoc="0" locked="0" layoutInCell="1" allowOverlap="1">
                <wp:simplePos x="0" y="0"/>
                <wp:positionH relativeFrom="column">
                  <wp:posOffset>6972300</wp:posOffset>
                </wp:positionH>
                <wp:positionV relativeFrom="paragraph">
                  <wp:posOffset>2057400</wp:posOffset>
                </wp:positionV>
                <wp:extent cx="342900" cy="342900"/>
                <wp:effectExtent l="0" t="0" r="0" b="0"/>
                <wp:wrapNone/>
                <wp:docPr id="4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rsidR="004714BB" w:rsidRPr="0036258F" w:rsidRDefault="004714BB" w:rsidP="004714BB">
                            <w:pPr>
                              <w:rPr>
                                <w:rFonts w:ascii="Arial" w:hAnsi="Arial" w:cs="Arial"/>
                              </w:rPr>
                            </w:pPr>
                            <w:r>
                              <w:rPr>
                                <w:rFonts w:ascii="Arial" w:hAnsi="Arial" w:cs="Arial"/>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51" type="#_x0000_t202" style="position:absolute;margin-left:549pt;margin-top:162pt;width:27pt;height:27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">
                <v:textbox>
                  <w:txbxContent>
                    <w:p w:rsidR="004714BB" w:rsidRPr="0036258F" w:rsidRDefault="004714BB" w:rsidP="004714BB">
                      <w:pPr>
                        <w:rPr>
                          <w:rFonts w:ascii="Arial" w:hAnsi="Arial" w:cs="Arial"/>
                        </w:rPr>
                      </w:pPr>
                      <w:r>
                        <w:rPr>
                          <w:rFonts w:ascii="Arial" w:hAnsi="Arial" w:cs="Arial"/>
                        </w:rPr>
                        <w:t>8</w:t>
                      </w:r>
                    </w:p>
                  </w:txbxContent>
                </v:textbox>
              </v:shape>
            </w:pict>
          </mc:Fallback>
        </mc:AlternateContent>
      </w:r>
      <w:r w:rsidRPr="004714BB">
        <w:rPr>
          <w:noProof/>
          <w:sz w:val="24"/>
          <w:szCs w:val="24"/>
        </w:rPr>
        <mc:AlternateContent>
          <mc:Choice Requires="wps">
            <w:drawing>
              <wp:anchor distT="0" distB="0" distL="114300" distR="114300" simplePos="0" relativeHeight="251618304" behindDoc="0" locked="0" layoutInCell="1" allowOverlap="1">
                <wp:simplePos x="0" y="0"/>
                <wp:positionH relativeFrom="column">
                  <wp:posOffset>7543800</wp:posOffset>
                </wp:positionH>
                <wp:positionV relativeFrom="paragraph">
                  <wp:posOffset>1143000</wp:posOffset>
                </wp:positionV>
                <wp:extent cx="342900" cy="342900"/>
                <wp:effectExtent l="0" t="0" r="0" b="0"/>
                <wp:wrapNone/>
                <wp:docPr id="4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rsidR="004714BB" w:rsidRPr="0036258F" w:rsidRDefault="004714BB" w:rsidP="004714BB">
                            <w:pPr>
                              <w:rPr>
                                <w:rFonts w:ascii="Arial" w:hAnsi="Arial" w:cs="Arial"/>
                              </w:rPr>
                            </w:pPr>
                            <w:r>
                              <w:rPr>
                                <w:rFonts w:ascii="Arial" w:hAnsi="Arial" w:cs="Arial"/>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52" type="#_x0000_t202" style="position:absolute;margin-left:594pt;margin-top:90pt;width:27pt;height:27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">
                <v:textbox>
                  <w:txbxContent>
                    <w:p w:rsidR="004714BB" w:rsidRPr="0036258F" w:rsidRDefault="004714BB" w:rsidP="004714BB">
                      <w:pPr>
                        <w:rPr>
                          <w:rFonts w:ascii="Arial" w:hAnsi="Arial" w:cs="Arial"/>
                        </w:rPr>
                      </w:pPr>
                      <w:r>
                        <w:rPr>
                          <w:rFonts w:ascii="Arial" w:hAnsi="Arial" w:cs="Arial"/>
                        </w:rPr>
                        <w:t>7</w:t>
                      </w:r>
                    </w:p>
                  </w:txbxContent>
                </v:textbox>
              </v:shape>
            </w:pict>
          </mc:Fallback>
        </mc:AlternateContent>
      </w:r>
      <w:r w:rsidRPr="004714BB">
        <w:rPr>
          <w:noProof/>
          <w:sz w:val="24"/>
          <w:szCs w:val="24"/>
        </w:rPr>
        <mc:AlternateContent>
          <mc:Choice Requires="wps">
            <w:drawing>
              <wp:anchor distT="0" distB="0" distL="114300" distR="114300" simplePos="0" relativeHeight="251619328" behindDoc="0" locked="0" layoutInCell="1" allowOverlap="1">
                <wp:simplePos x="0" y="0"/>
                <wp:positionH relativeFrom="column">
                  <wp:posOffset>6515100</wp:posOffset>
                </wp:positionH>
                <wp:positionV relativeFrom="paragraph">
                  <wp:posOffset>1028700</wp:posOffset>
                </wp:positionV>
                <wp:extent cx="342900" cy="342900"/>
                <wp:effectExtent l="0" t="0" r="0" b="0"/>
                <wp:wrapNone/>
                <wp:docPr id="4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rsidR="004714BB" w:rsidRPr="0036258F" w:rsidRDefault="004714BB" w:rsidP="004714BB">
                            <w:pPr>
                              <w:rPr>
                                <w:rFonts w:ascii="Arial" w:hAnsi="Arial" w:cs="Arial"/>
                              </w:rPr>
                            </w:pPr>
                            <w:r>
                              <w:rPr>
                                <w:rFonts w:ascii="Arial" w:hAnsi="Arial" w:cs="Arial"/>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53" type="#_x0000_t202" style="position:absolute;margin-left:513pt;margin-top:81pt;width:27pt;height:27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">
                <v:textbox>
                  <w:txbxContent>
                    <w:p w:rsidR="004714BB" w:rsidRPr="0036258F" w:rsidRDefault="004714BB" w:rsidP="004714BB">
                      <w:pPr>
                        <w:rPr>
                          <w:rFonts w:ascii="Arial" w:hAnsi="Arial" w:cs="Arial"/>
                        </w:rPr>
                      </w:pPr>
                      <w:r>
                        <w:rPr>
                          <w:rFonts w:ascii="Arial" w:hAnsi="Arial" w:cs="Arial"/>
                        </w:rPr>
                        <w:t>6</w:t>
                      </w:r>
                    </w:p>
                  </w:txbxContent>
                </v:textbox>
              </v:shape>
            </w:pict>
          </mc:Fallback>
        </mc:AlternateContent>
      </w:r>
      <w:r w:rsidRPr="004714BB">
        <w:rPr>
          <w:noProof/>
          <w:sz w:val="24"/>
          <w:szCs w:val="24"/>
        </w:rPr>
        <mc:AlternateContent>
          <mc:Choice Requires="wps">
            <w:drawing>
              <wp:anchor distT="0" distB="0" distL="114300" distR="114300" simplePos="0" relativeHeight="251620352" behindDoc="0" locked="0" layoutInCell="1" allowOverlap="1">
                <wp:simplePos x="0" y="0"/>
                <wp:positionH relativeFrom="column">
                  <wp:posOffset>6286500</wp:posOffset>
                </wp:positionH>
                <wp:positionV relativeFrom="paragraph">
                  <wp:posOffset>685800</wp:posOffset>
                </wp:positionV>
                <wp:extent cx="342900" cy="342900"/>
                <wp:effectExtent l="0" t="0" r="0" b="0"/>
                <wp:wrapNone/>
                <wp:docPr id="3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rsidR="004714BB" w:rsidRPr="0036258F" w:rsidRDefault="004714BB" w:rsidP="004714BB">
                            <w:pPr>
                              <w:rPr>
                                <w:rFonts w:ascii="Arial" w:hAnsi="Arial" w:cs="Arial"/>
                              </w:rPr>
                            </w:pPr>
                            <w:r>
                              <w:rPr>
                                <w:rFonts w:ascii="Arial" w:hAnsi="Arial" w:cs="Arial"/>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54" type="#_x0000_t202" style="position:absolute;margin-left:495pt;margin-top:54pt;width:27pt;height:27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">
                <v:textbox>
                  <w:txbxContent>
                    <w:p w:rsidR="004714BB" w:rsidRPr="0036258F" w:rsidRDefault="004714BB" w:rsidP="004714BB">
                      <w:pPr>
                        <w:rPr>
                          <w:rFonts w:ascii="Arial" w:hAnsi="Arial" w:cs="Arial"/>
                        </w:rPr>
                      </w:pPr>
                      <w:r>
                        <w:rPr>
                          <w:rFonts w:ascii="Arial" w:hAnsi="Arial" w:cs="Arial"/>
                        </w:rPr>
                        <w:t>5</w:t>
                      </w:r>
                    </w:p>
                  </w:txbxContent>
                </v:textbox>
              </v:shape>
            </w:pict>
          </mc:Fallback>
        </mc:AlternateContent>
      </w:r>
      <w:r w:rsidRPr="004714BB">
        <w:rPr>
          <w:noProof/>
          <w:sz w:val="24"/>
          <w:szCs w:val="24"/>
        </w:rPr>
        <mc:AlternateContent>
          <mc:Choice Requires="wps">
            <w:drawing>
              <wp:anchor distT="0" distB="0" distL="114300" distR="114300" simplePos="0" relativeHeight="251621376" behindDoc="0" locked="0" layoutInCell="1" allowOverlap="1">
                <wp:simplePos x="0" y="0"/>
                <wp:positionH relativeFrom="column">
                  <wp:posOffset>4800600</wp:posOffset>
                </wp:positionH>
                <wp:positionV relativeFrom="paragraph">
                  <wp:posOffset>685800</wp:posOffset>
                </wp:positionV>
                <wp:extent cx="342900" cy="342900"/>
                <wp:effectExtent l="0" t="0" r="0" b="0"/>
                <wp:wrapNone/>
                <wp:docPr id="3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rsidR="004714BB" w:rsidRPr="0036258F" w:rsidRDefault="004714BB" w:rsidP="004714BB">
                            <w:pPr>
                              <w:rPr>
                                <w:rFonts w:ascii="Arial" w:hAnsi="Arial" w:cs="Arial"/>
                              </w:rPr>
                            </w:pPr>
                            <w:r>
                              <w:rPr>
                                <w:rFonts w:ascii="Arial" w:hAnsi="Arial" w:cs="Arial"/>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55" type="#_x0000_t202" style="position:absolute;margin-left:378pt;margin-top:54pt;width:27pt;height:27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">
                <v:textbox>
                  <w:txbxContent>
                    <w:p w:rsidR="004714BB" w:rsidRPr="0036258F" w:rsidRDefault="004714BB" w:rsidP="004714BB">
                      <w:pPr>
                        <w:rPr>
                          <w:rFonts w:ascii="Arial" w:hAnsi="Arial" w:cs="Arial"/>
                        </w:rPr>
                      </w:pPr>
                      <w:r>
                        <w:rPr>
                          <w:rFonts w:ascii="Arial" w:hAnsi="Arial" w:cs="Arial"/>
                        </w:rPr>
                        <w:t>4</w:t>
                      </w:r>
                    </w:p>
                  </w:txbxContent>
                </v:textbox>
              </v:shape>
            </w:pict>
          </mc:Fallback>
        </mc:AlternateContent>
      </w:r>
      <w:r w:rsidRPr="004714BB">
        <w:rPr>
          <w:noProof/>
          <w:sz w:val="24"/>
          <w:szCs w:val="24"/>
        </w:rPr>
        <mc:AlternateContent>
          <mc:Choice Requires="wps">
            <w:drawing>
              <wp:anchor distT="0" distB="0" distL="114300" distR="114300" simplePos="0" relativeHeight="251622400" behindDoc="0" locked="0" layoutInCell="1" allowOverlap="1">
                <wp:simplePos x="0" y="0"/>
                <wp:positionH relativeFrom="column">
                  <wp:posOffset>4000500</wp:posOffset>
                </wp:positionH>
                <wp:positionV relativeFrom="paragraph">
                  <wp:posOffset>2628900</wp:posOffset>
                </wp:positionV>
                <wp:extent cx="342900" cy="342900"/>
                <wp:effectExtent l="0" t="0" r="0" b="0"/>
                <wp:wrapNone/>
                <wp:docPr id="3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rsidR="004714BB" w:rsidRPr="0036258F" w:rsidRDefault="004714BB" w:rsidP="004714BB">
                            <w:pPr>
                              <w:rPr>
                                <w:rFonts w:ascii="Arial" w:hAnsi="Arial" w:cs="Arial"/>
                              </w:rPr>
                            </w:pPr>
                            <w:r>
                              <w:rPr>
                                <w:rFonts w:ascii="Arial" w:hAnsi="Arial" w:cs="Arial"/>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56" type="#_x0000_t202" style="position:absolute;margin-left:315pt;margin-top:207pt;width:27pt;height:27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">
                <v:textbox>
                  <w:txbxContent>
                    <w:p w:rsidR="004714BB" w:rsidRPr="0036258F" w:rsidRDefault="004714BB" w:rsidP="004714BB">
                      <w:pPr>
                        <w:rPr>
                          <w:rFonts w:ascii="Arial" w:hAnsi="Arial" w:cs="Arial"/>
                        </w:rPr>
                      </w:pPr>
                      <w:r>
                        <w:rPr>
                          <w:rFonts w:ascii="Arial" w:hAnsi="Arial" w:cs="Arial"/>
                        </w:rPr>
                        <w:t>3</w:t>
                      </w:r>
                    </w:p>
                  </w:txbxContent>
                </v:textbox>
              </v:shape>
            </w:pict>
          </mc:Fallback>
        </mc:AlternateContent>
      </w:r>
      <w:r w:rsidRPr="004714BB">
        <w:rPr>
          <w:noProof/>
          <w:sz w:val="24"/>
          <w:szCs w:val="24"/>
        </w:rPr>
        <mc:AlternateContent>
          <mc:Choice Requires="wps">
            <w:drawing>
              <wp:anchor distT="0" distB="0" distL="114300" distR="114300" simplePos="0" relativeHeight="251614208" behindDoc="0" locked="0" layoutInCell="1" allowOverlap="1">
                <wp:simplePos x="0" y="0"/>
                <wp:positionH relativeFrom="column">
                  <wp:posOffset>6629400</wp:posOffset>
                </wp:positionH>
                <wp:positionV relativeFrom="paragraph">
                  <wp:posOffset>2286000</wp:posOffset>
                </wp:positionV>
                <wp:extent cx="457200" cy="342900"/>
                <wp:effectExtent l="0" t="0" r="0" b="0"/>
                <wp:wrapNone/>
                <wp:docPr id="36"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3429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C0BA6F" id="Line 47" o:spid="_x0000_s1026" style="position:absolute;flip:x;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2pt,180pt" to="558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" strokeweight="3pt"/>
            </w:pict>
          </mc:Fallback>
        </mc:AlternateContent>
      </w:r>
      <w:r w:rsidRPr="004714BB">
        <w:rPr>
          <w:noProof/>
          <w:sz w:val="24"/>
          <w:szCs w:val="24"/>
        </w:rPr>
        <mc:AlternateContent>
          <mc:Choice Requires="wps">
            <w:drawing>
              <wp:anchor distT="0" distB="0" distL="114300" distR="114300" simplePos="0" relativeHeight="251612160" behindDoc="0" locked="0" layoutInCell="1" allowOverlap="1">
                <wp:simplePos x="0" y="0"/>
                <wp:positionH relativeFrom="column">
                  <wp:posOffset>6286500</wp:posOffset>
                </wp:positionH>
                <wp:positionV relativeFrom="paragraph">
                  <wp:posOffset>2171700</wp:posOffset>
                </wp:positionV>
                <wp:extent cx="114300" cy="1143000"/>
                <wp:effectExtent l="0" t="0" r="0" b="0"/>
                <wp:wrapNone/>
                <wp:docPr id="35"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492520" id="Line 45" o:spid="_x0000_s1026" style="position:absolute;flip:y;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171pt" to="7in,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" strokeweight="3pt"/>
            </w:pict>
          </mc:Fallback>
        </mc:AlternateContent>
      </w:r>
      <w:r w:rsidRPr="004714BB">
        <w:rPr>
          <w:noProof/>
          <w:sz w:val="24"/>
          <w:szCs w:val="24"/>
        </w:rPr>
        <mc:AlternateContent>
          <mc:Choice Requires="wps">
            <w:drawing>
              <wp:anchor distT="0" distB="0" distL="114300" distR="114300" simplePos="0" relativeHeight="251611136" behindDoc="0" locked="0" layoutInCell="1" allowOverlap="1">
                <wp:simplePos x="0" y="0"/>
                <wp:positionH relativeFrom="column">
                  <wp:posOffset>5029200</wp:posOffset>
                </wp:positionH>
                <wp:positionV relativeFrom="paragraph">
                  <wp:posOffset>1028700</wp:posOffset>
                </wp:positionV>
                <wp:extent cx="228600" cy="685800"/>
                <wp:effectExtent l="0" t="0" r="0" b="0"/>
                <wp:wrapNone/>
                <wp:docPr id="34"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6858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BCB316" id="Line 44"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81pt" to="414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" strokeweight="3pt"/>
            </w:pict>
          </mc:Fallback>
        </mc:AlternateContent>
      </w:r>
      <w:r w:rsidRPr="004714BB">
        <w:rPr>
          <w:noProof/>
          <w:sz w:val="24"/>
          <w:szCs w:val="24"/>
        </w:rPr>
        <mc:AlternateContent>
          <mc:Choice Requires="wps">
            <w:drawing>
              <wp:anchor distT="0" distB="0" distL="114300" distR="114300" simplePos="0" relativeHeight="251610112" behindDoc="0" locked="0" layoutInCell="1" allowOverlap="1">
                <wp:simplePos x="0" y="0"/>
                <wp:positionH relativeFrom="column">
                  <wp:posOffset>4572000</wp:posOffset>
                </wp:positionH>
                <wp:positionV relativeFrom="paragraph">
                  <wp:posOffset>1371600</wp:posOffset>
                </wp:positionV>
                <wp:extent cx="3086100" cy="1600200"/>
                <wp:effectExtent l="0" t="0" r="0" b="0"/>
                <wp:wrapNone/>
                <wp:docPr id="33"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86100" cy="16002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FD79EB" id="Line 43" o:spid="_x0000_s1026" style="position:absolute;flip:x;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08pt" to="60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" strokeweight="3pt"/>
            </w:pict>
          </mc:Fallback>
        </mc:AlternateContent>
      </w:r>
      <w:r w:rsidRPr="004714BB">
        <w:rPr>
          <w:noProof/>
          <w:sz w:val="24"/>
          <w:szCs w:val="24"/>
        </w:rPr>
        <mc:AlternateContent>
          <mc:Choice Requires="wps">
            <w:drawing>
              <wp:anchor distT="0" distB="0" distL="114300" distR="114300" simplePos="0" relativeHeight="251609088" behindDoc="0" locked="0" layoutInCell="1" allowOverlap="1">
                <wp:simplePos x="0" y="0"/>
                <wp:positionH relativeFrom="column">
                  <wp:posOffset>5029200</wp:posOffset>
                </wp:positionH>
                <wp:positionV relativeFrom="paragraph">
                  <wp:posOffset>1257300</wp:posOffset>
                </wp:positionV>
                <wp:extent cx="1485900" cy="2514600"/>
                <wp:effectExtent l="0" t="0" r="0" b="0"/>
                <wp:wrapNone/>
                <wp:docPr id="32"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25146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6CE467" id="Line 42" o:spid="_x0000_s1026" style="position:absolute;flip:x;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99pt" to="513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" strokeweight="3pt"/>
            </w:pict>
          </mc:Fallback>
        </mc:AlternateContent>
      </w:r>
      <w:r w:rsidRPr="004714BB">
        <w:rPr>
          <w:noProof/>
          <w:sz w:val="24"/>
          <w:szCs w:val="24"/>
        </w:rPr>
        <mc:AlternateContent>
          <mc:Choice Requires="wps">
            <w:drawing>
              <wp:anchor distT="0" distB="0" distL="114300" distR="114300" simplePos="0" relativeHeight="251608064" behindDoc="0" locked="0" layoutInCell="1" allowOverlap="1">
                <wp:simplePos x="0" y="0"/>
                <wp:positionH relativeFrom="column">
                  <wp:posOffset>4914900</wp:posOffset>
                </wp:positionH>
                <wp:positionV relativeFrom="paragraph">
                  <wp:posOffset>1028700</wp:posOffset>
                </wp:positionV>
                <wp:extent cx="1485900" cy="2286000"/>
                <wp:effectExtent l="0" t="0" r="0" b="0"/>
                <wp:wrapNone/>
                <wp:docPr id="31"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22860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8ED680" id="Line 41" o:spid="_x0000_s1026" style="position:absolute;flip:x;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81pt" to="7in,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" strokeweight="3pt"/>
            </w:pict>
          </mc:Fallback>
        </mc:AlternateContent>
      </w:r>
      <w:r w:rsidRPr="004714BB">
        <w:rPr>
          <w:noProof/>
          <w:sz w:val="24"/>
          <w:szCs w:val="24"/>
        </w:rPr>
        <mc:AlternateContent>
          <mc:Choice Requires="wps">
            <w:drawing>
              <wp:anchor distT="0" distB="0" distL="114300" distR="114300" simplePos="0" relativeHeight="251607040" behindDoc="0" locked="0" layoutInCell="1" allowOverlap="1">
                <wp:simplePos x="0" y="0"/>
                <wp:positionH relativeFrom="column">
                  <wp:posOffset>4914900</wp:posOffset>
                </wp:positionH>
                <wp:positionV relativeFrom="paragraph">
                  <wp:posOffset>3886200</wp:posOffset>
                </wp:positionV>
                <wp:extent cx="457200" cy="457200"/>
                <wp:effectExtent l="0" t="0" r="0" b="0"/>
                <wp:wrapNone/>
                <wp:docPr id="30"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4572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989B4E" id="Line 40" o:spid="_x0000_s1026" style="position:absolute;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306pt" to="423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" strokeweight="3pt"/>
            </w:pict>
          </mc:Fallback>
        </mc:AlternateContent>
      </w:r>
      <w:r w:rsidRPr="004714BB">
        <w:rPr>
          <w:noProof/>
          <w:sz w:val="24"/>
          <w:szCs w:val="24"/>
        </w:rPr>
        <mc:AlternateContent>
          <mc:Choice Requires="wps">
            <w:drawing>
              <wp:anchor distT="0" distB="0" distL="114300" distR="114300" simplePos="0" relativeHeight="251606016" behindDoc="0" locked="0" layoutInCell="1" allowOverlap="1">
                <wp:simplePos x="0" y="0"/>
                <wp:positionH relativeFrom="column">
                  <wp:posOffset>4343400</wp:posOffset>
                </wp:positionH>
                <wp:positionV relativeFrom="paragraph">
                  <wp:posOffset>2857500</wp:posOffset>
                </wp:positionV>
                <wp:extent cx="342900" cy="0"/>
                <wp:effectExtent l="0" t="0" r="0" b="0"/>
                <wp:wrapNone/>
                <wp:docPr id="29"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958F04" id="Line 39"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225pt" to="369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" strokeweight="3pt"/>
            </w:pict>
          </mc:Fallback>
        </mc:AlternateContent>
      </w:r>
      <w:r w:rsidRPr="004714BB">
        <w:rPr>
          <w:noProof/>
          <w:sz w:val="24"/>
          <w:szCs w:val="24"/>
        </w:rPr>
        <mc:AlternateContent>
          <mc:Choice Requires="wps">
            <w:drawing>
              <wp:anchor distT="0" distB="0" distL="114300" distR="114300" simplePos="0" relativeHeight="251604992" behindDoc="0" locked="0" layoutInCell="1" allowOverlap="1">
                <wp:simplePos x="0" y="0"/>
                <wp:positionH relativeFrom="column">
                  <wp:posOffset>4686300</wp:posOffset>
                </wp:positionH>
                <wp:positionV relativeFrom="paragraph">
                  <wp:posOffset>4343400</wp:posOffset>
                </wp:positionV>
                <wp:extent cx="342900" cy="571500"/>
                <wp:effectExtent l="0" t="0" r="0" b="0"/>
                <wp:wrapNone/>
                <wp:docPr id="28"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5715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F9FE79" id="Line 38" o:spid="_x0000_s1026" style="position:absolute;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342pt" to="396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" strokeweight="3pt"/>
            </w:pict>
          </mc:Fallback>
        </mc:AlternateContent>
      </w:r>
      <w:r w:rsidRPr="004714BB">
        <w:rPr>
          <w:noProof/>
          <w:sz w:val="24"/>
          <w:szCs w:val="24"/>
        </w:rPr>
        <mc:AlternateContent>
          <mc:Choice Requires="wps">
            <w:drawing>
              <wp:anchor distT="0" distB="0" distL="114300" distR="114300" simplePos="0" relativeHeight="251603968" behindDoc="0" locked="0" layoutInCell="1" allowOverlap="1">
                <wp:simplePos x="0" y="0"/>
                <wp:positionH relativeFrom="column">
                  <wp:posOffset>3771900</wp:posOffset>
                </wp:positionH>
                <wp:positionV relativeFrom="paragraph">
                  <wp:posOffset>4457700</wp:posOffset>
                </wp:positionV>
                <wp:extent cx="342900" cy="342900"/>
                <wp:effectExtent l="0" t="0" r="0" b="0"/>
                <wp:wrapNone/>
                <wp:docPr id="27"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3429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8BD46A" id="Line 37" o:spid="_x0000_s1026" style="position:absolute;flip:y;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351pt" to="324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" strokeweight="3pt"/>
            </w:pict>
          </mc:Fallback>
        </mc:AlternateContent>
      </w:r>
      <w:r w:rsidRPr="004714BB">
        <w:rPr>
          <w:noProof/>
          <w:sz w:val="24"/>
          <w:szCs w:val="24"/>
        </w:rPr>
        <mc:AlternateContent>
          <mc:Choice Requires="wps">
            <w:drawing>
              <wp:anchor distT="0" distB="0" distL="114300" distR="114300" simplePos="0" relativeHeight="251602944" behindDoc="0" locked="0" layoutInCell="1" allowOverlap="1">
                <wp:simplePos x="0" y="0"/>
                <wp:positionH relativeFrom="column">
                  <wp:posOffset>4000500</wp:posOffset>
                </wp:positionH>
                <wp:positionV relativeFrom="paragraph">
                  <wp:posOffset>3657600</wp:posOffset>
                </wp:positionV>
                <wp:extent cx="0" cy="571500"/>
                <wp:effectExtent l="0" t="0" r="0" b="0"/>
                <wp:wrapNone/>
                <wp:docPr id="26"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36CABB" id="Line 36" o:spid="_x0000_s1026" style="position:absolute;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4in" to="315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" strokeweight="3pt"/>
            </w:pict>
          </mc:Fallback>
        </mc:AlternateContent>
      </w:r>
      <w:r w:rsidRPr="004714BB">
        <w:rPr>
          <w:noProof/>
          <w:sz w:val="24"/>
          <w:szCs w:val="24"/>
        </w:rPr>
        <mc:AlternateContent>
          <mc:Choice Requires="wps">
            <w:drawing>
              <wp:anchor distT="0" distB="0" distL="114300" distR="114300" simplePos="0" relativeHeight="251601920" behindDoc="0" locked="0" layoutInCell="1" allowOverlap="1">
                <wp:simplePos x="0" y="0"/>
                <wp:positionH relativeFrom="column">
                  <wp:posOffset>3200400</wp:posOffset>
                </wp:positionH>
                <wp:positionV relativeFrom="paragraph">
                  <wp:posOffset>3543300</wp:posOffset>
                </wp:positionV>
                <wp:extent cx="342900" cy="457200"/>
                <wp:effectExtent l="0" t="0" r="0" b="0"/>
                <wp:wrapNone/>
                <wp:docPr id="25"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4572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5C84E2" id="Line 35" o:spid="_x0000_s1026" style="position:absolute;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279pt" to="279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" strokeweight="3pt"/>
            </w:pict>
          </mc:Fallback>
        </mc:AlternateContent>
      </w:r>
      <w:r w:rsidRPr="004714BB">
        <w:rPr>
          <w:noProof/>
          <w:sz w:val="24"/>
          <w:szCs w:val="24"/>
        </w:rPr>
        <mc:AlternateContent>
          <mc:Choice Requires="wps">
            <w:drawing>
              <wp:anchor distT="0" distB="0" distL="114300" distR="114300" simplePos="0" relativeHeight="251600896" behindDoc="0" locked="0" layoutInCell="1" allowOverlap="1">
                <wp:simplePos x="0" y="0"/>
                <wp:positionH relativeFrom="column">
                  <wp:posOffset>3086100</wp:posOffset>
                </wp:positionH>
                <wp:positionV relativeFrom="paragraph">
                  <wp:posOffset>3657600</wp:posOffset>
                </wp:positionV>
                <wp:extent cx="228600" cy="571500"/>
                <wp:effectExtent l="0" t="0" r="0" b="0"/>
                <wp:wrapNone/>
                <wp:docPr id="23"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5715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46173E" id="Line 34" o:spid="_x0000_s1026" style="position:absolute;flip:x y;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4in" to="261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" strokeweight="3pt"/>
            </w:pict>
          </mc:Fallback>
        </mc:AlternateContent>
      </w:r>
      <w:r w:rsidRPr="004714BB">
        <w:rPr>
          <w:noProof/>
          <w:sz w:val="24"/>
          <w:szCs w:val="24"/>
        </w:rPr>
        <mc:AlternateContent>
          <mc:Choice Requires="wps">
            <w:drawing>
              <wp:anchor distT="0" distB="0" distL="114300" distR="114300" simplePos="0" relativeHeight="251599872" behindDoc="0" locked="0" layoutInCell="1" allowOverlap="1">
                <wp:simplePos x="0" y="0"/>
                <wp:positionH relativeFrom="column">
                  <wp:posOffset>3200400</wp:posOffset>
                </wp:positionH>
                <wp:positionV relativeFrom="paragraph">
                  <wp:posOffset>3200400</wp:posOffset>
                </wp:positionV>
                <wp:extent cx="228600" cy="342900"/>
                <wp:effectExtent l="0" t="0" r="0" b="0"/>
                <wp:wrapNone/>
                <wp:docPr id="22"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3429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2D7008" id="Line 33" o:spid="_x0000_s1026" style="position:absolute;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252pt" to="270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" strokeweight="3pt"/>
            </w:pict>
          </mc:Fallback>
        </mc:AlternateContent>
      </w:r>
      <w:r w:rsidRPr="004714BB">
        <w:rPr>
          <w:noProof/>
          <w:sz w:val="24"/>
          <w:szCs w:val="24"/>
        </w:rPr>
        <mc:AlternateContent>
          <mc:Choice Requires="wps">
            <w:drawing>
              <wp:anchor distT="0" distB="0" distL="114300" distR="114300" simplePos="0" relativeHeight="251598848" behindDoc="0" locked="0" layoutInCell="1" allowOverlap="1">
                <wp:simplePos x="0" y="0"/>
                <wp:positionH relativeFrom="column">
                  <wp:posOffset>2400300</wp:posOffset>
                </wp:positionH>
                <wp:positionV relativeFrom="paragraph">
                  <wp:posOffset>2857500</wp:posOffset>
                </wp:positionV>
                <wp:extent cx="0" cy="571500"/>
                <wp:effectExtent l="0" t="0" r="0" b="0"/>
                <wp:wrapNone/>
                <wp:docPr id="21"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66C705" id="Line 32" o:spid="_x0000_s1026" style="position:absolute;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225pt" to="189pt,2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" strokeweight="3pt"/>
            </w:pict>
          </mc:Fallback>
        </mc:AlternateContent>
      </w:r>
      <w:r w:rsidRPr="004714BB">
        <w:rPr>
          <w:noProof/>
          <w:sz w:val="24"/>
          <w:szCs w:val="24"/>
        </w:rPr>
        <mc:AlternateContent>
          <mc:Choice Requires="wps">
            <w:drawing>
              <wp:anchor distT="0" distB="0" distL="114300" distR="114300" simplePos="0" relativeHeight="251597824" behindDoc="0" locked="0" layoutInCell="1" allowOverlap="1">
                <wp:simplePos x="0" y="0"/>
                <wp:positionH relativeFrom="column">
                  <wp:posOffset>2057400</wp:posOffset>
                </wp:positionH>
                <wp:positionV relativeFrom="paragraph">
                  <wp:posOffset>3314700</wp:posOffset>
                </wp:positionV>
                <wp:extent cx="0" cy="342900"/>
                <wp:effectExtent l="0" t="0" r="0" b="0"/>
                <wp:wrapNone/>
                <wp:docPr id="20"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8FEFD7" id="Line 31"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261pt" to="162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" strokeweight="3pt"/>
            </w:pict>
          </mc:Fallback>
        </mc:AlternateContent>
      </w:r>
      <w:r w:rsidRPr="004714BB">
        <w:rPr>
          <w:noProof/>
          <w:sz w:val="24"/>
          <w:szCs w:val="24"/>
        </w:rPr>
        <mc:AlternateContent>
          <mc:Choice Requires="wps">
            <w:drawing>
              <wp:anchor distT="0" distB="0" distL="114300" distR="114300" simplePos="0" relativeHeight="251596800" behindDoc="0" locked="0" layoutInCell="1" allowOverlap="1">
                <wp:simplePos x="0" y="0"/>
                <wp:positionH relativeFrom="column">
                  <wp:posOffset>2400300</wp:posOffset>
                </wp:positionH>
                <wp:positionV relativeFrom="paragraph">
                  <wp:posOffset>3543300</wp:posOffset>
                </wp:positionV>
                <wp:extent cx="228600" cy="342900"/>
                <wp:effectExtent l="0" t="0" r="0" b="0"/>
                <wp:wrapNone/>
                <wp:docPr id="19"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3429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76BF8E" id="Line 30" o:spid="_x0000_s1026" style="position:absolute;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279pt" to="207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" strokeweight="3pt"/>
            </w:pict>
          </mc:Fallback>
        </mc:AlternateContent>
      </w:r>
      <w:r w:rsidRPr="004714BB">
        <w:rPr>
          <w:noProof/>
          <w:sz w:val="24"/>
          <w:szCs w:val="24"/>
        </w:rPr>
        <mc:AlternateContent>
          <mc:Choice Requires="wps">
            <w:drawing>
              <wp:anchor distT="0" distB="0" distL="114300" distR="114300" simplePos="0" relativeHeight="251595776" behindDoc="0" locked="0" layoutInCell="1" allowOverlap="1">
                <wp:simplePos x="0" y="0"/>
                <wp:positionH relativeFrom="column">
                  <wp:posOffset>1600200</wp:posOffset>
                </wp:positionH>
                <wp:positionV relativeFrom="paragraph">
                  <wp:posOffset>3543300</wp:posOffset>
                </wp:positionV>
                <wp:extent cx="228600" cy="228600"/>
                <wp:effectExtent l="0" t="0" r="0" b="0"/>
                <wp:wrapNone/>
                <wp:docPr id="18"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2286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6D2B71" id="Line 29" o:spid="_x0000_s1026" style="position:absolute;flip:y;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279pt" to="2in,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" strokeweight="3pt"/>
            </w:pict>
          </mc:Fallback>
        </mc:AlternateContent>
      </w:r>
      <w:r w:rsidRPr="004714BB">
        <w:rPr>
          <w:noProof/>
          <w:sz w:val="24"/>
          <w:szCs w:val="24"/>
        </w:rPr>
        <mc:AlternateContent>
          <mc:Choice Requires="wps">
            <w:drawing>
              <wp:anchor distT="0" distB="0" distL="114300" distR="114300" simplePos="0" relativeHeight="251593728" behindDoc="0" locked="0" layoutInCell="1" allowOverlap="1">
                <wp:simplePos x="0" y="0"/>
                <wp:positionH relativeFrom="column">
                  <wp:posOffset>571500</wp:posOffset>
                </wp:positionH>
                <wp:positionV relativeFrom="paragraph">
                  <wp:posOffset>3543300</wp:posOffset>
                </wp:positionV>
                <wp:extent cx="0" cy="457200"/>
                <wp:effectExtent l="0" t="0" r="0" b="0"/>
                <wp:wrapNone/>
                <wp:docPr id="17"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277E53" id="Line 27" o:spid="_x0000_s1026" style="position:absolute;flip:y;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79pt" to="4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" strokeweight="3pt"/>
            </w:pict>
          </mc:Fallback>
        </mc:AlternateContent>
      </w:r>
      <w:r w:rsidRPr="004714BB">
        <w:rPr>
          <w:noProof/>
          <w:sz w:val="24"/>
          <w:szCs w:val="24"/>
        </w:rPr>
        <mc:AlternateContent>
          <mc:Choice Requires="wps">
            <w:drawing>
              <wp:anchor distT="0" distB="0" distL="114300" distR="114300" simplePos="0" relativeHeight="251592704" behindDoc="0" locked="0" layoutInCell="1" allowOverlap="1">
                <wp:simplePos x="0" y="0"/>
                <wp:positionH relativeFrom="column">
                  <wp:posOffset>914400</wp:posOffset>
                </wp:positionH>
                <wp:positionV relativeFrom="paragraph">
                  <wp:posOffset>2514600</wp:posOffset>
                </wp:positionV>
                <wp:extent cx="0" cy="342900"/>
                <wp:effectExtent l="0" t="0" r="0" b="0"/>
                <wp:wrapNone/>
                <wp:docPr id="16"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9630F2" id="Line 26" o:spid="_x0000_s1026" style="position:absolute;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98pt" to="1in,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" strokeweight="3pt"/>
            </w:pict>
          </mc:Fallback>
        </mc:AlternateContent>
      </w:r>
      <w:r w:rsidRPr="004714BB">
        <w:rPr>
          <w:noProof/>
          <w:sz w:val="24"/>
          <w:szCs w:val="24"/>
        </w:rPr>
        <mc:AlternateContent>
          <mc:Choice Requires="wps">
            <w:drawing>
              <wp:anchor distT="0" distB="0" distL="114300" distR="114300" simplePos="0" relativeHeight="251591680" behindDoc="0" locked="0" layoutInCell="1" allowOverlap="1">
                <wp:simplePos x="0" y="0"/>
                <wp:positionH relativeFrom="column">
                  <wp:posOffset>342900</wp:posOffset>
                </wp:positionH>
                <wp:positionV relativeFrom="paragraph">
                  <wp:posOffset>2743200</wp:posOffset>
                </wp:positionV>
                <wp:extent cx="114300" cy="342900"/>
                <wp:effectExtent l="0" t="0" r="0" b="0"/>
                <wp:wrapNone/>
                <wp:docPr id="15"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3429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929F10" id="Line 25" o:spid="_x0000_s1026" style="position:absolute;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3in" to="36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" strokeweight="3pt"/>
            </w:pict>
          </mc:Fallback>
        </mc:AlternateContent>
      </w:r>
      <w:r w:rsidRPr="004714BB">
        <w:rPr>
          <w:noProof/>
          <w:sz w:val="24"/>
          <w:szCs w:val="24"/>
        </w:rPr>
        <w:drawing>
          <wp:anchor distT="0" distB="0" distL="114300" distR="114300" simplePos="0" relativeHeight="251590656" behindDoc="0" locked="0" layoutInCell="1" allowOverlap="1">
            <wp:simplePos x="0" y="0"/>
            <wp:positionH relativeFrom="column">
              <wp:posOffset>0</wp:posOffset>
            </wp:positionH>
            <wp:positionV relativeFrom="paragraph">
              <wp:posOffset>457200</wp:posOffset>
            </wp:positionV>
            <wp:extent cx="8001000" cy="4500245"/>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cstate="print">
                      <a:extLst>
                        <a:ext uri="{28A0092B-C50C-407E-A947-70E740481C1C}">
                          <a14:useLocalDpi xmlns:a14="http://schemas.microsoft.com/office/drawing/2010/main" val="0"/>
                        </a:ext>
                      </a:extLst>
                    </a:blip>
                    <a:srcRect l="9300" t="16533" r="15204" b="36064"/>
                    <a:stretch>
                      <a:fillRect/>
                    </a:stretch>
                  </pic:blipFill>
                  <pic:spPr bwMode="auto">
                    <a:xfrm>
                      <a:off x="0" y="0"/>
                      <a:ext cx="8001000" cy="4500245"/>
                    </a:xfrm>
                    <a:prstGeom prst="rect">
                      <a:avLst/>
                    </a:prstGeom>
                    <a:noFill/>
                    <a:ln>
                      <a:noFill/>
                    </a:ln>
                  </pic:spPr>
                </pic:pic>
              </a:graphicData>
            </a:graphic>
            <wp14:sizeRelH relativeFrom="page">
              <wp14:pctWidth>0</wp14:pctWidth>
            </wp14:sizeRelH>
            <wp14:sizeRelV relativeFrom="page">
              <wp14:pctHeight>0</wp14:pctHeight>
            </wp14:sizeRelV>
          </wp:anchor>
        </w:drawing>
      </w:r>
      <w:r w:rsidR="004714BB" w:rsidRPr="004714BB">
        <w:rPr>
          <w:rFonts w:ascii="Arial" w:hAnsi="Arial" w:cs="Arial"/>
          <w:b/>
          <w:sz w:val="24"/>
          <w:szCs w:val="24"/>
        </w:rPr>
        <w:t>Appendix XIV.  Location of transects on Lake Mallalieu, 1991-2005.</w:t>
      </w:r>
    </w:p>
    <w:p w:rsidR="004714BB" w:rsidRPr="00072BAC" w:rsidRDefault="004714BB" w:rsidP="004714BB">
      <w:pPr>
        <w:pStyle w:val="List"/>
        <w:ind w:left="1080" w:firstLine="0"/>
        <w:jc w:val="both"/>
        <w:rPr>
          <w:rFonts w:ascii="Arial" w:hAnsi="Arial" w:cs="Arial"/>
          <w:sz w:val="24"/>
          <w:szCs w:val="24"/>
        </w:rPr>
      </w:pPr>
    </w:p>
    <w:sectPr w:rsidR="004714BB" w:rsidRPr="00072BAC" w:rsidSect="00444128">
      <w:type w:val="continuous"/>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4611D" w:rsidRDefault="00E4611D">
      <w:pPr>
        <w:widowControl/>
        <w:spacing w:line="20" w:lineRule="exact"/>
        <w:rPr>
          <w:sz w:val="24"/>
        </w:rPr>
      </w:pPr>
    </w:p>
  </w:endnote>
  <w:endnote w:type="continuationSeparator" w:id="0">
    <w:p w:rsidR="00E4611D" w:rsidRDefault="00E4611D">
      <w:r>
        <w:rPr>
          <w:sz w:val="24"/>
        </w:rPr>
        <w:t xml:space="preserve"> </w:t>
      </w:r>
    </w:p>
  </w:endnote>
  <w:endnote w:type="continuationNotice" w:id="1">
    <w:p w:rsidR="00E4611D" w:rsidRDefault="00E4611D">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5CAF" w:rsidRDefault="00545CA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45CAF" w:rsidRDefault="00545C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5CAF" w:rsidRDefault="00545CA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44128">
      <w:rPr>
        <w:rStyle w:val="PageNumber"/>
        <w:noProof/>
      </w:rPr>
      <w:t>45</w:t>
    </w:r>
    <w:r>
      <w:rPr>
        <w:rStyle w:val="PageNumber"/>
      </w:rPr>
      <w:fldChar w:fldCharType="end"/>
    </w:r>
  </w:p>
  <w:p w:rsidR="00545CAF" w:rsidRDefault="00545C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4611D" w:rsidRDefault="00E4611D">
      <w:r>
        <w:rPr>
          <w:sz w:val="24"/>
        </w:rPr>
        <w:separator/>
      </w:r>
    </w:p>
  </w:footnote>
  <w:footnote w:type="continuationSeparator" w:id="0">
    <w:p w:rsidR="00E4611D" w:rsidRDefault="00E461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E8155D"/>
    <w:multiLevelType w:val="hybridMultilevel"/>
    <w:tmpl w:val="C542F5A4"/>
    <w:lvl w:ilvl="0" w:tplc="04090011">
      <w:start w:val="1"/>
      <w:numFmt w:val="decimal"/>
      <w:lvlText w:val="%1)"/>
      <w:lvlJc w:val="left"/>
      <w:pPr>
        <w:tabs>
          <w:tab w:val="num" w:pos="720"/>
        </w:tabs>
        <w:ind w:left="720" w:hanging="360"/>
      </w:pPr>
      <w:rPr>
        <w:rFonts w:hint="default"/>
      </w:rPr>
    </w:lvl>
    <w:lvl w:ilvl="1" w:tplc="D5B07AD0">
      <w:start w:val="1"/>
      <w:numFmt w:val="decimal"/>
      <w:lvlText w:val="%2)"/>
      <w:lvlJc w:val="left"/>
      <w:pPr>
        <w:tabs>
          <w:tab w:val="num" w:pos="1440"/>
        </w:tabs>
        <w:ind w:left="1440" w:hanging="360"/>
      </w:pPr>
      <w:rPr>
        <w:rFonts w:hint="default"/>
      </w:rPr>
    </w:lvl>
    <w:lvl w:ilvl="2" w:tplc="0B5AD2D4">
      <w:start w:val="3"/>
      <w:numFmt w:val="upperLetter"/>
      <w:lvlText w:val="%3."/>
      <w:lvlJc w:val="left"/>
      <w:pPr>
        <w:tabs>
          <w:tab w:val="num" w:pos="2340"/>
        </w:tabs>
        <w:ind w:left="2340" w:hanging="360"/>
      </w:pPr>
      <w:rPr>
        <w:rFonts w:hint="default"/>
      </w:rPr>
    </w:lvl>
    <w:lvl w:ilvl="3" w:tplc="4076503C">
      <w:start w:val="3"/>
      <w:numFmt w:val="lowerLetter"/>
      <w:lvlText w:val="%4&gt;"/>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1035795"/>
    <w:multiLevelType w:val="hybridMultilevel"/>
    <w:tmpl w:val="A0D2160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3F7146D"/>
    <w:multiLevelType w:val="singleLevel"/>
    <w:tmpl w:val="BFC46E26"/>
    <w:lvl w:ilvl="0">
      <w:start w:val="1"/>
      <w:numFmt w:val="decimal"/>
      <w:lvlText w:val="%1)"/>
      <w:lvlJc w:val="left"/>
      <w:pPr>
        <w:tabs>
          <w:tab w:val="num" w:pos="1155"/>
        </w:tabs>
        <w:ind w:left="1155" w:hanging="435"/>
      </w:pPr>
      <w:rPr>
        <w:rFonts w:hint="default"/>
      </w:rPr>
    </w:lvl>
  </w:abstractNum>
  <w:abstractNum w:abstractNumId="3" w15:restartNumberingAfterBreak="0">
    <w:nsid w:val="17316392"/>
    <w:multiLevelType w:val="singleLevel"/>
    <w:tmpl w:val="04090013"/>
    <w:lvl w:ilvl="0">
      <w:start w:val="3"/>
      <w:numFmt w:val="upperRoman"/>
      <w:lvlText w:val="%1."/>
      <w:lvlJc w:val="left"/>
      <w:pPr>
        <w:tabs>
          <w:tab w:val="num" w:pos="720"/>
        </w:tabs>
        <w:ind w:left="720" w:hanging="720"/>
      </w:pPr>
      <w:rPr>
        <w:rFonts w:hint="default"/>
      </w:rPr>
    </w:lvl>
  </w:abstractNum>
  <w:abstractNum w:abstractNumId="4" w15:restartNumberingAfterBreak="0">
    <w:nsid w:val="1C1C12DF"/>
    <w:multiLevelType w:val="singleLevel"/>
    <w:tmpl w:val="30A484F0"/>
    <w:lvl w:ilvl="0">
      <w:start w:val="1"/>
      <w:numFmt w:val="decimal"/>
      <w:lvlText w:val="%1)"/>
      <w:lvlJc w:val="left"/>
      <w:pPr>
        <w:tabs>
          <w:tab w:val="num" w:pos="1155"/>
        </w:tabs>
        <w:ind w:left="1155" w:hanging="435"/>
      </w:pPr>
      <w:rPr>
        <w:rFonts w:hint="default"/>
      </w:rPr>
    </w:lvl>
  </w:abstractNum>
  <w:abstractNum w:abstractNumId="5" w15:restartNumberingAfterBreak="0">
    <w:nsid w:val="202C6AD2"/>
    <w:multiLevelType w:val="singleLevel"/>
    <w:tmpl w:val="9926EE6C"/>
    <w:lvl w:ilvl="0">
      <w:start w:val="1"/>
      <w:numFmt w:val="decimal"/>
      <w:lvlText w:val="%1)"/>
      <w:lvlJc w:val="left"/>
      <w:pPr>
        <w:tabs>
          <w:tab w:val="num" w:pos="435"/>
        </w:tabs>
        <w:ind w:left="435" w:hanging="435"/>
      </w:pPr>
      <w:rPr>
        <w:rFonts w:hint="default"/>
      </w:rPr>
    </w:lvl>
  </w:abstractNum>
  <w:abstractNum w:abstractNumId="6" w15:restartNumberingAfterBreak="0">
    <w:nsid w:val="21F9127E"/>
    <w:multiLevelType w:val="singleLevel"/>
    <w:tmpl w:val="3A006DE0"/>
    <w:lvl w:ilvl="0">
      <w:start w:val="5"/>
      <w:numFmt w:val="upperRoman"/>
      <w:pStyle w:val="Heading7"/>
      <w:lvlText w:val="%1."/>
      <w:lvlJc w:val="left"/>
      <w:pPr>
        <w:tabs>
          <w:tab w:val="num" w:pos="720"/>
        </w:tabs>
        <w:ind w:left="720" w:hanging="720"/>
      </w:pPr>
      <w:rPr>
        <w:rFonts w:hint="default"/>
      </w:rPr>
    </w:lvl>
  </w:abstractNum>
  <w:abstractNum w:abstractNumId="7" w15:restartNumberingAfterBreak="0">
    <w:nsid w:val="23181704"/>
    <w:multiLevelType w:val="hybridMultilevel"/>
    <w:tmpl w:val="150A6AA2"/>
    <w:lvl w:ilvl="0" w:tplc="E8FCC64E">
      <w:start w:val="1"/>
      <w:numFmt w:val="upperLetter"/>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47D0401"/>
    <w:multiLevelType w:val="singleLevel"/>
    <w:tmpl w:val="7A00DD7E"/>
    <w:lvl w:ilvl="0">
      <w:start w:val="4"/>
      <w:numFmt w:val="upperRoman"/>
      <w:lvlText w:val="%1."/>
      <w:lvlJc w:val="left"/>
      <w:pPr>
        <w:tabs>
          <w:tab w:val="num" w:pos="735"/>
        </w:tabs>
        <w:ind w:left="735" w:hanging="735"/>
      </w:pPr>
      <w:rPr>
        <w:rFonts w:hint="default"/>
      </w:rPr>
    </w:lvl>
  </w:abstractNum>
  <w:abstractNum w:abstractNumId="9" w15:restartNumberingAfterBreak="0">
    <w:nsid w:val="24B202ED"/>
    <w:multiLevelType w:val="hybridMultilevel"/>
    <w:tmpl w:val="43D6DFF4"/>
    <w:lvl w:ilvl="0" w:tplc="04090015">
      <w:start w:val="1"/>
      <w:numFmt w:val="upperLetter"/>
      <w:lvlText w:val="%1."/>
      <w:lvlJc w:val="left"/>
      <w:pPr>
        <w:tabs>
          <w:tab w:val="num" w:pos="720"/>
        </w:tabs>
        <w:ind w:left="720" w:hanging="360"/>
      </w:pPr>
      <w:rPr>
        <w:rFonts w:hint="default"/>
      </w:rPr>
    </w:lvl>
    <w:lvl w:ilvl="1" w:tplc="1D78C6EC">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4DF3429"/>
    <w:multiLevelType w:val="singleLevel"/>
    <w:tmpl w:val="8004C0BE"/>
    <w:lvl w:ilvl="0">
      <w:start w:val="1"/>
      <w:numFmt w:val="decimal"/>
      <w:lvlText w:val="%1)"/>
      <w:lvlJc w:val="left"/>
      <w:pPr>
        <w:tabs>
          <w:tab w:val="num" w:pos="1155"/>
        </w:tabs>
        <w:ind w:left="1155" w:hanging="435"/>
      </w:pPr>
      <w:rPr>
        <w:rFonts w:hint="default"/>
      </w:rPr>
    </w:lvl>
  </w:abstractNum>
  <w:abstractNum w:abstractNumId="11" w15:restartNumberingAfterBreak="0">
    <w:nsid w:val="25D7663C"/>
    <w:multiLevelType w:val="singleLevel"/>
    <w:tmpl w:val="912CEF0E"/>
    <w:lvl w:ilvl="0">
      <w:start w:val="1"/>
      <w:numFmt w:val="decimal"/>
      <w:lvlText w:val="%1)"/>
      <w:lvlJc w:val="left"/>
      <w:pPr>
        <w:tabs>
          <w:tab w:val="num" w:pos="1155"/>
        </w:tabs>
        <w:ind w:left="1155" w:hanging="435"/>
      </w:pPr>
      <w:rPr>
        <w:rFonts w:hint="default"/>
      </w:rPr>
    </w:lvl>
  </w:abstractNum>
  <w:abstractNum w:abstractNumId="12" w15:restartNumberingAfterBreak="0">
    <w:nsid w:val="2A537ECB"/>
    <w:multiLevelType w:val="singleLevel"/>
    <w:tmpl w:val="FAE0E92C"/>
    <w:lvl w:ilvl="0">
      <w:start w:val="1"/>
      <w:numFmt w:val="decimal"/>
      <w:lvlText w:val="%1)"/>
      <w:lvlJc w:val="left"/>
      <w:pPr>
        <w:tabs>
          <w:tab w:val="num" w:pos="1155"/>
        </w:tabs>
        <w:ind w:left="1155" w:hanging="435"/>
      </w:pPr>
      <w:rPr>
        <w:rFonts w:hint="default"/>
      </w:rPr>
    </w:lvl>
  </w:abstractNum>
  <w:abstractNum w:abstractNumId="13" w15:restartNumberingAfterBreak="0">
    <w:nsid w:val="2D8747EC"/>
    <w:multiLevelType w:val="hybridMultilevel"/>
    <w:tmpl w:val="FE1C3B1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3C549EE"/>
    <w:multiLevelType w:val="singleLevel"/>
    <w:tmpl w:val="01E615D8"/>
    <w:lvl w:ilvl="0">
      <w:start w:val="1"/>
      <w:numFmt w:val="decimal"/>
      <w:lvlText w:val="%1)"/>
      <w:lvlJc w:val="left"/>
      <w:pPr>
        <w:tabs>
          <w:tab w:val="num" w:pos="1155"/>
        </w:tabs>
        <w:ind w:left="1155" w:hanging="435"/>
      </w:pPr>
      <w:rPr>
        <w:rFonts w:hint="default"/>
      </w:rPr>
    </w:lvl>
  </w:abstractNum>
  <w:abstractNum w:abstractNumId="15" w15:restartNumberingAfterBreak="0">
    <w:nsid w:val="3F195431"/>
    <w:multiLevelType w:val="singleLevel"/>
    <w:tmpl w:val="23FE477E"/>
    <w:lvl w:ilvl="0">
      <w:start w:val="1"/>
      <w:numFmt w:val="decimal"/>
      <w:lvlText w:val="%1)"/>
      <w:lvlJc w:val="left"/>
      <w:pPr>
        <w:tabs>
          <w:tab w:val="num" w:pos="435"/>
        </w:tabs>
        <w:ind w:left="435" w:hanging="435"/>
      </w:pPr>
      <w:rPr>
        <w:rFonts w:hint="default"/>
      </w:rPr>
    </w:lvl>
  </w:abstractNum>
  <w:abstractNum w:abstractNumId="16" w15:restartNumberingAfterBreak="0">
    <w:nsid w:val="40CF7834"/>
    <w:multiLevelType w:val="singleLevel"/>
    <w:tmpl w:val="89DA18AC"/>
    <w:lvl w:ilvl="0">
      <w:start w:val="1"/>
      <w:numFmt w:val="decimal"/>
      <w:lvlText w:val="%1)"/>
      <w:lvlJc w:val="left"/>
      <w:pPr>
        <w:tabs>
          <w:tab w:val="num" w:pos="1080"/>
        </w:tabs>
        <w:ind w:left="1080" w:hanging="360"/>
      </w:pPr>
      <w:rPr>
        <w:rFonts w:hint="default"/>
      </w:rPr>
    </w:lvl>
  </w:abstractNum>
  <w:abstractNum w:abstractNumId="17" w15:restartNumberingAfterBreak="0">
    <w:nsid w:val="468939B3"/>
    <w:multiLevelType w:val="singleLevel"/>
    <w:tmpl w:val="A5EE0E5A"/>
    <w:lvl w:ilvl="0">
      <w:start w:val="1"/>
      <w:numFmt w:val="lowerLetter"/>
      <w:lvlText w:val="%1)"/>
      <w:lvlJc w:val="left"/>
      <w:pPr>
        <w:tabs>
          <w:tab w:val="num" w:pos="1515"/>
        </w:tabs>
        <w:ind w:left="1515" w:hanging="360"/>
      </w:pPr>
      <w:rPr>
        <w:rFonts w:hint="default"/>
      </w:rPr>
    </w:lvl>
  </w:abstractNum>
  <w:abstractNum w:abstractNumId="18" w15:restartNumberingAfterBreak="0">
    <w:nsid w:val="519F7CA1"/>
    <w:multiLevelType w:val="singleLevel"/>
    <w:tmpl w:val="FC9ECA8E"/>
    <w:lvl w:ilvl="0">
      <w:start w:val="1"/>
      <w:numFmt w:val="decimal"/>
      <w:lvlText w:val="%1)"/>
      <w:lvlJc w:val="left"/>
      <w:pPr>
        <w:tabs>
          <w:tab w:val="num" w:pos="435"/>
        </w:tabs>
        <w:ind w:left="435" w:hanging="435"/>
      </w:pPr>
      <w:rPr>
        <w:rFonts w:hint="default"/>
      </w:rPr>
    </w:lvl>
  </w:abstractNum>
  <w:abstractNum w:abstractNumId="19" w15:restartNumberingAfterBreak="0">
    <w:nsid w:val="52223925"/>
    <w:multiLevelType w:val="hybridMultilevel"/>
    <w:tmpl w:val="59545C82"/>
    <w:lvl w:ilvl="0" w:tplc="04090011">
      <w:start w:val="1"/>
      <w:numFmt w:val="decimal"/>
      <w:lvlText w:val="%1)"/>
      <w:lvlJc w:val="left"/>
      <w:pPr>
        <w:tabs>
          <w:tab w:val="num" w:pos="720"/>
        </w:tabs>
        <w:ind w:left="720" w:hanging="360"/>
      </w:pPr>
      <w:rPr>
        <w:rFonts w:hint="default"/>
      </w:rPr>
    </w:lvl>
    <w:lvl w:ilvl="1" w:tplc="73D4213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3553B36"/>
    <w:multiLevelType w:val="singleLevel"/>
    <w:tmpl w:val="6C08EA5C"/>
    <w:lvl w:ilvl="0">
      <w:start w:val="1"/>
      <w:numFmt w:val="decimal"/>
      <w:lvlText w:val="%1)"/>
      <w:lvlJc w:val="left"/>
      <w:pPr>
        <w:tabs>
          <w:tab w:val="num" w:pos="1875"/>
        </w:tabs>
        <w:ind w:left="1875" w:hanging="435"/>
      </w:pPr>
      <w:rPr>
        <w:rFonts w:ascii="Times New Roman" w:eastAsia="Times New Roman" w:hAnsi="Times New Roman" w:cs="Times New Roman"/>
      </w:rPr>
    </w:lvl>
  </w:abstractNum>
  <w:abstractNum w:abstractNumId="21" w15:restartNumberingAfterBreak="0">
    <w:nsid w:val="53D855AE"/>
    <w:multiLevelType w:val="hybridMultilevel"/>
    <w:tmpl w:val="E46C8FFE"/>
    <w:lvl w:ilvl="0" w:tplc="04090011">
      <w:start w:val="1"/>
      <w:numFmt w:val="decimal"/>
      <w:lvlText w:val="%1)"/>
      <w:lvlJc w:val="left"/>
      <w:pPr>
        <w:tabs>
          <w:tab w:val="num" w:pos="720"/>
        </w:tabs>
        <w:ind w:left="720" w:hanging="360"/>
      </w:pPr>
      <w:rPr>
        <w:rFonts w:hint="default"/>
      </w:rPr>
    </w:lvl>
    <w:lvl w:ilvl="1" w:tplc="9DBEFA80">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51C5F25"/>
    <w:multiLevelType w:val="singleLevel"/>
    <w:tmpl w:val="04090013"/>
    <w:lvl w:ilvl="0">
      <w:start w:val="1"/>
      <w:numFmt w:val="upperRoman"/>
      <w:lvlText w:val="%1."/>
      <w:lvlJc w:val="left"/>
      <w:pPr>
        <w:tabs>
          <w:tab w:val="num" w:pos="720"/>
        </w:tabs>
        <w:ind w:left="720" w:hanging="720"/>
      </w:pPr>
      <w:rPr>
        <w:rFonts w:hint="default"/>
      </w:rPr>
    </w:lvl>
  </w:abstractNum>
  <w:abstractNum w:abstractNumId="23" w15:restartNumberingAfterBreak="0">
    <w:nsid w:val="590E43E2"/>
    <w:multiLevelType w:val="singleLevel"/>
    <w:tmpl w:val="F27283E0"/>
    <w:lvl w:ilvl="0">
      <w:start w:val="1"/>
      <w:numFmt w:val="decimal"/>
      <w:lvlText w:val="%1)"/>
      <w:lvlJc w:val="left"/>
      <w:pPr>
        <w:tabs>
          <w:tab w:val="num" w:pos="1170"/>
        </w:tabs>
        <w:ind w:left="1170" w:hanging="435"/>
      </w:pPr>
      <w:rPr>
        <w:rFonts w:hint="default"/>
      </w:rPr>
    </w:lvl>
  </w:abstractNum>
  <w:abstractNum w:abstractNumId="24" w15:restartNumberingAfterBreak="0">
    <w:nsid w:val="5A49711F"/>
    <w:multiLevelType w:val="singleLevel"/>
    <w:tmpl w:val="DFBCCCCE"/>
    <w:lvl w:ilvl="0">
      <w:start w:val="1"/>
      <w:numFmt w:val="decimal"/>
      <w:lvlText w:val="%1)"/>
      <w:lvlJc w:val="left"/>
      <w:pPr>
        <w:tabs>
          <w:tab w:val="num" w:pos="435"/>
        </w:tabs>
        <w:ind w:left="435" w:hanging="435"/>
      </w:pPr>
      <w:rPr>
        <w:rFonts w:hint="default"/>
      </w:rPr>
    </w:lvl>
  </w:abstractNum>
  <w:abstractNum w:abstractNumId="25" w15:restartNumberingAfterBreak="0">
    <w:nsid w:val="5AD608DD"/>
    <w:multiLevelType w:val="singleLevel"/>
    <w:tmpl w:val="7FAEA772"/>
    <w:lvl w:ilvl="0">
      <w:start w:val="1"/>
      <w:numFmt w:val="decimal"/>
      <w:lvlText w:val="%1)"/>
      <w:lvlJc w:val="left"/>
      <w:pPr>
        <w:tabs>
          <w:tab w:val="num" w:pos="1155"/>
        </w:tabs>
        <w:ind w:left="1155" w:hanging="435"/>
      </w:pPr>
      <w:rPr>
        <w:rFonts w:hint="default"/>
      </w:rPr>
    </w:lvl>
  </w:abstractNum>
  <w:abstractNum w:abstractNumId="26" w15:restartNumberingAfterBreak="0">
    <w:nsid w:val="64026622"/>
    <w:multiLevelType w:val="singleLevel"/>
    <w:tmpl w:val="E522009E"/>
    <w:lvl w:ilvl="0">
      <w:start w:val="1"/>
      <w:numFmt w:val="decimal"/>
      <w:lvlText w:val="%1)"/>
      <w:lvlJc w:val="left"/>
      <w:pPr>
        <w:tabs>
          <w:tab w:val="num" w:pos="435"/>
        </w:tabs>
        <w:ind w:left="435" w:hanging="435"/>
      </w:pPr>
      <w:rPr>
        <w:rFonts w:hint="default"/>
      </w:rPr>
    </w:lvl>
  </w:abstractNum>
  <w:abstractNum w:abstractNumId="27" w15:restartNumberingAfterBreak="0">
    <w:nsid w:val="6EB44FA9"/>
    <w:multiLevelType w:val="singleLevel"/>
    <w:tmpl w:val="95324848"/>
    <w:lvl w:ilvl="0">
      <w:start w:val="1"/>
      <w:numFmt w:val="decimal"/>
      <w:lvlText w:val="%1)"/>
      <w:lvlJc w:val="left"/>
      <w:pPr>
        <w:tabs>
          <w:tab w:val="num" w:pos="1080"/>
        </w:tabs>
        <w:ind w:left="1080" w:hanging="360"/>
      </w:pPr>
      <w:rPr>
        <w:rFonts w:hint="default"/>
      </w:rPr>
    </w:lvl>
  </w:abstractNum>
  <w:abstractNum w:abstractNumId="28" w15:restartNumberingAfterBreak="0">
    <w:nsid w:val="6F20713E"/>
    <w:multiLevelType w:val="singleLevel"/>
    <w:tmpl w:val="FFCE2026"/>
    <w:lvl w:ilvl="0">
      <w:start w:val="1"/>
      <w:numFmt w:val="decimal"/>
      <w:lvlText w:val="%1)"/>
      <w:lvlJc w:val="left"/>
      <w:pPr>
        <w:tabs>
          <w:tab w:val="num" w:pos="1305"/>
        </w:tabs>
        <w:ind w:left="1305" w:hanging="585"/>
      </w:pPr>
      <w:rPr>
        <w:rFonts w:ascii="Times New Roman" w:eastAsia="Times New Roman" w:hAnsi="Times New Roman" w:cs="Times New Roman"/>
      </w:rPr>
    </w:lvl>
  </w:abstractNum>
  <w:abstractNum w:abstractNumId="29" w15:restartNumberingAfterBreak="0">
    <w:nsid w:val="6FD21BBC"/>
    <w:multiLevelType w:val="hybridMultilevel"/>
    <w:tmpl w:val="61C2D584"/>
    <w:lvl w:ilvl="0" w:tplc="D3F87268">
      <w:start w:val="1"/>
      <w:numFmt w:val="lowerLetter"/>
      <w:lvlText w:val="%1)"/>
      <w:lvlJc w:val="left"/>
      <w:pPr>
        <w:tabs>
          <w:tab w:val="num" w:pos="795"/>
        </w:tabs>
        <w:ind w:left="795" w:hanging="360"/>
      </w:pPr>
      <w:rPr>
        <w:rFonts w:hint="default"/>
      </w:rPr>
    </w:lvl>
    <w:lvl w:ilvl="1" w:tplc="04090019" w:tentative="1">
      <w:start w:val="1"/>
      <w:numFmt w:val="lowerLetter"/>
      <w:lvlText w:val="%2."/>
      <w:lvlJc w:val="left"/>
      <w:pPr>
        <w:tabs>
          <w:tab w:val="num" w:pos="1515"/>
        </w:tabs>
        <w:ind w:left="1515" w:hanging="360"/>
      </w:pPr>
    </w:lvl>
    <w:lvl w:ilvl="2" w:tplc="0409001B" w:tentative="1">
      <w:start w:val="1"/>
      <w:numFmt w:val="lowerRoman"/>
      <w:lvlText w:val="%3."/>
      <w:lvlJc w:val="right"/>
      <w:pPr>
        <w:tabs>
          <w:tab w:val="num" w:pos="2235"/>
        </w:tabs>
        <w:ind w:left="2235" w:hanging="180"/>
      </w:pPr>
    </w:lvl>
    <w:lvl w:ilvl="3" w:tplc="0409000F" w:tentative="1">
      <w:start w:val="1"/>
      <w:numFmt w:val="decimal"/>
      <w:lvlText w:val="%4."/>
      <w:lvlJc w:val="left"/>
      <w:pPr>
        <w:tabs>
          <w:tab w:val="num" w:pos="2955"/>
        </w:tabs>
        <w:ind w:left="2955" w:hanging="360"/>
      </w:pPr>
    </w:lvl>
    <w:lvl w:ilvl="4" w:tplc="04090019" w:tentative="1">
      <w:start w:val="1"/>
      <w:numFmt w:val="lowerLetter"/>
      <w:lvlText w:val="%5."/>
      <w:lvlJc w:val="left"/>
      <w:pPr>
        <w:tabs>
          <w:tab w:val="num" w:pos="3675"/>
        </w:tabs>
        <w:ind w:left="3675" w:hanging="360"/>
      </w:pPr>
    </w:lvl>
    <w:lvl w:ilvl="5" w:tplc="0409001B" w:tentative="1">
      <w:start w:val="1"/>
      <w:numFmt w:val="lowerRoman"/>
      <w:lvlText w:val="%6."/>
      <w:lvlJc w:val="right"/>
      <w:pPr>
        <w:tabs>
          <w:tab w:val="num" w:pos="4395"/>
        </w:tabs>
        <w:ind w:left="4395" w:hanging="180"/>
      </w:pPr>
    </w:lvl>
    <w:lvl w:ilvl="6" w:tplc="0409000F" w:tentative="1">
      <w:start w:val="1"/>
      <w:numFmt w:val="decimal"/>
      <w:lvlText w:val="%7."/>
      <w:lvlJc w:val="left"/>
      <w:pPr>
        <w:tabs>
          <w:tab w:val="num" w:pos="5115"/>
        </w:tabs>
        <w:ind w:left="5115" w:hanging="360"/>
      </w:pPr>
    </w:lvl>
    <w:lvl w:ilvl="7" w:tplc="04090019" w:tentative="1">
      <w:start w:val="1"/>
      <w:numFmt w:val="lowerLetter"/>
      <w:lvlText w:val="%8."/>
      <w:lvlJc w:val="left"/>
      <w:pPr>
        <w:tabs>
          <w:tab w:val="num" w:pos="5835"/>
        </w:tabs>
        <w:ind w:left="5835" w:hanging="360"/>
      </w:pPr>
    </w:lvl>
    <w:lvl w:ilvl="8" w:tplc="0409001B" w:tentative="1">
      <w:start w:val="1"/>
      <w:numFmt w:val="lowerRoman"/>
      <w:lvlText w:val="%9."/>
      <w:lvlJc w:val="right"/>
      <w:pPr>
        <w:tabs>
          <w:tab w:val="num" w:pos="6555"/>
        </w:tabs>
        <w:ind w:left="6555" w:hanging="180"/>
      </w:pPr>
    </w:lvl>
  </w:abstractNum>
  <w:abstractNum w:abstractNumId="30" w15:restartNumberingAfterBreak="0">
    <w:nsid w:val="799E7253"/>
    <w:multiLevelType w:val="singleLevel"/>
    <w:tmpl w:val="63900DD2"/>
    <w:lvl w:ilvl="0">
      <w:start w:val="1"/>
      <w:numFmt w:val="lowerLetter"/>
      <w:lvlText w:val="%1)"/>
      <w:lvlJc w:val="left"/>
      <w:pPr>
        <w:tabs>
          <w:tab w:val="num" w:pos="1875"/>
        </w:tabs>
        <w:ind w:left="1875" w:hanging="435"/>
      </w:pPr>
      <w:rPr>
        <w:rFonts w:hint="default"/>
      </w:rPr>
    </w:lvl>
  </w:abstractNum>
  <w:abstractNum w:abstractNumId="31" w15:restartNumberingAfterBreak="0">
    <w:nsid w:val="7B74743B"/>
    <w:multiLevelType w:val="singleLevel"/>
    <w:tmpl w:val="7EFAB328"/>
    <w:lvl w:ilvl="0">
      <w:start w:val="1"/>
      <w:numFmt w:val="lowerLetter"/>
      <w:lvlText w:val="%1)"/>
      <w:lvlJc w:val="left"/>
      <w:pPr>
        <w:tabs>
          <w:tab w:val="num" w:pos="2160"/>
        </w:tabs>
        <w:ind w:left="2160" w:hanging="720"/>
      </w:pPr>
      <w:rPr>
        <w:rFonts w:hint="default"/>
      </w:rPr>
    </w:lvl>
  </w:abstractNum>
  <w:num w:numId="1">
    <w:abstractNumId w:val="28"/>
  </w:num>
  <w:num w:numId="2">
    <w:abstractNumId w:val="10"/>
  </w:num>
  <w:num w:numId="3">
    <w:abstractNumId w:val="25"/>
  </w:num>
  <w:num w:numId="4">
    <w:abstractNumId w:val="11"/>
  </w:num>
  <w:num w:numId="5">
    <w:abstractNumId w:val="2"/>
  </w:num>
  <w:num w:numId="6">
    <w:abstractNumId w:val="8"/>
  </w:num>
  <w:num w:numId="7">
    <w:abstractNumId w:val="23"/>
  </w:num>
  <w:num w:numId="8">
    <w:abstractNumId w:val="12"/>
  </w:num>
  <w:num w:numId="9">
    <w:abstractNumId w:val="24"/>
  </w:num>
  <w:num w:numId="10">
    <w:abstractNumId w:val="15"/>
  </w:num>
  <w:num w:numId="11">
    <w:abstractNumId w:val="18"/>
  </w:num>
  <w:num w:numId="12">
    <w:abstractNumId w:val="22"/>
  </w:num>
  <w:num w:numId="13">
    <w:abstractNumId w:val="17"/>
  </w:num>
  <w:num w:numId="14">
    <w:abstractNumId w:val="27"/>
  </w:num>
  <w:num w:numId="15">
    <w:abstractNumId w:val="16"/>
  </w:num>
  <w:num w:numId="16">
    <w:abstractNumId w:val="26"/>
  </w:num>
  <w:num w:numId="17">
    <w:abstractNumId w:val="30"/>
  </w:num>
  <w:num w:numId="18">
    <w:abstractNumId w:val="3"/>
  </w:num>
  <w:num w:numId="19">
    <w:abstractNumId w:val="6"/>
  </w:num>
  <w:num w:numId="20">
    <w:abstractNumId w:val="31"/>
  </w:num>
  <w:num w:numId="21">
    <w:abstractNumId w:val="20"/>
  </w:num>
  <w:num w:numId="22">
    <w:abstractNumId w:val="4"/>
  </w:num>
  <w:num w:numId="23">
    <w:abstractNumId w:val="14"/>
  </w:num>
  <w:num w:numId="24">
    <w:abstractNumId w:val="5"/>
  </w:num>
  <w:num w:numId="25">
    <w:abstractNumId w:val="29"/>
  </w:num>
  <w:num w:numId="26">
    <w:abstractNumId w:val="0"/>
  </w:num>
  <w:num w:numId="27">
    <w:abstractNumId w:val="19"/>
  </w:num>
  <w:num w:numId="28">
    <w:abstractNumId w:val="1"/>
  </w:num>
  <w:num w:numId="29">
    <w:abstractNumId w:val="13"/>
  </w:num>
  <w:num w:numId="30">
    <w:abstractNumId w:val="9"/>
  </w:num>
  <w:num w:numId="31">
    <w:abstractNumId w:val="21"/>
  </w:num>
  <w:num w:numId="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3074"/>
  </w:hdrShapeDefaults>
  <w:footnotePr>
    <w:footnote w:id="-1"/>
    <w:footnote w:id="0"/>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43CC"/>
    <w:rsid w:val="0003144E"/>
    <w:rsid w:val="00043410"/>
    <w:rsid w:val="00043CB8"/>
    <w:rsid w:val="00060D88"/>
    <w:rsid w:val="00072BAC"/>
    <w:rsid w:val="0009057B"/>
    <w:rsid w:val="0009783C"/>
    <w:rsid w:val="000B56E0"/>
    <w:rsid w:val="000C0B39"/>
    <w:rsid w:val="000E5AA1"/>
    <w:rsid w:val="000F0D89"/>
    <w:rsid w:val="000F6657"/>
    <w:rsid w:val="00127C79"/>
    <w:rsid w:val="00142D76"/>
    <w:rsid w:val="00171296"/>
    <w:rsid w:val="0017275D"/>
    <w:rsid w:val="00190679"/>
    <w:rsid w:val="001C674C"/>
    <w:rsid w:val="001E1C38"/>
    <w:rsid w:val="002006E5"/>
    <w:rsid w:val="00206731"/>
    <w:rsid w:val="0021454B"/>
    <w:rsid w:val="0022513D"/>
    <w:rsid w:val="00250E2E"/>
    <w:rsid w:val="00267C2B"/>
    <w:rsid w:val="00283993"/>
    <w:rsid w:val="002844D7"/>
    <w:rsid w:val="002A550B"/>
    <w:rsid w:val="002C1F46"/>
    <w:rsid w:val="002D5ACE"/>
    <w:rsid w:val="00304675"/>
    <w:rsid w:val="00333506"/>
    <w:rsid w:val="003462E3"/>
    <w:rsid w:val="0035715C"/>
    <w:rsid w:val="003576ED"/>
    <w:rsid w:val="003645B0"/>
    <w:rsid w:val="003A3B14"/>
    <w:rsid w:val="003B4C83"/>
    <w:rsid w:val="003C014C"/>
    <w:rsid w:val="003C58FC"/>
    <w:rsid w:val="003D733D"/>
    <w:rsid w:val="003E4EF5"/>
    <w:rsid w:val="003F5293"/>
    <w:rsid w:val="003F6D30"/>
    <w:rsid w:val="004010A4"/>
    <w:rsid w:val="00401166"/>
    <w:rsid w:val="0043713E"/>
    <w:rsid w:val="00444128"/>
    <w:rsid w:val="00450720"/>
    <w:rsid w:val="00463599"/>
    <w:rsid w:val="00470C1E"/>
    <w:rsid w:val="004714BB"/>
    <w:rsid w:val="0047769C"/>
    <w:rsid w:val="004F216C"/>
    <w:rsid w:val="004F7CDF"/>
    <w:rsid w:val="0051546E"/>
    <w:rsid w:val="0052441D"/>
    <w:rsid w:val="00530BF3"/>
    <w:rsid w:val="00545CAF"/>
    <w:rsid w:val="0059361D"/>
    <w:rsid w:val="005A6D3E"/>
    <w:rsid w:val="005B1FAE"/>
    <w:rsid w:val="005B40C5"/>
    <w:rsid w:val="005C3D20"/>
    <w:rsid w:val="005D4BA6"/>
    <w:rsid w:val="005E1AA7"/>
    <w:rsid w:val="005E382B"/>
    <w:rsid w:val="005E4F20"/>
    <w:rsid w:val="005F0FB6"/>
    <w:rsid w:val="005F13C3"/>
    <w:rsid w:val="006018C0"/>
    <w:rsid w:val="00615E9C"/>
    <w:rsid w:val="0062598B"/>
    <w:rsid w:val="0063507E"/>
    <w:rsid w:val="00635B93"/>
    <w:rsid w:val="00654FA7"/>
    <w:rsid w:val="006873DA"/>
    <w:rsid w:val="006D0D13"/>
    <w:rsid w:val="006F6E7E"/>
    <w:rsid w:val="00714B27"/>
    <w:rsid w:val="00756C85"/>
    <w:rsid w:val="00776FD1"/>
    <w:rsid w:val="007A165C"/>
    <w:rsid w:val="0082621B"/>
    <w:rsid w:val="00840FBE"/>
    <w:rsid w:val="00845260"/>
    <w:rsid w:val="00847698"/>
    <w:rsid w:val="00891F43"/>
    <w:rsid w:val="008962A6"/>
    <w:rsid w:val="008A78A0"/>
    <w:rsid w:val="008C2DA4"/>
    <w:rsid w:val="008D087D"/>
    <w:rsid w:val="008D0C4B"/>
    <w:rsid w:val="008D78A7"/>
    <w:rsid w:val="008E2C3C"/>
    <w:rsid w:val="008F2F78"/>
    <w:rsid w:val="008F7258"/>
    <w:rsid w:val="00911B1B"/>
    <w:rsid w:val="00936C68"/>
    <w:rsid w:val="009375BE"/>
    <w:rsid w:val="00953201"/>
    <w:rsid w:val="0097429D"/>
    <w:rsid w:val="00977788"/>
    <w:rsid w:val="00984184"/>
    <w:rsid w:val="009A43B7"/>
    <w:rsid w:val="009A45DA"/>
    <w:rsid w:val="009A65A0"/>
    <w:rsid w:val="009A70A5"/>
    <w:rsid w:val="009C6782"/>
    <w:rsid w:val="009E027F"/>
    <w:rsid w:val="009E5989"/>
    <w:rsid w:val="009F1131"/>
    <w:rsid w:val="009F3B2C"/>
    <w:rsid w:val="009F68C7"/>
    <w:rsid w:val="00A31698"/>
    <w:rsid w:val="00A379C0"/>
    <w:rsid w:val="00A454D8"/>
    <w:rsid w:val="00A56570"/>
    <w:rsid w:val="00A57E61"/>
    <w:rsid w:val="00A60703"/>
    <w:rsid w:val="00A66E4E"/>
    <w:rsid w:val="00A80405"/>
    <w:rsid w:val="00A82279"/>
    <w:rsid w:val="00A8788C"/>
    <w:rsid w:val="00A97D59"/>
    <w:rsid w:val="00AC0E11"/>
    <w:rsid w:val="00AC36E9"/>
    <w:rsid w:val="00AC4848"/>
    <w:rsid w:val="00B2796C"/>
    <w:rsid w:val="00B30804"/>
    <w:rsid w:val="00B34336"/>
    <w:rsid w:val="00B40A3C"/>
    <w:rsid w:val="00B472D1"/>
    <w:rsid w:val="00B62727"/>
    <w:rsid w:val="00B667B8"/>
    <w:rsid w:val="00B96B81"/>
    <w:rsid w:val="00BB73FD"/>
    <w:rsid w:val="00BC2E65"/>
    <w:rsid w:val="00BF7B36"/>
    <w:rsid w:val="00C05636"/>
    <w:rsid w:val="00C25630"/>
    <w:rsid w:val="00C277F5"/>
    <w:rsid w:val="00C3111F"/>
    <w:rsid w:val="00C42402"/>
    <w:rsid w:val="00C67C63"/>
    <w:rsid w:val="00C70D16"/>
    <w:rsid w:val="00CB03DF"/>
    <w:rsid w:val="00CD521F"/>
    <w:rsid w:val="00CE00B2"/>
    <w:rsid w:val="00CE353A"/>
    <w:rsid w:val="00D26DA2"/>
    <w:rsid w:val="00D6460F"/>
    <w:rsid w:val="00D75100"/>
    <w:rsid w:val="00D778E2"/>
    <w:rsid w:val="00D77A53"/>
    <w:rsid w:val="00DB0C69"/>
    <w:rsid w:val="00DB4C5F"/>
    <w:rsid w:val="00DD7F7B"/>
    <w:rsid w:val="00DF2D1F"/>
    <w:rsid w:val="00E11143"/>
    <w:rsid w:val="00E35D7B"/>
    <w:rsid w:val="00E4611D"/>
    <w:rsid w:val="00E47E88"/>
    <w:rsid w:val="00E57151"/>
    <w:rsid w:val="00E7160F"/>
    <w:rsid w:val="00E92965"/>
    <w:rsid w:val="00EB37BA"/>
    <w:rsid w:val="00EB43CC"/>
    <w:rsid w:val="00EC6305"/>
    <w:rsid w:val="00EF4AC8"/>
    <w:rsid w:val="00F07055"/>
    <w:rsid w:val="00F16686"/>
    <w:rsid w:val="00F21D1C"/>
    <w:rsid w:val="00F2786D"/>
    <w:rsid w:val="00F300D7"/>
    <w:rsid w:val="00F40B85"/>
    <w:rsid w:val="00F451D8"/>
    <w:rsid w:val="00F500E0"/>
    <w:rsid w:val="00F63A4C"/>
    <w:rsid w:val="00F72DA7"/>
    <w:rsid w:val="00F76F46"/>
    <w:rsid w:val="00F96406"/>
    <w:rsid w:val="00FA0B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contacts" w:name="middlename"/>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State"/>
  <w:shapeDefaults>
    <o:shapedefaults v:ext="edit" spidmax="3074"/>
    <o:shapelayout v:ext="edit">
      <o:idmap v:ext="edit" data="2"/>
    </o:shapelayout>
  </w:shapeDefaults>
  <w:decimalSymbol w:val="."/>
  <w:listSeparator w:val=","/>
  <w15:chartTrackingRefBased/>
  <w15:docId w15:val="{21F0B56C-26D2-43D7-9878-BA06EEC01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pPr>
      <w:widowControl w:val="0"/>
    </w:pPr>
    <w:rPr>
      <w:rFonts w:ascii="Courier New" w:hAnsi="Courier New"/>
      <w:snapToGrid w:val="0"/>
    </w:rPr>
  </w:style>
  <w:style w:type="paragraph" w:styleId="Heading1">
    <w:name w:val="heading 1"/>
    <w:basedOn w:val="Normal"/>
    <w:next w:val="Normal"/>
    <w:qFormat/>
    <w:pPr>
      <w:keepNext/>
      <w:tabs>
        <w:tab w:val="center" w:pos="4680"/>
      </w:tabs>
      <w:suppressAutoHyphens/>
      <w:jc w:val="center"/>
      <w:outlineLvl w:val="0"/>
    </w:pPr>
    <w:rPr>
      <w:b/>
      <w:sz w:val="29"/>
    </w:rPr>
  </w:style>
  <w:style w:type="paragraph" w:styleId="Heading2">
    <w:name w:val="heading 2"/>
    <w:basedOn w:val="Normal"/>
    <w:next w:val="Normal"/>
    <w:qFormat/>
    <w:pPr>
      <w:keepNext/>
      <w:tabs>
        <w:tab w:val="left" w:pos="-720"/>
      </w:tabs>
      <w:suppressAutoHyphens/>
      <w:outlineLvl w:val="1"/>
    </w:pPr>
    <w:rPr>
      <w:i/>
      <w:sz w:val="24"/>
    </w:rPr>
  </w:style>
  <w:style w:type="paragraph" w:styleId="Heading3">
    <w:name w:val="heading 3"/>
    <w:basedOn w:val="Normal"/>
    <w:next w:val="Normal"/>
    <w:qFormat/>
    <w:pPr>
      <w:keepNext/>
      <w:tabs>
        <w:tab w:val="left" w:pos="-720"/>
      </w:tabs>
      <w:suppressAutoHyphens/>
      <w:outlineLvl w:val="2"/>
    </w:pPr>
    <w:rPr>
      <w:sz w:val="24"/>
    </w:rPr>
  </w:style>
  <w:style w:type="paragraph" w:styleId="Heading4">
    <w:name w:val="heading 4"/>
    <w:basedOn w:val="Normal"/>
    <w:next w:val="Normal"/>
    <w:qFormat/>
    <w:pPr>
      <w:keepNext/>
      <w:tabs>
        <w:tab w:val="left" w:pos="-720"/>
      </w:tabs>
      <w:suppressAutoHyphens/>
      <w:outlineLvl w:val="3"/>
    </w:pPr>
    <w:rPr>
      <w:b/>
      <w:sz w:val="24"/>
    </w:rPr>
  </w:style>
  <w:style w:type="paragraph" w:styleId="Heading5">
    <w:name w:val="heading 5"/>
    <w:basedOn w:val="Normal"/>
    <w:next w:val="Normal"/>
    <w:qFormat/>
    <w:pPr>
      <w:keepNext/>
      <w:tabs>
        <w:tab w:val="left" w:pos="-720"/>
      </w:tabs>
      <w:suppressAutoHyphens/>
      <w:outlineLvl w:val="4"/>
    </w:pPr>
    <w:rPr>
      <w:b/>
      <w:sz w:val="22"/>
    </w:rPr>
  </w:style>
  <w:style w:type="paragraph" w:styleId="Heading6">
    <w:name w:val="heading 6"/>
    <w:basedOn w:val="Normal"/>
    <w:next w:val="Normal"/>
    <w:qFormat/>
    <w:pPr>
      <w:keepNext/>
      <w:tabs>
        <w:tab w:val="left" w:pos="-720"/>
      </w:tabs>
      <w:suppressAutoHyphens/>
      <w:outlineLvl w:val="5"/>
    </w:pPr>
    <w:rPr>
      <w:b/>
      <w:sz w:val="24"/>
      <w:u w:val="single"/>
    </w:rPr>
  </w:style>
  <w:style w:type="paragraph" w:styleId="Heading7">
    <w:name w:val="heading 7"/>
    <w:basedOn w:val="Normal"/>
    <w:next w:val="Normal"/>
    <w:qFormat/>
    <w:pPr>
      <w:keepNext/>
      <w:numPr>
        <w:numId w:val="19"/>
      </w:numPr>
      <w:tabs>
        <w:tab w:val="left" w:pos="-720"/>
      </w:tabs>
      <w:suppressAutoHyphens/>
      <w:outlineLvl w:val="6"/>
    </w:pPr>
    <w:rPr>
      <w:b/>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EndnoteText">
    <w:name w:val="endnote text"/>
    <w:basedOn w:val="Normal"/>
    <w:semiHidden/>
    <w:rPr>
      <w:sz w:val="24"/>
    </w:rPr>
  </w:style>
  <w:style w:type="character" w:styleId="EndnoteReference">
    <w:name w:val="endnote reference"/>
    <w:basedOn w:val="DefaultParagraphFont"/>
    <w:semiHidden/>
    <w:rPr>
      <w:vertAlign w:val="superscript"/>
    </w:rPr>
  </w:style>
  <w:style w:type="paragraph" w:styleId="FootnoteText">
    <w:name w:val="footnote text"/>
    <w:basedOn w:val="Normal"/>
    <w:semiHidden/>
    <w:rPr>
      <w:sz w:val="24"/>
    </w:rPr>
  </w:style>
  <w:style w:type="character" w:styleId="FootnoteReference">
    <w:name w:val="footnote reference"/>
    <w:basedOn w:val="DefaultParagraphFont"/>
    <w:semiHidden/>
    <w:rPr>
      <w:vertAlign w:val="superscript"/>
    </w:rPr>
  </w:style>
  <w:style w:type="character" w:customStyle="1" w:styleId="Document8">
    <w:name w:val="Document 8"/>
    <w:basedOn w:val="DefaultParagraphFont"/>
  </w:style>
  <w:style w:type="character" w:customStyle="1" w:styleId="Document4">
    <w:name w:val="Document 4"/>
    <w:basedOn w:val="DefaultParagraphFont"/>
    <w:rPr>
      <w:b/>
      <w:i/>
      <w:sz w:val="20"/>
    </w:rPr>
  </w:style>
  <w:style w:type="character" w:customStyle="1" w:styleId="Document6">
    <w:name w:val="Document 6"/>
    <w:basedOn w:val="DefaultParagraphFont"/>
  </w:style>
  <w:style w:type="character" w:customStyle="1" w:styleId="Document5">
    <w:name w:val="Document 5"/>
    <w:basedOn w:val="DefaultParagraphFont"/>
  </w:style>
  <w:style w:type="character" w:customStyle="1" w:styleId="Document2">
    <w:name w:val="Document 2"/>
    <w:basedOn w:val="DefaultParagraphFont"/>
    <w:rPr>
      <w:rFonts w:ascii="Courier New" w:hAnsi="Courier New"/>
      <w:noProof w:val="0"/>
      <w:sz w:val="20"/>
      <w:lang w:val="en-US"/>
    </w:rPr>
  </w:style>
  <w:style w:type="character" w:customStyle="1" w:styleId="Document7">
    <w:name w:val="Document 7"/>
    <w:basedOn w:val="DefaultParagraphFont"/>
  </w:style>
  <w:style w:type="character" w:customStyle="1" w:styleId="Bibliogrphy">
    <w:name w:val="Bibliogrphy"/>
    <w:basedOn w:val="DefaultParagraphFont"/>
  </w:style>
  <w:style w:type="character" w:customStyle="1" w:styleId="RightPar1">
    <w:name w:val="Right Par 1"/>
    <w:basedOn w:val="DefaultParagraphFont"/>
  </w:style>
  <w:style w:type="character" w:customStyle="1" w:styleId="RightPar2">
    <w:name w:val="Right Par 2"/>
    <w:basedOn w:val="DefaultParagraphFont"/>
  </w:style>
  <w:style w:type="character" w:customStyle="1" w:styleId="Document3">
    <w:name w:val="Document 3"/>
    <w:basedOn w:val="DefaultParagraphFont"/>
    <w:rPr>
      <w:rFonts w:ascii="Courier New" w:hAnsi="Courier New"/>
      <w:noProof w:val="0"/>
      <w:sz w:val="20"/>
      <w:lang w:val="en-US"/>
    </w:rPr>
  </w:style>
  <w:style w:type="character" w:customStyle="1" w:styleId="RightPar3">
    <w:name w:val="Right Par 3"/>
    <w:basedOn w:val="DefaultParagraphFont"/>
  </w:style>
  <w:style w:type="character" w:customStyle="1" w:styleId="RightPar4">
    <w:name w:val="Right Par 4"/>
    <w:basedOn w:val="DefaultParagraphFont"/>
  </w:style>
  <w:style w:type="character" w:customStyle="1" w:styleId="RightPar5">
    <w:name w:val="Right Par 5"/>
    <w:basedOn w:val="DefaultParagraphFont"/>
  </w:style>
  <w:style w:type="character" w:customStyle="1" w:styleId="RightPar6">
    <w:name w:val="Right Par 6"/>
    <w:basedOn w:val="DefaultParagraphFont"/>
  </w:style>
  <w:style w:type="character" w:customStyle="1" w:styleId="RightPar7">
    <w:name w:val="Right Par 7"/>
    <w:basedOn w:val="DefaultParagraphFont"/>
  </w:style>
  <w:style w:type="character" w:customStyle="1" w:styleId="RightPar8">
    <w:name w:val="Right Par 8"/>
    <w:basedOn w:val="DefaultParagraphFont"/>
  </w:style>
  <w:style w:type="paragraph" w:customStyle="1" w:styleId="Document1">
    <w:name w:val="Document 1"/>
    <w:pPr>
      <w:keepNext/>
      <w:keepLines/>
      <w:widowControl w:val="0"/>
      <w:tabs>
        <w:tab w:val="left" w:pos="-720"/>
      </w:tabs>
      <w:suppressAutoHyphens/>
    </w:pPr>
    <w:rPr>
      <w:rFonts w:ascii="Courier New" w:hAnsi="Courier New"/>
      <w:snapToGrid w:val="0"/>
    </w:rPr>
  </w:style>
  <w:style w:type="character" w:customStyle="1" w:styleId="DocInit">
    <w:name w:val="Doc Init"/>
    <w:basedOn w:val="DefaultParagraphFont"/>
  </w:style>
  <w:style w:type="character" w:customStyle="1" w:styleId="TechInit">
    <w:name w:val="Tech Init"/>
    <w:basedOn w:val="DefaultParagraphFont"/>
    <w:rPr>
      <w:rFonts w:ascii="Courier New" w:hAnsi="Courier New"/>
      <w:noProof w:val="0"/>
      <w:sz w:val="20"/>
      <w:lang w:val="en-US"/>
    </w:rPr>
  </w:style>
  <w:style w:type="character" w:customStyle="1" w:styleId="Technical5">
    <w:name w:val="Technical 5"/>
    <w:basedOn w:val="DefaultParagraphFont"/>
  </w:style>
  <w:style w:type="character" w:customStyle="1" w:styleId="Technical6">
    <w:name w:val="Technical 6"/>
    <w:basedOn w:val="DefaultParagraphFont"/>
  </w:style>
  <w:style w:type="character" w:customStyle="1" w:styleId="Technical2">
    <w:name w:val="Technical 2"/>
    <w:basedOn w:val="DefaultParagraphFont"/>
    <w:rPr>
      <w:rFonts w:ascii="Courier New" w:hAnsi="Courier New"/>
      <w:noProof w:val="0"/>
      <w:sz w:val="20"/>
      <w:lang w:val="en-US"/>
    </w:rPr>
  </w:style>
  <w:style w:type="character" w:customStyle="1" w:styleId="Technical3">
    <w:name w:val="Technical 3"/>
    <w:basedOn w:val="DefaultParagraphFont"/>
    <w:rPr>
      <w:rFonts w:ascii="Courier New" w:hAnsi="Courier New"/>
      <w:noProof w:val="0"/>
      <w:sz w:val="20"/>
      <w:lang w:val="en-US"/>
    </w:rPr>
  </w:style>
  <w:style w:type="character" w:customStyle="1" w:styleId="Technical4">
    <w:name w:val="Technical 4"/>
    <w:basedOn w:val="DefaultParagraphFont"/>
  </w:style>
  <w:style w:type="character" w:customStyle="1" w:styleId="Technical1">
    <w:name w:val="Technical 1"/>
    <w:basedOn w:val="DefaultParagraphFont"/>
    <w:rPr>
      <w:rFonts w:ascii="Courier New" w:hAnsi="Courier New"/>
      <w:noProof w:val="0"/>
      <w:sz w:val="20"/>
      <w:lang w:val="en-US"/>
    </w:rPr>
  </w:style>
  <w:style w:type="character" w:customStyle="1" w:styleId="Technical7">
    <w:name w:val="Technical 7"/>
    <w:basedOn w:val="DefaultParagraphFont"/>
  </w:style>
  <w:style w:type="character" w:customStyle="1" w:styleId="Technical8">
    <w:name w:val="Technical 8"/>
    <w:basedOn w:val="DefaultParagraphFont"/>
  </w:style>
  <w:style w:type="paragraph" w:styleId="TOC1">
    <w:name w:val="toc 1"/>
    <w:basedOn w:val="Normal"/>
    <w:next w:val="Normal"/>
    <w:autoRedefine/>
    <w:semiHidden/>
    <w:pPr>
      <w:tabs>
        <w:tab w:val="right" w:leader="dot" w:pos="9360"/>
      </w:tabs>
      <w:suppressAutoHyphens/>
      <w:spacing w:before="480"/>
      <w:ind w:left="720" w:right="720" w:hanging="720"/>
    </w:pPr>
  </w:style>
  <w:style w:type="paragraph" w:styleId="TOC2">
    <w:name w:val="toc 2"/>
    <w:basedOn w:val="Normal"/>
    <w:next w:val="Normal"/>
    <w:autoRedefine/>
    <w:semiHidden/>
    <w:pPr>
      <w:tabs>
        <w:tab w:val="right" w:leader="dot" w:pos="9360"/>
      </w:tabs>
      <w:suppressAutoHyphens/>
      <w:ind w:left="1440" w:right="720" w:hanging="720"/>
    </w:pPr>
  </w:style>
  <w:style w:type="paragraph" w:styleId="TOC3">
    <w:name w:val="toc 3"/>
    <w:basedOn w:val="Normal"/>
    <w:next w:val="Normal"/>
    <w:autoRedefine/>
    <w:semiHidden/>
    <w:pPr>
      <w:tabs>
        <w:tab w:val="right" w:leader="dot" w:pos="9360"/>
      </w:tabs>
      <w:suppressAutoHyphens/>
      <w:ind w:left="2160" w:right="720" w:hanging="720"/>
    </w:pPr>
  </w:style>
  <w:style w:type="paragraph" w:styleId="TOC4">
    <w:name w:val="toc 4"/>
    <w:basedOn w:val="Normal"/>
    <w:next w:val="Normal"/>
    <w:autoRedefine/>
    <w:semiHidden/>
    <w:pPr>
      <w:tabs>
        <w:tab w:val="right" w:leader="dot" w:pos="9360"/>
      </w:tabs>
      <w:suppressAutoHyphens/>
      <w:ind w:left="2880" w:right="720" w:hanging="720"/>
    </w:pPr>
  </w:style>
  <w:style w:type="paragraph" w:styleId="TOC5">
    <w:name w:val="toc 5"/>
    <w:basedOn w:val="Normal"/>
    <w:next w:val="Normal"/>
    <w:autoRedefine/>
    <w:semiHidden/>
    <w:pPr>
      <w:tabs>
        <w:tab w:val="right" w:leader="dot" w:pos="9360"/>
      </w:tabs>
      <w:suppressAutoHyphens/>
      <w:ind w:left="3600" w:right="720" w:hanging="720"/>
    </w:pPr>
  </w:style>
  <w:style w:type="paragraph" w:styleId="TOC6">
    <w:name w:val="toc 6"/>
    <w:basedOn w:val="Normal"/>
    <w:next w:val="Normal"/>
    <w:autoRedefine/>
    <w:semiHidden/>
    <w:pPr>
      <w:tabs>
        <w:tab w:val="right" w:pos="9360"/>
      </w:tabs>
      <w:suppressAutoHyphens/>
      <w:ind w:left="720" w:hanging="720"/>
    </w:pPr>
  </w:style>
  <w:style w:type="paragraph" w:styleId="TOC7">
    <w:name w:val="toc 7"/>
    <w:basedOn w:val="Normal"/>
    <w:next w:val="Normal"/>
    <w:autoRedefine/>
    <w:semiHidden/>
    <w:pPr>
      <w:suppressAutoHyphens/>
      <w:ind w:left="720" w:hanging="720"/>
    </w:pPr>
  </w:style>
  <w:style w:type="paragraph" w:styleId="TOC8">
    <w:name w:val="toc 8"/>
    <w:basedOn w:val="Normal"/>
    <w:next w:val="Normal"/>
    <w:autoRedefine/>
    <w:semiHidden/>
    <w:pPr>
      <w:tabs>
        <w:tab w:val="right" w:pos="9360"/>
      </w:tabs>
      <w:suppressAutoHyphens/>
      <w:ind w:left="720" w:hanging="720"/>
    </w:pPr>
  </w:style>
  <w:style w:type="paragraph" w:styleId="TOC9">
    <w:name w:val="toc 9"/>
    <w:basedOn w:val="Normal"/>
    <w:next w:val="Normal"/>
    <w:autoRedefine/>
    <w:semiHidden/>
    <w:pPr>
      <w:tabs>
        <w:tab w:val="right" w:leader="dot" w:pos="9360"/>
      </w:tabs>
      <w:suppressAutoHyphens/>
      <w:ind w:left="720" w:hanging="720"/>
    </w:pPr>
  </w:style>
  <w:style w:type="paragraph" w:styleId="Index1">
    <w:name w:val="index 1"/>
    <w:basedOn w:val="Normal"/>
    <w:next w:val="Normal"/>
    <w:autoRedefine/>
    <w:semiHidden/>
    <w:pPr>
      <w:tabs>
        <w:tab w:val="right" w:leader="dot" w:pos="9360"/>
      </w:tabs>
      <w:suppressAutoHyphens/>
      <w:ind w:left="1440" w:right="720" w:hanging="1440"/>
    </w:pPr>
  </w:style>
  <w:style w:type="paragraph" w:styleId="Index2">
    <w:name w:val="index 2"/>
    <w:basedOn w:val="Normal"/>
    <w:next w:val="Normal"/>
    <w:autoRedefine/>
    <w:semiHidden/>
    <w:pPr>
      <w:tabs>
        <w:tab w:val="right" w:leader="dot" w:pos="9360"/>
      </w:tabs>
      <w:suppressAutoHyphens/>
      <w:ind w:left="1440" w:right="720" w:hanging="720"/>
    </w:pPr>
  </w:style>
  <w:style w:type="paragraph" w:styleId="TOAHeading">
    <w:name w:val="toa heading"/>
    <w:basedOn w:val="Normal"/>
    <w:next w:val="Normal"/>
    <w:semiHidden/>
    <w:pPr>
      <w:tabs>
        <w:tab w:val="right" w:pos="9360"/>
      </w:tabs>
      <w:suppressAutoHyphens/>
    </w:pPr>
  </w:style>
  <w:style w:type="paragraph" w:styleId="Caption">
    <w:name w:val="caption"/>
    <w:basedOn w:val="Normal"/>
    <w:next w:val="Normal"/>
    <w:qFormat/>
    <w:rPr>
      <w:sz w:val="24"/>
    </w:rPr>
  </w:style>
  <w:style w:type="character" w:customStyle="1" w:styleId="EquationCaption">
    <w:name w:val="_Equation Caption"/>
  </w:style>
  <w:style w:type="paragraph" w:styleId="BodyText">
    <w:name w:val="Body Text"/>
    <w:basedOn w:val="Normal"/>
    <w:pPr>
      <w:tabs>
        <w:tab w:val="left" w:pos="-720"/>
      </w:tabs>
      <w:suppressAutoHyphens/>
    </w:pPr>
    <w:rPr>
      <w:sz w:val="24"/>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style>
  <w:style w:type="paragraph" w:styleId="BodyText2">
    <w:name w:val="Body Text 2"/>
    <w:basedOn w:val="Normal"/>
    <w:pPr>
      <w:tabs>
        <w:tab w:val="left" w:pos="-720"/>
      </w:tabs>
      <w:suppressAutoHyphens/>
    </w:pPr>
    <w:rPr>
      <w:rFonts w:ascii="Times New Roman" w:hAnsi="Times New Roman"/>
      <w:b/>
      <w:sz w:val="24"/>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customStyle="1" w:styleId="CcList">
    <w:name w:val="Cc List"/>
    <w:basedOn w:val="Normal"/>
  </w:style>
  <w:style w:type="paragraph" w:styleId="ListContinue">
    <w:name w:val="List Continue"/>
    <w:basedOn w:val="Normal"/>
    <w:pPr>
      <w:spacing w:after="120"/>
      <w:ind w:left="360"/>
    </w:pPr>
  </w:style>
  <w:style w:type="paragraph" w:styleId="BodyTextIndent">
    <w:name w:val="Body Text Indent"/>
    <w:basedOn w:val="Normal"/>
    <w:pPr>
      <w:spacing w:after="120"/>
      <w:ind w:left="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79752">
      <w:bodyDiv w:val="1"/>
      <w:marLeft w:val="0"/>
      <w:marRight w:val="0"/>
      <w:marTop w:val="0"/>
      <w:marBottom w:val="0"/>
      <w:divBdr>
        <w:top w:val="none" w:sz="0" w:space="0" w:color="auto"/>
        <w:left w:val="none" w:sz="0" w:space="0" w:color="auto"/>
        <w:bottom w:val="none" w:sz="0" w:space="0" w:color="auto"/>
        <w:right w:val="none" w:sz="0" w:space="0" w:color="auto"/>
      </w:divBdr>
    </w:div>
    <w:div w:id="1573075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emf"/><Relationship Id="rId18" Type="http://schemas.openxmlformats.org/officeDocument/2006/relationships/chart" Target="charts/chart7.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hart" Target="charts/chart10.xml"/><Relationship Id="rId7" Type="http://schemas.openxmlformats.org/officeDocument/2006/relationships/image" Target="media/image1.jpeg"/><Relationship Id="rId12" Type="http://schemas.openxmlformats.org/officeDocument/2006/relationships/chart" Target="charts/chart2.xml"/><Relationship Id="rId17" Type="http://schemas.openxmlformats.org/officeDocument/2006/relationships/chart" Target="charts/chart6.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5.xml"/><Relationship Id="rId20" Type="http://schemas.openxmlformats.org/officeDocument/2006/relationships/chart" Target="charts/chart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24" Type="http://schemas.openxmlformats.org/officeDocument/2006/relationships/chart" Target="charts/chart12.xml"/><Relationship Id="rId5"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chart" Target="charts/chart11.xml"/><Relationship Id="rId10" Type="http://schemas.openxmlformats.org/officeDocument/2006/relationships/image" Target="media/image2.png"/><Relationship Id="rId19" Type="http://schemas.openxmlformats.org/officeDocument/2006/relationships/chart" Target="charts/chart8.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chart" Target="charts/chart3.xml"/><Relationship Id="rId22" Type="http://schemas.openxmlformats.org/officeDocument/2006/relationships/image" Target="media/image4.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862681744749595"/>
          <c:y val="7.9310344827586213E-2"/>
          <c:w val="0.69951534733441034"/>
          <c:h val="0.66551724137931034"/>
        </c:manualLayout>
      </c:layout>
      <c:lineChart>
        <c:grouping val="standard"/>
        <c:varyColors val="0"/>
        <c:ser>
          <c:idx val="0"/>
          <c:order val="0"/>
          <c:tx>
            <c:v>1998</c:v>
          </c:tx>
          <c:spPr>
            <a:ln w="12700">
              <a:solidFill>
                <a:srgbClr val="000080"/>
              </a:solidFill>
              <a:prstDash val="solid"/>
            </a:ln>
          </c:spPr>
          <c:marker>
            <c:symbol val="diamond"/>
            <c:size val="6"/>
            <c:spPr>
              <a:solidFill>
                <a:srgbClr val="000080"/>
              </a:solidFill>
              <a:ln>
                <a:solidFill>
                  <a:srgbClr val="000080"/>
                </a:solidFill>
                <a:prstDash val="solid"/>
              </a:ln>
            </c:spPr>
          </c:marker>
          <c:cat>
            <c:strRef>
              <c:f>'2ndFreq98'!$J$4:$M$4</c:f>
              <c:strCache>
                <c:ptCount val="4"/>
                <c:pt idx="0">
                  <c:v>Zone1</c:v>
                </c:pt>
                <c:pt idx="1">
                  <c:v>Zone2</c:v>
                </c:pt>
                <c:pt idx="2">
                  <c:v>Zone3</c:v>
                </c:pt>
                <c:pt idx="3">
                  <c:v>Zone4</c:v>
                </c:pt>
              </c:strCache>
            </c:strRef>
          </c:cat>
          <c:val>
            <c:numRef>
              <c:f>'2ndFreq98'!$Q$6:$T$6</c:f>
              <c:numCache>
                <c:formatCode>General</c:formatCode>
                <c:ptCount val="4"/>
                <c:pt idx="0">
                  <c:v>0.22700000000000001</c:v>
                </c:pt>
                <c:pt idx="1">
                  <c:v>0.26100000000000001</c:v>
                </c:pt>
                <c:pt idx="2">
                  <c:v>0</c:v>
                </c:pt>
                <c:pt idx="3">
                  <c:v>0</c:v>
                </c:pt>
              </c:numCache>
            </c:numRef>
          </c:val>
          <c:smooth val="0"/>
          <c:extLst>
            <c:ext xmlns:c16="http://schemas.microsoft.com/office/drawing/2014/chart" uri="{C3380CC4-5D6E-409C-BE32-E72D297353CC}">
              <c16:uniqueId val="{00000000-C502-4F64-A826-08A6524D33F5}"/>
            </c:ext>
          </c:extLst>
        </c:ser>
        <c:ser>
          <c:idx val="1"/>
          <c:order val="1"/>
          <c:tx>
            <c:v>1999</c:v>
          </c:tx>
          <c:spPr>
            <a:ln w="12700">
              <a:solidFill>
                <a:srgbClr val="FF00FF"/>
              </a:solidFill>
              <a:prstDash val="solid"/>
            </a:ln>
          </c:spPr>
          <c:marker>
            <c:symbol val="square"/>
            <c:size val="6"/>
            <c:spPr>
              <a:solidFill>
                <a:srgbClr val="FF00FF"/>
              </a:solidFill>
              <a:ln>
                <a:solidFill>
                  <a:srgbClr val="FF00FF"/>
                </a:solidFill>
                <a:prstDash val="solid"/>
              </a:ln>
            </c:spPr>
          </c:marker>
          <c:cat>
            <c:strRef>
              <c:f>'2ndFreq98'!$J$4:$M$4</c:f>
              <c:strCache>
                <c:ptCount val="4"/>
                <c:pt idx="0">
                  <c:v>Zone1</c:v>
                </c:pt>
                <c:pt idx="1">
                  <c:v>Zone2</c:v>
                </c:pt>
                <c:pt idx="2">
                  <c:v>Zone3</c:v>
                </c:pt>
                <c:pt idx="3">
                  <c:v>Zone4</c:v>
                </c:pt>
              </c:strCache>
            </c:strRef>
          </c:cat>
          <c:val>
            <c:numRef>
              <c:f>'2ndFreq98'!$Q$7:$T$7</c:f>
              <c:numCache>
                <c:formatCode>General</c:formatCode>
                <c:ptCount val="4"/>
                <c:pt idx="0">
                  <c:v>0.56499999999999995</c:v>
                </c:pt>
                <c:pt idx="1">
                  <c:v>0.17399999999999999</c:v>
                </c:pt>
                <c:pt idx="2">
                  <c:v>0</c:v>
                </c:pt>
                <c:pt idx="3">
                  <c:v>0</c:v>
                </c:pt>
              </c:numCache>
            </c:numRef>
          </c:val>
          <c:smooth val="0"/>
          <c:extLst>
            <c:ext xmlns:c16="http://schemas.microsoft.com/office/drawing/2014/chart" uri="{C3380CC4-5D6E-409C-BE32-E72D297353CC}">
              <c16:uniqueId val="{00000001-C502-4F64-A826-08A6524D33F5}"/>
            </c:ext>
          </c:extLst>
        </c:ser>
        <c:ser>
          <c:idx val="2"/>
          <c:order val="2"/>
          <c:tx>
            <c:v>2001</c:v>
          </c:tx>
          <c:spPr>
            <a:ln w="12700">
              <a:solidFill>
                <a:srgbClr val="000000"/>
              </a:solidFill>
              <a:prstDash val="solid"/>
            </a:ln>
          </c:spPr>
          <c:marker>
            <c:symbol val="triangle"/>
            <c:size val="6"/>
            <c:spPr>
              <a:solidFill>
                <a:srgbClr val="FFFF00"/>
              </a:solidFill>
              <a:ln>
                <a:solidFill>
                  <a:srgbClr val="000000"/>
                </a:solidFill>
                <a:prstDash val="solid"/>
              </a:ln>
            </c:spPr>
          </c:marker>
          <c:val>
            <c:numRef>
              <c:f>'4thFreq01'!$J$52:$M$52</c:f>
              <c:numCache>
                <c:formatCode>0.0%</c:formatCode>
                <c:ptCount val="4"/>
                <c:pt idx="0">
                  <c:v>0.65</c:v>
                </c:pt>
                <c:pt idx="1">
                  <c:v>0.3</c:v>
                </c:pt>
                <c:pt idx="2">
                  <c:v>0.24</c:v>
                </c:pt>
                <c:pt idx="3">
                  <c:v>0</c:v>
                </c:pt>
              </c:numCache>
            </c:numRef>
          </c:val>
          <c:smooth val="0"/>
          <c:extLst>
            <c:ext xmlns:c16="http://schemas.microsoft.com/office/drawing/2014/chart" uri="{C3380CC4-5D6E-409C-BE32-E72D297353CC}">
              <c16:uniqueId val="{00000002-C502-4F64-A826-08A6524D33F5}"/>
            </c:ext>
          </c:extLst>
        </c:ser>
        <c:ser>
          <c:idx val="3"/>
          <c:order val="3"/>
          <c:tx>
            <c:v>2005</c:v>
          </c:tx>
          <c:spPr>
            <a:ln w="12700">
              <a:solidFill>
                <a:srgbClr val="008080"/>
              </a:solidFill>
              <a:prstDash val="solid"/>
            </a:ln>
          </c:spPr>
          <c:marker>
            <c:symbol val="x"/>
            <c:size val="6"/>
            <c:spPr>
              <a:noFill/>
              <a:ln>
                <a:solidFill>
                  <a:srgbClr val="008080"/>
                </a:solidFill>
                <a:prstDash val="solid"/>
              </a:ln>
            </c:spPr>
          </c:marker>
          <c:val>
            <c:numRef>
              <c:f>'2ndFreq98'!$Q$8:$T$8</c:f>
              <c:numCache>
                <c:formatCode>General</c:formatCode>
                <c:ptCount val="4"/>
                <c:pt idx="0">
                  <c:v>0.5</c:v>
                </c:pt>
                <c:pt idx="1">
                  <c:v>0.22720000000000001</c:v>
                </c:pt>
                <c:pt idx="2">
                  <c:v>5.5500000000000001E-2</c:v>
                </c:pt>
                <c:pt idx="3">
                  <c:v>0</c:v>
                </c:pt>
              </c:numCache>
            </c:numRef>
          </c:val>
          <c:smooth val="0"/>
          <c:extLst>
            <c:ext xmlns:c16="http://schemas.microsoft.com/office/drawing/2014/chart" uri="{C3380CC4-5D6E-409C-BE32-E72D297353CC}">
              <c16:uniqueId val="{00000003-C502-4F64-A826-08A6524D33F5}"/>
            </c:ext>
          </c:extLst>
        </c:ser>
        <c:dLbls>
          <c:showLegendKey val="0"/>
          <c:showVal val="0"/>
          <c:showCatName val="0"/>
          <c:showSerName val="0"/>
          <c:showPercent val="0"/>
          <c:showBubbleSize val="0"/>
        </c:dLbls>
        <c:marker val="1"/>
        <c:smooth val="0"/>
        <c:axId val="169115736"/>
        <c:axId val="1"/>
      </c:lineChart>
      <c:catAx>
        <c:axId val="169115736"/>
        <c:scaling>
          <c:orientation val="minMax"/>
        </c:scaling>
        <c:delete val="0"/>
        <c:axPos val="b"/>
        <c:title>
          <c:tx>
            <c:rich>
              <a:bodyPr/>
              <a:lstStyle/>
              <a:p>
                <a:pPr>
                  <a:defRPr sz="1200" b="1" i="0" u="none" strike="noStrike" baseline="0">
                    <a:solidFill>
                      <a:srgbClr val="000000"/>
                    </a:solidFill>
                    <a:latin typeface="Arial"/>
                    <a:ea typeface="Arial"/>
                    <a:cs typeface="Arial"/>
                  </a:defRPr>
                </a:pPr>
                <a:r>
                  <a:rPr lang="en-US"/>
                  <a:t>Depth Zones</a:t>
                </a:r>
              </a:p>
            </c:rich>
          </c:tx>
          <c:layout>
            <c:manualLayout>
              <c:xMode val="edge"/>
              <c:yMode val="edge"/>
              <c:x val="0.41357027463651053"/>
              <c:y val="0.8620689655172413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15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1"/>
        </c:scaling>
        <c:delete val="0"/>
        <c:axPos val="l"/>
        <c:majorGridlines>
          <c:spPr>
            <a:ln w="3175">
              <a:solidFill>
                <a:srgbClr val="000000"/>
              </a:solidFill>
              <a:prstDash val="solid"/>
            </a:ln>
          </c:spPr>
        </c:majorGridlines>
        <c:title>
          <c:tx>
            <c:rich>
              <a:bodyPr/>
              <a:lstStyle/>
              <a:p>
                <a:pPr>
                  <a:defRPr sz="1200" b="1" i="0" u="none" strike="noStrike" baseline="0">
                    <a:solidFill>
                      <a:srgbClr val="000000"/>
                    </a:solidFill>
                    <a:latin typeface="Arial"/>
                    <a:ea typeface="Arial"/>
                    <a:cs typeface="Arial"/>
                  </a:defRPr>
                </a:pPr>
                <a:r>
                  <a:rPr lang="en-US"/>
                  <a:t>Frequency</a:t>
                </a:r>
              </a:p>
            </c:rich>
          </c:tx>
          <c:layout>
            <c:manualLayout>
              <c:xMode val="edge"/>
              <c:yMode val="edge"/>
              <c:x val="1.7770597738287562E-2"/>
              <c:y val="0.25517241379310346"/>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150" b="0" i="0" u="none" strike="noStrike" baseline="0">
                <a:solidFill>
                  <a:srgbClr val="000000"/>
                </a:solidFill>
                <a:latin typeface="Arial"/>
                <a:ea typeface="Arial"/>
                <a:cs typeface="Arial"/>
              </a:defRPr>
            </a:pPr>
            <a:endParaRPr lang="en-US"/>
          </a:p>
        </c:txPr>
        <c:crossAx val="169115736"/>
        <c:crosses val="autoZero"/>
        <c:crossBetween val="between"/>
        <c:majorUnit val="0.2"/>
      </c:valAx>
      <c:spPr>
        <a:solidFill>
          <a:srgbClr val="FFFFFF"/>
        </a:solidFill>
        <a:ln w="12700">
          <a:solidFill>
            <a:srgbClr val="808080"/>
          </a:solidFill>
          <a:prstDash val="solid"/>
        </a:ln>
      </c:spPr>
    </c:plotArea>
    <c:legend>
      <c:legendPos val="r"/>
      <c:layout>
        <c:manualLayout>
          <c:xMode val="edge"/>
          <c:yMode val="edge"/>
          <c:x val="0.86429725363489496"/>
          <c:y val="0.2413793103448276"/>
          <c:w val="0.12924071082390953"/>
          <c:h val="0.33448275862068966"/>
        </c:manualLayout>
      </c:layout>
      <c:overlay val="0"/>
      <c:spPr>
        <a:solidFill>
          <a:srgbClr val="FFFFFF"/>
        </a:solidFill>
        <a:ln w="3175">
          <a:solidFill>
            <a:srgbClr val="000000"/>
          </a:solidFill>
          <a:prstDash val="solid"/>
        </a:ln>
      </c:spPr>
      <c:txPr>
        <a:bodyPr/>
        <a:lstStyle/>
        <a:p>
          <a:pPr>
            <a:defRPr sz="110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a:noFill/>
    </a:ln>
  </c:spPr>
  <c:txPr>
    <a:bodyPr/>
    <a:lstStyle/>
    <a:p>
      <a:pPr>
        <a:defRPr sz="1550" b="0" i="0" u="none" strike="noStrike" baseline="0">
          <a:solidFill>
            <a:srgbClr val="000000"/>
          </a:solidFill>
          <a:latin typeface="Arial"/>
          <a:ea typeface="Arial"/>
          <a:cs typeface="Arial"/>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382113821138211"/>
          <c:y val="8.5185185185185183E-2"/>
          <c:w val="0.7430894308943089"/>
          <c:h val="0.6518518518518519"/>
        </c:manualLayout>
      </c:layout>
      <c:lineChart>
        <c:grouping val="standard"/>
        <c:varyColors val="0"/>
        <c:ser>
          <c:idx val="1"/>
          <c:order val="0"/>
          <c:tx>
            <c:v>1998</c:v>
          </c:tx>
          <c:spPr>
            <a:ln w="12700">
              <a:solidFill>
                <a:srgbClr val="FF00FF"/>
              </a:solidFill>
              <a:prstDash val="solid"/>
            </a:ln>
          </c:spPr>
          <c:marker>
            <c:symbol val="square"/>
            <c:size val="6"/>
            <c:spPr>
              <a:solidFill>
                <a:srgbClr val="FF00FF"/>
              </a:solidFill>
              <a:ln>
                <a:solidFill>
                  <a:srgbClr val="FF00FF"/>
                </a:solidFill>
                <a:prstDash val="solid"/>
              </a:ln>
            </c:spPr>
          </c:marker>
          <c:cat>
            <c:strRef>
              <c:f>'3rdDens99'!$J$4:$M$4</c:f>
              <c:strCache>
                <c:ptCount val="4"/>
                <c:pt idx="0">
                  <c:v>Zone1</c:v>
                </c:pt>
                <c:pt idx="1">
                  <c:v>Zone2</c:v>
                </c:pt>
                <c:pt idx="2">
                  <c:v>Zone3</c:v>
                </c:pt>
                <c:pt idx="3">
                  <c:v>Zone4</c:v>
                </c:pt>
              </c:strCache>
            </c:strRef>
          </c:cat>
          <c:val>
            <c:numRef>
              <c:f>'2ndDens98'!$J$16:$M$16</c:f>
              <c:numCache>
                <c:formatCode>0.00</c:formatCode>
                <c:ptCount val="4"/>
                <c:pt idx="0">
                  <c:v>0.22727272727272727</c:v>
                </c:pt>
                <c:pt idx="1">
                  <c:v>0.43478260869565216</c:v>
                </c:pt>
                <c:pt idx="2">
                  <c:v>5.2631578947368418E-2</c:v>
                </c:pt>
                <c:pt idx="3">
                  <c:v>0</c:v>
                </c:pt>
              </c:numCache>
            </c:numRef>
          </c:val>
          <c:smooth val="0"/>
          <c:extLst>
            <c:ext xmlns:c16="http://schemas.microsoft.com/office/drawing/2014/chart" uri="{C3380CC4-5D6E-409C-BE32-E72D297353CC}">
              <c16:uniqueId val="{00000000-A9D4-4182-A597-7483F85853E4}"/>
            </c:ext>
          </c:extLst>
        </c:ser>
        <c:ser>
          <c:idx val="0"/>
          <c:order val="1"/>
          <c:tx>
            <c:v>1999</c:v>
          </c:tx>
          <c:spPr>
            <a:ln w="12700">
              <a:solidFill>
                <a:srgbClr val="000080"/>
              </a:solidFill>
              <a:prstDash val="solid"/>
            </a:ln>
          </c:spPr>
          <c:marker>
            <c:symbol val="diamond"/>
            <c:size val="9"/>
            <c:spPr>
              <a:solidFill>
                <a:srgbClr val="000080"/>
              </a:solidFill>
              <a:ln>
                <a:solidFill>
                  <a:srgbClr val="000080"/>
                </a:solidFill>
                <a:prstDash val="solid"/>
              </a:ln>
            </c:spPr>
          </c:marker>
          <c:dPt>
            <c:idx val="1"/>
            <c:marker>
              <c:symbol val="diamond"/>
              <c:size val="6"/>
            </c:marker>
            <c:bubble3D val="0"/>
            <c:extLst>
              <c:ext xmlns:c16="http://schemas.microsoft.com/office/drawing/2014/chart" uri="{C3380CC4-5D6E-409C-BE32-E72D297353CC}">
                <c16:uniqueId val="{00000002-A9D4-4182-A597-7483F85853E4}"/>
              </c:ext>
            </c:extLst>
          </c:dPt>
          <c:cat>
            <c:strRef>
              <c:f>'3rdDens99'!$J$4:$M$4</c:f>
              <c:strCache>
                <c:ptCount val="4"/>
                <c:pt idx="0">
                  <c:v>Zone1</c:v>
                </c:pt>
                <c:pt idx="1">
                  <c:v>Zone2</c:v>
                </c:pt>
                <c:pt idx="2">
                  <c:v>Zone3</c:v>
                </c:pt>
                <c:pt idx="3">
                  <c:v>Zone4</c:v>
                </c:pt>
              </c:strCache>
            </c:strRef>
          </c:cat>
          <c:val>
            <c:numRef>
              <c:f>'3rdDens99'!$J$16:$M$16</c:f>
              <c:numCache>
                <c:formatCode>0.00</c:formatCode>
                <c:ptCount val="4"/>
                <c:pt idx="0">
                  <c:v>0</c:v>
                </c:pt>
                <c:pt idx="1">
                  <c:v>0</c:v>
                </c:pt>
                <c:pt idx="2">
                  <c:v>0</c:v>
                </c:pt>
                <c:pt idx="3">
                  <c:v>0</c:v>
                </c:pt>
              </c:numCache>
            </c:numRef>
          </c:val>
          <c:smooth val="0"/>
          <c:extLst>
            <c:ext xmlns:c16="http://schemas.microsoft.com/office/drawing/2014/chart" uri="{C3380CC4-5D6E-409C-BE32-E72D297353CC}">
              <c16:uniqueId val="{00000003-A9D4-4182-A597-7483F85853E4}"/>
            </c:ext>
          </c:extLst>
        </c:ser>
        <c:ser>
          <c:idx val="3"/>
          <c:order val="2"/>
          <c:tx>
            <c:v>2001</c:v>
          </c:tx>
          <c:spPr>
            <a:ln w="12700">
              <a:solidFill>
                <a:srgbClr val="008080"/>
              </a:solidFill>
              <a:prstDash val="solid"/>
            </a:ln>
          </c:spPr>
          <c:marker>
            <c:symbol val="x"/>
            <c:size val="6"/>
            <c:spPr>
              <a:noFill/>
              <a:ln>
                <a:solidFill>
                  <a:srgbClr val="008080"/>
                </a:solidFill>
                <a:prstDash val="solid"/>
              </a:ln>
            </c:spPr>
          </c:marker>
          <c:cat>
            <c:strRef>
              <c:f>'3rdDens99'!$J$4:$M$4</c:f>
              <c:strCache>
                <c:ptCount val="4"/>
                <c:pt idx="0">
                  <c:v>Zone1</c:v>
                </c:pt>
                <c:pt idx="1">
                  <c:v>Zone2</c:v>
                </c:pt>
                <c:pt idx="2">
                  <c:v>Zone3</c:v>
                </c:pt>
                <c:pt idx="3">
                  <c:v>Zone4</c:v>
                </c:pt>
              </c:strCache>
            </c:strRef>
          </c:cat>
          <c:val>
            <c:numRef>
              <c:f>'4thDens01'!$J$16:$M$16</c:f>
              <c:numCache>
                <c:formatCode>0.00</c:formatCode>
                <c:ptCount val="4"/>
                <c:pt idx="0">
                  <c:v>0</c:v>
                </c:pt>
                <c:pt idx="1">
                  <c:v>0</c:v>
                </c:pt>
                <c:pt idx="2">
                  <c:v>0</c:v>
                </c:pt>
                <c:pt idx="3">
                  <c:v>0</c:v>
                </c:pt>
              </c:numCache>
            </c:numRef>
          </c:val>
          <c:smooth val="0"/>
          <c:extLst>
            <c:ext xmlns:c16="http://schemas.microsoft.com/office/drawing/2014/chart" uri="{C3380CC4-5D6E-409C-BE32-E72D297353CC}">
              <c16:uniqueId val="{00000004-A9D4-4182-A597-7483F85853E4}"/>
            </c:ext>
          </c:extLst>
        </c:ser>
        <c:ser>
          <c:idx val="2"/>
          <c:order val="3"/>
          <c:tx>
            <c:v>2005</c:v>
          </c:tx>
          <c:spPr>
            <a:ln w="12700">
              <a:solidFill>
                <a:srgbClr val="000000"/>
              </a:solidFill>
              <a:prstDash val="solid"/>
            </a:ln>
          </c:spPr>
          <c:marker>
            <c:symbol val="triangle"/>
            <c:size val="6"/>
            <c:spPr>
              <a:solidFill>
                <a:srgbClr val="000000"/>
              </a:solidFill>
              <a:ln>
                <a:solidFill>
                  <a:srgbClr val="000000"/>
                </a:solidFill>
                <a:prstDash val="solid"/>
              </a:ln>
            </c:spPr>
          </c:marker>
          <c:cat>
            <c:strRef>
              <c:f>'3rdDens99'!$J$4:$M$4</c:f>
              <c:strCache>
                <c:ptCount val="4"/>
                <c:pt idx="0">
                  <c:v>Zone1</c:v>
                </c:pt>
                <c:pt idx="1">
                  <c:v>Zone2</c:v>
                </c:pt>
                <c:pt idx="2">
                  <c:v>Zone3</c:v>
                </c:pt>
                <c:pt idx="3">
                  <c:v>Zone4</c:v>
                </c:pt>
              </c:strCache>
            </c:strRef>
          </c:cat>
          <c:val>
            <c:numRef>
              <c:f>Dens05!$J$16:$M$16</c:f>
              <c:numCache>
                <c:formatCode>0.00</c:formatCode>
                <c:ptCount val="4"/>
                <c:pt idx="0">
                  <c:v>4.5454545454545456E-2</c:v>
                </c:pt>
                <c:pt idx="1">
                  <c:v>0.13636363636363635</c:v>
                </c:pt>
                <c:pt idx="2">
                  <c:v>0</c:v>
                </c:pt>
                <c:pt idx="3">
                  <c:v>0</c:v>
                </c:pt>
              </c:numCache>
            </c:numRef>
          </c:val>
          <c:smooth val="0"/>
          <c:extLst>
            <c:ext xmlns:c16="http://schemas.microsoft.com/office/drawing/2014/chart" uri="{C3380CC4-5D6E-409C-BE32-E72D297353CC}">
              <c16:uniqueId val="{00000005-A9D4-4182-A597-7483F85853E4}"/>
            </c:ext>
          </c:extLst>
        </c:ser>
        <c:dLbls>
          <c:showLegendKey val="0"/>
          <c:showVal val="0"/>
          <c:showCatName val="0"/>
          <c:showSerName val="0"/>
          <c:showPercent val="0"/>
          <c:showBubbleSize val="0"/>
        </c:dLbls>
        <c:marker val="1"/>
        <c:smooth val="0"/>
        <c:axId val="215206928"/>
        <c:axId val="1"/>
      </c:lineChart>
      <c:catAx>
        <c:axId val="215206928"/>
        <c:scaling>
          <c:orientation val="minMax"/>
        </c:scaling>
        <c:delete val="0"/>
        <c:axPos val="b"/>
        <c:title>
          <c:tx>
            <c:rich>
              <a:bodyPr/>
              <a:lstStyle/>
              <a:p>
                <a:pPr>
                  <a:defRPr sz="1175" b="1" i="0" u="none" strike="noStrike" baseline="0">
                    <a:solidFill>
                      <a:srgbClr val="000000"/>
                    </a:solidFill>
                    <a:latin typeface="Arial"/>
                    <a:ea typeface="Arial"/>
                    <a:cs typeface="Arial"/>
                  </a:defRPr>
                </a:pPr>
                <a:r>
                  <a:rPr lang="en-US"/>
                  <a:t>Depth Zones</a:t>
                </a:r>
              </a:p>
            </c:rich>
          </c:tx>
          <c:layout>
            <c:manualLayout>
              <c:xMode val="edge"/>
              <c:yMode val="edge"/>
              <c:x val="0.4"/>
              <c:y val="0.8518518518518518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75"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4"/>
        </c:scaling>
        <c:delete val="0"/>
        <c:axPos val="l"/>
        <c:majorGridlines>
          <c:spPr>
            <a:ln w="3175">
              <a:solidFill>
                <a:srgbClr val="000000"/>
              </a:solidFill>
              <a:prstDash val="solid"/>
            </a:ln>
          </c:spPr>
        </c:majorGridlines>
        <c:title>
          <c:tx>
            <c:rich>
              <a:bodyPr/>
              <a:lstStyle/>
              <a:p>
                <a:pPr>
                  <a:defRPr sz="1175" b="0" i="0" u="none" strike="noStrike" baseline="0">
                    <a:solidFill>
                      <a:srgbClr val="000000"/>
                    </a:solidFill>
                    <a:latin typeface="Arial"/>
                    <a:ea typeface="Arial"/>
                    <a:cs typeface="Arial"/>
                  </a:defRPr>
                </a:pPr>
                <a:r>
                  <a:rPr lang="en-US"/>
                  <a:t>Mean Density</a:t>
                </a:r>
              </a:p>
            </c:rich>
          </c:tx>
          <c:layout>
            <c:manualLayout>
              <c:xMode val="edge"/>
              <c:yMode val="edge"/>
              <c:x val="1.7886178861788619E-2"/>
              <c:y val="0.22222222222222221"/>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1075" b="0" i="0" u="none" strike="noStrike" baseline="0">
                <a:solidFill>
                  <a:srgbClr val="000000"/>
                </a:solidFill>
                <a:latin typeface="Arial"/>
                <a:ea typeface="Arial"/>
                <a:cs typeface="Arial"/>
              </a:defRPr>
            </a:pPr>
            <a:endParaRPr lang="en-US"/>
          </a:p>
        </c:txPr>
        <c:crossAx val="215206928"/>
        <c:crosses val="autoZero"/>
        <c:crossBetween val="between"/>
        <c:majorUnit val="1"/>
      </c:valAx>
      <c:spPr>
        <a:solidFill>
          <a:srgbClr val="FFFFFF"/>
        </a:solidFill>
        <a:ln w="12700">
          <a:solidFill>
            <a:srgbClr val="808080"/>
          </a:solidFill>
          <a:prstDash val="solid"/>
        </a:ln>
      </c:spPr>
    </c:plotArea>
    <c:legend>
      <c:legendPos val="r"/>
      <c:layout>
        <c:manualLayout>
          <c:xMode val="edge"/>
          <c:yMode val="edge"/>
          <c:x val="0.87317073170731707"/>
          <c:y val="0.24444444444444444"/>
          <c:w val="0.12032520325203253"/>
          <c:h val="0.32962962962962961"/>
        </c:manualLayout>
      </c:layout>
      <c:overlay val="0"/>
      <c:spPr>
        <a:solidFill>
          <a:srgbClr val="FFFFFF"/>
        </a:solidFill>
        <a:ln w="3175">
          <a:solidFill>
            <a:srgbClr val="000000"/>
          </a:solidFill>
          <a:prstDash val="solid"/>
        </a:ln>
      </c:spPr>
      <c:txPr>
        <a:bodyPr/>
        <a:lstStyle/>
        <a:p>
          <a:pPr>
            <a:defRPr sz="98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a:noFill/>
    </a:ln>
  </c:spPr>
  <c:txPr>
    <a:bodyPr/>
    <a:lstStyle/>
    <a:p>
      <a:pPr>
        <a:defRPr sz="1450" b="0" i="0" u="none" strike="noStrike" baseline="0">
          <a:solidFill>
            <a:srgbClr val="000000"/>
          </a:solidFill>
          <a:latin typeface="Arial"/>
          <a:ea typeface="Arial"/>
          <a:cs typeface="Arial"/>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447154471544716"/>
          <c:y val="7.3846153846153853E-2"/>
          <c:w val="0.69268292682926824"/>
          <c:h val="0.69538461538461538"/>
        </c:manualLayout>
      </c:layout>
      <c:lineChart>
        <c:grouping val="standard"/>
        <c:varyColors val="0"/>
        <c:ser>
          <c:idx val="1"/>
          <c:order val="0"/>
          <c:tx>
            <c:v>1998</c:v>
          </c:tx>
          <c:spPr>
            <a:ln w="12700">
              <a:solidFill>
                <a:srgbClr val="FF00FF"/>
              </a:solidFill>
              <a:prstDash val="solid"/>
            </a:ln>
          </c:spPr>
          <c:marker>
            <c:symbol val="square"/>
            <c:size val="6"/>
            <c:spPr>
              <a:solidFill>
                <a:srgbClr val="FF00FF"/>
              </a:solidFill>
              <a:ln>
                <a:solidFill>
                  <a:srgbClr val="FF00FF"/>
                </a:solidFill>
                <a:prstDash val="solid"/>
              </a:ln>
            </c:spPr>
          </c:marker>
          <c:cat>
            <c:strRef>
              <c:f>'3rdFreq99'!$J$4:$M$4</c:f>
              <c:strCache>
                <c:ptCount val="4"/>
                <c:pt idx="0">
                  <c:v>Zone1</c:v>
                </c:pt>
                <c:pt idx="1">
                  <c:v>Zone2</c:v>
                </c:pt>
                <c:pt idx="2">
                  <c:v>Zone3</c:v>
                </c:pt>
                <c:pt idx="3">
                  <c:v>Zone4</c:v>
                </c:pt>
              </c:strCache>
            </c:strRef>
          </c:cat>
          <c:val>
            <c:numRef>
              <c:f>'2ndFreq98'!$J$18:$M$18</c:f>
              <c:numCache>
                <c:formatCode>0.0%</c:formatCode>
                <c:ptCount val="4"/>
                <c:pt idx="0">
                  <c:v>0.18181818181818182</c:v>
                </c:pt>
                <c:pt idx="1">
                  <c:v>0.47826086956521741</c:v>
                </c:pt>
                <c:pt idx="2">
                  <c:v>0</c:v>
                </c:pt>
                <c:pt idx="3">
                  <c:v>0</c:v>
                </c:pt>
              </c:numCache>
            </c:numRef>
          </c:val>
          <c:smooth val="0"/>
          <c:extLst>
            <c:ext xmlns:c16="http://schemas.microsoft.com/office/drawing/2014/chart" uri="{C3380CC4-5D6E-409C-BE32-E72D297353CC}">
              <c16:uniqueId val="{00000000-B2C1-4B19-AB0B-8C03C84C4A63}"/>
            </c:ext>
          </c:extLst>
        </c:ser>
        <c:ser>
          <c:idx val="0"/>
          <c:order val="1"/>
          <c:tx>
            <c:v>1999</c:v>
          </c:tx>
          <c:spPr>
            <a:ln w="12700">
              <a:solidFill>
                <a:srgbClr val="000080"/>
              </a:solidFill>
              <a:prstDash val="solid"/>
            </a:ln>
          </c:spPr>
          <c:marker>
            <c:symbol val="diamond"/>
            <c:size val="6"/>
            <c:spPr>
              <a:solidFill>
                <a:srgbClr val="000080"/>
              </a:solidFill>
              <a:ln>
                <a:solidFill>
                  <a:srgbClr val="000080"/>
                </a:solidFill>
                <a:prstDash val="solid"/>
              </a:ln>
            </c:spPr>
          </c:marker>
          <c:cat>
            <c:strRef>
              <c:f>'3rdFreq99'!$J$4:$M$4</c:f>
              <c:strCache>
                <c:ptCount val="4"/>
                <c:pt idx="0">
                  <c:v>Zone1</c:v>
                </c:pt>
                <c:pt idx="1">
                  <c:v>Zone2</c:v>
                </c:pt>
                <c:pt idx="2">
                  <c:v>Zone3</c:v>
                </c:pt>
                <c:pt idx="3">
                  <c:v>Zone4</c:v>
                </c:pt>
              </c:strCache>
            </c:strRef>
          </c:cat>
          <c:val>
            <c:numRef>
              <c:f>'3rdFreq99'!$J$18:$M$18</c:f>
              <c:numCache>
                <c:formatCode>0.0%</c:formatCode>
                <c:ptCount val="4"/>
                <c:pt idx="0">
                  <c:v>4.3478260869565216E-2</c:v>
                </c:pt>
                <c:pt idx="1">
                  <c:v>0.17391304347826086</c:v>
                </c:pt>
                <c:pt idx="2">
                  <c:v>0.10526315789473684</c:v>
                </c:pt>
                <c:pt idx="3">
                  <c:v>0</c:v>
                </c:pt>
              </c:numCache>
            </c:numRef>
          </c:val>
          <c:smooth val="0"/>
          <c:extLst>
            <c:ext xmlns:c16="http://schemas.microsoft.com/office/drawing/2014/chart" uri="{C3380CC4-5D6E-409C-BE32-E72D297353CC}">
              <c16:uniqueId val="{00000001-B2C1-4B19-AB0B-8C03C84C4A63}"/>
            </c:ext>
          </c:extLst>
        </c:ser>
        <c:ser>
          <c:idx val="3"/>
          <c:order val="2"/>
          <c:tx>
            <c:v>2001</c:v>
          </c:tx>
          <c:spPr>
            <a:ln w="12700">
              <a:solidFill>
                <a:srgbClr val="008080"/>
              </a:solidFill>
              <a:prstDash val="solid"/>
            </a:ln>
          </c:spPr>
          <c:marker>
            <c:symbol val="x"/>
            <c:size val="6"/>
            <c:spPr>
              <a:noFill/>
              <a:ln>
                <a:solidFill>
                  <a:srgbClr val="008080"/>
                </a:solidFill>
                <a:prstDash val="solid"/>
              </a:ln>
            </c:spPr>
          </c:marker>
          <c:cat>
            <c:strRef>
              <c:f>'3rdFreq99'!$J$4:$M$4</c:f>
              <c:strCache>
                <c:ptCount val="4"/>
                <c:pt idx="0">
                  <c:v>Zone1</c:v>
                </c:pt>
                <c:pt idx="1">
                  <c:v>Zone2</c:v>
                </c:pt>
                <c:pt idx="2">
                  <c:v>Zone3</c:v>
                </c:pt>
                <c:pt idx="3">
                  <c:v>Zone4</c:v>
                </c:pt>
              </c:strCache>
            </c:strRef>
          </c:cat>
          <c:val>
            <c:numRef>
              <c:f>'4thFreq01'!$J$18:$M$18</c:f>
              <c:numCache>
                <c:formatCode>0.0%</c:formatCode>
                <c:ptCount val="4"/>
                <c:pt idx="0">
                  <c:v>0.34782608695652173</c:v>
                </c:pt>
                <c:pt idx="1">
                  <c:v>0.2608695652173913</c:v>
                </c:pt>
                <c:pt idx="2">
                  <c:v>0</c:v>
                </c:pt>
                <c:pt idx="3">
                  <c:v>0.125</c:v>
                </c:pt>
              </c:numCache>
            </c:numRef>
          </c:val>
          <c:smooth val="0"/>
          <c:extLst>
            <c:ext xmlns:c16="http://schemas.microsoft.com/office/drawing/2014/chart" uri="{C3380CC4-5D6E-409C-BE32-E72D297353CC}">
              <c16:uniqueId val="{00000002-B2C1-4B19-AB0B-8C03C84C4A63}"/>
            </c:ext>
          </c:extLst>
        </c:ser>
        <c:ser>
          <c:idx val="2"/>
          <c:order val="3"/>
          <c:tx>
            <c:v>2005</c:v>
          </c:tx>
          <c:spPr>
            <a:ln w="12700">
              <a:solidFill>
                <a:srgbClr val="000000"/>
              </a:solidFill>
              <a:prstDash val="solid"/>
            </a:ln>
          </c:spPr>
          <c:marker>
            <c:symbol val="triangle"/>
            <c:size val="6"/>
            <c:spPr>
              <a:solidFill>
                <a:srgbClr val="000000"/>
              </a:solidFill>
              <a:ln>
                <a:solidFill>
                  <a:srgbClr val="000000"/>
                </a:solidFill>
                <a:prstDash val="solid"/>
              </a:ln>
            </c:spPr>
          </c:marker>
          <c:cat>
            <c:strRef>
              <c:f>'3rdFreq99'!$J$4:$M$4</c:f>
              <c:strCache>
                <c:ptCount val="4"/>
                <c:pt idx="0">
                  <c:v>Zone1</c:v>
                </c:pt>
                <c:pt idx="1">
                  <c:v>Zone2</c:v>
                </c:pt>
                <c:pt idx="2">
                  <c:v>Zone3</c:v>
                </c:pt>
                <c:pt idx="3">
                  <c:v>Zone4</c:v>
                </c:pt>
              </c:strCache>
            </c:strRef>
          </c:cat>
          <c:val>
            <c:numRef>
              <c:f>freq05!$J$18:$M$18</c:f>
              <c:numCache>
                <c:formatCode>0.0%</c:formatCode>
                <c:ptCount val="4"/>
                <c:pt idx="0">
                  <c:v>4.5454545454545456E-2</c:v>
                </c:pt>
                <c:pt idx="1">
                  <c:v>0.18181818181818182</c:v>
                </c:pt>
                <c:pt idx="2">
                  <c:v>0.27777777777777779</c:v>
                </c:pt>
                <c:pt idx="3">
                  <c:v>0</c:v>
                </c:pt>
              </c:numCache>
            </c:numRef>
          </c:val>
          <c:smooth val="0"/>
          <c:extLst>
            <c:ext xmlns:c16="http://schemas.microsoft.com/office/drawing/2014/chart" uri="{C3380CC4-5D6E-409C-BE32-E72D297353CC}">
              <c16:uniqueId val="{00000003-B2C1-4B19-AB0B-8C03C84C4A63}"/>
            </c:ext>
          </c:extLst>
        </c:ser>
        <c:dLbls>
          <c:showLegendKey val="0"/>
          <c:showVal val="0"/>
          <c:showCatName val="0"/>
          <c:showSerName val="0"/>
          <c:showPercent val="0"/>
          <c:showBubbleSize val="0"/>
        </c:dLbls>
        <c:marker val="1"/>
        <c:smooth val="0"/>
        <c:axId val="218277320"/>
        <c:axId val="1"/>
      </c:lineChart>
      <c:catAx>
        <c:axId val="218277320"/>
        <c:scaling>
          <c:orientation val="minMax"/>
        </c:scaling>
        <c:delete val="0"/>
        <c:axPos val="b"/>
        <c:title>
          <c:tx>
            <c:rich>
              <a:bodyPr/>
              <a:lstStyle/>
              <a:p>
                <a:pPr>
                  <a:defRPr sz="1200" b="1" i="0" u="none" strike="noStrike" baseline="0">
                    <a:solidFill>
                      <a:srgbClr val="000000"/>
                    </a:solidFill>
                    <a:latin typeface="Arial"/>
                    <a:ea typeface="Arial"/>
                    <a:cs typeface="Arial"/>
                  </a:defRPr>
                </a:pPr>
                <a:r>
                  <a:rPr lang="en-US"/>
                  <a:t>Depth Zones</a:t>
                </a:r>
              </a:p>
            </c:rich>
          </c:tx>
          <c:layout>
            <c:manualLayout>
              <c:xMode val="edge"/>
              <c:yMode val="edge"/>
              <c:x val="0.41626016260162602"/>
              <c:y val="0.8769230769230769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1"/>
        </c:scaling>
        <c:delete val="0"/>
        <c:axPos val="l"/>
        <c:majorGridlines>
          <c:spPr>
            <a:ln w="3175">
              <a:solidFill>
                <a:srgbClr val="000000"/>
              </a:solidFill>
              <a:prstDash val="solid"/>
            </a:ln>
          </c:spPr>
        </c:majorGridlines>
        <c:title>
          <c:tx>
            <c:rich>
              <a:bodyPr/>
              <a:lstStyle/>
              <a:p>
                <a:pPr>
                  <a:defRPr sz="1200" b="0" i="0" u="none" strike="noStrike" baseline="0">
                    <a:solidFill>
                      <a:srgbClr val="000000"/>
                    </a:solidFill>
                    <a:latin typeface="Arial"/>
                    <a:ea typeface="Arial"/>
                    <a:cs typeface="Arial"/>
                  </a:defRPr>
                </a:pPr>
                <a:r>
                  <a:rPr lang="en-US"/>
                  <a:t>Percent Occurrence</a:t>
                </a:r>
              </a:p>
            </c:rich>
          </c:tx>
          <c:layout>
            <c:manualLayout>
              <c:xMode val="edge"/>
              <c:yMode val="edge"/>
              <c:x val="1.7886178861788619E-2"/>
              <c:y val="0.19692307692307692"/>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218277320"/>
        <c:crosses val="autoZero"/>
        <c:crossBetween val="between"/>
        <c:majorUnit val="0.2"/>
      </c:valAx>
      <c:spPr>
        <a:solidFill>
          <a:srgbClr val="FFFFFF"/>
        </a:solidFill>
        <a:ln w="12700">
          <a:solidFill>
            <a:srgbClr val="808080"/>
          </a:solidFill>
          <a:prstDash val="solid"/>
        </a:ln>
      </c:spPr>
    </c:plotArea>
    <c:legend>
      <c:legendPos val="r"/>
      <c:layout>
        <c:manualLayout>
          <c:xMode val="edge"/>
          <c:yMode val="edge"/>
          <c:x val="0.86341463414634145"/>
          <c:y val="0.27076923076923076"/>
          <c:w val="0.13008130081300814"/>
          <c:h val="0.29846153846153844"/>
        </c:manualLayout>
      </c:layout>
      <c:overlay val="0"/>
      <c:spPr>
        <a:solidFill>
          <a:srgbClr val="FFFFFF"/>
        </a:solidFill>
        <a:ln w="3175">
          <a:solidFill>
            <a:srgbClr val="000000"/>
          </a:solidFill>
          <a:prstDash val="solid"/>
        </a:ln>
      </c:spPr>
      <c:txPr>
        <a:bodyPr/>
        <a:lstStyle/>
        <a:p>
          <a:pPr>
            <a:defRPr sz="110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a:noFill/>
    </a:ln>
  </c:spPr>
  <c:txPr>
    <a:bodyPr/>
    <a:lstStyle/>
    <a:p>
      <a:pPr>
        <a:defRPr sz="1650" b="0" i="0" u="none" strike="noStrike" baseline="0">
          <a:solidFill>
            <a:srgbClr val="000000"/>
          </a:solidFill>
          <a:latin typeface="Arial"/>
          <a:ea typeface="Arial"/>
          <a:cs typeface="Arial"/>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357723577235773"/>
          <c:y val="7.8431372549019607E-2"/>
          <c:w val="0.72357723577235777"/>
          <c:h val="0.67647058823529416"/>
        </c:manualLayout>
      </c:layout>
      <c:lineChart>
        <c:grouping val="standard"/>
        <c:varyColors val="0"/>
        <c:ser>
          <c:idx val="1"/>
          <c:order val="0"/>
          <c:tx>
            <c:v>1998</c:v>
          </c:tx>
          <c:spPr>
            <a:ln w="12700">
              <a:solidFill>
                <a:srgbClr val="FF00FF"/>
              </a:solidFill>
              <a:prstDash val="solid"/>
            </a:ln>
          </c:spPr>
          <c:marker>
            <c:symbol val="square"/>
            <c:size val="6"/>
            <c:spPr>
              <a:solidFill>
                <a:srgbClr val="FF00FF"/>
              </a:solidFill>
              <a:ln>
                <a:solidFill>
                  <a:srgbClr val="FF00FF"/>
                </a:solidFill>
                <a:prstDash val="solid"/>
              </a:ln>
            </c:spPr>
          </c:marker>
          <c:val>
            <c:numRef>
              <c:f>'2ndDens98'!$J$18:$M$18</c:f>
              <c:numCache>
                <c:formatCode>0.00</c:formatCode>
                <c:ptCount val="4"/>
                <c:pt idx="0">
                  <c:v>0.36363636363636365</c:v>
                </c:pt>
                <c:pt idx="1">
                  <c:v>0.73913043478260865</c:v>
                </c:pt>
                <c:pt idx="2">
                  <c:v>0</c:v>
                </c:pt>
                <c:pt idx="3">
                  <c:v>0</c:v>
                </c:pt>
              </c:numCache>
            </c:numRef>
          </c:val>
          <c:smooth val="0"/>
          <c:extLst>
            <c:ext xmlns:c16="http://schemas.microsoft.com/office/drawing/2014/chart" uri="{C3380CC4-5D6E-409C-BE32-E72D297353CC}">
              <c16:uniqueId val="{00000000-7B4F-4B57-AF51-BA88C369F44B}"/>
            </c:ext>
          </c:extLst>
        </c:ser>
        <c:ser>
          <c:idx val="0"/>
          <c:order val="1"/>
          <c:tx>
            <c:v>1999</c:v>
          </c:tx>
          <c:spPr>
            <a:ln w="12700">
              <a:solidFill>
                <a:srgbClr val="000080"/>
              </a:solidFill>
              <a:prstDash val="solid"/>
            </a:ln>
          </c:spPr>
          <c:marker>
            <c:symbol val="diamond"/>
            <c:size val="6"/>
            <c:spPr>
              <a:solidFill>
                <a:srgbClr val="000080"/>
              </a:solidFill>
              <a:ln>
                <a:solidFill>
                  <a:srgbClr val="000080"/>
                </a:solidFill>
                <a:prstDash val="solid"/>
              </a:ln>
            </c:spPr>
          </c:marker>
          <c:cat>
            <c:strRef>
              <c:f>'3rdDens99'!$J$4:$M$4</c:f>
              <c:strCache>
                <c:ptCount val="4"/>
                <c:pt idx="0">
                  <c:v>Zone1</c:v>
                </c:pt>
                <c:pt idx="1">
                  <c:v>Zone2</c:v>
                </c:pt>
                <c:pt idx="2">
                  <c:v>Zone3</c:v>
                </c:pt>
                <c:pt idx="3">
                  <c:v>Zone4</c:v>
                </c:pt>
              </c:strCache>
            </c:strRef>
          </c:cat>
          <c:val>
            <c:numRef>
              <c:f>'3rdDens99'!$J$18:$M$18</c:f>
              <c:numCache>
                <c:formatCode>0.00</c:formatCode>
                <c:ptCount val="4"/>
                <c:pt idx="0">
                  <c:v>0.13043478260869565</c:v>
                </c:pt>
                <c:pt idx="1">
                  <c:v>0.30434782608695654</c:v>
                </c:pt>
                <c:pt idx="2">
                  <c:v>0.10526315789473684</c:v>
                </c:pt>
                <c:pt idx="3">
                  <c:v>0</c:v>
                </c:pt>
              </c:numCache>
            </c:numRef>
          </c:val>
          <c:smooth val="0"/>
          <c:extLst>
            <c:ext xmlns:c16="http://schemas.microsoft.com/office/drawing/2014/chart" uri="{C3380CC4-5D6E-409C-BE32-E72D297353CC}">
              <c16:uniqueId val="{00000001-7B4F-4B57-AF51-BA88C369F44B}"/>
            </c:ext>
          </c:extLst>
        </c:ser>
        <c:ser>
          <c:idx val="3"/>
          <c:order val="2"/>
          <c:tx>
            <c:v>2001</c:v>
          </c:tx>
          <c:spPr>
            <a:ln w="12700">
              <a:solidFill>
                <a:srgbClr val="008080"/>
              </a:solidFill>
              <a:prstDash val="solid"/>
            </a:ln>
          </c:spPr>
          <c:marker>
            <c:symbol val="x"/>
            <c:size val="6"/>
            <c:spPr>
              <a:noFill/>
              <a:ln>
                <a:solidFill>
                  <a:srgbClr val="008080"/>
                </a:solidFill>
                <a:prstDash val="solid"/>
              </a:ln>
            </c:spPr>
          </c:marker>
          <c:val>
            <c:numRef>
              <c:f>'4thDens01'!$J$18:$M$18</c:f>
              <c:numCache>
                <c:formatCode>0.00</c:formatCode>
                <c:ptCount val="4"/>
                <c:pt idx="0">
                  <c:v>0.47826086956521741</c:v>
                </c:pt>
                <c:pt idx="1">
                  <c:v>0.39130434782608697</c:v>
                </c:pt>
                <c:pt idx="2">
                  <c:v>0</c:v>
                </c:pt>
                <c:pt idx="3">
                  <c:v>0.125</c:v>
                </c:pt>
              </c:numCache>
            </c:numRef>
          </c:val>
          <c:smooth val="0"/>
          <c:extLst>
            <c:ext xmlns:c16="http://schemas.microsoft.com/office/drawing/2014/chart" uri="{C3380CC4-5D6E-409C-BE32-E72D297353CC}">
              <c16:uniqueId val="{00000002-7B4F-4B57-AF51-BA88C369F44B}"/>
            </c:ext>
          </c:extLst>
        </c:ser>
        <c:ser>
          <c:idx val="2"/>
          <c:order val="3"/>
          <c:tx>
            <c:v>2005</c:v>
          </c:tx>
          <c:spPr>
            <a:ln w="12700">
              <a:solidFill>
                <a:srgbClr val="000000"/>
              </a:solidFill>
              <a:prstDash val="solid"/>
            </a:ln>
          </c:spPr>
          <c:marker>
            <c:symbol val="triangle"/>
            <c:size val="6"/>
            <c:spPr>
              <a:solidFill>
                <a:srgbClr val="000000"/>
              </a:solidFill>
              <a:ln>
                <a:solidFill>
                  <a:srgbClr val="000000"/>
                </a:solidFill>
                <a:prstDash val="solid"/>
              </a:ln>
            </c:spPr>
          </c:marker>
          <c:val>
            <c:numRef>
              <c:f>Dens05!$J$18:$M$18</c:f>
              <c:numCache>
                <c:formatCode>0.00</c:formatCode>
                <c:ptCount val="4"/>
                <c:pt idx="0">
                  <c:v>4.5454545454545456E-2</c:v>
                </c:pt>
                <c:pt idx="1">
                  <c:v>0.27272727272727271</c:v>
                </c:pt>
                <c:pt idx="2">
                  <c:v>0.3888888888888889</c:v>
                </c:pt>
                <c:pt idx="3">
                  <c:v>0</c:v>
                </c:pt>
              </c:numCache>
            </c:numRef>
          </c:val>
          <c:smooth val="0"/>
          <c:extLst>
            <c:ext xmlns:c16="http://schemas.microsoft.com/office/drawing/2014/chart" uri="{C3380CC4-5D6E-409C-BE32-E72D297353CC}">
              <c16:uniqueId val="{00000003-7B4F-4B57-AF51-BA88C369F44B}"/>
            </c:ext>
          </c:extLst>
        </c:ser>
        <c:dLbls>
          <c:showLegendKey val="0"/>
          <c:showVal val="0"/>
          <c:showCatName val="0"/>
          <c:showSerName val="0"/>
          <c:showPercent val="0"/>
          <c:showBubbleSize val="0"/>
        </c:dLbls>
        <c:marker val="1"/>
        <c:smooth val="0"/>
        <c:axId val="169438312"/>
        <c:axId val="1"/>
      </c:lineChart>
      <c:catAx>
        <c:axId val="169438312"/>
        <c:scaling>
          <c:orientation val="minMax"/>
        </c:scaling>
        <c:delete val="0"/>
        <c:axPos val="b"/>
        <c:title>
          <c:tx>
            <c:rich>
              <a:bodyPr/>
              <a:lstStyle/>
              <a:p>
                <a:pPr>
                  <a:defRPr sz="1200" b="1" i="0" u="none" strike="noStrike" baseline="0">
                    <a:solidFill>
                      <a:srgbClr val="000000"/>
                    </a:solidFill>
                    <a:latin typeface="Arial"/>
                    <a:ea typeface="Arial"/>
                    <a:cs typeface="Arial"/>
                  </a:defRPr>
                </a:pPr>
                <a:r>
                  <a:rPr lang="en-US"/>
                  <a:t>Depth Zones</a:t>
                </a:r>
              </a:p>
            </c:rich>
          </c:tx>
          <c:layout>
            <c:manualLayout>
              <c:xMode val="edge"/>
              <c:yMode val="edge"/>
              <c:x val="0.4"/>
              <c:y val="0.8692810457516340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4"/>
        </c:scaling>
        <c:delete val="0"/>
        <c:axPos val="l"/>
        <c:majorGridlines>
          <c:spPr>
            <a:ln w="3175">
              <a:solidFill>
                <a:srgbClr val="000000"/>
              </a:solidFill>
              <a:prstDash val="solid"/>
            </a:ln>
          </c:spPr>
        </c:majorGridlines>
        <c:title>
          <c:tx>
            <c:rich>
              <a:bodyPr/>
              <a:lstStyle/>
              <a:p>
                <a:pPr>
                  <a:defRPr sz="1200" b="0" i="0" u="none" strike="noStrike" baseline="0">
                    <a:solidFill>
                      <a:srgbClr val="000000"/>
                    </a:solidFill>
                    <a:latin typeface="Arial"/>
                    <a:ea typeface="Arial"/>
                    <a:cs typeface="Arial"/>
                  </a:defRPr>
                </a:pPr>
                <a:r>
                  <a:rPr lang="en-US"/>
                  <a:t>Mean Density</a:t>
                </a:r>
              </a:p>
            </c:rich>
          </c:tx>
          <c:layout>
            <c:manualLayout>
              <c:xMode val="edge"/>
              <c:yMode val="edge"/>
              <c:x val="1.7886178861788619E-2"/>
              <c:y val="0.24836601307189543"/>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169438312"/>
        <c:crosses val="autoZero"/>
        <c:crossBetween val="between"/>
        <c:majorUnit val="1"/>
      </c:valAx>
      <c:spPr>
        <a:solidFill>
          <a:srgbClr val="FFFFFF"/>
        </a:solidFill>
        <a:ln w="12700">
          <a:solidFill>
            <a:srgbClr val="808080"/>
          </a:solidFill>
          <a:prstDash val="solid"/>
        </a:ln>
      </c:spPr>
    </c:plotArea>
    <c:legend>
      <c:legendPos val="r"/>
      <c:layout>
        <c:manualLayout>
          <c:xMode val="edge"/>
          <c:yMode val="edge"/>
          <c:x val="0.86341463414634145"/>
          <c:y val="0.25490196078431371"/>
          <c:w val="0.13008130081300814"/>
          <c:h val="0.31699346405228757"/>
        </c:manualLayout>
      </c:layout>
      <c:overlay val="0"/>
      <c:spPr>
        <a:solidFill>
          <a:srgbClr val="FFFFFF"/>
        </a:solidFill>
        <a:ln w="3175">
          <a:solidFill>
            <a:srgbClr val="000000"/>
          </a:solidFill>
          <a:prstDash val="solid"/>
        </a:ln>
      </c:spPr>
      <c:txPr>
        <a:bodyPr/>
        <a:lstStyle/>
        <a:p>
          <a:pPr>
            <a:defRPr sz="110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a:noFill/>
    </a:ln>
  </c:spPr>
  <c:txPr>
    <a:bodyPr/>
    <a:lstStyle/>
    <a:p>
      <a:pPr>
        <a:defRPr sz="1650"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25" b="1" i="0" u="none" strike="noStrike" baseline="0">
                <a:solidFill>
                  <a:srgbClr val="000000"/>
                </a:solidFill>
                <a:latin typeface="Arial"/>
                <a:ea typeface="Arial"/>
                <a:cs typeface="Arial"/>
              </a:defRPr>
            </a:pPr>
            <a:r>
              <a:rPr lang="en-US"/>
              <a:t>1998</a:t>
            </a:r>
          </a:p>
        </c:rich>
      </c:tx>
      <c:layout>
        <c:manualLayout>
          <c:xMode val="edge"/>
          <c:yMode val="edge"/>
          <c:x val="0.42627345844504022"/>
          <c:y val="4.4776119402985072E-2"/>
        </c:manualLayout>
      </c:layout>
      <c:overlay val="0"/>
      <c:spPr>
        <a:noFill/>
        <a:ln w="25400">
          <a:noFill/>
        </a:ln>
      </c:spPr>
    </c:title>
    <c:autoTitleDeleted val="0"/>
    <c:plotArea>
      <c:layout>
        <c:manualLayout>
          <c:layoutTarget val="inner"/>
          <c:xMode val="edge"/>
          <c:yMode val="edge"/>
          <c:x val="0.34048257372654156"/>
          <c:y val="0.26865671641791045"/>
          <c:w val="0.2975871313672922"/>
          <c:h val="0.55223880597014929"/>
        </c:manualLayout>
      </c:layout>
      <c:pieChart>
        <c:varyColors val="1"/>
        <c:ser>
          <c:idx val="0"/>
          <c:order val="0"/>
          <c:spPr>
            <a:solidFill>
              <a:srgbClr val="8080FF"/>
            </a:solidFill>
            <a:ln w="12700">
              <a:solidFill>
                <a:srgbClr val="000000"/>
              </a:solidFill>
              <a:prstDash val="solid"/>
            </a:ln>
          </c:spPr>
          <c:dPt>
            <c:idx val="0"/>
            <c:bubble3D val="0"/>
            <c:explosion val="11"/>
            <c:extLst>
              <c:ext xmlns:c16="http://schemas.microsoft.com/office/drawing/2014/chart" uri="{C3380CC4-5D6E-409C-BE32-E72D297353CC}">
                <c16:uniqueId val="{00000000-4C05-47B3-8A08-539C352669D8}"/>
              </c:ext>
            </c:extLst>
          </c:dPt>
          <c:dPt>
            <c:idx val="1"/>
            <c:bubble3D val="0"/>
            <c:spPr>
              <a:solidFill>
                <a:srgbClr val="802060"/>
              </a:solidFill>
              <a:ln w="12700">
                <a:solidFill>
                  <a:srgbClr val="000000"/>
                </a:solidFill>
                <a:prstDash val="solid"/>
              </a:ln>
            </c:spPr>
            <c:extLst>
              <c:ext xmlns:c16="http://schemas.microsoft.com/office/drawing/2014/chart" uri="{C3380CC4-5D6E-409C-BE32-E72D297353CC}">
                <c16:uniqueId val="{00000001-4C05-47B3-8A08-539C352669D8}"/>
              </c:ext>
            </c:extLst>
          </c:dPt>
          <c:dPt>
            <c:idx val="2"/>
            <c:bubble3D val="0"/>
            <c:spPr>
              <a:solidFill>
                <a:srgbClr val="FFFFC0"/>
              </a:solidFill>
              <a:ln w="12700">
                <a:solidFill>
                  <a:srgbClr val="000000"/>
                </a:solidFill>
                <a:prstDash val="solid"/>
              </a:ln>
            </c:spPr>
            <c:extLst>
              <c:ext xmlns:c16="http://schemas.microsoft.com/office/drawing/2014/chart" uri="{C3380CC4-5D6E-409C-BE32-E72D297353CC}">
                <c16:uniqueId val="{00000002-4C05-47B3-8A08-539C352669D8}"/>
              </c:ext>
            </c:extLst>
          </c:dPt>
          <c:dPt>
            <c:idx val="3"/>
            <c:bubble3D val="0"/>
            <c:spPr>
              <a:solidFill>
                <a:srgbClr val="A0E0E0"/>
              </a:solidFill>
              <a:ln w="12700">
                <a:solidFill>
                  <a:srgbClr val="000000"/>
                </a:solidFill>
                <a:prstDash val="solid"/>
              </a:ln>
            </c:spPr>
            <c:extLst>
              <c:ext xmlns:c16="http://schemas.microsoft.com/office/drawing/2014/chart" uri="{C3380CC4-5D6E-409C-BE32-E72D297353CC}">
                <c16:uniqueId val="{00000003-4C05-47B3-8A08-539C352669D8}"/>
              </c:ext>
            </c:extLst>
          </c:dPt>
          <c:dPt>
            <c:idx val="4"/>
            <c:bubble3D val="0"/>
            <c:spPr>
              <a:solidFill>
                <a:srgbClr val="600080"/>
              </a:solidFill>
              <a:ln w="12700">
                <a:solidFill>
                  <a:srgbClr val="000000"/>
                </a:solidFill>
                <a:prstDash val="solid"/>
              </a:ln>
            </c:spPr>
            <c:extLst>
              <c:ext xmlns:c16="http://schemas.microsoft.com/office/drawing/2014/chart" uri="{C3380CC4-5D6E-409C-BE32-E72D297353CC}">
                <c16:uniqueId val="{00000004-4C05-47B3-8A08-539C352669D8}"/>
              </c:ext>
            </c:extLst>
          </c:dPt>
          <c:dPt>
            <c:idx val="5"/>
            <c:bubble3D val="0"/>
            <c:spPr>
              <a:solidFill>
                <a:srgbClr val="FF8080"/>
              </a:solidFill>
              <a:ln w="12700">
                <a:solidFill>
                  <a:srgbClr val="000000"/>
                </a:solidFill>
                <a:prstDash val="solid"/>
              </a:ln>
            </c:spPr>
            <c:extLst>
              <c:ext xmlns:c16="http://schemas.microsoft.com/office/drawing/2014/chart" uri="{C3380CC4-5D6E-409C-BE32-E72D297353CC}">
                <c16:uniqueId val="{00000005-4C05-47B3-8A08-539C352669D8}"/>
              </c:ext>
            </c:extLst>
          </c:dPt>
          <c:dPt>
            <c:idx val="6"/>
            <c:bubble3D val="0"/>
            <c:spPr>
              <a:solidFill>
                <a:srgbClr val="0080C0"/>
              </a:solidFill>
              <a:ln w="12700">
                <a:solidFill>
                  <a:srgbClr val="000000"/>
                </a:solidFill>
                <a:prstDash val="solid"/>
              </a:ln>
            </c:spPr>
            <c:extLst>
              <c:ext xmlns:c16="http://schemas.microsoft.com/office/drawing/2014/chart" uri="{C3380CC4-5D6E-409C-BE32-E72D297353CC}">
                <c16:uniqueId val="{00000006-4C05-47B3-8A08-539C352669D8}"/>
              </c:ext>
            </c:extLst>
          </c:dPt>
          <c:dPt>
            <c:idx val="7"/>
            <c:bubble3D val="0"/>
            <c:spPr>
              <a:solidFill>
                <a:srgbClr val="C0C0FF"/>
              </a:solidFill>
              <a:ln w="12700">
                <a:solidFill>
                  <a:srgbClr val="000000"/>
                </a:solidFill>
                <a:prstDash val="solid"/>
              </a:ln>
            </c:spPr>
            <c:extLst>
              <c:ext xmlns:c16="http://schemas.microsoft.com/office/drawing/2014/chart" uri="{C3380CC4-5D6E-409C-BE32-E72D297353CC}">
                <c16:uniqueId val="{00000007-4C05-47B3-8A08-539C352669D8}"/>
              </c:ext>
            </c:extLst>
          </c:dPt>
          <c:dLbls>
            <c:dLbl>
              <c:idx val="0"/>
              <c:layout>
                <c:manualLayout>
                  <c:xMode val="edge"/>
                  <c:yMode val="edge"/>
                  <c:x val="0.5951742627345844"/>
                  <c:y val="0.16417910447761194"/>
                </c:manualLayout>
              </c:layout>
              <c:spPr>
                <a:noFill/>
                <a:ln w="25400">
                  <a:noFill/>
                </a:ln>
              </c:spPr>
              <c:txPr>
                <a:bodyPr/>
                <a:lstStyle/>
                <a:p>
                  <a:pPr>
                    <a:defRPr sz="800" b="0" i="0" u="none" strike="noStrike" baseline="0">
                      <a:solidFill>
                        <a:srgbClr val="000000"/>
                      </a:solidFill>
                      <a:latin typeface="Arial"/>
                      <a:ea typeface="Arial"/>
                      <a:cs typeface="Arial"/>
                    </a:defRPr>
                  </a:pPr>
                  <a:endParaRPr lang="en-US"/>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C05-47B3-8A08-539C352669D8}"/>
                </c:ext>
              </c:extLst>
            </c:dLbl>
            <c:dLbl>
              <c:idx val="1"/>
              <c:layout>
                <c:manualLayout>
                  <c:xMode val="edge"/>
                  <c:yMode val="edge"/>
                  <c:x val="0.65147453083109919"/>
                  <c:y val="0.43781094527363185"/>
                </c:manualLayout>
              </c:layout>
              <c:spPr>
                <a:noFill/>
                <a:ln w="25400">
                  <a:noFill/>
                </a:ln>
              </c:spPr>
              <c:txPr>
                <a:bodyPr/>
                <a:lstStyle/>
                <a:p>
                  <a:pPr>
                    <a:defRPr sz="800" b="0" i="0" u="none" strike="noStrike" baseline="0">
                      <a:solidFill>
                        <a:srgbClr val="000000"/>
                      </a:solidFill>
                      <a:latin typeface="Arial"/>
                      <a:ea typeface="Arial"/>
                      <a:cs typeface="Arial"/>
                    </a:defRPr>
                  </a:pPr>
                  <a:endParaRPr lang="en-US"/>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C05-47B3-8A08-539C352669D8}"/>
                </c:ext>
              </c:extLst>
            </c:dLbl>
            <c:dLbl>
              <c:idx val="2"/>
              <c:layout>
                <c:manualLayout>
                  <c:xMode val="edge"/>
                  <c:yMode val="edge"/>
                  <c:x val="0.63270777479892759"/>
                  <c:y val="0.58706467661691542"/>
                </c:manualLayout>
              </c:layout>
              <c:spPr>
                <a:noFill/>
                <a:ln w="25400">
                  <a:noFill/>
                </a:ln>
              </c:spPr>
              <c:txPr>
                <a:bodyPr/>
                <a:lstStyle/>
                <a:p>
                  <a:pPr>
                    <a:defRPr sz="800" b="0" i="0" u="none" strike="noStrike" baseline="0">
                      <a:solidFill>
                        <a:srgbClr val="000000"/>
                      </a:solidFill>
                      <a:latin typeface="Arial"/>
                      <a:ea typeface="Arial"/>
                      <a:cs typeface="Arial"/>
                    </a:defRPr>
                  </a:pPr>
                  <a:endParaRPr lang="en-US"/>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C05-47B3-8A08-539C352669D8}"/>
                </c:ext>
              </c:extLst>
            </c:dLbl>
            <c:dLbl>
              <c:idx val="3"/>
              <c:layout>
                <c:manualLayout>
                  <c:xMode val="edge"/>
                  <c:yMode val="edge"/>
                  <c:x val="0.65683646112600536"/>
                  <c:y val="0.70646766169154229"/>
                </c:manualLayout>
              </c:layout>
              <c:spPr>
                <a:noFill/>
                <a:ln w="25400">
                  <a:noFill/>
                </a:ln>
              </c:spPr>
              <c:txPr>
                <a:bodyPr/>
                <a:lstStyle/>
                <a:p>
                  <a:pPr>
                    <a:defRPr sz="800" b="0" i="0" u="none" strike="noStrike" baseline="0">
                      <a:solidFill>
                        <a:srgbClr val="000000"/>
                      </a:solidFill>
                      <a:latin typeface="Arial"/>
                      <a:ea typeface="Arial"/>
                      <a:cs typeface="Arial"/>
                    </a:defRPr>
                  </a:pPr>
                  <a:endParaRPr lang="en-US"/>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C05-47B3-8A08-539C352669D8}"/>
                </c:ext>
              </c:extLst>
            </c:dLbl>
            <c:dLbl>
              <c:idx val="4"/>
              <c:layout>
                <c:manualLayout>
                  <c:xMode val="edge"/>
                  <c:yMode val="edge"/>
                  <c:x val="0.56836461126005366"/>
                  <c:y val="0.82089552238805974"/>
                </c:manualLayout>
              </c:layout>
              <c:spPr>
                <a:noFill/>
                <a:ln w="25400">
                  <a:noFill/>
                </a:ln>
              </c:spPr>
              <c:txPr>
                <a:bodyPr/>
                <a:lstStyle/>
                <a:p>
                  <a:pPr>
                    <a:defRPr sz="800" b="0" i="0" u="none" strike="noStrike" baseline="0">
                      <a:solidFill>
                        <a:srgbClr val="000000"/>
                      </a:solidFill>
                      <a:latin typeface="Arial"/>
                      <a:ea typeface="Arial"/>
                      <a:cs typeface="Arial"/>
                    </a:defRPr>
                  </a:pPr>
                  <a:endParaRPr lang="en-US"/>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C05-47B3-8A08-539C352669D8}"/>
                </c:ext>
              </c:extLst>
            </c:dLbl>
            <c:dLbl>
              <c:idx val="5"/>
              <c:layout>
                <c:manualLayout>
                  <c:xMode val="edge"/>
                  <c:yMode val="edge"/>
                  <c:x val="0.24396782841823056"/>
                  <c:y val="0.80597014925373134"/>
                </c:manualLayout>
              </c:layout>
              <c:spPr>
                <a:noFill/>
                <a:ln w="25400">
                  <a:noFill/>
                </a:ln>
              </c:spPr>
              <c:txPr>
                <a:bodyPr/>
                <a:lstStyle/>
                <a:p>
                  <a:pPr>
                    <a:defRPr sz="800" b="0" i="0" u="none" strike="noStrike" baseline="0">
                      <a:solidFill>
                        <a:srgbClr val="000000"/>
                      </a:solidFill>
                      <a:latin typeface="Arial"/>
                      <a:ea typeface="Arial"/>
                      <a:cs typeface="Arial"/>
                    </a:defRPr>
                  </a:pPr>
                  <a:endParaRPr lang="en-US"/>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C05-47B3-8A08-539C352669D8}"/>
                </c:ext>
              </c:extLst>
            </c:dLbl>
            <c:dLbl>
              <c:idx val="6"/>
              <c:layout>
                <c:manualLayout>
                  <c:xMode val="edge"/>
                  <c:yMode val="edge"/>
                  <c:x val="0.18230563002680966"/>
                  <c:y val="0.71641791044776115"/>
                </c:manualLayout>
              </c:layout>
              <c:spPr>
                <a:noFill/>
                <a:ln w="25400">
                  <a:noFill/>
                </a:ln>
              </c:spPr>
              <c:txPr>
                <a:bodyPr/>
                <a:lstStyle/>
                <a:p>
                  <a:pPr>
                    <a:defRPr sz="800" b="0" i="0" u="none" strike="noStrike" baseline="0">
                      <a:solidFill>
                        <a:srgbClr val="000000"/>
                      </a:solidFill>
                      <a:latin typeface="Arial"/>
                      <a:ea typeface="Arial"/>
                      <a:cs typeface="Arial"/>
                    </a:defRPr>
                  </a:pPr>
                  <a:endParaRPr lang="en-US"/>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C05-47B3-8A08-539C352669D8}"/>
                </c:ext>
              </c:extLst>
            </c:dLbl>
            <c:dLbl>
              <c:idx val="7"/>
              <c:layout>
                <c:manualLayout>
                  <c:xMode val="edge"/>
                  <c:yMode val="edge"/>
                  <c:x val="0.1581769436997319"/>
                  <c:y val="0.25870646766169153"/>
                </c:manualLayout>
              </c:layout>
              <c:spPr>
                <a:noFill/>
                <a:ln w="25400">
                  <a:noFill/>
                </a:ln>
              </c:spPr>
              <c:txPr>
                <a:bodyPr/>
                <a:lstStyle/>
                <a:p>
                  <a:pPr>
                    <a:defRPr sz="800" b="0" i="0" u="none" strike="noStrike" baseline="0">
                      <a:solidFill>
                        <a:srgbClr val="000000"/>
                      </a:solidFill>
                      <a:latin typeface="Arial"/>
                      <a:ea typeface="Arial"/>
                      <a:cs typeface="Arial"/>
                    </a:defRPr>
                  </a:pPr>
                  <a:endParaRPr lang="en-US"/>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C05-47B3-8A08-539C352669D8}"/>
                </c:ext>
              </c:extLst>
            </c:dLbl>
            <c:spPr>
              <a:noFill/>
              <a:ln w="25400">
                <a:noFill/>
              </a:ln>
            </c:spPr>
            <c:txPr>
              <a:bodyPr wrap="square" lIns="38100" tIns="19050" rIns="38100" bIns="19050" anchor="ctr">
                <a:spAutoFit/>
              </a:bodyPr>
              <a:lstStyle/>
              <a:p>
                <a:pPr>
                  <a:defRPr sz="800" b="0" i="0" u="none" strike="noStrike" baseline="0">
                    <a:solidFill>
                      <a:srgbClr val="000000"/>
                    </a:solidFill>
                    <a:latin typeface="Arial"/>
                    <a:ea typeface="Arial"/>
                    <a:cs typeface="Arial"/>
                  </a:defRPr>
                </a:pPr>
                <a:endParaRPr lang="en-US"/>
              </a:p>
            </c:txPr>
            <c:showLegendKey val="0"/>
            <c:showVal val="0"/>
            <c:showCatName val="1"/>
            <c:showSerName val="0"/>
            <c:showPercent val="0"/>
            <c:showBubbleSize val="0"/>
            <c:showLeaderLines val="1"/>
            <c:extLst>
              <c:ext xmlns:c15="http://schemas.microsoft.com/office/drawing/2012/chart" uri="{CE6537A1-D6FC-4f65-9D91-7224C49458BB}"/>
            </c:extLst>
          </c:dLbls>
          <c:cat>
            <c:strRef>
              <c:f>'2ndImpVal98'!$D$17:$D$24</c:f>
              <c:strCache>
                <c:ptCount val="8"/>
                <c:pt idx="0">
                  <c:v>Ceratophyllum</c:v>
                </c:pt>
                <c:pt idx="1">
                  <c:v>Elodea</c:v>
                </c:pt>
                <c:pt idx="2">
                  <c:v>Eurasian milfoil</c:v>
                </c:pt>
                <c:pt idx="3">
                  <c:v>Najas</c:v>
                </c:pt>
                <c:pt idx="4">
                  <c:v>Nymphaea</c:v>
                </c:pt>
                <c:pt idx="5">
                  <c:v>Sago pondweed</c:v>
                </c:pt>
                <c:pt idx="6">
                  <c:v>Zosterella</c:v>
                </c:pt>
                <c:pt idx="7">
                  <c:v>Other species</c:v>
                </c:pt>
              </c:strCache>
            </c:strRef>
          </c:cat>
          <c:val>
            <c:numRef>
              <c:f>'2ndImpVal98'!$F$17:$F$24</c:f>
              <c:numCache>
                <c:formatCode>General</c:formatCode>
                <c:ptCount val="8"/>
                <c:pt idx="0">
                  <c:v>0.34</c:v>
                </c:pt>
                <c:pt idx="1">
                  <c:v>0.23</c:v>
                </c:pt>
                <c:pt idx="2">
                  <c:v>0.16</c:v>
                </c:pt>
                <c:pt idx="3">
                  <c:v>0.01</c:v>
                </c:pt>
                <c:pt idx="4">
                  <c:v>0.23</c:v>
                </c:pt>
                <c:pt idx="5">
                  <c:v>0.13</c:v>
                </c:pt>
                <c:pt idx="6">
                  <c:v>0.26</c:v>
                </c:pt>
                <c:pt idx="7">
                  <c:v>0.6399999999999999</c:v>
                </c:pt>
              </c:numCache>
            </c:numRef>
          </c:val>
          <c:extLst>
            <c:ext xmlns:c16="http://schemas.microsoft.com/office/drawing/2014/chart" uri="{C3380CC4-5D6E-409C-BE32-E72D297353CC}">
              <c16:uniqueId val="{00000008-4C05-47B3-8A08-539C352669D8}"/>
            </c:ext>
          </c:extLst>
        </c:ser>
        <c:dLbls>
          <c:showLegendKey val="0"/>
          <c:showVal val="0"/>
          <c:showCatName val="1"/>
          <c:showSerName val="0"/>
          <c:showPercent val="0"/>
          <c:showBubbleSize val="0"/>
          <c:showLeaderLines val="1"/>
        </c:dLbls>
        <c:firstSliceAng val="0"/>
      </c:pieChart>
      <c:spPr>
        <a:noFill/>
        <a:ln w="25400">
          <a:noFill/>
        </a:ln>
      </c:spPr>
    </c:plotArea>
    <c:plotVisOnly val="1"/>
    <c:dispBlanksAs val="zero"/>
    <c:showDLblsOverMax val="0"/>
  </c:chart>
  <c:spPr>
    <a:solidFill>
      <a:srgbClr val="FFFFFF"/>
    </a:solidFill>
    <a:ln>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25" b="1" i="0" u="none" strike="noStrike" baseline="0">
                <a:solidFill>
                  <a:srgbClr val="000000"/>
                </a:solidFill>
                <a:latin typeface="Arial"/>
                <a:ea typeface="Arial"/>
                <a:cs typeface="Arial"/>
              </a:defRPr>
            </a:pPr>
            <a:r>
              <a:rPr lang="en-US"/>
              <a:t>2001</a:t>
            </a:r>
          </a:p>
        </c:rich>
      </c:tx>
      <c:layout>
        <c:manualLayout>
          <c:xMode val="edge"/>
          <c:yMode val="edge"/>
          <c:x val="0.46466809421841543"/>
          <c:y val="2.185792349726776E-2"/>
        </c:manualLayout>
      </c:layout>
      <c:overlay val="0"/>
      <c:spPr>
        <a:noFill/>
        <a:ln w="25400">
          <a:noFill/>
        </a:ln>
      </c:spPr>
    </c:title>
    <c:autoTitleDeleted val="0"/>
    <c:plotArea>
      <c:layout>
        <c:manualLayout>
          <c:layoutTarget val="inner"/>
          <c:xMode val="edge"/>
          <c:yMode val="edge"/>
          <c:x val="0.37044967880085655"/>
          <c:y val="0.25136612021857924"/>
          <c:w val="0.24411134903640258"/>
          <c:h val="0.62295081967213117"/>
        </c:manualLayout>
      </c:layout>
      <c:pieChart>
        <c:varyColors val="1"/>
        <c:ser>
          <c:idx val="0"/>
          <c:order val="0"/>
          <c:spPr>
            <a:solidFill>
              <a:srgbClr val="8080FF"/>
            </a:solidFill>
            <a:ln w="12700">
              <a:solidFill>
                <a:srgbClr val="000000"/>
              </a:solidFill>
              <a:prstDash val="solid"/>
            </a:ln>
          </c:spPr>
          <c:dPt>
            <c:idx val="0"/>
            <c:bubble3D val="0"/>
            <c:extLst>
              <c:ext xmlns:c16="http://schemas.microsoft.com/office/drawing/2014/chart" uri="{C3380CC4-5D6E-409C-BE32-E72D297353CC}">
                <c16:uniqueId val="{00000000-7A95-4E0A-BF39-8A0572B4DF93}"/>
              </c:ext>
            </c:extLst>
          </c:dPt>
          <c:dPt>
            <c:idx val="1"/>
            <c:bubble3D val="0"/>
            <c:spPr>
              <a:solidFill>
                <a:srgbClr val="802060"/>
              </a:solidFill>
              <a:ln w="12700">
                <a:solidFill>
                  <a:srgbClr val="000000"/>
                </a:solidFill>
                <a:prstDash val="solid"/>
              </a:ln>
            </c:spPr>
            <c:extLst>
              <c:ext xmlns:c16="http://schemas.microsoft.com/office/drawing/2014/chart" uri="{C3380CC4-5D6E-409C-BE32-E72D297353CC}">
                <c16:uniqueId val="{00000001-7A95-4E0A-BF39-8A0572B4DF93}"/>
              </c:ext>
            </c:extLst>
          </c:dPt>
          <c:dPt>
            <c:idx val="2"/>
            <c:bubble3D val="0"/>
            <c:spPr>
              <a:solidFill>
                <a:srgbClr val="FFFFC0"/>
              </a:solidFill>
              <a:ln w="12700">
                <a:solidFill>
                  <a:srgbClr val="000000"/>
                </a:solidFill>
                <a:prstDash val="solid"/>
              </a:ln>
            </c:spPr>
            <c:extLst>
              <c:ext xmlns:c16="http://schemas.microsoft.com/office/drawing/2014/chart" uri="{C3380CC4-5D6E-409C-BE32-E72D297353CC}">
                <c16:uniqueId val="{00000002-7A95-4E0A-BF39-8A0572B4DF93}"/>
              </c:ext>
            </c:extLst>
          </c:dPt>
          <c:dPt>
            <c:idx val="3"/>
            <c:bubble3D val="0"/>
            <c:spPr>
              <a:solidFill>
                <a:srgbClr val="A0E0E0"/>
              </a:solidFill>
              <a:ln w="12700">
                <a:solidFill>
                  <a:srgbClr val="000000"/>
                </a:solidFill>
                <a:prstDash val="solid"/>
              </a:ln>
            </c:spPr>
            <c:extLst>
              <c:ext xmlns:c16="http://schemas.microsoft.com/office/drawing/2014/chart" uri="{C3380CC4-5D6E-409C-BE32-E72D297353CC}">
                <c16:uniqueId val="{00000003-7A95-4E0A-BF39-8A0572B4DF93}"/>
              </c:ext>
            </c:extLst>
          </c:dPt>
          <c:dPt>
            <c:idx val="4"/>
            <c:bubble3D val="0"/>
            <c:explosion val="12"/>
            <c:spPr>
              <a:solidFill>
                <a:srgbClr val="600080"/>
              </a:solidFill>
              <a:ln w="12700">
                <a:solidFill>
                  <a:srgbClr val="000000"/>
                </a:solidFill>
                <a:prstDash val="solid"/>
              </a:ln>
            </c:spPr>
            <c:extLst>
              <c:ext xmlns:c16="http://schemas.microsoft.com/office/drawing/2014/chart" uri="{C3380CC4-5D6E-409C-BE32-E72D297353CC}">
                <c16:uniqueId val="{00000004-7A95-4E0A-BF39-8A0572B4DF93}"/>
              </c:ext>
            </c:extLst>
          </c:dPt>
          <c:dPt>
            <c:idx val="5"/>
            <c:bubble3D val="0"/>
            <c:spPr>
              <a:solidFill>
                <a:srgbClr val="FF8080"/>
              </a:solidFill>
              <a:ln w="12700">
                <a:solidFill>
                  <a:srgbClr val="000000"/>
                </a:solidFill>
                <a:prstDash val="solid"/>
              </a:ln>
            </c:spPr>
            <c:extLst>
              <c:ext xmlns:c16="http://schemas.microsoft.com/office/drawing/2014/chart" uri="{C3380CC4-5D6E-409C-BE32-E72D297353CC}">
                <c16:uniqueId val="{00000005-7A95-4E0A-BF39-8A0572B4DF93}"/>
              </c:ext>
            </c:extLst>
          </c:dPt>
          <c:dPt>
            <c:idx val="6"/>
            <c:bubble3D val="0"/>
            <c:spPr>
              <a:solidFill>
                <a:srgbClr val="0080C0"/>
              </a:solidFill>
              <a:ln w="12700">
                <a:solidFill>
                  <a:srgbClr val="000000"/>
                </a:solidFill>
                <a:prstDash val="solid"/>
              </a:ln>
            </c:spPr>
            <c:extLst>
              <c:ext xmlns:c16="http://schemas.microsoft.com/office/drawing/2014/chart" uri="{C3380CC4-5D6E-409C-BE32-E72D297353CC}">
                <c16:uniqueId val="{00000006-7A95-4E0A-BF39-8A0572B4DF93}"/>
              </c:ext>
            </c:extLst>
          </c:dPt>
          <c:dPt>
            <c:idx val="7"/>
            <c:bubble3D val="0"/>
            <c:spPr>
              <a:solidFill>
                <a:srgbClr val="C0C0FF"/>
              </a:solidFill>
              <a:ln w="12700">
                <a:solidFill>
                  <a:srgbClr val="000000"/>
                </a:solidFill>
                <a:prstDash val="solid"/>
              </a:ln>
            </c:spPr>
            <c:extLst>
              <c:ext xmlns:c16="http://schemas.microsoft.com/office/drawing/2014/chart" uri="{C3380CC4-5D6E-409C-BE32-E72D297353CC}">
                <c16:uniqueId val="{00000007-7A95-4E0A-BF39-8A0572B4DF93}"/>
              </c:ext>
            </c:extLst>
          </c:dPt>
          <c:dLbls>
            <c:dLbl>
              <c:idx val="0"/>
              <c:layout>
                <c:manualLayout>
                  <c:xMode val="edge"/>
                  <c:yMode val="edge"/>
                  <c:x val="0.550321199143469"/>
                  <c:y val="8.1967213114754092E-2"/>
                </c:manualLayout>
              </c:layout>
              <c:spPr>
                <a:noFill/>
                <a:ln w="25400">
                  <a:noFill/>
                </a:ln>
              </c:spPr>
              <c:txPr>
                <a:bodyPr/>
                <a:lstStyle/>
                <a:p>
                  <a:pPr>
                    <a:defRPr sz="800" b="0" i="0" u="none" strike="noStrike" baseline="0">
                      <a:solidFill>
                        <a:srgbClr val="000000"/>
                      </a:solidFill>
                      <a:latin typeface="Arial"/>
                      <a:ea typeface="Arial"/>
                      <a:cs typeface="Arial"/>
                    </a:defRPr>
                  </a:pPr>
                  <a:endParaRPr lang="en-US"/>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A95-4E0A-BF39-8A0572B4DF93}"/>
                </c:ext>
              </c:extLst>
            </c:dLbl>
            <c:dLbl>
              <c:idx val="1"/>
              <c:layout>
                <c:manualLayout>
                  <c:xMode val="edge"/>
                  <c:yMode val="edge"/>
                  <c:x val="0.63597430406852251"/>
                  <c:y val="0.17486338797814208"/>
                </c:manualLayout>
              </c:layout>
              <c:spPr>
                <a:noFill/>
                <a:ln w="25400">
                  <a:noFill/>
                </a:ln>
              </c:spPr>
              <c:txPr>
                <a:bodyPr/>
                <a:lstStyle/>
                <a:p>
                  <a:pPr>
                    <a:defRPr sz="800" b="0" i="0" u="none" strike="noStrike" baseline="0">
                      <a:solidFill>
                        <a:srgbClr val="000000"/>
                      </a:solidFill>
                      <a:latin typeface="Arial"/>
                      <a:ea typeface="Arial"/>
                      <a:cs typeface="Arial"/>
                    </a:defRPr>
                  </a:pPr>
                  <a:endParaRPr lang="en-US"/>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A95-4E0A-BF39-8A0572B4DF93}"/>
                </c:ext>
              </c:extLst>
            </c:dLbl>
            <c:dLbl>
              <c:idx val="2"/>
              <c:layout>
                <c:manualLayout>
                  <c:xMode val="edge"/>
                  <c:yMode val="edge"/>
                  <c:x val="0.62955032119914345"/>
                  <c:y val="0.22950819672131148"/>
                </c:manualLayout>
              </c:layout>
              <c:spPr>
                <a:noFill/>
                <a:ln w="25400">
                  <a:noFill/>
                </a:ln>
              </c:spPr>
              <c:txPr>
                <a:bodyPr/>
                <a:lstStyle/>
                <a:p>
                  <a:pPr>
                    <a:defRPr sz="800" b="0" i="0" u="none" strike="noStrike" baseline="0">
                      <a:solidFill>
                        <a:srgbClr val="000000"/>
                      </a:solidFill>
                      <a:latin typeface="Arial"/>
                      <a:ea typeface="Arial"/>
                      <a:cs typeface="Arial"/>
                    </a:defRPr>
                  </a:pPr>
                  <a:endParaRPr lang="en-US"/>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A95-4E0A-BF39-8A0572B4DF93}"/>
                </c:ext>
              </c:extLst>
            </c:dLbl>
            <c:dLbl>
              <c:idx val="3"/>
              <c:layout>
                <c:manualLayout>
                  <c:xMode val="edge"/>
                  <c:yMode val="edge"/>
                  <c:x val="0.62955032119914345"/>
                  <c:y val="0.30054644808743169"/>
                </c:manualLayout>
              </c:layout>
              <c:spPr>
                <a:noFill/>
                <a:ln w="25400">
                  <a:noFill/>
                </a:ln>
              </c:spPr>
              <c:txPr>
                <a:bodyPr/>
                <a:lstStyle/>
                <a:p>
                  <a:pPr>
                    <a:defRPr sz="800" b="0" i="0" u="none" strike="noStrike" baseline="0">
                      <a:solidFill>
                        <a:srgbClr val="000000"/>
                      </a:solidFill>
                      <a:latin typeface="Arial"/>
                      <a:ea typeface="Arial"/>
                      <a:cs typeface="Arial"/>
                    </a:defRPr>
                  </a:pPr>
                  <a:endParaRPr lang="en-US"/>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A95-4E0A-BF39-8A0572B4DF93}"/>
                </c:ext>
              </c:extLst>
            </c:dLbl>
            <c:dLbl>
              <c:idx val="4"/>
              <c:layout>
                <c:manualLayout>
                  <c:xMode val="edge"/>
                  <c:yMode val="edge"/>
                  <c:x val="0.65952890792291219"/>
                  <c:y val="0.71584699453551914"/>
                </c:manualLayout>
              </c:layout>
              <c:spPr>
                <a:noFill/>
                <a:ln w="25400">
                  <a:noFill/>
                </a:ln>
              </c:spPr>
              <c:txPr>
                <a:bodyPr/>
                <a:lstStyle/>
                <a:p>
                  <a:pPr>
                    <a:defRPr sz="800" b="0" i="0" u="none" strike="noStrike" baseline="0">
                      <a:solidFill>
                        <a:srgbClr val="000000"/>
                      </a:solidFill>
                      <a:latin typeface="Arial"/>
                      <a:ea typeface="Arial"/>
                      <a:cs typeface="Arial"/>
                    </a:defRPr>
                  </a:pPr>
                  <a:endParaRPr lang="en-US"/>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A95-4E0A-BF39-8A0572B4DF93}"/>
                </c:ext>
              </c:extLst>
            </c:dLbl>
            <c:dLbl>
              <c:idx val="5"/>
              <c:layout>
                <c:manualLayout>
                  <c:xMode val="edge"/>
                  <c:yMode val="edge"/>
                  <c:x val="0.2012847965738758"/>
                  <c:y val="0.79781420765027322"/>
                </c:manualLayout>
              </c:layout>
              <c:spPr>
                <a:noFill/>
                <a:ln w="25400">
                  <a:noFill/>
                </a:ln>
              </c:spPr>
              <c:txPr>
                <a:bodyPr/>
                <a:lstStyle/>
                <a:p>
                  <a:pPr>
                    <a:defRPr sz="800" b="0" i="0" u="none" strike="noStrike" baseline="0">
                      <a:solidFill>
                        <a:srgbClr val="000000"/>
                      </a:solidFill>
                      <a:latin typeface="Arial"/>
                      <a:ea typeface="Arial"/>
                      <a:cs typeface="Arial"/>
                    </a:defRPr>
                  </a:pPr>
                  <a:endParaRPr lang="en-US"/>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A95-4E0A-BF39-8A0572B4DF93}"/>
                </c:ext>
              </c:extLst>
            </c:dLbl>
            <c:dLbl>
              <c:idx val="6"/>
              <c:layout>
                <c:manualLayout>
                  <c:xMode val="edge"/>
                  <c:yMode val="edge"/>
                  <c:x val="0.15417558886509636"/>
                  <c:y val="0.50273224043715847"/>
                </c:manualLayout>
              </c:layout>
              <c:spPr>
                <a:noFill/>
                <a:ln w="25400">
                  <a:noFill/>
                </a:ln>
              </c:spPr>
              <c:txPr>
                <a:bodyPr/>
                <a:lstStyle/>
                <a:p>
                  <a:pPr>
                    <a:defRPr sz="800" b="0" i="0" u="none" strike="noStrike" baseline="0">
                      <a:solidFill>
                        <a:srgbClr val="000000"/>
                      </a:solidFill>
                      <a:latin typeface="Arial"/>
                      <a:ea typeface="Arial"/>
                      <a:cs typeface="Arial"/>
                    </a:defRPr>
                  </a:pPr>
                  <a:endParaRPr lang="en-US"/>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A95-4E0A-BF39-8A0572B4DF93}"/>
                </c:ext>
              </c:extLst>
            </c:dLbl>
            <c:dLbl>
              <c:idx val="7"/>
              <c:layout>
                <c:manualLayout>
                  <c:xMode val="edge"/>
                  <c:yMode val="edge"/>
                  <c:x val="0.20342612419700215"/>
                  <c:y val="0.24043715846994534"/>
                </c:manualLayout>
              </c:layout>
              <c:spPr>
                <a:noFill/>
                <a:ln w="25400">
                  <a:noFill/>
                </a:ln>
              </c:spPr>
              <c:txPr>
                <a:bodyPr/>
                <a:lstStyle/>
                <a:p>
                  <a:pPr>
                    <a:defRPr sz="800" b="0" i="0" u="none" strike="noStrike" baseline="0">
                      <a:solidFill>
                        <a:srgbClr val="000000"/>
                      </a:solidFill>
                      <a:latin typeface="Arial"/>
                      <a:ea typeface="Arial"/>
                      <a:cs typeface="Arial"/>
                    </a:defRPr>
                  </a:pPr>
                  <a:endParaRPr lang="en-US"/>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A95-4E0A-BF39-8A0572B4DF93}"/>
                </c:ext>
              </c:extLst>
            </c:dLbl>
            <c:spPr>
              <a:noFill/>
              <a:ln w="25400">
                <a:noFill/>
              </a:ln>
            </c:spPr>
            <c:txPr>
              <a:bodyPr wrap="square" lIns="38100" tIns="19050" rIns="38100" bIns="19050" anchor="ctr">
                <a:spAutoFit/>
              </a:bodyPr>
              <a:lstStyle/>
              <a:p>
                <a:pPr>
                  <a:defRPr sz="800" b="0" i="0" u="none" strike="noStrike" baseline="0">
                    <a:solidFill>
                      <a:srgbClr val="000000"/>
                    </a:solidFill>
                    <a:latin typeface="Arial"/>
                    <a:ea typeface="Arial"/>
                    <a:cs typeface="Arial"/>
                  </a:defRPr>
                </a:pPr>
                <a:endParaRPr lang="en-US"/>
              </a:p>
            </c:txPr>
            <c:showLegendKey val="0"/>
            <c:showVal val="0"/>
            <c:showCatName val="1"/>
            <c:showSerName val="0"/>
            <c:showPercent val="0"/>
            <c:showBubbleSize val="0"/>
            <c:showLeaderLines val="1"/>
            <c:extLst>
              <c:ext xmlns:c15="http://schemas.microsoft.com/office/drawing/2012/chart" uri="{CE6537A1-D6FC-4f65-9D91-7224C49458BB}"/>
            </c:extLst>
          </c:dLbls>
          <c:cat>
            <c:strRef>
              <c:f>'2ndImpVal98'!$D$17:$D$24</c:f>
              <c:strCache>
                <c:ptCount val="8"/>
                <c:pt idx="0">
                  <c:v>Ceratophyllum</c:v>
                </c:pt>
                <c:pt idx="1">
                  <c:v>Elodea</c:v>
                </c:pt>
                <c:pt idx="2">
                  <c:v>Eurasian milfoil</c:v>
                </c:pt>
                <c:pt idx="3">
                  <c:v>Najas</c:v>
                </c:pt>
                <c:pt idx="4">
                  <c:v>Nymphaea</c:v>
                </c:pt>
                <c:pt idx="5">
                  <c:v>Sago pondweed</c:v>
                </c:pt>
                <c:pt idx="6">
                  <c:v>Zosterella</c:v>
                </c:pt>
                <c:pt idx="7">
                  <c:v>Other species</c:v>
                </c:pt>
              </c:strCache>
            </c:strRef>
          </c:cat>
          <c:val>
            <c:numRef>
              <c:f>'2ndImpVal98'!$H$17:$H$24</c:f>
              <c:numCache>
                <c:formatCode>General</c:formatCode>
                <c:ptCount val="8"/>
                <c:pt idx="0">
                  <c:v>0.22</c:v>
                </c:pt>
                <c:pt idx="1">
                  <c:v>2E-3</c:v>
                </c:pt>
                <c:pt idx="2">
                  <c:v>2E-3</c:v>
                </c:pt>
                <c:pt idx="3">
                  <c:v>2E-3</c:v>
                </c:pt>
                <c:pt idx="4">
                  <c:v>0.78</c:v>
                </c:pt>
                <c:pt idx="5">
                  <c:v>0.44</c:v>
                </c:pt>
                <c:pt idx="6">
                  <c:v>2E-3</c:v>
                </c:pt>
                <c:pt idx="7">
                  <c:v>0.55200000000000005</c:v>
                </c:pt>
              </c:numCache>
            </c:numRef>
          </c:val>
          <c:extLst>
            <c:ext xmlns:c16="http://schemas.microsoft.com/office/drawing/2014/chart" uri="{C3380CC4-5D6E-409C-BE32-E72D297353CC}">
              <c16:uniqueId val="{00000008-7A95-4E0A-BF39-8A0572B4DF93}"/>
            </c:ext>
          </c:extLst>
        </c:ser>
        <c:dLbls>
          <c:showLegendKey val="0"/>
          <c:showVal val="0"/>
          <c:showCatName val="1"/>
          <c:showSerName val="0"/>
          <c:showPercent val="0"/>
          <c:showBubbleSize val="0"/>
          <c:showLeaderLines val="1"/>
        </c:dLbls>
        <c:firstSliceAng val="0"/>
      </c:pieChart>
      <c:spPr>
        <a:noFill/>
        <a:ln w="25400">
          <a:noFill/>
        </a:ln>
      </c:spPr>
    </c:plotArea>
    <c:plotVisOnly val="1"/>
    <c:dispBlanksAs val="zero"/>
    <c:showDLblsOverMax val="0"/>
  </c:chart>
  <c:spPr>
    <a:solidFill>
      <a:srgbClr val="FFFFFF"/>
    </a:solidFill>
    <a:ln>
      <a:noFill/>
    </a:ln>
  </c:spPr>
  <c:txPr>
    <a:bodyPr/>
    <a:lstStyle/>
    <a:p>
      <a:pPr>
        <a:defRPr sz="975" b="0" i="0" u="none" strike="noStrike" baseline="0">
          <a:solidFill>
            <a:srgbClr val="000000"/>
          </a:solidFill>
          <a:latin typeface="Arial"/>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25" b="1" i="0" u="none" strike="noStrike" baseline="0">
                <a:solidFill>
                  <a:srgbClr val="000000"/>
                </a:solidFill>
                <a:latin typeface="Arial"/>
                <a:ea typeface="Arial"/>
                <a:cs typeface="Arial"/>
              </a:defRPr>
            </a:pPr>
            <a:r>
              <a:rPr lang="en-US"/>
              <a:t>2005</a:t>
            </a:r>
          </a:p>
        </c:rich>
      </c:tx>
      <c:layout>
        <c:manualLayout>
          <c:xMode val="edge"/>
          <c:yMode val="edge"/>
          <c:x val="0.47251114413075779"/>
          <c:y val="1.9417475728155338E-2"/>
        </c:manualLayout>
      </c:layout>
      <c:overlay val="0"/>
      <c:spPr>
        <a:noFill/>
        <a:ln w="25400">
          <a:noFill/>
        </a:ln>
      </c:spPr>
    </c:title>
    <c:autoTitleDeleted val="0"/>
    <c:plotArea>
      <c:layout>
        <c:manualLayout>
          <c:layoutTarget val="inner"/>
          <c:xMode val="edge"/>
          <c:yMode val="edge"/>
          <c:x val="0.38038632986627041"/>
          <c:y val="0.18446601941747573"/>
          <c:w val="0.22734026745913818"/>
          <c:h val="0.74271844660194175"/>
        </c:manualLayout>
      </c:layout>
      <c:pieChart>
        <c:varyColors val="1"/>
        <c:ser>
          <c:idx val="0"/>
          <c:order val="0"/>
          <c:spPr>
            <a:solidFill>
              <a:srgbClr val="8080FF"/>
            </a:solidFill>
            <a:ln w="12700">
              <a:solidFill>
                <a:srgbClr val="000000"/>
              </a:solidFill>
              <a:prstDash val="solid"/>
            </a:ln>
          </c:spPr>
          <c:dPt>
            <c:idx val="0"/>
            <c:bubble3D val="0"/>
            <c:extLst>
              <c:ext xmlns:c16="http://schemas.microsoft.com/office/drawing/2014/chart" uri="{C3380CC4-5D6E-409C-BE32-E72D297353CC}">
                <c16:uniqueId val="{00000000-B9D6-469C-BEB4-0136E79746E7}"/>
              </c:ext>
            </c:extLst>
          </c:dPt>
          <c:dPt>
            <c:idx val="1"/>
            <c:bubble3D val="0"/>
            <c:spPr>
              <a:solidFill>
                <a:srgbClr val="802060"/>
              </a:solidFill>
              <a:ln w="12700">
                <a:solidFill>
                  <a:srgbClr val="000000"/>
                </a:solidFill>
                <a:prstDash val="solid"/>
              </a:ln>
            </c:spPr>
            <c:extLst>
              <c:ext xmlns:c16="http://schemas.microsoft.com/office/drawing/2014/chart" uri="{C3380CC4-5D6E-409C-BE32-E72D297353CC}">
                <c16:uniqueId val="{00000001-B9D6-469C-BEB4-0136E79746E7}"/>
              </c:ext>
            </c:extLst>
          </c:dPt>
          <c:dPt>
            <c:idx val="2"/>
            <c:bubble3D val="0"/>
            <c:spPr>
              <a:solidFill>
                <a:srgbClr val="FFFFC0"/>
              </a:solidFill>
              <a:ln w="12700">
                <a:solidFill>
                  <a:srgbClr val="000000"/>
                </a:solidFill>
                <a:prstDash val="solid"/>
              </a:ln>
            </c:spPr>
            <c:extLst>
              <c:ext xmlns:c16="http://schemas.microsoft.com/office/drawing/2014/chart" uri="{C3380CC4-5D6E-409C-BE32-E72D297353CC}">
                <c16:uniqueId val="{00000002-B9D6-469C-BEB4-0136E79746E7}"/>
              </c:ext>
            </c:extLst>
          </c:dPt>
          <c:dPt>
            <c:idx val="3"/>
            <c:bubble3D val="0"/>
            <c:explosion val="12"/>
            <c:spPr>
              <a:solidFill>
                <a:srgbClr val="A0E0E0"/>
              </a:solidFill>
              <a:ln w="12700">
                <a:solidFill>
                  <a:srgbClr val="000000"/>
                </a:solidFill>
                <a:prstDash val="solid"/>
              </a:ln>
            </c:spPr>
            <c:extLst>
              <c:ext xmlns:c16="http://schemas.microsoft.com/office/drawing/2014/chart" uri="{C3380CC4-5D6E-409C-BE32-E72D297353CC}">
                <c16:uniqueId val="{00000003-B9D6-469C-BEB4-0136E79746E7}"/>
              </c:ext>
            </c:extLst>
          </c:dPt>
          <c:dPt>
            <c:idx val="4"/>
            <c:bubble3D val="0"/>
            <c:spPr>
              <a:solidFill>
                <a:srgbClr val="600080"/>
              </a:solidFill>
              <a:ln w="12700">
                <a:solidFill>
                  <a:srgbClr val="000000"/>
                </a:solidFill>
                <a:prstDash val="solid"/>
              </a:ln>
            </c:spPr>
            <c:extLst>
              <c:ext xmlns:c16="http://schemas.microsoft.com/office/drawing/2014/chart" uri="{C3380CC4-5D6E-409C-BE32-E72D297353CC}">
                <c16:uniqueId val="{00000004-B9D6-469C-BEB4-0136E79746E7}"/>
              </c:ext>
            </c:extLst>
          </c:dPt>
          <c:dPt>
            <c:idx val="5"/>
            <c:bubble3D val="0"/>
            <c:spPr>
              <a:solidFill>
                <a:srgbClr val="FF8080"/>
              </a:solidFill>
              <a:ln w="12700">
                <a:solidFill>
                  <a:srgbClr val="000000"/>
                </a:solidFill>
                <a:prstDash val="solid"/>
              </a:ln>
            </c:spPr>
            <c:extLst>
              <c:ext xmlns:c16="http://schemas.microsoft.com/office/drawing/2014/chart" uri="{C3380CC4-5D6E-409C-BE32-E72D297353CC}">
                <c16:uniqueId val="{00000005-B9D6-469C-BEB4-0136E79746E7}"/>
              </c:ext>
            </c:extLst>
          </c:dPt>
          <c:dPt>
            <c:idx val="6"/>
            <c:bubble3D val="0"/>
            <c:spPr>
              <a:solidFill>
                <a:srgbClr val="0080C0"/>
              </a:solidFill>
              <a:ln w="12700">
                <a:solidFill>
                  <a:srgbClr val="000000"/>
                </a:solidFill>
                <a:prstDash val="solid"/>
              </a:ln>
            </c:spPr>
            <c:extLst>
              <c:ext xmlns:c16="http://schemas.microsoft.com/office/drawing/2014/chart" uri="{C3380CC4-5D6E-409C-BE32-E72D297353CC}">
                <c16:uniqueId val="{00000006-B9D6-469C-BEB4-0136E79746E7}"/>
              </c:ext>
            </c:extLst>
          </c:dPt>
          <c:dPt>
            <c:idx val="7"/>
            <c:bubble3D val="0"/>
            <c:spPr>
              <a:solidFill>
                <a:srgbClr val="C0C0FF"/>
              </a:solidFill>
              <a:ln w="12700">
                <a:solidFill>
                  <a:srgbClr val="000000"/>
                </a:solidFill>
                <a:prstDash val="solid"/>
              </a:ln>
            </c:spPr>
            <c:extLst>
              <c:ext xmlns:c16="http://schemas.microsoft.com/office/drawing/2014/chart" uri="{C3380CC4-5D6E-409C-BE32-E72D297353CC}">
                <c16:uniqueId val="{00000007-B9D6-469C-BEB4-0136E79746E7}"/>
              </c:ext>
            </c:extLst>
          </c:dPt>
          <c:dLbls>
            <c:dLbl>
              <c:idx val="0"/>
              <c:layout>
                <c:manualLayout>
                  <c:xMode val="edge"/>
                  <c:yMode val="edge"/>
                  <c:x val="0.53640416047548289"/>
                  <c:y val="8.7378640776699032E-2"/>
                </c:manualLayout>
              </c:layout>
              <c:spPr>
                <a:noFill/>
                <a:ln w="25400">
                  <a:noFill/>
                </a:ln>
              </c:spPr>
              <c:txPr>
                <a:bodyPr/>
                <a:lstStyle/>
                <a:p>
                  <a:pPr>
                    <a:defRPr sz="800" b="0" i="0" u="none" strike="noStrike" baseline="0">
                      <a:solidFill>
                        <a:srgbClr val="000000"/>
                      </a:solidFill>
                      <a:latin typeface="Arial"/>
                      <a:ea typeface="Arial"/>
                      <a:cs typeface="Arial"/>
                    </a:defRPr>
                  </a:pPr>
                  <a:endParaRPr lang="en-US"/>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9D6-469C-BEB4-0136E79746E7}"/>
                </c:ext>
              </c:extLst>
            </c:dLbl>
            <c:dLbl>
              <c:idx val="1"/>
              <c:layout>
                <c:manualLayout>
                  <c:xMode val="edge"/>
                  <c:yMode val="edge"/>
                  <c:x val="0.59435364041604755"/>
                  <c:y val="0.23786407766990292"/>
                </c:manualLayout>
              </c:layout>
              <c:spPr>
                <a:noFill/>
                <a:ln w="25400">
                  <a:noFill/>
                </a:ln>
              </c:spPr>
              <c:txPr>
                <a:bodyPr/>
                <a:lstStyle/>
                <a:p>
                  <a:pPr>
                    <a:defRPr sz="800" b="0" i="0" u="none" strike="noStrike" baseline="0">
                      <a:solidFill>
                        <a:srgbClr val="000000"/>
                      </a:solidFill>
                      <a:latin typeface="Arial"/>
                      <a:ea typeface="Arial"/>
                      <a:cs typeface="Arial"/>
                    </a:defRPr>
                  </a:pPr>
                  <a:endParaRPr lang="en-US"/>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9D6-469C-BEB4-0136E79746E7}"/>
                </c:ext>
              </c:extLst>
            </c:dLbl>
            <c:dLbl>
              <c:idx val="2"/>
              <c:layout>
                <c:manualLayout>
                  <c:xMode val="edge"/>
                  <c:yMode val="edge"/>
                  <c:x val="0.62555720653789004"/>
                  <c:y val="0.41262135922330095"/>
                </c:manualLayout>
              </c:layout>
              <c:spPr>
                <a:noFill/>
                <a:ln w="25400">
                  <a:noFill/>
                </a:ln>
              </c:spPr>
              <c:txPr>
                <a:bodyPr/>
                <a:lstStyle/>
                <a:p>
                  <a:pPr>
                    <a:defRPr sz="800" b="0" i="0" u="none" strike="noStrike" baseline="0">
                      <a:solidFill>
                        <a:srgbClr val="000000"/>
                      </a:solidFill>
                      <a:latin typeface="Arial"/>
                      <a:ea typeface="Arial"/>
                      <a:cs typeface="Arial"/>
                    </a:defRPr>
                  </a:pPr>
                  <a:endParaRPr lang="en-US"/>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9D6-469C-BEB4-0136E79746E7}"/>
                </c:ext>
              </c:extLst>
            </c:dLbl>
            <c:dLbl>
              <c:idx val="3"/>
              <c:layout>
                <c:manualLayout>
                  <c:xMode val="edge"/>
                  <c:yMode val="edge"/>
                  <c:x val="0.62555720653789004"/>
                  <c:y val="0.69417475728155342"/>
                </c:manualLayout>
              </c:layout>
              <c:spPr>
                <a:noFill/>
                <a:ln w="25400">
                  <a:noFill/>
                </a:ln>
              </c:spPr>
              <c:txPr>
                <a:bodyPr/>
                <a:lstStyle/>
                <a:p>
                  <a:pPr>
                    <a:defRPr sz="800" b="0" i="0" u="none" strike="noStrike" baseline="0">
                      <a:solidFill>
                        <a:srgbClr val="000000"/>
                      </a:solidFill>
                      <a:latin typeface="Arial"/>
                      <a:ea typeface="Arial"/>
                      <a:cs typeface="Arial"/>
                    </a:defRPr>
                  </a:pPr>
                  <a:endParaRPr lang="en-US"/>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9D6-469C-BEB4-0136E79746E7}"/>
                </c:ext>
              </c:extLst>
            </c:dLbl>
            <c:dLbl>
              <c:idx val="4"/>
              <c:layout>
                <c:manualLayout>
                  <c:xMode val="edge"/>
                  <c:yMode val="edge"/>
                  <c:x val="0.54531946508172358"/>
                  <c:y val="0.89320388349514568"/>
                </c:manualLayout>
              </c:layout>
              <c:spPr>
                <a:noFill/>
                <a:ln w="25400">
                  <a:noFill/>
                </a:ln>
              </c:spPr>
              <c:txPr>
                <a:bodyPr/>
                <a:lstStyle/>
                <a:p>
                  <a:pPr>
                    <a:defRPr sz="800" b="0" i="0" u="none" strike="noStrike" baseline="0">
                      <a:solidFill>
                        <a:srgbClr val="000000"/>
                      </a:solidFill>
                      <a:latin typeface="Arial"/>
                      <a:ea typeface="Arial"/>
                      <a:cs typeface="Arial"/>
                    </a:defRPr>
                  </a:pPr>
                  <a:endParaRPr lang="en-US"/>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9D6-469C-BEB4-0136E79746E7}"/>
                </c:ext>
              </c:extLst>
            </c:dLbl>
            <c:dLbl>
              <c:idx val="5"/>
              <c:layout>
                <c:manualLayout>
                  <c:xMode val="edge"/>
                  <c:yMode val="edge"/>
                  <c:x val="0.28528974739970281"/>
                  <c:y val="0.84466019417475724"/>
                </c:manualLayout>
              </c:layout>
              <c:spPr>
                <a:noFill/>
                <a:ln w="25400">
                  <a:noFill/>
                </a:ln>
              </c:spPr>
              <c:txPr>
                <a:bodyPr/>
                <a:lstStyle/>
                <a:p>
                  <a:pPr>
                    <a:defRPr sz="800" b="0" i="0" u="none" strike="noStrike" baseline="0">
                      <a:solidFill>
                        <a:srgbClr val="000000"/>
                      </a:solidFill>
                      <a:latin typeface="Arial"/>
                      <a:ea typeface="Arial"/>
                      <a:cs typeface="Arial"/>
                    </a:defRPr>
                  </a:pPr>
                  <a:endParaRPr lang="en-US"/>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9D6-469C-BEB4-0136E79746E7}"/>
                </c:ext>
              </c:extLst>
            </c:dLbl>
            <c:dLbl>
              <c:idx val="6"/>
              <c:layout>
                <c:manualLayout>
                  <c:xMode val="edge"/>
                  <c:yMode val="edge"/>
                  <c:x val="0.27340267459138184"/>
                  <c:y val="0.55339805825242716"/>
                </c:manualLayout>
              </c:layout>
              <c:spPr>
                <a:noFill/>
                <a:ln w="25400">
                  <a:noFill/>
                </a:ln>
              </c:spPr>
              <c:txPr>
                <a:bodyPr/>
                <a:lstStyle/>
                <a:p>
                  <a:pPr>
                    <a:defRPr sz="800" b="0" i="0" u="none" strike="noStrike" baseline="0">
                      <a:solidFill>
                        <a:srgbClr val="000000"/>
                      </a:solidFill>
                      <a:latin typeface="Arial"/>
                      <a:ea typeface="Arial"/>
                      <a:cs typeface="Arial"/>
                    </a:defRPr>
                  </a:pPr>
                  <a:endParaRPr lang="en-US"/>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9D6-469C-BEB4-0136E79746E7}"/>
                </c:ext>
              </c:extLst>
            </c:dLbl>
            <c:dLbl>
              <c:idx val="7"/>
              <c:layout>
                <c:manualLayout>
                  <c:xMode val="edge"/>
                  <c:yMode val="edge"/>
                  <c:x val="0.28826151560178304"/>
                  <c:y val="0.10194174757281553"/>
                </c:manualLayout>
              </c:layout>
              <c:spPr>
                <a:noFill/>
                <a:ln w="25400">
                  <a:noFill/>
                </a:ln>
              </c:spPr>
              <c:txPr>
                <a:bodyPr/>
                <a:lstStyle/>
                <a:p>
                  <a:pPr>
                    <a:defRPr sz="800" b="0" i="0" u="none" strike="noStrike" baseline="0">
                      <a:solidFill>
                        <a:srgbClr val="000000"/>
                      </a:solidFill>
                      <a:latin typeface="Arial"/>
                      <a:ea typeface="Arial"/>
                      <a:cs typeface="Arial"/>
                    </a:defRPr>
                  </a:pPr>
                  <a:endParaRPr lang="en-US"/>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9D6-469C-BEB4-0136E79746E7}"/>
                </c:ext>
              </c:extLst>
            </c:dLbl>
            <c:spPr>
              <a:noFill/>
              <a:ln w="25400">
                <a:noFill/>
              </a:ln>
            </c:spPr>
            <c:txPr>
              <a:bodyPr wrap="square" lIns="38100" tIns="19050" rIns="38100" bIns="19050" anchor="ctr">
                <a:spAutoFit/>
              </a:bodyPr>
              <a:lstStyle/>
              <a:p>
                <a:pPr>
                  <a:defRPr sz="800" b="0" i="0" u="none" strike="noStrike" baseline="0">
                    <a:solidFill>
                      <a:srgbClr val="000000"/>
                    </a:solidFill>
                    <a:latin typeface="Arial"/>
                    <a:ea typeface="Arial"/>
                    <a:cs typeface="Arial"/>
                  </a:defRPr>
                </a:pPr>
                <a:endParaRPr lang="en-US"/>
              </a:p>
            </c:txPr>
            <c:showLegendKey val="0"/>
            <c:showVal val="0"/>
            <c:showCatName val="1"/>
            <c:showSerName val="0"/>
            <c:showPercent val="0"/>
            <c:showBubbleSize val="0"/>
            <c:showLeaderLines val="1"/>
            <c:extLst>
              <c:ext xmlns:c15="http://schemas.microsoft.com/office/drawing/2012/chart" uri="{CE6537A1-D6FC-4f65-9D91-7224C49458BB}"/>
            </c:extLst>
          </c:dLbls>
          <c:cat>
            <c:strRef>
              <c:f>'2ndImpVal98'!$D$17:$D$24</c:f>
              <c:strCache>
                <c:ptCount val="8"/>
                <c:pt idx="0">
                  <c:v>Ceratophyllum</c:v>
                </c:pt>
                <c:pt idx="1">
                  <c:v>Elodea</c:v>
                </c:pt>
                <c:pt idx="2">
                  <c:v>Eurasian milfoil</c:v>
                </c:pt>
                <c:pt idx="3">
                  <c:v>Najas</c:v>
                </c:pt>
                <c:pt idx="4">
                  <c:v>Nymphaea</c:v>
                </c:pt>
                <c:pt idx="5">
                  <c:v>Sago pondweed</c:v>
                </c:pt>
                <c:pt idx="6">
                  <c:v>Zosterella</c:v>
                </c:pt>
                <c:pt idx="7">
                  <c:v>Other species</c:v>
                </c:pt>
              </c:strCache>
            </c:strRef>
          </c:cat>
          <c:val>
            <c:numRef>
              <c:f>'2ndImpVal98'!$I$17:$I$24</c:f>
              <c:numCache>
                <c:formatCode>General</c:formatCode>
                <c:ptCount val="8"/>
                <c:pt idx="0">
                  <c:v>0.21</c:v>
                </c:pt>
                <c:pt idx="1">
                  <c:v>0.2</c:v>
                </c:pt>
                <c:pt idx="2">
                  <c:v>0.09</c:v>
                </c:pt>
                <c:pt idx="3">
                  <c:v>0.28999999999999998</c:v>
                </c:pt>
                <c:pt idx="4">
                  <c:v>0.26</c:v>
                </c:pt>
                <c:pt idx="5">
                  <c:v>0.28000000000000003</c:v>
                </c:pt>
                <c:pt idx="6">
                  <c:v>0.27</c:v>
                </c:pt>
                <c:pt idx="7">
                  <c:v>0.39999999999999991</c:v>
                </c:pt>
              </c:numCache>
            </c:numRef>
          </c:val>
          <c:extLst>
            <c:ext xmlns:c16="http://schemas.microsoft.com/office/drawing/2014/chart" uri="{C3380CC4-5D6E-409C-BE32-E72D297353CC}">
              <c16:uniqueId val="{00000008-B9D6-469C-BEB4-0136E79746E7}"/>
            </c:ext>
          </c:extLst>
        </c:ser>
        <c:dLbls>
          <c:showLegendKey val="0"/>
          <c:showVal val="0"/>
          <c:showCatName val="1"/>
          <c:showSerName val="0"/>
          <c:showPercent val="0"/>
          <c:showBubbleSize val="0"/>
          <c:showLeaderLines val="1"/>
        </c:dLbls>
        <c:firstSliceAng val="0"/>
      </c:pieChart>
      <c:spPr>
        <a:noFill/>
        <a:ln w="25400">
          <a:noFill/>
        </a:ln>
      </c:spPr>
    </c:plotArea>
    <c:plotVisOnly val="1"/>
    <c:dispBlanksAs val="zero"/>
    <c:showDLblsOverMax val="0"/>
  </c:chart>
  <c:spPr>
    <a:solidFill>
      <a:srgbClr val="FFFFFF"/>
    </a:solidFill>
    <a:ln>
      <a:noFill/>
    </a:ln>
  </c:spPr>
  <c:txPr>
    <a:bodyPr/>
    <a:lstStyle/>
    <a:p>
      <a:pPr>
        <a:defRPr sz="1100" b="0" i="0" u="none" strike="noStrike" baseline="0">
          <a:solidFill>
            <a:srgbClr val="000000"/>
          </a:solidFill>
          <a:latin typeface="Arial"/>
          <a:ea typeface="Arial"/>
          <a:cs typeface="Aria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983713355048861"/>
          <c:y val="7.8231292517006806E-2"/>
          <c:w val="0.69706840390879476"/>
          <c:h val="0.67006802721088432"/>
        </c:manualLayout>
      </c:layout>
      <c:lineChart>
        <c:grouping val="standard"/>
        <c:varyColors val="0"/>
        <c:ser>
          <c:idx val="0"/>
          <c:order val="0"/>
          <c:tx>
            <c:v>1998</c:v>
          </c:tx>
          <c:spPr>
            <a:ln w="12700">
              <a:solidFill>
                <a:srgbClr val="000080"/>
              </a:solidFill>
              <a:prstDash val="solid"/>
            </a:ln>
          </c:spPr>
          <c:marker>
            <c:symbol val="diamond"/>
            <c:size val="6"/>
            <c:spPr>
              <a:solidFill>
                <a:srgbClr val="000080"/>
              </a:solidFill>
              <a:ln>
                <a:solidFill>
                  <a:srgbClr val="000080"/>
                </a:solidFill>
                <a:prstDash val="solid"/>
              </a:ln>
            </c:spPr>
          </c:marker>
          <c:cat>
            <c:strRef>
              <c:f>'2ndFreq98'!$J$4:$M$4</c:f>
              <c:strCache>
                <c:ptCount val="4"/>
                <c:pt idx="0">
                  <c:v>Zone1</c:v>
                </c:pt>
                <c:pt idx="1">
                  <c:v>Zone2</c:v>
                </c:pt>
                <c:pt idx="2">
                  <c:v>Zone3</c:v>
                </c:pt>
                <c:pt idx="3">
                  <c:v>Zone4</c:v>
                </c:pt>
              </c:strCache>
            </c:strRef>
          </c:cat>
          <c:val>
            <c:numRef>
              <c:f>'2ndFreq98'!$E$47:$E$50</c:f>
              <c:numCache>
                <c:formatCode>0.00</c:formatCode>
                <c:ptCount val="4"/>
                <c:pt idx="0">
                  <c:v>0.68181818181818177</c:v>
                </c:pt>
                <c:pt idx="1">
                  <c:v>0.73913043478260865</c:v>
                </c:pt>
                <c:pt idx="2">
                  <c:v>0.36842105263157893</c:v>
                </c:pt>
                <c:pt idx="3">
                  <c:v>0</c:v>
                </c:pt>
              </c:numCache>
            </c:numRef>
          </c:val>
          <c:smooth val="0"/>
          <c:extLst>
            <c:ext xmlns:c16="http://schemas.microsoft.com/office/drawing/2014/chart" uri="{C3380CC4-5D6E-409C-BE32-E72D297353CC}">
              <c16:uniqueId val="{00000000-53AB-4D53-8E95-8C25FC425AFA}"/>
            </c:ext>
          </c:extLst>
        </c:ser>
        <c:ser>
          <c:idx val="1"/>
          <c:order val="1"/>
          <c:tx>
            <c:v>1999</c:v>
          </c:tx>
          <c:spPr>
            <a:ln w="12700">
              <a:solidFill>
                <a:srgbClr val="FF00FF"/>
              </a:solidFill>
              <a:prstDash val="solid"/>
            </a:ln>
          </c:spPr>
          <c:marker>
            <c:symbol val="square"/>
            <c:size val="6"/>
            <c:spPr>
              <a:solidFill>
                <a:srgbClr val="FF00FF"/>
              </a:solidFill>
              <a:ln>
                <a:solidFill>
                  <a:srgbClr val="FF00FF"/>
                </a:solidFill>
                <a:prstDash val="solid"/>
              </a:ln>
            </c:spPr>
          </c:marker>
          <c:cat>
            <c:strRef>
              <c:f>'2ndFreq98'!$J$4:$M$4</c:f>
              <c:strCache>
                <c:ptCount val="4"/>
                <c:pt idx="0">
                  <c:v>Zone1</c:v>
                </c:pt>
                <c:pt idx="1">
                  <c:v>Zone2</c:v>
                </c:pt>
                <c:pt idx="2">
                  <c:v>Zone3</c:v>
                </c:pt>
                <c:pt idx="3">
                  <c:v>Zone4</c:v>
                </c:pt>
              </c:strCache>
            </c:strRef>
          </c:cat>
          <c:val>
            <c:numRef>
              <c:f>'3rdFreq99'!$E$47:$E$50</c:f>
              <c:numCache>
                <c:formatCode>0.00</c:formatCode>
                <c:ptCount val="4"/>
                <c:pt idx="0">
                  <c:v>0.30434782608695654</c:v>
                </c:pt>
                <c:pt idx="1">
                  <c:v>0.2608695652173913</c:v>
                </c:pt>
                <c:pt idx="2">
                  <c:v>0.21052631578947367</c:v>
                </c:pt>
                <c:pt idx="3">
                  <c:v>0.14285714285714285</c:v>
                </c:pt>
              </c:numCache>
            </c:numRef>
          </c:val>
          <c:smooth val="0"/>
          <c:extLst>
            <c:ext xmlns:c16="http://schemas.microsoft.com/office/drawing/2014/chart" uri="{C3380CC4-5D6E-409C-BE32-E72D297353CC}">
              <c16:uniqueId val="{00000001-53AB-4D53-8E95-8C25FC425AFA}"/>
            </c:ext>
          </c:extLst>
        </c:ser>
        <c:ser>
          <c:idx val="2"/>
          <c:order val="2"/>
          <c:tx>
            <c:v>2001</c:v>
          </c:tx>
          <c:spPr>
            <a:ln w="12700">
              <a:solidFill>
                <a:srgbClr val="000000"/>
              </a:solidFill>
              <a:prstDash val="solid"/>
            </a:ln>
          </c:spPr>
          <c:marker>
            <c:symbol val="triangle"/>
            <c:size val="6"/>
            <c:spPr>
              <a:solidFill>
                <a:srgbClr val="FFFF00"/>
              </a:solidFill>
              <a:ln>
                <a:solidFill>
                  <a:srgbClr val="000000"/>
                </a:solidFill>
                <a:prstDash val="solid"/>
              </a:ln>
            </c:spPr>
          </c:marker>
          <c:cat>
            <c:strRef>
              <c:f>'2ndFreq98'!$J$4:$M$4</c:f>
              <c:strCache>
                <c:ptCount val="4"/>
                <c:pt idx="0">
                  <c:v>Zone1</c:v>
                </c:pt>
                <c:pt idx="1">
                  <c:v>Zone2</c:v>
                </c:pt>
                <c:pt idx="2">
                  <c:v>Zone3</c:v>
                </c:pt>
                <c:pt idx="3">
                  <c:v>Zone4</c:v>
                </c:pt>
              </c:strCache>
            </c:strRef>
          </c:cat>
          <c:val>
            <c:numRef>
              <c:f>'4thFreq01'!$E$47:$E$50</c:f>
              <c:numCache>
                <c:formatCode>0.00</c:formatCode>
                <c:ptCount val="4"/>
                <c:pt idx="0">
                  <c:v>0.43478260869565216</c:v>
                </c:pt>
                <c:pt idx="1">
                  <c:v>0.39130434782608697</c:v>
                </c:pt>
                <c:pt idx="2">
                  <c:v>0</c:v>
                </c:pt>
                <c:pt idx="3">
                  <c:v>0.125</c:v>
                </c:pt>
              </c:numCache>
            </c:numRef>
          </c:val>
          <c:smooth val="0"/>
          <c:extLst>
            <c:ext xmlns:c16="http://schemas.microsoft.com/office/drawing/2014/chart" uri="{C3380CC4-5D6E-409C-BE32-E72D297353CC}">
              <c16:uniqueId val="{00000002-53AB-4D53-8E95-8C25FC425AFA}"/>
            </c:ext>
          </c:extLst>
        </c:ser>
        <c:ser>
          <c:idx val="3"/>
          <c:order val="3"/>
          <c:tx>
            <c:v>2005</c:v>
          </c:tx>
          <c:spPr>
            <a:ln w="12700">
              <a:solidFill>
                <a:srgbClr val="008080"/>
              </a:solidFill>
              <a:prstDash val="solid"/>
            </a:ln>
          </c:spPr>
          <c:marker>
            <c:symbol val="x"/>
            <c:size val="6"/>
            <c:spPr>
              <a:noFill/>
              <a:ln>
                <a:solidFill>
                  <a:srgbClr val="008080"/>
                </a:solidFill>
                <a:prstDash val="solid"/>
              </a:ln>
            </c:spPr>
          </c:marker>
          <c:val>
            <c:numRef>
              <c:f>freq05!$D$47:$D$50</c:f>
              <c:numCache>
                <c:formatCode>0.00</c:formatCode>
                <c:ptCount val="4"/>
                <c:pt idx="0">
                  <c:v>0.68181818181818177</c:v>
                </c:pt>
                <c:pt idx="1">
                  <c:v>0.5</c:v>
                </c:pt>
                <c:pt idx="2">
                  <c:v>0.44444444444444442</c:v>
                </c:pt>
                <c:pt idx="3">
                  <c:v>0</c:v>
                </c:pt>
              </c:numCache>
            </c:numRef>
          </c:val>
          <c:smooth val="0"/>
          <c:extLst>
            <c:ext xmlns:c16="http://schemas.microsoft.com/office/drawing/2014/chart" uri="{C3380CC4-5D6E-409C-BE32-E72D297353CC}">
              <c16:uniqueId val="{00000003-53AB-4D53-8E95-8C25FC425AFA}"/>
            </c:ext>
          </c:extLst>
        </c:ser>
        <c:dLbls>
          <c:showLegendKey val="0"/>
          <c:showVal val="0"/>
          <c:showCatName val="0"/>
          <c:showSerName val="0"/>
          <c:showPercent val="0"/>
          <c:showBubbleSize val="0"/>
        </c:dLbls>
        <c:marker val="1"/>
        <c:smooth val="0"/>
        <c:axId val="169108520"/>
        <c:axId val="1"/>
      </c:lineChart>
      <c:catAx>
        <c:axId val="169108520"/>
        <c:scaling>
          <c:orientation val="minMax"/>
        </c:scaling>
        <c:delete val="0"/>
        <c:axPos val="b"/>
        <c:title>
          <c:tx>
            <c:rich>
              <a:bodyPr/>
              <a:lstStyle/>
              <a:p>
                <a:pPr>
                  <a:defRPr sz="1200" b="1" i="0" u="none" strike="noStrike" baseline="0">
                    <a:solidFill>
                      <a:srgbClr val="000000"/>
                    </a:solidFill>
                    <a:latin typeface="Arial"/>
                    <a:ea typeface="Arial"/>
                    <a:cs typeface="Arial"/>
                  </a:defRPr>
                </a:pPr>
                <a:r>
                  <a:rPr lang="en-US"/>
                  <a:t>Depth Zone</a:t>
                </a:r>
              </a:p>
            </c:rich>
          </c:tx>
          <c:layout>
            <c:manualLayout>
              <c:xMode val="edge"/>
              <c:yMode val="edge"/>
              <c:x val="0.4201954397394137"/>
              <c:y val="0.86394557823129248"/>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1"/>
        </c:scaling>
        <c:delete val="0"/>
        <c:axPos val="l"/>
        <c:majorGridlines>
          <c:spPr>
            <a:ln w="3175">
              <a:solidFill>
                <a:srgbClr val="000000"/>
              </a:solidFill>
              <a:prstDash val="solid"/>
            </a:ln>
          </c:spPr>
        </c:majorGridlines>
        <c:title>
          <c:tx>
            <c:rich>
              <a:bodyPr/>
              <a:lstStyle/>
              <a:p>
                <a:pPr>
                  <a:defRPr sz="1200" b="1" i="0" u="none" strike="noStrike" baseline="0">
                    <a:solidFill>
                      <a:srgbClr val="000000"/>
                    </a:solidFill>
                    <a:latin typeface="Arial"/>
                    <a:ea typeface="Arial"/>
                    <a:cs typeface="Arial"/>
                  </a:defRPr>
                </a:pPr>
                <a:r>
                  <a:rPr lang="en-US"/>
                  <a:t>% Vegetated</a:t>
                </a:r>
              </a:p>
            </c:rich>
          </c:tx>
          <c:layout>
            <c:manualLayout>
              <c:xMode val="edge"/>
              <c:yMode val="edge"/>
              <c:x val="1.7915309446254073E-2"/>
              <c:y val="0.23469387755102042"/>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Arial"/>
                <a:ea typeface="Arial"/>
                <a:cs typeface="Arial"/>
              </a:defRPr>
            </a:pPr>
            <a:endParaRPr lang="en-US"/>
          </a:p>
        </c:txPr>
        <c:crossAx val="169108520"/>
        <c:crosses val="autoZero"/>
        <c:crossBetween val="between"/>
        <c:majorUnit val="0.2"/>
      </c:valAx>
      <c:spPr>
        <a:solidFill>
          <a:srgbClr val="FFFFFF"/>
        </a:solidFill>
        <a:ln w="3175">
          <a:solidFill>
            <a:srgbClr val="000000"/>
          </a:solidFill>
          <a:prstDash val="solid"/>
        </a:ln>
      </c:spPr>
    </c:plotArea>
    <c:legend>
      <c:legendPos val="r"/>
      <c:layout>
        <c:manualLayout>
          <c:xMode val="edge"/>
          <c:yMode val="edge"/>
          <c:x val="0.8631921824104235"/>
          <c:y val="0.24489795918367346"/>
          <c:w val="0.13029315960912052"/>
          <c:h val="0.32993197278911562"/>
        </c:manualLayout>
      </c:layout>
      <c:overlay val="0"/>
      <c:spPr>
        <a:solidFill>
          <a:srgbClr val="FFFFFF"/>
        </a:solidFill>
        <a:ln w="3175">
          <a:solidFill>
            <a:srgbClr val="000000"/>
          </a:solidFill>
          <a:prstDash val="solid"/>
        </a:ln>
      </c:spPr>
      <c:txPr>
        <a:bodyPr/>
        <a:lstStyle/>
        <a:p>
          <a:pPr>
            <a:defRPr sz="110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a:noFill/>
    </a:ln>
  </c:spPr>
  <c:txPr>
    <a:bodyPr/>
    <a:lstStyle/>
    <a:p>
      <a:pPr>
        <a:defRPr sz="1575" b="0" i="0" u="none" strike="noStrike" baseline="0">
          <a:solidFill>
            <a:srgbClr val="000000"/>
          </a:solidFill>
          <a:latin typeface="Arial"/>
          <a:ea typeface="Arial"/>
          <a:cs typeface="Aria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219512195121951"/>
          <c:y val="8.3941605839416053E-2"/>
          <c:w val="0.73495934959349596"/>
          <c:h val="0.65693430656934304"/>
        </c:manualLayout>
      </c:layout>
      <c:lineChart>
        <c:grouping val="standard"/>
        <c:varyColors val="0"/>
        <c:ser>
          <c:idx val="1"/>
          <c:order val="0"/>
          <c:tx>
            <c:v>1998</c:v>
          </c:tx>
          <c:spPr>
            <a:ln w="12700">
              <a:solidFill>
                <a:srgbClr val="FF00FF"/>
              </a:solidFill>
              <a:prstDash val="solid"/>
            </a:ln>
          </c:spPr>
          <c:marker>
            <c:symbol val="square"/>
            <c:size val="6"/>
            <c:spPr>
              <a:solidFill>
                <a:srgbClr val="FF00FF"/>
              </a:solidFill>
              <a:ln>
                <a:solidFill>
                  <a:srgbClr val="FF00FF"/>
                </a:solidFill>
                <a:prstDash val="solid"/>
              </a:ln>
            </c:spPr>
          </c:marker>
          <c:cat>
            <c:strRef>
              <c:f>freq91!$J$4:$M$4</c:f>
              <c:strCache>
                <c:ptCount val="4"/>
                <c:pt idx="0">
                  <c:v>Zone1</c:v>
                </c:pt>
                <c:pt idx="1">
                  <c:v>Zone2</c:v>
                </c:pt>
                <c:pt idx="2">
                  <c:v>Zone3</c:v>
                </c:pt>
                <c:pt idx="3">
                  <c:v>Zone4</c:v>
                </c:pt>
              </c:strCache>
            </c:strRef>
          </c:cat>
          <c:val>
            <c:numRef>
              <c:f>'2ndFreq98'!$C$38:$F$38</c:f>
              <c:numCache>
                <c:formatCode>0.00</c:formatCode>
                <c:ptCount val="4"/>
                <c:pt idx="0">
                  <c:v>58</c:v>
                </c:pt>
                <c:pt idx="1">
                  <c:v>58</c:v>
                </c:pt>
                <c:pt idx="2">
                  <c:v>10</c:v>
                </c:pt>
                <c:pt idx="3">
                  <c:v>0</c:v>
                </c:pt>
              </c:numCache>
            </c:numRef>
          </c:val>
          <c:smooth val="0"/>
          <c:extLst>
            <c:ext xmlns:c16="http://schemas.microsoft.com/office/drawing/2014/chart" uri="{C3380CC4-5D6E-409C-BE32-E72D297353CC}">
              <c16:uniqueId val="{00000000-0DD1-4169-B07F-6158A6AAA732}"/>
            </c:ext>
          </c:extLst>
        </c:ser>
        <c:ser>
          <c:idx val="2"/>
          <c:order val="1"/>
          <c:tx>
            <c:v>1999</c:v>
          </c:tx>
          <c:spPr>
            <a:ln w="12700">
              <a:solidFill>
                <a:srgbClr val="000000"/>
              </a:solidFill>
              <a:prstDash val="solid"/>
            </a:ln>
          </c:spPr>
          <c:marker>
            <c:symbol val="triangle"/>
            <c:size val="6"/>
            <c:spPr>
              <a:solidFill>
                <a:srgbClr val="000000"/>
              </a:solidFill>
              <a:ln>
                <a:solidFill>
                  <a:srgbClr val="000000"/>
                </a:solidFill>
                <a:prstDash val="solid"/>
              </a:ln>
            </c:spPr>
          </c:marker>
          <c:cat>
            <c:strRef>
              <c:f>freq91!$J$4:$M$4</c:f>
              <c:strCache>
                <c:ptCount val="4"/>
                <c:pt idx="0">
                  <c:v>Zone1</c:v>
                </c:pt>
                <c:pt idx="1">
                  <c:v>Zone2</c:v>
                </c:pt>
                <c:pt idx="2">
                  <c:v>Zone3</c:v>
                </c:pt>
                <c:pt idx="3">
                  <c:v>Zone4</c:v>
                </c:pt>
              </c:strCache>
            </c:strRef>
          </c:cat>
          <c:val>
            <c:numRef>
              <c:f>'3rdFreq99'!$C$38:$F$38</c:f>
              <c:numCache>
                <c:formatCode>0.00</c:formatCode>
                <c:ptCount val="4"/>
                <c:pt idx="0">
                  <c:v>13</c:v>
                </c:pt>
                <c:pt idx="1">
                  <c:v>6</c:v>
                </c:pt>
                <c:pt idx="2">
                  <c:v>4</c:v>
                </c:pt>
                <c:pt idx="3">
                  <c:v>1</c:v>
                </c:pt>
              </c:numCache>
            </c:numRef>
          </c:val>
          <c:smooth val="0"/>
          <c:extLst>
            <c:ext xmlns:c16="http://schemas.microsoft.com/office/drawing/2014/chart" uri="{C3380CC4-5D6E-409C-BE32-E72D297353CC}">
              <c16:uniqueId val="{00000001-0DD1-4169-B07F-6158A6AAA732}"/>
            </c:ext>
          </c:extLst>
        </c:ser>
        <c:ser>
          <c:idx val="0"/>
          <c:order val="2"/>
          <c:tx>
            <c:v>2001</c:v>
          </c:tx>
          <c:spPr>
            <a:ln w="12700">
              <a:solidFill>
                <a:srgbClr val="000080"/>
              </a:solidFill>
              <a:prstDash val="solid"/>
            </a:ln>
          </c:spPr>
          <c:marker>
            <c:symbol val="diamond"/>
            <c:size val="6"/>
            <c:spPr>
              <a:solidFill>
                <a:srgbClr val="000080"/>
              </a:solidFill>
              <a:ln>
                <a:solidFill>
                  <a:srgbClr val="000080"/>
                </a:solidFill>
                <a:prstDash val="solid"/>
              </a:ln>
            </c:spPr>
          </c:marker>
          <c:cat>
            <c:strRef>
              <c:f>freq91!$J$4:$M$4</c:f>
              <c:strCache>
                <c:ptCount val="4"/>
                <c:pt idx="0">
                  <c:v>Zone1</c:v>
                </c:pt>
                <c:pt idx="1">
                  <c:v>Zone2</c:v>
                </c:pt>
                <c:pt idx="2">
                  <c:v>Zone3</c:v>
                </c:pt>
                <c:pt idx="3">
                  <c:v>Zone4</c:v>
                </c:pt>
              </c:strCache>
            </c:strRef>
          </c:cat>
          <c:val>
            <c:numRef>
              <c:f>'4thFreq01'!$C$38:$F$38</c:f>
              <c:numCache>
                <c:formatCode>0.00</c:formatCode>
                <c:ptCount val="4"/>
                <c:pt idx="0">
                  <c:v>20</c:v>
                </c:pt>
                <c:pt idx="1">
                  <c:v>16</c:v>
                </c:pt>
                <c:pt idx="2">
                  <c:v>0</c:v>
                </c:pt>
                <c:pt idx="3">
                  <c:v>1</c:v>
                </c:pt>
              </c:numCache>
            </c:numRef>
          </c:val>
          <c:smooth val="0"/>
          <c:extLst>
            <c:ext xmlns:c16="http://schemas.microsoft.com/office/drawing/2014/chart" uri="{C3380CC4-5D6E-409C-BE32-E72D297353CC}">
              <c16:uniqueId val="{00000002-0DD1-4169-B07F-6158A6AAA732}"/>
            </c:ext>
          </c:extLst>
        </c:ser>
        <c:ser>
          <c:idx val="3"/>
          <c:order val="3"/>
          <c:tx>
            <c:v>2005</c:v>
          </c:tx>
          <c:spPr>
            <a:ln w="12700">
              <a:solidFill>
                <a:srgbClr val="008080"/>
              </a:solidFill>
              <a:prstDash val="solid"/>
            </a:ln>
          </c:spPr>
          <c:marker>
            <c:symbol val="x"/>
            <c:size val="6"/>
            <c:spPr>
              <a:noFill/>
              <a:ln>
                <a:solidFill>
                  <a:srgbClr val="008080"/>
                </a:solidFill>
                <a:prstDash val="solid"/>
              </a:ln>
            </c:spPr>
          </c:marker>
          <c:val>
            <c:numRef>
              <c:f>freq05!$C$38:$F$38</c:f>
              <c:numCache>
                <c:formatCode>0.00</c:formatCode>
                <c:ptCount val="4"/>
                <c:pt idx="0">
                  <c:v>37</c:v>
                </c:pt>
                <c:pt idx="1">
                  <c:v>24</c:v>
                </c:pt>
                <c:pt idx="2">
                  <c:v>11</c:v>
                </c:pt>
                <c:pt idx="3">
                  <c:v>0</c:v>
                </c:pt>
              </c:numCache>
            </c:numRef>
          </c:val>
          <c:smooth val="0"/>
          <c:extLst>
            <c:ext xmlns:c16="http://schemas.microsoft.com/office/drawing/2014/chart" uri="{C3380CC4-5D6E-409C-BE32-E72D297353CC}">
              <c16:uniqueId val="{00000003-0DD1-4169-B07F-6158A6AAA732}"/>
            </c:ext>
          </c:extLst>
        </c:ser>
        <c:dLbls>
          <c:showLegendKey val="0"/>
          <c:showVal val="0"/>
          <c:showCatName val="0"/>
          <c:showSerName val="0"/>
          <c:showPercent val="0"/>
          <c:showBubbleSize val="0"/>
        </c:dLbls>
        <c:marker val="1"/>
        <c:smooth val="0"/>
        <c:axId val="215324776"/>
        <c:axId val="1"/>
      </c:lineChart>
      <c:catAx>
        <c:axId val="215324776"/>
        <c:scaling>
          <c:orientation val="minMax"/>
        </c:scaling>
        <c:delete val="0"/>
        <c:axPos val="b"/>
        <c:title>
          <c:tx>
            <c:rich>
              <a:bodyPr/>
              <a:lstStyle/>
              <a:p>
                <a:pPr>
                  <a:defRPr sz="1175" b="1" i="0" u="none" strike="noStrike" baseline="0">
                    <a:solidFill>
                      <a:srgbClr val="000000"/>
                    </a:solidFill>
                    <a:latin typeface="Arial"/>
                    <a:ea typeface="Arial"/>
                    <a:cs typeface="Arial"/>
                  </a:defRPr>
                </a:pPr>
                <a:r>
                  <a:rPr lang="en-US"/>
                  <a:t>Depth Zone</a:t>
                </a:r>
              </a:p>
            </c:rich>
          </c:tx>
          <c:layout>
            <c:manualLayout>
              <c:xMode val="edge"/>
              <c:yMode val="edge"/>
              <c:x val="0.40162601626016259"/>
              <c:y val="0.85401459854014594"/>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75"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title>
          <c:tx>
            <c:rich>
              <a:bodyPr/>
              <a:lstStyle/>
              <a:p>
                <a:pPr>
                  <a:defRPr sz="1175" b="1" i="0" u="none" strike="noStrike" baseline="0">
                    <a:solidFill>
                      <a:srgbClr val="000000"/>
                    </a:solidFill>
                    <a:latin typeface="Arial"/>
                    <a:ea typeface="Arial"/>
                    <a:cs typeface="Arial"/>
                  </a:defRPr>
                </a:pPr>
                <a:r>
                  <a:rPr lang="en-US"/>
                  <a:t>Total Occurrence</a:t>
                </a:r>
              </a:p>
            </c:rich>
          </c:tx>
          <c:layout>
            <c:manualLayout>
              <c:xMode val="edge"/>
              <c:yMode val="edge"/>
              <c:x val="1.7886178861788619E-2"/>
              <c:y val="0.16058394160583941"/>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75" b="0" i="0" u="none" strike="noStrike" baseline="0">
                <a:solidFill>
                  <a:srgbClr val="000000"/>
                </a:solidFill>
                <a:latin typeface="Arial"/>
                <a:ea typeface="Arial"/>
                <a:cs typeface="Arial"/>
              </a:defRPr>
            </a:pPr>
            <a:endParaRPr lang="en-US"/>
          </a:p>
        </c:txPr>
        <c:crossAx val="215324776"/>
        <c:crosses val="autoZero"/>
        <c:crossBetween val="between"/>
      </c:valAx>
      <c:spPr>
        <a:solidFill>
          <a:srgbClr val="FFFFFF"/>
        </a:solidFill>
        <a:ln w="12700">
          <a:solidFill>
            <a:srgbClr val="808080"/>
          </a:solidFill>
          <a:prstDash val="solid"/>
        </a:ln>
      </c:spPr>
    </c:plotArea>
    <c:legend>
      <c:legendPos val="r"/>
      <c:layout>
        <c:manualLayout>
          <c:xMode val="edge"/>
          <c:yMode val="edge"/>
          <c:x val="0.86341463414634145"/>
          <c:y val="0.23357664233576642"/>
          <c:w val="0.13008130081300814"/>
          <c:h val="0.354014598540146"/>
        </c:manualLayout>
      </c:layout>
      <c:overlay val="0"/>
      <c:spPr>
        <a:solidFill>
          <a:srgbClr val="FFFFFF"/>
        </a:solidFill>
        <a:ln w="3175">
          <a:solidFill>
            <a:srgbClr val="000000"/>
          </a:solidFill>
          <a:prstDash val="solid"/>
        </a:ln>
      </c:spPr>
      <c:txPr>
        <a:bodyPr/>
        <a:lstStyle/>
        <a:p>
          <a:pPr>
            <a:defRPr sz="108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a:noFill/>
    </a:ln>
  </c:spPr>
  <c:txPr>
    <a:bodyPr/>
    <a:lstStyle/>
    <a:p>
      <a:pPr>
        <a:defRPr sz="1475" b="0" i="0" u="none" strike="noStrike" baseline="0">
          <a:solidFill>
            <a:srgbClr val="000000"/>
          </a:solidFill>
          <a:latin typeface="Arial"/>
          <a:ea typeface="Arial"/>
          <a:cs typeface="Arial"/>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845528455284552"/>
          <c:y val="8.1560283687943269E-2"/>
          <c:w val="0.73008130081300815"/>
          <c:h val="0.65602836879432624"/>
        </c:manualLayout>
      </c:layout>
      <c:lineChart>
        <c:grouping val="standard"/>
        <c:varyColors val="0"/>
        <c:ser>
          <c:idx val="1"/>
          <c:order val="0"/>
          <c:tx>
            <c:v>1998</c:v>
          </c:tx>
          <c:spPr>
            <a:ln w="12700">
              <a:solidFill>
                <a:srgbClr val="FF00FF"/>
              </a:solidFill>
              <a:prstDash val="solid"/>
            </a:ln>
          </c:spPr>
          <c:marker>
            <c:symbol val="square"/>
            <c:size val="6"/>
            <c:spPr>
              <a:solidFill>
                <a:srgbClr val="FF00FF"/>
              </a:solidFill>
              <a:ln>
                <a:solidFill>
                  <a:srgbClr val="FF00FF"/>
                </a:solidFill>
                <a:prstDash val="solid"/>
              </a:ln>
            </c:spPr>
          </c:marker>
          <c:cat>
            <c:strRef>
              <c:f>dens91!$J$4:$M$4</c:f>
              <c:strCache>
                <c:ptCount val="4"/>
                <c:pt idx="0">
                  <c:v>Zone1</c:v>
                </c:pt>
                <c:pt idx="1">
                  <c:v>Zone2</c:v>
                </c:pt>
                <c:pt idx="2">
                  <c:v>Zone3</c:v>
                </c:pt>
                <c:pt idx="3">
                  <c:v>Zone4</c:v>
                </c:pt>
              </c:strCache>
            </c:strRef>
          </c:cat>
          <c:val>
            <c:numRef>
              <c:f>'2ndDens98'!$C$38:$F$38</c:f>
              <c:numCache>
                <c:formatCode>0.00</c:formatCode>
                <c:ptCount val="4"/>
                <c:pt idx="0">
                  <c:v>117</c:v>
                </c:pt>
                <c:pt idx="1">
                  <c:v>94</c:v>
                </c:pt>
                <c:pt idx="2">
                  <c:v>17</c:v>
                </c:pt>
                <c:pt idx="3">
                  <c:v>0</c:v>
                </c:pt>
              </c:numCache>
            </c:numRef>
          </c:val>
          <c:smooth val="0"/>
          <c:extLst>
            <c:ext xmlns:c16="http://schemas.microsoft.com/office/drawing/2014/chart" uri="{C3380CC4-5D6E-409C-BE32-E72D297353CC}">
              <c16:uniqueId val="{00000000-7F60-463F-9F3C-A997A4F8AED7}"/>
            </c:ext>
          </c:extLst>
        </c:ser>
        <c:ser>
          <c:idx val="2"/>
          <c:order val="1"/>
          <c:tx>
            <c:v>1999</c:v>
          </c:tx>
          <c:spPr>
            <a:ln w="12700">
              <a:solidFill>
                <a:srgbClr val="000000"/>
              </a:solidFill>
              <a:prstDash val="solid"/>
            </a:ln>
          </c:spPr>
          <c:marker>
            <c:symbol val="triangle"/>
            <c:size val="6"/>
            <c:spPr>
              <a:solidFill>
                <a:srgbClr val="000000"/>
              </a:solidFill>
              <a:ln>
                <a:solidFill>
                  <a:srgbClr val="000000"/>
                </a:solidFill>
                <a:prstDash val="solid"/>
              </a:ln>
            </c:spPr>
          </c:marker>
          <c:cat>
            <c:strRef>
              <c:f>dens91!$J$4:$M$4</c:f>
              <c:strCache>
                <c:ptCount val="4"/>
                <c:pt idx="0">
                  <c:v>Zone1</c:v>
                </c:pt>
                <c:pt idx="1">
                  <c:v>Zone2</c:v>
                </c:pt>
                <c:pt idx="2">
                  <c:v>Zone3</c:v>
                </c:pt>
                <c:pt idx="3">
                  <c:v>Zone4</c:v>
                </c:pt>
              </c:strCache>
            </c:strRef>
          </c:cat>
          <c:val>
            <c:numRef>
              <c:f>'3rdDens99'!$C$38:$F$38</c:f>
              <c:numCache>
                <c:formatCode>0.00</c:formatCode>
                <c:ptCount val="4"/>
                <c:pt idx="0">
                  <c:v>19</c:v>
                </c:pt>
                <c:pt idx="1">
                  <c:v>10</c:v>
                </c:pt>
                <c:pt idx="2">
                  <c:v>4</c:v>
                </c:pt>
                <c:pt idx="3">
                  <c:v>1</c:v>
                </c:pt>
              </c:numCache>
            </c:numRef>
          </c:val>
          <c:smooth val="0"/>
          <c:extLst>
            <c:ext xmlns:c16="http://schemas.microsoft.com/office/drawing/2014/chart" uri="{C3380CC4-5D6E-409C-BE32-E72D297353CC}">
              <c16:uniqueId val="{00000001-7F60-463F-9F3C-A997A4F8AED7}"/>
            </c:ext>
          </c:extLst>
        </c:ser>
        <c:ser>
          <c:idx val="0"/>
          <c:order val="2"/>
          <c:tx>
            <c:v>2001</c:v>
          </c:tx>
          <c:spPr>
            <a:ln w="12700">
              <a:solidFill>
                <a:srgbClr val="000080"/>
              </a:solidFill>
              <a:prstDash val="solid"/>
            </a:ln>
          </c:spPr>
          <c:marker>
            <c:symbol val="diamond"/>
            <c:size val="6"/>
            <c:spPr>
              <a:solidFill>
                <a:srgbClr val="000080"/>
              </a:solidFill>
              <a:ln>
                <a:solidFill>
                  <a:srgbClr val="000080"/>
                </a:solidFill>
                <a:prstDash val="solid"/>
              </a:ln>
            </c:spPr>
          </c:marker>
          <c:cat>
            <c:strRef>
              <c:f>dens91!$J$4:$M$4</c:f>
              <c:strCache>
                <c:ptCount val="4"/>
                <c:pt idx="0">
                  <c:v>Zone1</c:v>
                </c:pt>
                <c:pt idx="1">
                  <c:v>Zone2</c:v>
                </c:pt>
                <c:pt idx="2">
                  <c:v>Zone3</c:v>
                </c:pt>
                <c:pt idx="3">
                  <c:v>Zone4</c:v>
                </c:pt>
              </c:strCache>
            </c:strRef>
          </c:cat>
          <c:val>
            <c:numRef>
              <c:f>'4thDens01'!$C$38:$F$38</c:f>
              <c:numCache>
                <c:formatCode>0.00</c:formatCode>
                <c:ptCount val="4"/>
                <c:pt idx="0">
                  <c:v>30</c:v>
                </c:pt>
                <c:pt idx="1">
                  <c:v>25</c:v>
                </c:pt>
                <c:pt idx="2">
                  <c:v>0</c:v>
                </c:pt>
                <c:pt idx="3">
                  <c:v>1</c:v>
                </c:pt>
              </c:numCache>
            </c:numRef>
          </c:val>
          <c:smooth val="0"/>
          <c:extLst>
            <c:ext xmlns:c16="http://schemas.microsoft.com/office/drawing/2014/chart" uri="{C3380CC4-5D6E-409C-BE32-E72D297353CC}">
              <c16:uniqueId val="{00000002-7F60-463F-9F3C-A997A4F8AED7}"/>
            </c:ext>
          </c:extLst>
        </c:ser>
        <c:ser>
          <c:idx val="3"/>
          <c:order val="3"/>
          <c:tx>
            <c:v>2005</c:v>
          </c:tx>
          <c:spPr>
            <a:ln w="12700">
              <a:solidFill>
                <a:srgbClr val="008080"/>
              </a:solidFill>
              <a:prstDash val="solid"/>
            </a:ln>
          </c:spPr>
          <c:marker>
            <c:symbol val="x"/>
            <c:size val="6"/>
            <c:spPr>
              <a:noFill/>
              <a:ln>
                <a:solidFill>
                  <a:srgbClr val="008080"/>
                </a:solidFill>
                <a:prstDash val="solid"/>
              </a:ln>
            </c:spPr>
          </c:marker>
          <c:val>
            <c:numRef>
              <c:f>Dens05!$C$38:$F$38</c:f>
              <c:numCache>
                <c:formatCode>0.00</c:formatCode>
                <c:ptCount val="4"/>
                <c:pt idx="0">
                  <c:v>66</c:v>
                </c:pt>
                <c:pt idx="1">
                  <c:v>36</c:v>
                </c:pt>
                <c:pt idx="2">
                  <c:v>15</c:v>
                </c:pt>
                <c:pt idx="3">
                  <c:v>0</c:v>
                </c:pt>
              </c:numCache>
            </c:numRef>
          </c:val>
          <c:smooth val="0"/>
          <c:extLst>
            <c:ext xmlns:c16="http://schemas.microsoft.com/office/drawing/2014/chart" uri="{C3380CC4-5D6E-409C-BE32-E72D297353CC}">
              <c16:uniqueId val="{00000003-7F60-463F-9F3C-A997A4F8AED7}"/>
            </c:ext>
          </c:extLst>
        </c:ser>
        <c:dLbls>
          <c:showLegendKey val="0"/>
          <c:showVal val="0"/>
          <c:showCatName val="0"/>
          <c:showSerName val="0"/>
          <c:showPercent val="0"/>
          <c:showBubbleSize val="0"/>
        </c:dLbls>
        <c:marker val="1"/>
        <c:smooth val="0"/>
        <c:axId val="168760072"/>
        <c:axId val="1"/>
      </c:lineChart>
      <c:catAx>
        <c:axId val="168760072"/>
        <c:scaling>
          <c:orientation val="minMax"/>
        </c:scaling>
        <c:delete val="0"/>
        <c:axPos val="b"/>
        <c:title>
          <c:tx>
            <c:rich>
              <a:bodyPr/>
              <a:lstStyle/>
              <a:p>
                <a:pPr>
                  <a:defRPr sz="1200" b="1" i="0" u="none" strike="noStrike" baseline="0">
                    <a:solidFill>
                      <a:srgbClr val="000000"/>
                    </a:solidFill>
                    <a:latin typeface="Arial"/>
                    <a:ea typeface="Arial"/>
                    <a:cs typeface="Arial"/>
                  </a:defRPr>
                </a:pPr>
                <a:r>
                  <a:rPr lang="en-US"/>
                  <a:t>Depth Zones</a:t>
                </a:r>
              </a:p>
            </c:rich>
          </c:tx>
          <c:layout>
            <c:manualLayout>
              <c:xMode val="edge"/>
              <c:yMode val="edge"/>
              <c:x val="0.40813008130081302"/>
              <c:y val="0.85815602836879434"/>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125"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title>
          <c:tx>
            <c:rich>
              <a:bodyPr/>
              <a:lstStyle/>
              <a:p>
                <a:pPr>
                  <a:defRPr sz="1200" b="1" i="0" u="none" strike="noStrike" baseline="0">
                    <a:solidFill>
                      <a:srgbClr val="000000"/>
                    </a:solidFill>
                    <a:latin typeface="Arial"/>
                    <a:ea typeface="Arial"/>
                    <a:cs typeface="Arial"/>
                  </a:defRPr>
                </a:pPr>
                <a:r>
                  <a:rPr lang="en-US"/>
                  <a:t>Total Density</a:t>
                </a:r>
              </a:p>
            </c:rich>
          </c:tx>
          <c:layout>
            <c:manualLayout>
              <c:xMode val="edge"/>
              <c:yMode val="edge"/>
              <c:x val="1.7886178861788619E-2"/>
              <c:y val="0.21631205673758866"/>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125" b="0" i="0" u="none" strike="noStrike" baseline="0">
                <a:solidFill>
                  <a:srgbClr val="000000"/>
                </a:solidFill>
                <a:latin typeface="Arial"/>
                <a:ea typeface="Arial"/>
                <a:cs typeface="Arial"/>
              </a:defRPr>
            </a:pPr>
            <a:endParaRPr lang="en-US"/>
          </a:p>
        </c:txPr>
        <c:crossAx val="168760072"/>
        <c:crosses val="autoZero"/>
        <c:crossBetween val="between"/>
      </c:valAx>
      <c:spPr>
        <a:solidFill>
          <a:srgbClr val="FFFFFF"/>
        </a:solidFill>
        <a:ln w="12700">
          <a:solidFill>
            <a:srgbClr val="808080"/>
          </a:solidFill>
          <a:prstDash val="solid"/>
        </a:ln>
      </c:spPr>
    </c:plotArea>
    <c:legend>
      <c:legendPos val="r"/>
      <c:layout>
        <c:manualLayout>
          <c:xMode val="edge"/>
          <c:yMode val="edge"/>
          <c:x val="0.87479674796747964"/>
          <c:y val="0.24113475177304963"/>
          <c:w val="0.11869918699186992"/>
          <c:h val="0.32978723404255317"/>
        </c:manualLayout>
      </c:layout>
      <c:overlay val="0"/>
      <c:spPr>
        <a:solidFill>
          <a:srgbClr val="FFFFFF"/>
        </a:solidFill>
        <a:ln w="3175">
          <a:solidFill>
            <a:srgbClr val="000000"/>
          </a:solidFill>
          <a:prstDash val="solid"/>
        </a:ln>
      </c:spPr>
      <c:txPr>
        <a:bodyPr/>
        <a:lstStyle/>
        <a:p>
          <a:pPr>
            <a:defRPr sz="103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a:noFill/>
    </a:ln>
  </c:spPr>
  <c:txPr>
    <a:bodyPr/>
    <a:lstStyle/>
    <a:p>
      <a:pPr>
        <a:defRPr sz="1525" b="0" i="0" u="none" strike="noStrike" baseline="0">
          <a:solidFill>
            <a:srgbClr val="000000"/>
          </a:solidFill>
          <a:latin typeface="Arial"/>
          <a:ea typeface="Arial"/>
          <a:cs typeface="Arial"/>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16316639741519"/>
          <c:y val="7.7181208053691275E-2"/>
          <c:w val="0.73828756058158318"/>
          <c:h val="0.67449664429530198"/>
        </c:manualLayout>
      </c:layout>
      <c:lineChart>
        <c:grouping val="standard"/>
        <c:varyColors val="0"/>
        <c:ser>
          <c:idx val="0"/>
          <c:order val="0"/>
          <c:tx>
            <c:v>1998</c:v>
          </c:tx>
          <c:spPr>
            <a:ln w="12700">
              <a:solidFill>
                <a:srgbClr val="000080"/>
              </a:solidFill>
              <a:prstDash val="solid"/>
            </a:ln>
          </c:spPr>
          <c:marker>
            <c:symbol val="diamond"/>
            <c:size val="6"/>
            <c:spPr>
              <a:solidFill>
                <a:srgbClr val="000080"/>
              </a:solidFill>
              <a:ln>
                <a:solidFill>
                  <a:srgbClr val="000080"/>
                </a:solidFill>
                <a:prstDash val="solid"/>
              </a:ln>
            </c:spPr>
          </c:marker>
          <c:cat>
            <c:strRef>
              <c:f>'2ndFreq98'!$J$4:$M$4</c:f>
              <c:strCache>
                <c:ptCount val="4"/>
                <c:pt idx="0">
                  <c:v>Zone1</c:v>
                </c:pt>
                <c:pt idx="1">
                  <c:v>Zone2</c:v>
                </c:pt>
                <c:pt idx="2">
                  <c:v>Zone3</c:v>
                </c:pt>
                <c:pt idx="3">
                  <c:v>Zone4</c:v>
                </c:pt>
              </c:strCache>
            </c:strRef>
          </c:cat>
          <c:val>
            <c:numRef>
              <c:f>'2ndFreq98'!$G$47:$G$50</c:f>
              <c:numCache>
                <c:formatCode>0.00</c:formatCode>
                <c:ptCount val="4"/>
                <c:pt idx="0">
                  <c:v>2.6363636363636362</c:v>
                </c:pt>
                <c:pt idx="1">
                  <c:v>2.5217391304347827</c:v>
                </c:pt>
                <c:pt idx="2">
                  <c:v>0.52631578947368418</c:v>
                </c:pt>
                <c:pt idx="3">
                  <c:v>0</c:v>
                </c:pt>
              </c:numCache>
            </c:numRef>
          </c:val>
          <c:smooth val="0"/>
          <c:extLst>
            <c:ext xmlns:c16="http://schemas.microsoft.com/office/drawing/2014/chart" uri="{C3380CC4-5D6E-409C-BE32-E72D297353CC}">
              <c16:uniqueId val="{00000000-6F0A-4DAB-B2CF-378C7ED329A0}"/>
            </c:ext>
          </c:extLst>
        </c:ser>
        <c:ser>
          <c:idx val="1"/>
          <c:order val="1"/>
          <c:tx>
            <c:v>1999</c:v>
          </c:tx>
          <c:spPr>
            <a:ln w="12700">
              <a:solidFill>
                <a:srgbClr val="FF00FF"/>
              </a:solidFill>
              <a:prstDash val="solid"/>
            </a:ln>
          </c:spPr>
          <c:marker>
            <c:symbol val="square"/>
            <c:size val="6"/>
            <c:spPr>
              <a:solidFill>
                <a:srgbClr val="FF00FF"/>
              </a:solidFill>
              <a:ln>
                <a:solidFill>
                  <a:srgbClr val="FF00FF"/>
                </a:solidFill>
                <a:prstDash val="solid"/>
              </a:ln>
            </c:spPr>
          </c:marker>
          <c:cat>
            <c:strRef>
              <c:f>'2ndFreq98'!$J$4:$M$4</c:f>
              <c:strCache>
                <c:ptCount val="4"/>
                <c:pt idx="0">
                  <c:v>Zone1</c:v>
                </c:pt>
                <c:pt idx="1">
                  <c:v>Zone2</c:v>
                </c:pt>
                <c:pt idx="2">
                  <c:v>Zone3</c:v>
                </c:pt>
                <c:pt idx="3">
                  <c:v>Zone4</c:v>
                </c:pt>
              </c:strCache>
            </c:strRef>
          </c:cat>
          <c:val>
            <c:numRef>
              <c:f>'3rdFreq99'!$G$47:$G$50</c:f>
              <c:numCache>
                <c:formatCode>0.00</c:formatCode>
                <c:ptCount val="4"/>
                <c:pt idx="0">
                  <c:v>0.56521739130434778</c:v>
                </c:pt>
                <c:pt idx="1">
                  <c:v>0.2608695652173913</c:v>
                </c:pt>
                <c:pt idx="2">
                  <c:v>0.21052631578947367</c:v>
                </c:pt>
                <c:pt idx="3">
                  <c:v>0.14285714285714285</c:v>
                </c:pt>
              </c:numCache>
            </c:numRef>
          </c:val>
          <c:smooth val="0"/>
          <c:extLst>
            <c:ext xmlns:c16="http://schemas.microsoft.com/office/drawing/2014/chart" uri="{C3380CC4-5D6E-409C-BE32-E72D297353CC}">
              <c16:uniqueId val="{00000001-6F0A-4DAB-B2CF-378C7ED329A0}"/>
            </c:ext>
          </c:extLst>
        </c:ser>
        <c:ser>
          <c:idx val="2"/>
          <c:order val="2"/>
          <c:tx>
            <c:v>2001</c:v>
          </c:tx>
          <c:spPr>
            <a:ln w="12700">
              <a:solidFill>
                <a:srgbClr val="000000"/>
              </a:solidFill>
              <a:prstDash val="solid"/>
            </a:ln>
          </c:spPr>
          <c:marker>
            <c:symbol val="triangle"/>
            <c:size val="6"/>
            <c:spPr>
              <a:solidFill>
                <a:srgbClr val="FFFF00"/>
              </a:solidFill>
              <a:ln>
                <a:solidFill>
                  <a:srgbClr val="000000"/>
                </a:solidFill>
                <a:prstDash val="solid"/>
              </a:ln>
            </c:spPr>
          </c:marker>
          <c:cat>
            <c:strRef>
              <c:f>'2ndFreq98'!$J$4:$M$4</c:f>
              <c:strCache>
                <c:ptCount val="4"/>
                <c:pt idx="0">
                  <c:v>Zone1</c:v>
                </c:pt>
                <c:pt idx="1">
                  <c:v>Zone2</c:v>
                </c:pt>
                <c:pt idx="2">
                  <c:v>Zone3</c:v>
                </c:pt>
                <c:pt idx="3">
                  <c:v>Zone4</c:v>
                </c:pt>
              </c:strCache>
            </c:strRef>
          </c:cat>
          <c:val>
            <c:numRef>
              <c:f>'4thFreq01'!$G$47:$G$50</c:f>
              <c:numCache>
                <c:formatCode>0.00</c:formatCode>
                <c:ptCount val="4"/>
                <c:pt idx="0">
                  <c:v>0.86956521739130432</c:v>
                </c:pt>
                <c:pt idx="1">
                  <c:v>0.69565217391304346</c:v>
                </c:pt>
                <c:pt idx="2">
                  <c:v>0</c:v>
                </c:pt>
                <c:pt idx="3">
                  <c:v>0.125</c:v>
                </c:pt>
              </c:numCache>
            </c:numRef>
          </c:val>
          <c:smooth val="0"/>
          <c:extLst>
            <c:ext xmlns:c16="http://schemas.microsoft.com/office/drawing/2014/chart" uri="{C3380CC4-5D6E-409C-BE32-E72D297353CC}">
              <c16:uniqueId val="{00000002-6F0A-4DAB-B2CF-378C7ED329A0}"/>
            </c:ext>
          </c:extLst>
        </c:ser>
        <c:ser>
          <c:idx val="3"/>
          <c:order val="3"/>
          <c:tx>
            <c:v>2005</c:v>
          </c:tx>
          <c:spPr>
            <a:ln w="12700">
              <a:solidFill>
                <a:srgbClr val="008080"/>
              </a:solidFill>
              <a:prstDash val="solid"/>
            </a:ln>
          </c:spPr>
          <c:marker>
            <c:symbol val="x"/>
            <c:size val="6"/>
            <c:spPr>
              <a:noFill/>
              <a:ln>
                <a:solidFill>
                  <a:srgbClr val="008080"/>
                </a:solidFill>
                <a:prstDash val="solid"/>
              </a:ln>
            </c:spPr>
          </c:marker>
          <c:val>
            <c:numRef>
              <c:f>freq05!$F$47:$F$50</c:f>
              <c:numCache>
                <c:formatCode>0.00</c:formatCode>
                <c:ptCount val="4"/>
                <c:pt idx="0">
                  <c:v>1.6818181818181819</c:v>
                </c:pt>
                <c:pt idx="1">
                  <c:v>1.0909090909090908</c:v>
                </c:pt>
                <c:pt idx="2">
                  <c:v>0.61111111111111116</c:v>
                </c:pt>
                <c:pt idx="3">
                  <c:v>0</c:v>
                </c:pt>
              </c:numCache>
            </c:numRef>
          </c:val>
          <c:smooth val="0"/>
          <c:extLst>
            <c:ext xmlns:c16="http://schemas.microsoft.com/office/drawing/2014/chart" uri="{C3380CC4-5D6E-409C-BE32-E72D297353CC}">
              <c16:uniqueId val="{00000003-6F0A-4DAB-B2CF-378C7ED329A0}"/>
            </c:ext>
          </c:extLst>
        </c:ser>
        <c:dLbls>
          <c:showLegendKey val="0"/>
          <c:showVal val="0"/>
          <c:showCatName val="0"/>
          <c:showSerName val="0"/>
          <c:showPercent val="0"/>
          <c:showBubbleSize val="0"/>
        </c:dLbls>
        <c:marker val="1"/>
        <c:smooth val="0"/>
        <c:axId val="215388016"/>
        <c:axId val="1"/>
      </c:lineChart>
      <c:catAx>
        <c:axId val="215388016"/>
        <c:scaling>
          <c:orientation val="minMax"/>
        </c:scaling>
        <c:delete val="0"/>
        <c:axPos val="b"/>
        <c:title>
          <c:tx>
            <c:rich>
              <a:bodyPr/>
              <a:lstStyle/>
              <a:p>
                <a:pPr>
                  <a:defRPr sz="1200" b="1" i="0" u="none" strike="noStrike" baseline="0">
                    <a:solidFill>
                      <a:srgbClr val="000000"/>
                    </a:solidFill>
                    <a:latin typeface="Arial"/>
                    <a:ea typeface="Arial"/>
                    <a:cs typeface="Arial"/>
                  </a:defRPr>
                </a:pPr>
                <a:r>
                  <a:rPr lang="en-US"/>
                  <a:t>Depth Zone</a:t>
                </a:r>
              </a:p>
            </c:rich>
          </c:tx>
          <c:layout>
            <c:manualLayout>
              <c:xMode val="edge"/>
              <c:yMode val="edge"/>
              <c:x val="0.41195476575121165"/>
              <c:y val="0.86577181208053688"/>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125"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title>
          <c:tx>
            <c:rich>
              <a:bodyPr/>
              <a:lstStyle/>
              <a:p>
                <a:pPr>
                  <a:defRPr sz="1200" b="1" i="0" u="none" strike="noStrike" baseline="0">
                    <a:solidFill>
                      <a:srgbClr val="000000"/>
                    </a:solidFill>
                    <a:latin typeface="Arial"/>
                    <a:ea typeface="Arial"/>
                    <a:cs typeface="Arial"/>
                  </a:defRPr>
                </a:pPr>
                <a:r>
                  <a:rPr lang="en-US"/>
                  <a:t>Species per Site</a:t>
                </a:r>
              </a:p>
            </c:rich>
          </c:tx>
          <c:layout>
            <c:manualLayout>
              <c:xMode val="edge"/>
              <c:yMode val="edge"/>
              <c:x val="1.7770597738287562E-2"/>
              <c:y val="0.19463087248322147"/>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1125" b="0" i="0" u="none" strike="noStrike" baseline="0">
                <a:solidFill>
                  <a:srgbClr val="000000"/>
                </a:solidFill>
                <a:latin typeface="Arial"/>
                <a:ea typeface="Arial"/>
                <a:cs typeface="Arial"/>
              </a:defRPr>
            </a:pPr>
            <a:endParaRPr lang="en-US"/>
          </a:p>
        </c:txPr>
        <c:crossAx val="215388016"/>
        <c:crosses val="autoZero"/>
        <c:crossBetween val="between"/>
      </c:valAx>
      <c:spPr>
        <a:solidFill>
          <a:srgbClr val="FFFFFF"/>
        </a:solidFill>
        <a:ln w="12700">
          <a:solidFill>
            <a:srgbClr val="808080"/>
          </a:solidFill>
          <a:prstDash val="solid"/>
        </a:ln>
      </c:spPr>
    </c:plotArea>
    <c:legend>
      <c:legendPos val="r"/>
      <c:layout>
        <c:manualLayout>
          <c:xMode val="edge"/>
          <c:yMode val="edge"/>
          <c:x val="0.87560581583198704"/>
          <c:y val="0.25503355704697989"/>
          <c:w val="0.11793214862681745"/>
          <c:h val="0.31208053691275167"/>
        </c:manualLayout>
      </c:layout>
      <c:overlay val="0"/>
      <c:spPr>
        <a:solidFill>
          <a:srgbClr val="FFFFFF"/>
        </a:solidFill>
        <a:ln w="3175">
          <a:solidFill>
            <a:srgbClr val="000000"/>
          </a:solidFill>
          <a:prstDash val="solid"/>
        </a:ln>
      </c:spPr>
      <c:txPr>
        <a:bodyPr/>
        <a:lstStyle/>
        <a:p>
          <a:pPr>
            <a:defRPr sz="103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a:noFill/>
    </a:ln>
  </c:spPr>
  <c:txPr>
    <a:bodyPr/>
    <a:lstStyle/>
    <a:p>
      <a:pPr>
        <a:defRPr sz="1600" b="0" i="0" u="none" strike="noStrike" baseline="0">
          <a:solidFill>
            <a:srgbClr val="000000"/>
          </a:solidFill>
          <a:latin typeface="Arial"/>
          <a:ea typeface="Arial"/>
          <a:cs typeface="Arial"/>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355048859934854"/>
          <c:y val="7.7738515901060068E-2"/>
          <c:w val="0.73289902280130292"/>
          <c:h val="0.67844522968197885"/>
        </c:manualLayout>
      </c:layout>
      <c:lineChart>
        <c:grouping val="standard"/>
        <c:varyColors val="0"/>
        <c:ser>
          <c:idx val="1"/>
          <c:order val="0"/>
          <c:tx>
            <c:v>1998</c:v>
          </c:tx>
          <c:spPr>
            <a:ln w="12700">
              <a:solidFill>
                <a:srgbClr val="FF00FF"/>
              </a:solidFill>
              <a:prstDash val="solid"/>
            </a:ln>
          </c:spPr>
          <c:marker>
            <c:symbol val="square"/>
            <c:size val="6"/>
            <c:spPr>
              <a:solidFill>
                <a:srgbClr val="FF00FF"/>
              </a:solidFill>
              <a:ln>
                <a:solidFill>
                  <a:srgbClr val="FF00FF"/>
                </a:solidFill>
                <a:prstDash val="solid"/>
              </a:ln>
            </c:spPr>
          </c:marker>
          <c:cat>
            <c:strRef>
              <c:f>'3rdFreq99'!$J$4:$M$4</c:f>
              <c:strCache>
                <c:ptCount val="4"/>
                <c:pt idx="0">
                  <c:v>Zone1</c:v>
                </c:pt>
                <c:pt idx="1">
                  <c:v>Zone2</c:v>
                </c:pt>
                <c:pt idx="2">
                  <c:v>Zone3</c:v>
                </c:pt>
                <c:pt idx="3">
                  <c:v>Zone4</c:v>
                </c:pt>
              </c:strCache>
            </c:strRef>
          </c:cat>
          <c:val>
            <c:numRef>
              <c:f>'2ndFreq98'!$J$16:$M$16</c:f>
              <c:numCache>
                <c:formatCode>0.0%</c:formatCode>
                <c:ptCount val="4"/>
                <c:pt idx="0">
                  <c:v>0.13636363636363635</c:v>
                </c:pt>
                <c:pt idx="1">
                  <c:v>0.30434782608695654</c:v>
                </c:pt>
                <c:pt idx="2">
                  <c:v>5.2631578947368418E-2</c:v>
                </c:pt>
                <c:pt idx="3">
                  <c:v>0</c:v>
                </c:pt>
              </c:numCache>
            </c:numRef>
          </c:val>
          <c:smooth val="0"/>
          <c:extLst>
            <c:ext xmlns:c16="http://schemas.microsoft.com/office/drawing/2014/chart" uri="{C3380CC4-5D6E-409C-BE32-E72D297353CC}">
              <c16:uniqueId val="{00000000-9B23-481C-82F7-180259F53914}"/>
            </c:ext>
          </c:extLst>
        </c:ser>
        <c:ser>
          <c:idx val="0"/>
          <c:order val="1"/>
          <c:tx>
            <c:v>1999</c:v>
          </c:tx>
          <c:spPr>
            <a:ln w="12700">
              <a:solidFill>
                <a:srgbClr val="000080"/>
              </a:solidFill>
              <a:prstDash val="solid"/>
            </a:ln>
          </c:spPr>
          <c:marker>
            <c:symbol val="diamond"/>
            <c:size val="6"/>
            <c:spPr>
              <a:solidFill>
                <a:srgbClr val="000080"/>
              </a:solidFill>
              <a:ln>
                <a:solidFill>
                  <a:srgbClr val="000080"/>
                </a:solidFill>
                <a:prstDash val="solid"/>
              </a:ln>
            </c:spPr>
          </c:marker>
          <c:cat>
            <c:strRef>
              <c:f>'3rdFreq99'!$J$4:$M$4</c:f>
              <c:strCache>
                <c:ptCount val="4"/>
                <c:pt idx="0">
                  <c:v>Zone1</c:v>
                </c:pt>
                <c:pt idx="1">
                  <c:v>Zone2</c:v>
                </c:pt>
                <c:pt idx="2">
                  <c:v>Zone3</c:v>
                </c:pt>
                <c:pt idx="3">
                  <c:v>Zone4</c:v>
                </c:pt>
              </c:strCache>
            </c:strRef>
          </c:cat>
          <c:val>
            <c:numRef>
              <c:f>'3rdFreq99'!$J$16:$M$16</c:f>
              <c:numCache>
                <c:formatCode>0.0%</c:formatCode>
                <c:ptCount val="4"/>
                <c:pt idx="0">
                  <c:v>0</c:v>
                </c:pt>
                <c:pt idx="1">
                  <c:v>0</c:v>
                </c:pt>
                <c:pt idx="2">
                  <c:v>0</c:v>
                </c:pt>
                <c:pt idx="3">
                  <c:v>0</c:v>
                </c:pt>
              </c:numCache>
            </c:numRef>
          </c:val>
          <c:smooth val="0"/>
          <c:extLst>
            <c:ext xmlns:c16="http://schemas.microsoft.com/office/drawing/2014/chart" uri="{C3380CC4-5D6E-409C-BE32-E72D297353CC}">
              <c16:uniqueId val="{00000001-9B23-481C-82F7-180259F53914}"/>
            </c:ext>
          </c:extLst>
        </c:ser>
        <c:ser>
          <c:idx val="3"/>
          <c:order val="2"/>
          <c:tx>
            <c:v>2001</c:v>
          </c:tx>
          <c:spPr>
            <a:ln w="12700">
              <a:solidFill>
                <a:srgbClr val="008080"/>
              </a:solidFill>
              <a:prstDash val="solid"/>
            </a:ln>
          </c:spPr>
          <c:marker>
            <c:symbol val="x"/>
            <c:size val="6"/>
            <c:spPr>
              <a:noFill/>
              <a:ln>
                <a:solidFill>
                  <a:srgbClr val="008080"/>
                </a:solidFill>
                <a:prstDash val="solid"/>
              </a:ln>
            </c:spPr>
          </c:marker>
          <c:cat>
            <c:strRef>
              <c:f>'3rdFreq99'!$J$4:$M$4</c:f>
              <c:strCache>
                <c:ptCount val="4"/>
                <c:pt idx="0">
                  <c:v>Zone1</c:v>
                </c:pt>
                <c:pt idx="1">
                  <c:v>Zone2</c:v>
                </c:pt>
                <c:pt idx="2">
                  <c:v>Zone3</c:v>
                </c:pt>
                <c:pt idx="3">
                  <c:v>Zone4</c:v>
                </c:pt>
              </c:strCache>
            </c:strRef>
          </c:cat>
          <c:val>
            <c:numRef>
              <c:f>'4thFreq01'!$J$16:$M$16</c:f>
              <c:numCache>
                <c:formatCode>0.0%</c:formatCode>
                <c:ptCount val="4"/>
                <c:pt idx="0">
                  <c:v>0</c:v>
                </c:pt>
                <c:pt idx="1">
                  <c:v>0</c:v>
                </c:pt>
                <c:pt idx="2">
                  <c:v>0</c:v>
                </c:pt>
                <c:pt idx="3">
                  <c:v>0</c:v>
                </c:pt>
              </c:numCache>
            </c:numRef>
          </c:val>
          <c:smooth val="0"/>
          <c:extLst>
            <c:ext xmlns:c16="http://schemas.microsoft.com/office/drawing/2014/chart" uri="{C3380CC4-5D6E-409C-BE32-E72D297353CC}">
              <c16:uniqueId val="{00000002-9B23-481C-82F7-180259F53914}"/>
            </c:ext>
          </c:extLst>
        </c:ser>
        <c:ser>
          <c:idx val="2"/>
          <c:order val="3"/>
          <c:tx>
            <c:v>2005</c:v>
          </c:tx>
          <c:spPr>
            <a:ln w="12700">
              <a:solidFill>
                <a:srgbClr val="000000"/>
              </a:solidFill>
              <a:prstDash val="solid"/>
            </a:ln>
          </c:spPr>
          <c:marker>
            <c:symbol val="triangle"/>
            <c:size val="6"/>
            <c:spPr>
              <a:solidFill>
                <a:srgbClr val="000000"/>
              </a:solidFill>
              <a:ln>
                <a:solidFill>
                  <a:srgbClr val="000000"/>
                </a:solidFill>
                <a:prstDash val="solid"/>
              </a:ln>
            </c:spPr>
          </c:marker>
          <c:cat>
            <c:strRef>
              <c:f>'3rdFreq99'!$J$4:$M$4</c:f>
              <c:strCache>
                <c:ptCount val="4"/>
                <c:pt idx="0">
                  <c:v>Zone1</c:v>
                </c:pt>
                <c:pt idx="1">
                  <c:v>Zone2</c:v>
                </c:pt>
                <c:pt idx="2">
                  <c:v>Zone3</c:v>
                </c:pt>
                <c:pt idx="3">
                  <c:v>Zone4</c:v>
                </c:pt>
              </c:strCache>
            </c:strRef>
          </c:cat>
          <c:val>
            <c:numRef>
              <c:f>freq05!$J$16:$M$16</c:f>
              <c:numCache>
                <c:formatCode>0.0%</c:formatCode>
                <c:ptCount val="4"/>
                <c:pt idx="0">
                  <c:v>4.5454545454545456E-2</c:v>
                </c:pt>
                <c:pt idx="1">
                  <c:v>0.13636363636363635</c:v>
                </c:pt>
                <c:pt idx="2">
                  <c:v>0</c:v>
                </c:pt>
                <c:pt idx="3">
                  <c:v>0</c:v>
                </c:pt>
              </c:numCache>
            </c:numRef>
          </c:val>
          <c:smooth val="0"/>
          <c:extLst>
            <c:ext xmlns:c16="http://schemas.microsoft.com/office/drawing/2014/chart" uri="{C3380CC4-5D6E-409C-BE32-E72D297353CC}">
              <c16:uniqueId val="{00000003-9B23-481C-82F7-180259F53914}"/>
            </c:ext>
          </c:extLst>
        </c:ser>
        <c:dLbls>
          <c:showLegendKey val="0"/>
          <c:showVal val="0"/>
          <c:showCatName val="0"/>
          <c:showSerName val="0"/>
          <c:showPercent val="0"/>
          <c:showBubbleSize val="0"/>
        </c:dLbls>
        <c:marker val="1"/>
        <c:smooth val="0"/>
        <c:axId val="166831464"/>
        <c:axId val="1"/>
      </c:lineChart>
      <c:catAx>
        <c:axId val="166831464"/>
        <c:scaling>
          <c:orientation val="minMax"/>
        </c:scaling>
        <c:delete val="0"/>
        <c:axPos val="b"/>
        <c:title>
          <c:tx>
            <c:rich>
              <a:bodyPr/>
              <a:lstStyle/>
              <a:p>
                <a:pPr>
                  <a:defRPr sz="1125" b="1" i="0" u="none" strike="noStrike" baseline="0">
                    <a:solidFill>
                      <a:srgbClr val="000000"/>
                    </a:solidFill>
                    <a:latin typeface="Arial"/>
                    <a:ea typeface="Arial"/>
                    <a:cs typeface="Arial"/>
                  </a:defRPr>
                </a:pPr>
                <a:r>
                  <a:rPr lang="en-US"/>
                  <a:t>Depth Zones</a:t>
                </a:r>
              </a:p>
            </c:rich>
          </c:tx>
          <c:layout>
            <c:manualLayout>
              <c:xMode val="edge"/>
              <c:yMode val="edge"/>
              <c:x val="0.42182410423452771"/>
              <c:y val="0.86219081272084808"/>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1"/>
        </c:scaling>
        <c:delete val="0"/>
        <c:axPos val="l"/>
        <c:majorGridlines>
          <c:spPr>
            <a:ln w="3175">
              <a:solidFill>
                <a:srgbClr val="000000"/>
              </a:solidFill>
              <a:prstDash val="solid"/>
            </a:ln>
          </c:spPr>
        </c:majorGridlines>
        <c:title>
          <c:tx>
            <c:rich>
              <a:bodyPr/>
              <a:lstStyle/>
              <a:p>
                <a:pPr>
                  <a:defRPr sz="1125" b="0" i="0" u="none" strike="noStrike" baseline="0">
                    <a:solidFill>
                      <a:srgbClr val="000000"/>
                    </a:solidFill>
                    <a:latin typeface="Arial"/>
                    <a:ea typeface="Arial"/>
                    <a:cs typeface="Arial"/>
                  </a:defRPr>
                </a:pPr>
                <a:r>
                  <a:rPr lang="en-US"/>
                  <a:t>Percent Occurrence</a:t>
                </a:r>
              </a:p>
            </c:rich>
          </c:tx>
          <c:layout>
            <c:manualLayout>
              <c:xMode val="edge"/>
              <c:yMode val="edge"/>
              <c:x val="1.7915309446254073E-2"/>
              <c:y val="0.17314487632508835"/>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66831464"/>
        <c:crosses val="autoZero"/>
        <c:crossBetween val="between"/>
        <c:majorUnit val="0.2"/>
      </c:valAx>
      <c:spPr>
        <a:solidFill>
          <a:srgbClr val="FFFFFF"/>
        </a:solidFill>
        <a:ln w="12700">
          <a:solidFill>
            <a:srgbClr val="808080"/>
          </a:solidFill>
          <a:prstDash val="solid"/>
        </a:ln>
      </c:spPr>
    </c:plotArea>
    <c:legend>
      <c:legendPos val="r"/>
      <c:layout>
        <c:manualLayout>
          <c:xMode val="edge"/>
          <c:yMode val="edge"/>
          <c:x val="0.88273615635179148"/>
          <c:y val="0.26501766784452296"/>
          <c:w val="0.11074918566775244"/>
          <c:h val="0.30035335689045939"/>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a:noFill/>
    </a:ln>
  </c:spPr>
  <c:txPr>
    <a:bodyPr/>
    <a:lstStyle/>
    <a:p>
      <a:pPr>
        <a:defRPr sz="1525"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10927</Words>
  <Characters>62289</Characters>
  <Application>Microsoft Office Word</Application>
  <DocSecurity>0</DocSecurity>
  <Lines>519</Lines>
  <Paragraphs>146</Paragraphs>
  <ScaleCrop>false</ScaleCrop>
  <HeadingPairs>
    <vt:vector size="2" baseType="variant">
      <vt:variant>
        <vt:lpstr>Title</vt:lpstr>
      </vt:variant>
      <vt:variant>
        <vt:i4>1</vt:i4>
      </vt:variant>
    </vt:vector>
  </HeadingPairs>
  <TitlesOfParts>
    <vt:vector size="1" baseType="lpstr">
      <vt:lpstr>Changes in the Aquatic Plant Community and </vt:lpstr>
    </vt:vector>
  </TitlesOfParts>
  <Company>Wisconsin DNR</Company>
  <LinksUpToDate>false</LinksUpToDate>
  <CharactersWithSpaces>73070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Changes in the Aquatic Plant Community and</dc:title>
  <dc:subject/>
  <dc:creator>Kromrey, Michaela</dc:creator>
  <cp:keywords/>
  <dc:description/>
  <cp:lastModifiedBy>Kromrey, Michaela</cp:lastModifiedBy>
  <cp:revision>2</cp:revision>
  <cp:lastPrinted>2006-01-19T20:52:00Z</cp:lastPrinted>
  <dcterms:created xsi:type="dcterms:W3CDTF">2020-03-17T20:21:00Z</dcterms:created>
  <dcterms:modified xsi:type="dcterms:W3CDTF">2020-03-17T20:21:00Z</dcterms:modified>
</cp:coreProperties>
</file>