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F73" w:rsidRPr="00E04F10" w:rsidRDefault="003C6F73" w:rsidP="00E04F10">
      <w:pPr>
        <w:jc w:val="center"/>
        <w:rPr>
          <w:rFonts w:ascii="Times New Roman" w:hAnsi="Times New Roman" w:cs="Times New Roman"/>
          <w:b/>
          <w:sz w:val="28"/>
          <w:szCs w:val="28"/>
        </w:rPr>
      </w:pPr>
      <w:r w:rsidRPr="00E04F10">
        <w:rPr>
          <w:rFonts w:ascii="Times New Roman" w:hAnsi="Times New Roman" w:cs="Times New Roman"/>
          <w:b/>
          <w:sz w:val="28"/>
          <w:szCs w:val="28"/>
        </w:rPr>
        <w:t xml:space="preserve">Pleasant Valley </w:t>
      </w:r>
      <w:r w:rsidR="006F7DD5">
        <w:rPr>
          <w:rFonts w:ascii="Times New Roman" w:hAnsi="Times New Roman" w:cs="Times New Roman"/>
          <w:b/>
          <w:sz w:val="28"/>
          <w:szCs w:val="28"/>
        </w:rPr>
        <w:t>Branch</w:t>
      </w:r>
    </w:p>
    <w:p w:rsidR="003C6F73" w:rsidRPr="00E04F10" w:rsidRDefault="003C6F73" w:rsidP="00E04F10">
      <w:pPr>
        <w:jc w:val="center"/>
        <w:rPr>
          <w:rFonts w:ascii="Times New Roman" w:hAnsi="Times New Roman" w:cs="Times New Roman"/>
          <w:b/>
          <w:sz w:val="28"/>
          <w:szCs w:val="28"/>
        </w:rPr>
      </w:pPr>
      <w:r w:rsidRPr="00E04F10">
        <w:rPr>
          <w:rFonts w:ascii="Times New Roman" w:hAnsi="Times New Roman" w:cs="Times New Roman"/>
          <w:b/>
          <w:sz w:val="28"/>
          <w:szCs w:val="28"/>
        </w:rPr>
        <w:t>and</w:t>
      </w:r>
    </w:p>
    <w:p w:rsidR="003C6F73" w:rsidRPr="00E04F10" w:rsidRDefault="003C6F73" w:rsidP="00E04F10">
      <w:pPr>
        <w:jc w:val="center"/>
        <w:rPr>
          <w:rFonts w:ascii="Times New Roman" w:hAnsi="Times New Roman" w:cs="Times New Roman"/>
          <w:b/>
          <w:sz w:val="28"/>
          <w:szCs w:val="28"/>
        </w:rPr>
      </w:pPr>
      <w:r w:rsidRPr="00E04F10">
        <w:rPr>
          <w:rFonts w:ascii="Times New Roman" w:hAnsi="Times New Roman" w:cs="Times New Roman"/>
          <w:b/>
          <w:sz w:val="28"/>
          <w:szCs w:val="28"/>
        </w:rPr>
        <w:t>Kittleson Valley Creek</w:t>
      </w:r>
    </w:p>
    <w:p w:rsidR="00235479" w:rsidRDefault="003C6F73" w:rsidP="00E04F10">
      <w:pPr>
        <w:jc w:val="center"/>
        <w:rPr>
          <w:rFonts w:ascii="Times New Roman" w:hAnsi="Times New Roman" w:cs="Times New Roman"/>
        </w:rPr>
      </w:pPr>
      <w:r w:rsidRPr="003C6F73">
        <w:rPr>
          <w:rFonts w:ascii="Times New Roman" w:hAnsi="Times New Roman" w:cs="Times New Roman"/>
        </w:rPr>
        <w:t>A</w:t>
      </w:r>
      <w:r w:rsidR="00235479">
        <w:rPr>
          <w:rFonts w:ascii="Times New Roman" w:hAnsi="Times New Roman" w:cs="Times New Roman"/>
        </w:rPr>
        <w:t xml:space="preserve"> contemporary a</w:t>
      </w:r>
      <w:r w:rsidRPr="003C6F73">
        <w:rPr>
          <w:rFonts w:ascii="Times New Roman" w:hAnsi="Times New Roman" w:cs="Times New Roman"/>
        </w:rPr>
        <w:t xml:space="preserve">ssessment of the status of the fishery, habitat, and macroinvertebrates 5 years after completion of the </w:t>
      </w:r>
      <w:r>
        <w:rPr>
          <w:rFonts w:ascii="Times New Roman" w:hAnsi="Times New Roman" w:cs="Times New Roman"/>
        </w:rPr>
        <w:t>watershed project</w:t>
      </w:r>
      <w:r w:rsidR="00235479">
        <w:rPr>
          <w:rFonts w:ascii="Times New Roman" w:hAnsi="Times New Roman" w:cs="Times New Roman"/>
        </w:rPr>
        <w:t xml:space="preserve"> and the 2013 assessment of to remove Pleasant Valley from the State’s</w:t>
      </w:r>
      <w:r w:rsidR="00A9000A">
        <w:rPr>
          <w:rFonts w:ascii="Times New Roman" w:hAnsi="Times New Roman" w:cs="Times New Roman"/>
        </w:rPr>
        <w:t xml:space="preserve"> 303(d)</w:t>
      </w:r>
      <w:r w:rsidR="00235479">
        <w:rPr>
          <w:rFonts w:ascii="Times New Roman" w:hAnsi="Times New Roman" w:cs="Times New Roman"/>
        </w:rPr>
        <w:t xml:space="preserve"> list of impaired waters.</w:t>
      </w:r>
    </w:p>
    <w:p w:rsidR="00E04F10" w:rsidRDefault="00E04F10" w:rsidP="00E04F10">
      <w:pPr>
        <w:jc w:val="center"/>
        <w:rPr>
          <w:rFonts w:ascii="Times New Roman" w:hAnsi="Times New Roman" w:cs="Times New Roman"/>
        </w:rPr>
      </w:pPr>
    </w:p>
    <w:p w:rsidR="00E04F10" w:rsidRDefault="00E04F10" w:rsidP="00E04F10">
      <w:pPr>
        <w:jc w:val="center"/>
        <w:rPr>
          <w:rFonts w:ascii="Times New Roman" w:hAnsi="Times New Roman" w:cs="Times New Roman"/>
        </w:rPr>
      </w:pPr>
      <w:r>
        <w:rPr>
          <w:rFonts w:ascii="Times New Roman" w:hAnsi="Times New Roman" w:cs="Times New Roman"/>
        </w:rPr>
        <w:t>In fulfillment of Project: South_1_CMP18</w:t>
      </w:r>
    </w:p>
    <w:p w:rsidR="00E04F10" w:rsidRDefault="00E04F10" w:rsidP="00E04F10">
      <w:pPr>
        <w:jc w:val="center"/>
        <w:rPr>
          <w:rFonts w:ascii="Times New Roman" w:hAnsi="Times New Roman" w:cs="Times New Roman"/>
        </w:rPr>
      </w:pPr>
    </w:p>
    <w:p w:rsidR="00E04F10" w:rsidRDefault="00E04F10" w:rsidP="00E04F10">
      <w:pPr>
        <w:jc w:val="center"/>
        <w:rPr>
          <w:rFonts w:ascii="Times New Roman" w:hAnsi="Times New Roman" w:cs="Times New Roman"/>
        </w:rPr>
      </w:pPr>
      <w:r>
        <w:rPr>
          <w:rFonts w:ascii="Times New Roman" w:hAnsi="Times New Roman" w:cs="Times New Roman"/>
        </w:rPr>
        <w:t>Dane County, WI</w:t>
      </w:r>
    </w:p>
    <w:p w:rsidR="00E04F10" w:rsidRDefault="00E04F10" w:rsidP="00E04F10">
      <w:pPr>
        <w:jc w:val="center"/>
        <w:rPr>
          <w:rFonts w:ascii="Times New Roman" w:hAnsi="Times New Roman" w:cs="Times New Roman"/>
        </w:rPr>
      </w:pPr>
    </w:p>
    <w:p w:rsidR="00E04F10" w:rsidRDefault="00E04F10" w:rsidP="00A9000A">
      <w:pPr>
        <w:spacing w:after="0"/>
        <w:jc w:val="center"/>
        <w:rPr>
          <w:rFonts w:ascii="Times New Roman" w:hAnsi="Times New Roman" w:cs="Times New Roman"/>
        </w:rPr>
      </w:pPr>
      <w:r>
        <w:rPr>
          <w:noProof/>
        </w:rPr>
        <w:drawing>
          <wp:inline distT="0" distB="0" distL="0" distR="0">
            <wp:extent cx="6515962" cy="390261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33429" cy="3913076"/>
                    </a:xfrm>
                    <a:prstGeom prst="rect">
                      <a:avLst/>
                    </a:prstGeom>
                    <a:noFill/>
                    <a:ln>
                      <a:noFill/>
                    </a:ln>
                  </pic:spPr>
                </pic:pic>
              </a:graphicData>
            </a:graphic>
          </wp:inline>
        </w:drawing>
      </w:r>
    </w:p>
    <w:p w:rsidR="00E04F10" w:rsidRPr="00A9000A" w:rsidRDefault="00E04F10">
      <w:pPr>
        <w:rPr>
          <w:rFonts w:ascii="Times New Roman" w:hAnsi="Times New Roman" w:cs="Times New Roman"/>
          <w:sz w:val="18"/>
          <w:szCs w:val="18"/>
        </w:rPr>
      </w:pPr>
      <w:r w:rsidRPr="00A9000A">
        <w:rPr>
          <w:rFonts w:ascii="Times New Roman" w:hAnsi="Times New Roman" w:cs="Times New Roman"/>
          <w:sz w:val="18"/>
          <w:szCs w:val="18"/>
        </w:rPr>
        <w:t xml:space="preserve">Kittleson Valley </w:t>
      </w:r>
      <w:r w:rsidR="00A9000A">
        <w:rPr>
          <w:rFonts w:ascii="Times New Roman" w:hAnsi="Times New Roman" w:cs="Times New Roman"/>
          <w:sz w:val="18"/>
          <w:szCs w:val="18"/>
        </w:rPr>
        <w:t>Creek</w:t>
      </w:r>
      <w:r w:rsidRPr="00A9000A">
        <w:rPr>
          <w:rFonts w:ascii="Times New Roman" w:hAnsi="Times New Roman" w:cs="Times New Roman"/>
          <w:sz w:val="18"/>
          <w:szCs w:val="18"/>
        </w:rPr>
        <w:t xml:space="preserve"> – Upstream of STH 78</w:t>
      </w:r>
    </w:p>
    <w:p w:rsidR="00E04F10" w:rsidRDefault="00E04F10" w:rsidP="00E04F10">
      <w:pPr>
        <w:jc w:val="center"/>
        <w:rPr>
          <w:rFonts w:ascii="Times New Roman" w:hAnsi="Times New Roman" w:cs="Times New Roman"/>
        </w:rPr>
      </w:pPr>
    </w:p>
    <w:p w:rsidR="00E04F10" w:rsidRDefault="00E04F10" w:rsidP="00E04F10">
      <w:pPr>
        <w:jc w:val="center"/>
        <w:rPr>
          <w:rFonts w:ascii="Times New Roman" w:hAnsi="Times New Roman" w:cs="Times New Roman"/>
        </w:rPr>
      </w:pPr>
      <w:r>
        <w:rPr>
          <w:rFonts w:ascii="Times New Roman" w:hAnsi="Times New Roman" w:cs="Times New Roman"/>
        </w:rPr>
        <w:t>By James Amrhein</w:t>
      </w:r>
    </w:p>
    <w:p w:rsidR="00E04F10" w:rsidRDefault="00E04F10" w:rsidP="00E04F10">
      <w:pPr>
        <w:jc w:val="center"/>
        <w:rPr>
          <w:rFonts w:ascii="Times New Roman" w:hAnsi="Times New Roman" w:cs="Times New Roman"/>
        </w:rPr>
      </w:pPr>
      <w:r>
        <w:rPr>
          <w:rFonts w:ascii="Times New Roman" w:hAnsi="Times New Roman" w:cs="Times New Roman"/>
        </w:rPr>
        <w:t>Water Quality Biologist, South District</w:t>
      </w:r>
    </w:p>
    <w:p w:rsidR="00E04F10" w:rsidRDefault="00A9000A" w:rsidP="00E04F10">
      <w:pPr>
        <w:jc w:val="center"/>
        <w:rPr>
          <w:rFonts w:ascii="Times New Roman" w:hAnsi="Times New Roman" w:cs="Times New Roman"/>
        </w:rPr>
      </w:pPr>
      <w:r>
        <w:rPr>
          <w:rFonts w:ascii="Times New Roman" w:hAnsi="Times New Roman" w:cs="Times New Roman"/>
        </w:rPr>
        <w:t>March</w:t>
      </w:r>
      <w:r w:rsidR="00E04F10">
        <w:rPr>
          <w:rFonts w:ascii="Times New Roman" w:hAnsi="Times New Roman" w:cs="Times New Roman"/>
        </w:rPr>
        <w:t xml:space="preserve"> 2020</w:t>
      </w:r>
    </w:p>
    <w:p w:rsidR="00E04F10" w:rsidRDefault="00E04F10">
      <w:pPr>
        <w:rPr>
          <w:rFonts w:ascii="Times New Roman" w:hAnsi="Times New Roman" w:cs="Times New Roman"/>
        </w:rPr>
      </w:pPr>
      <w:r>
        <w:rPr>
          <w:rFonts w:ascii="Times New Roman" w:hAnsi="Times New Roman" w:cs="Times New Roman"/>
        </w:rPr>
        <w:br w:type="page"/>
      </w:r>
    </w:p>
    <w:p w:rsidR="005A2594" w:rsidRDefault="00397020">
      <w:pPr>
        <w:rPr>
          <w:rFonts w:ascii="Times New Roman" w:hAnsi="Times New Roman" w:cs="Times New Roman"/>
        </w:rPr>
      </w:pPr>
      <w:r>
        <w:rPr>
          <w:rFonts w:ascii="Times New Roman" w:hAnsi="Times New Roman" w:cs="Times New Roman"/>
        </w:rPr>
        <w:lastRenderedPageBreak/>
        <w:t>Pleasant Valley Branch and Kittleson Valley Creek are 2 streams in southwest Dane County that have been the subject of intense riparian rehabilitation and watershed work</w:t>
      </w:r>
      <w:r w:rsidR="00050457">
        <w:rPr>
          <w:rFonts w:ascii="Times New Roman" w:hAnsi="Times New Roman" w:cs="Times New Roman"/>
        </w:rPr>
        <w:t xml:space="preserve"> (Figure 1)</w:t>
      </w:r>
      <w:r>
        <w:rPr>
          <w:rFonts w:ascii="Times New Roman" w:hAnsi="Times New Roman" w:cs="Times New Roman"/>
        </w:rPr>
        <w:t>.</w:t>
      </w:r>
      <w:r w:rsidR="00634328">
        <w:rPr>
          <w:rFonts w:ascii="Times New Roman" w:hAnsi="Times New Roman" w:cs="Times New Roman"/>
        </w:rPr>
        <w:t xml:space="preserve">  The department</w:t>
      </w:r>
      <w:r w:rsidR="000B0E21">
        <w:rPr>
          <w:rFonts w:ascii="Times New Roman" w:hAnsi="Times New Roman" w:cs="Times New Roman"/>
        </w:rPr>
        <w:t>, in cooperation with the Dane County Land and Water</w:t>
      </w:r>
      <w:r w:rsidR="00B22924">
        <w:rPr>
          <w:rFonts w:ascii="Times New Roman" w:hAnsi="Times New Roman" w:cs="Times New Roman"/>
        </w:rPr>
        <w:t xml:space="preserve"> Conservation Department, </w:t>
      </w:r>
      <w:r w:rsidR="00634328">
        <w:rPr>
          <w:rFonts w:ascii="Times New Roman" w:hAnsi="Times New Roman" w:cs="Times New Roman"/>
        </w:rPr>
        <w:t xml:space="preserve">began working to improve the riparian </w:t>
      </w:r>
      <w:r w:rsidR="00261718">
        <w:rPr>
          <w:rFonts w:ascii="Times New Roman" w:hAnsi="Times New Roman" w:cs="Times New Roman"/>
        </w:rPr>
        <w:t>corridor</w:t>
      </w:r>
      <w:r w:rsidR="00634328">
        <w:rPr>
          <w:rFonts w:ascii="Times New Roman" w:hAnsi="Times New Roman" w:cs="Times New Roman"/>
        </w:rPr>
        <w:t xml:space="preserve"> of </w:t>
      </w:r>
      <w:r w:rsidR="00261718">
        <w:rPr>
          <w:rFonts w:ascii="Times New Roman" w:hAnsi="Times New Roman" w:cs="Times New Roman"/>
        </w:rPr>
        <w:t>these</w:t>
      </w:r>
      <w:r w:rsidR="00634328">
        <w:rPr>
          <w:rFonts w:ascii="Times New Roman" w:hAnsi="Times New Roman" w:cs="Times New Roman"/>
        </w:rPr>
        <w:t xml:space="preserve"> streams in 2003. In </w:t>
      </w:r>
      <w:r w:rsidR="00F420F4">
        <w:rPr>
          <w:rFonts w:ascii="Times New Roman" w:hAnsi="Times New Roman" w:cs="Times New Roman"/>
        </w:rPr>
        <w:t>2</w:t>
      </w:r>
      <w:r w:rsidR="00634328">
        <w:rPr>
          <w:rFonts w:ascii="Times New Roman" w:hAnsi="Times New Roman" w:cs="Times New Roman"/>
        </w:rPr>
        <w:t xml:space="preserve">006, a consortium of </w:t>
      </w:r>
      <w:r w:rsidR="00261718">
        <w:rPr>
          <w:rFonts w:ascii="Times New Roman" w:hAnsi="Times New Roman" w:cs="Times New Roman"/>
        </w:rPr>
        <w:t>public and private partners</w:t>
      </w:r>
      <w:r w:rsidR="00062CF9">
        <w:rPr>
          <w:rFonts w:ascii="Times New Roman" w:hAnsi="Times New Roman" w:cs="Times New Roman"/>
        </w:rPr>
        <w:t xml:space="preserve">, under the auspices of the Wisconsin Buffer Initiative (WBI), </w:t>
      </w:r>
      <w:r w:rsidR="00261718">
        <w:rPr>
          <w:rFonts w:ascii="Times New Roman" w:hAnsi="Times New Roman" w:cs="Times New Roman"/>
        </w:rPr>
        <w:t>worked with landowners in the watershed to reduce the amount of sediment and nutrient runoff from agricultural lands and pastures and improve barnyards.</w:t>
      </w:r>
      <w:r>
        <w:rPr>
          <w:rFonts w:ascii="Times New Roman" w:hAnsi="Times New Roman" w:cs="Times New Roman"/>
        </w:rPr>
        <w:t xml:space="preserve">  </w:t>
      </w:r>
      <w:r w:rsidR="00261718">
        <w:rPr>
          <w:rFonts w:ascii="Times New Roman" w:hAnsi="Times New Roman" w:cs="Times New Roman"/>
        </w:rPr>
        <w:t>In 2009, implementation of “soft practices” such as no-till, or reduced till farming, use of cover crops, crop rotational changes, and emphasis on nutrient management began.  That was followed by implementation of so-called “hard practices” such as barnyard runoff systems, fencing and stream crossings, and installation of water and sediment control basins</w:t>
      </w:r>
      <w:r w:rsidR="00225330">
        <w:rPr>
          <w:rFonts w:ascii="Times New Roman" w:hAnsi="Times New Roman" w:cs="Times New Roman"/>
        </w:rPr>
        <w:t xml:space="preserve"> from 2011 to 2013</w:t>
      </w:r>
      <w:r w:rsidR="00261718">
        <w:rPr>
          <w:rFonts w:ascii="Times New Roman" w:hAnsi="Times New Roman" w:cs="Times New Roman"/>
        </w:rPr>
        <w:t xml:space="preserve">. </w:t>
      </w:r>
      <w:r>
        <w:rPr>
          <w:rFonts w:ascii="Times New Roman" w:hAnsi="Times New Roman" w:cs="Times New Roman"/>
        </w:rPr>
        <w:t xml:space="preserve">The successes of </w:t>
      </w:r>
      <w:r w:rsidR="005E0A51">
        <w:rPr>
          <w:rFonts w:ascii="Times New Roman" w:hAnsi="Times New Roman" w:cs="Times New Roman"/>
        </w:rPr>
        <w:t xml:space="preserve">all </w:t>
      </w:r>
      <w:r>
        <w:rPr>
          <w:rFonts w:ascii="Times New Roman" w:hAnsi="Times New Roman" w:cs="Times New Roman"/>
        </w:rPr>
        <w:t>these efforts</w:t>
      </w:r>
      <w:r w:rsidR="00225330">
        <w:rPr>
          <w:rFonts w:ascii="Times New Roman" w:hAnsi="Times New Roman" w:cs="Times New Roman"/>
        </w:rPr>
        <w:t xml:space="preserve"> in improving the water quality of Kittleson Valley Creek</w:t>
      </w:r>
      <w:r>
        <w:rPr>
          <w:rFonts w:ascii="Times New Roman" w:hAnsi="Times New Roman" w:cs="Times New Roman"/>
        </w:rPr>
        <w:t xml:space="preserve"> have been</w:t>
      </w:r>
      <w:r w:rsidR="00634328">
        <w:rPr>
          <w:rFonts w:ascii="Times New Roman" w:hAnsi="Times New Roman" w:cs="Times New Roman"/>
        </w:rPr>
        <w:t xml:space="preserve"> previously </w:t>
      </w:r>
      <w:r>
        <w:rPr>
          <w:rFonts w:ascii="Times New Roman" w:hAnsi="Times New Roman" w:cs="Times New Roman"/>
        </w:rPr>
        <w:t>reported</w:t>
      </w:r>
      <w:r w:rsidR="00634328">
        <w:rPr>
          <w:rFonts w:ascii="Times New Roman" w:hAnsi="Times New Roman" w:cs="Times New Roman"/>
        </w:rPr>
        <w:t xml:space="preserve"> (WDNR, 2014; TNC, 2014; Carvin, et. al., 2018). </w:t>
      </w:r>
      <w:r w:rsidR="00225330">
        <w:rPr>
          <w:rFonts w:ascii="Times New Roman" w:hAnsi="Times New Roman" w:cs="Times New Roman"/>
        </w:rPr>
        <w:t xml:space="preserve"> Carvin, et. al. (2018) specifically reported that there </w:t>
      </w:r>
      <w:r w:rsidR="003B41AC">
        <w:rPr>
          <w:rFonts w:ascii="Times New Roman" w:hAnsi="Times New Roman" w:cs="Times New Roman"/>
        </w:rPr>
        <w:t>was a statistically significant</w:t>
      </w:r>
      <w:r w:rsidR="00225330">
        <w:rPr>
          <w:rFonts w:ascii="Times New Roman" w:hAnsi="Times New Roman" w:cs="Times New Roman"/>
        </w:rPr>
        <w:t xml:space="preserve"> decrease in phosphorus loads and a</w:t>
      </w:r>
      <w:r w:rsidR="003B41AC">
        <w:rPr>
          <w:rFonts w:ascii="Times New Roman" w:hAnsi="Times New Roman" w:cs="Times New Roman"/>
        </w:rPr>
        <w:t>n apparent reduction</w:t>
      </w:r>
      <w:r w:rsidR="00225330">
        <w:rPr>
          <w:rFonts w:ascii="Times New Roman" w:hAnsi="Times New Roman" w:cs="Times New Roman"/>
        </w:rPr>
        <w:t xml:space="preserve"> in suspended s</w:t>
      </w:r>
      <w:r w:rsidR="003B41AC">
        <w:rPr>
          <w:rFonts w:ascii="Times New Roman" w:hAnsi="Times New Roman" w:cs="Times New Roman"/>
        </w:rPr>
        <w:t>ediment</w:t>
      </w:r>
      <w:r w:rsidR="00225330">
        <w:rPr>
          <w:rFonts w:ascii="Times New Roman" w:hAnsi="Times New Roman" w:cs="Times New Roman"/>
        </w:rPr>
        <w:t xml:space="preserve"> to the creek compared to a control watershed.</w:t>
      </w:r>
    </w:p>
    <w:p w:rsidR="00050457" w:rsidRDefault="00050457" w:rsidP="00A9000A">
      <w:pPr>
        <w:spacing w:after="0"/>
        <w:rPr>
          <w:rFonts w:ascii="Times New Roman" w:hAnsi="Times New Roman" w:cs="Times New Roman"/>
        </w:rPr>
      </w:pPr>
      <w:r w:rsidRPr="00A9000A">
        <w:rPr>
          <w:rFonts w:ascii="Times New Roman" w:hAnsi="Times New Roman" w:cs="Times New Roman"/>
          <w:b/>
        </w:rPr>
        <w:t>Figure 1</w:t>
      </w:r>
      <w:r>
        <w:rPr>
          <w:rFonts w:ascii="Times New Roman" w:hAnsi="Times New Roman" w:cs="Times New Roman"/>
        </w:rPr>
        <w:t>: Pleasant Valley Branch and Kittle</w:t>
      </w:r>
      <w:r w:rsidR="00137544">
        <w:rPr>
          <w:rFonts w:ascii="Times New Roman" w:hAnsi="Times New Roman" w:cs="Times New Roman"/>
        </w:rPr>
        <w:t>son</w:t>
      </w:r>
      <w:r>
        <w:rPr>
          <w:rFonts w:ascii="Times New Roman" w:hAnsi="Times New Roman" w:cs="Times New Roman"/>
        </w:rPr>
        <w:t xml:space="preserve"> Valley Creek sub-watershed</w:t>
      </w:r>
    </w:p>
    <w:p w:rsidR="00050457" w:rsidRDefault="00050457">
      <w:pPr>
        <w:rPr>
          <w:rFonts w:ascii="Times New Roman" w:hAnsi="Times New Roman" w:cs="Times New Roman"/>
        </w:rPr>
      </w:pPr>
      <w:r>
        <w:rPr>
          <w:rFonts w:ascii="Times New Roman" w:hAnsi="Times New Roman" w:cs="Times New Roman"/>
          <w:noProof/>
        </w:rPr>
        <w:drawing>
          <wp:inline distT="0" distB="0" distL="0" distR="0" wp14:anchorId="3A1D5065">
            <wp:extent cx="6142990" cy="4733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2990" cy="4733290"/>
                    </a:xfrm>
                    <a:prstGeom prst="rect">
                      <a:avLst/>
                    </a:prstGeom>
                    <a:noFill/>
                  </pic:spPr>
                </pic:pic>
              </a:graphicData>
            </a:graphic>
          </wp:inline>
        </w:drawing>
      </w:r>
    </w:p>
    <w:p w:rsidR="00A9000A" w:rsidRDefault="00050457" w:rsidP="00C47250">
      <w:pPr>
        <w:spacing w:after="0"/>
        <w:rPr>
          <w:rFonts w:ascii="Times New Roman" w:hAnsi="Times New Roman" w:cs="Times New Roman"/>
          <w:sz w:val="18"/>
          <w:szCs w:val="18"/>
        </w:rPr>
      </w:pPr>
      <w:r w:rsidRPr="00050457">
        <w:rPr>
          <w:rFonts w:ascii="Times New Roman" w:hAnsi="Times New Roman" w:cs="Times New Roman"/>
          <w:sz w:val="18"/>
          <w:szCs w:val="18"/>
        </w:rPr>
        <w:t>Pleasant Valley in light blue, Kittleson Valley in dark blue</w:t>
      </w:r>
      <w:r w:rsidRPr="00050457">
        <w:rPr>
          <w:rFonts w:ascii="Times New Roman" w:hAnsi="Times New Roman" w:cs="Times New Roman"/>
          <w:sz w:val="18"/>
          <w:szCs w:val="18"/>
        </w:rPr>
        <w:tab/>
      </w:r>
    </w:p>
    <w:p w:rsidR="00050457" w:rsidRPr="00050457" w:rsidRDefault="00050457" w:rsidP="006F7DD5">
      <w:pPr>
        <w:spacing w:after="0"/>
        <w:rPr>
          <w:rFonts w:ascii="Times New Roman" w:hAnsi="Times New Roman" w:cs="Times New Roman"/>
          <w:sz w:val="18"/>
          <w:szCs w:val="18"/>
        </w:rPr>
      </w:pPr>
      <w:r w:rsidRPr="00050457">
        <w:rPr>
          <w:rFonts w:ascii="Times New Roman" w:hAnsi="Times New Roman" w:cs="Times New Roman"/>
          <w:sz w:val="18"/>
          <w:szCs w:val="18"/>
        </w:rPr>
        <w:t xml:space="preserve">Kittleson Valley sub-watershed boundary in </w:t>
      </w:r>
      <w:r w:rsidR="00C47250">
        <w:rPr>
          <w:rFonts w:ascii="Times New Roman" w:hAnsi="Times New Roman" w:cs="Times New Roman"/>
          <w:sz w:val="18"/>
          <w:szCs w:val="18"/>
        </w:rPr>
        <w:t>orange</w:t>
      </w:r>
      <w:r w:rsidRPr="00050457">
        <w:rPr>
          <w:rFonts w:ascii="Times New Roman" w:hAnsi="Times New Roman" w:cs="Times New Roman"/>
          <w:sz w:val="18"/>
          <w:szCs w:val="18"/>
        </w:rPr>
        <w:t xml:space="preserve"> and pink, W</w:t>
      </w:r>
      <w:r w:rsidR="00137544">
        <w:rPr>
          <w:rFonts w:ascii="Times New Roman" w:hAnsi="Times New Roman" w:cs="Times New Roman"/>
          <w:sz w:val="18"/>
          <w:szCs w:val="18"/>
        </w:rPr>
        <w:t xml:space="preserve">isconsin </w:t>
      </w:r>
      <w:r w:rsidRPr="00050457">
        <w:rPr>
          <w:rFonts w:ascii="Times New Roman" w:hAnsi="Times New Roman" w:cs="Times New Roman"/>
          <w:sz w:val="18"/>
          <w:szCs w:val="18"/>
        </w:rPr>
        <w:t>B</w:t>
      </w:r>
      <w:r w:rsidR="00137544">
        <w:rPr>
          <w:rFonts w:ascii="Times New Roman" w:hAnsi="Times New Roman" w:cs="Times New Roman"/>
          <w:sz w:val="18"/>
          <w:szCs w:val="18"/>
        </w:rPr>
        <w:t xml:space="preserve">uffer </w:t>
      </w:r>
      <w:r w:rsidRPr="00050457">
        <w:rPr>
          <w:rFonts w:ascii="Times New Roman" w:hAnsi="Times New Roman" w:cs="Times New Roman"/>
          <w:sz w:val="18"/>
          <w:szCs w:val="18"/>
        </w:rPr>
        <w:t>I</w:t>
      </w:r>
      <w:r w:rsidR="00137544">
        <w:rPr>
          <w:rFonts w:ascii="Times New Roman" w:hAnsi="Times New Roman" w:cs="Times New Roman"/>
          <w:sz w:val="18"/>
          <w:szCs w:val="18"/>
        </w:rPr>
        <w:t>nitiative (WBI)</w:t>
      </w:r>
      <w:r w:rsidRPr="00050457">
        <w:rPr>
          <w:rFonts w:ascii="Times New Roman" w:hAnsi="Times New Roman" w:cs="Times New Roman"/>
          <w:sz w:val="18"/>
          <w:szCs w:val="18"/>
        </w:rPr>
        <w:t xml:space="preserve"> boundary in pink only</w:t>
      </w:r>
    </w:p>
    <w:p w:rsidR="00C47250" w:rsidRDefault="00C47250" w:rsidP="00397020">
      <w:pPr>
        <w:rPr>
          <w:rFonts w:ascii="Times New Roman" w:hAnsi="Times New Roman" w:cs="Times New Roman"/>
        </w:rPr>
      </w:pPr>
    </w:p>
    <w:p w:rsidR="00397020" w:rsidRDefault="005A2594" w:rsidP="00397020">
      <w:pPr>
        <w:rPr>
          <w:rFonts w:ascii="Times New Roman" w:hAnsi="Times New Roman" w:cs="Times New Roman"/>
        </w:rPr>
      </w:pPr>
      <w:r>
        <w:rPr>
          <w:rFonts w:ascii="Times New Roman" w:hAnsi="Times New Roman" w:cs="Times New Roman"/>
        </w:rPr>
        <w:t>In 2013, the department conducted surveys on both Pleasant Valley Branch and Kittleson Valley Creek to determine the status of the fishery, habitat, and macroinvertebrate community after implementation of these practices</w:t>
      </w:r>
      <w:r w:rsidR="006F2B1A">
        <w:rPr>
          <w:rFonts w:ascii="Times New Roman" w:hAnsi="Times New Roman" w:cs="Times New Roman"/>
        </w:rPr>
        <w:t xml:space="preserve"> (WDNR, 2014)</w:t>
      </w:r>
      <w:r>
        <w:rPr>
          <w:rFonts w:ascii="Times New Roman" w:hAnsi="Times New Roman" w:cs="Times New Roman"/>
        </w:rPr>
        <w:t xml:space="preserve">.  A secondary goal was to determine if Pleasant Valley Branch was </w:t>
      </w:r>
      <w:r>
        <w:rPr>
          <w:rFonts w:ascii="Times New Roman" w:hAnsi="Times New Roman" w:cs="Times New Roman"/>
        </w:rPr>
        <w:lastRenderedPageBreak/>
        <w:t>meeting its attainable use and could be removed from the impaired waters list.</w:t>
      </w:r>
      <w:r w:rsidR="005E0A51">
        <w:rPr>
          <w:rFonts w:ascii="Times New Roman" w:hAnsi="Times New Roman" w:cs="Times New Roman"/>
        </w:rPr>
        <w:t xml:space="preserve">  </w:t>
      </w:r>
      <w:r w:rsidR="006F2B1A">
        <w:rPr>
          <w:rFonts w:ascii="Times New Roman" w:hAnsi="Times New Roman" w:cs="Times New Roman"/>
        </w:rPr>
        <w:t xml:space="preserve">After assessing the results of the surveys, the </w:t>
      </w:r>
      <w:r w:rsidR="005E0A51">
        <w:rPr>
          <w:rFonts w:ascii="Times New Roman" w:hAnsi="Times New Roman" w:cs="Times New Roman"/>
        </w:rPr>
        <w:t>department petitioned the USEPA to remove Pleasant Valley</w:t>
      </w:r>
      <w:r w:rsidR="006F2B1A">
        <w:rPr>
          <w:rFonts w:ascii="Times New Roman" w:hAnsi="Times New Roman" w:cs="Times New Roman"/>
        </w:rPr>
        <w:t xml:space="preserve"> Branch</w:t>
      </w:r>
      <w:r w:rsidR="005E0A51">
        <w:rPr>
          <w:rFonts w:ascii="Times New Roman" w:hAnsi="Times New Roman" w:cs="Times New Roman"/>
        </w:rPr>
        <w:t xml:space="preserve"> f</w:t>
      </w:r>
      <w:r w:rsidR="006F2B1A">
        <w:rPr>
          <w:rFonts w:ascii="Times New Roman" w:hAnsi="Times New Roman" w:cs="Times New Roman"/>
        </w:rPr>
        <w:t>r</w:t>
      </w:r>
      <w:r w:rsidR="005E0A51">
        <w:rPr>
          <w:rFonts w:ascii="Times New Roman" w:hAnsi="Times New Roman" w:cs="Times New Roman"/>
        </w:rPr>
        <w:t>o</w:t>
      </w:r>
      <w:r w:rsidR="006F2B1A">
        <w:rPr>
          <w:rFonts w:ascii="Times New Roman" w:hAnsi="Times New Roman" w:cs="Times New Roman"/>
        </w:rPr>
        <w:t>m</w:t>
      </w:r>
      <w:r w:rsidR="005E0A51">
        <w:rPr>
          <w:rFonts w:ascii="Times New Roman" w:hAnsi="Times New Roman" w:cs="Times New Roman"/>
        </w:rPr>
        <w:t xml:space="preserve"> the state’s 303(d) list of impaired waters </w:t>
      </w:r>
      <w:r w:rsidR="006F2B1A">
        <w:rPr>
          <w:rFonts w:ascii="Times New Roman" w:hAnsi="Times New Roman" w:cs="Times New Roman"/>
        </w:rPr>
        <w:t>in 2016</w:t>
      </w:r>
      <w:r w:rsidR="005E0A51">
        <w:rPr>
          <w:rFonts w:ascii="Times New Roman" w:hAnsi="Times New Roman" w:cs="Times New Roman"/>
        </w:rPr>
        <w:t xml:space="preserve">.  The </w:t>
      </w:r>
      <w:r w:rsidR="00A85189">
        <w:rPr>
          <w:rFonts w:ascii="Times New Roman" w:hAnsi="Times New Roman" w:cs="Times New Roman"/>
        </w:rPr>
        <w:t xml:space="preserve">state formally received approval </w:t>
      </w:r>
      <w:r w:rsidR="006F2B1A">
        <w:rPr>
          <w:rFonts w:ascii="Times New Roman" w:hAnsi="Times New Roman" w:cs="Times New Roman"/>
        </w:rPr>
        <w:t xml:space="preserve">to remove the stream from the list in </w:t>
      </w:r>
      <w:r w:rsidR="005E0A51">
        <w:rPr>
          <w:rFonts w:ascii="Times New Roman" w:hAnsi="Times New Roman" w:cs="Times New Roman"/>
        </w:rPr>
        <w:t xml:space="preserve">2018.  </w:t>
      </w:r>
      <w:r w:rsidR="000E429C" w:rsidRPr="00062CF9">
        <w:rPr>
          <w:rFonts w:ascii="Times New Roman" w:hAnsi="Times New Roman" w:cs="Times New Roman"/>
        </w:rPr>
        <w:t>Another recommendation</w:t>
      </w:r>
      <w:r w:rsidR="00137544" w:rsidRPr="00062CF9">
        <w:rPr>
          <w:rFonts w:ascii="Times New Roman" w:hAnsi="Times New Roman" w:cs="Times New Roman"/>
        </w:rPr>
        <w:t xml:space="preserve"> of</w:t>
      </w:r>
      <w:r w:rsidR="000E429C" w:rsidRPr="00062CF9">
        <w:rPr>
          <w:rFonts w:ascii="Times New Roman" w:hAnsi="Times New Roman" w:cs="Times New Roman"/>
        </w:rPr>
        <w:t xml:space="preserve"> that</w:t>
      </w:r>
      <w:r w:rsidR="00062CF9">
        <w:rPr>
          <w:rFonts w:ascii="Times New Roman" w:hAnsi="Times New Roman" w:cs="Times New Roman"/>
        </w:rPr>
        <w:t xml:space="preserve"> 2013</w:t>
      </w:r>
      <w:r w:rsidR="00AF7556">
        <w:rPr>
          <w:rFonts w:ascii="Times New Roman" w:hAnsi="Times New Roman" w:cs="Times New Roman"/>
        </w:rPr>
        <w:t xml:space="preserve"> </w:t>
      </w:r>
      <w:r w:rsidR="000E429C" w:rsidRPr="00062CF9">
        <w:rPr>
          <w:rFonts w:ascii="Times New Roman" w:hAnsi="Times New Roman" w:cs="Times New Roman"/>
        </w:rPr>
        <w:t>study</w:t>
      </w:r>
      <w:r w:rsidR="000E429C">
        <w:rPr>
          <w:rFonts w:ascii="Times New Roman" w:hAnsi="Times New Roman" w:cs="Times New Roman"/>
        </w:rPr>
        <w:t xml:space="preserve"> was for </w:t>
      </w:r>
      <w:r w:rsidR="00137544">
        <w:rPr>
          <w:rFonts w:ascii="Times New Roman" w:hAnsi="Times New Roman" w:cs="Times New Roman"/>
        </w:rPr>
        <w:t xml:space="preserve">the </w:t>
      </w:r>
      <w:r w:rsidR="00A85189">
        <w:rPr>
          <w:rFonts w:ascii="Times New Roman" w:hAnsi="Times New Roman" w:cs="Times New Roman"/>
        </w:rPr>
        <w:t xml:space="preserve">department’s Bureau of </w:t>
      </w:r>
      <w:r w:rsidR="000E429C">
        <w:rPr>
          <w:rFonts w:ascii="Times New Roman" w:hAnsi="Times New Roman" w:cs="Times New Roman"/>
        </w:rPr>
        <w:t>Fisheries Management to consider Pleasant Valley as a Class II trout water</w:t>
      </w:r>
      <w:r w:rsidR="000E429C" w:rsidRPr="00A85189">
        <w:rPr>
          <w:rFonts w:ascii="Times New Roman" w:hAnsi="Times New Roman" w:cs="Times New Roman"/>
        </w:rPr>
        <w:t>.</w:t>
      </w:r>
      <w:r w:rsidR="00397020" w:rsidRPr="00A85189">
        <w:rPr>
          <w:rFonts w:ascii="Times New Roman" w:hAnsi="Times New Roman" w:cs="Times New Roman"/>
        </w:rPr>
        <w:t xml:space="preserve"> </w:t>
      </w:r>
      <w:r w:rsidR="00A85189" w:rsidRPr="00A85189">
        <w:rPr>
          <w:rFonts w:ascii="Times New Roman" w:hAnsi="Times New Roman" w:cs="Times New Roman"/>
        </w:rPr>
        <w:t>In 2016, the entire length of Pleasant Valley Branch was given that designation.</w:t>
      </w:r>
    </w:p>
    <w:p w:rsidR="006F2B1A" w:rsidRDefault="006F2B1A" w:rsidP="00397020">
      <w:pPr>
        <w:rPr>
          <w:rFonts w:ascii="Times New Roman" w:hAnsi="Times New Roman" w:cs="Times New Roman"/>
        </w:rPr>
      </w:pPr>
      <w:r>
        <w:rPr>
          <w:rFonts w:ascii="Times New Roman" w:hAnsi="Times New Roman" w:cs="Times New Roman"/>
        </w:rPr>
        <w:t xml:space="preserve">Because work in the riparian corridor and watershed was so extensive, and because there was documentation of reductions in total phosphorus loads and suspended sediment to the stream, the department planned on repeating </w:t>
      </w:r>
      <w:r w:rsidR="003B41AC">
        <w:rPr>
          <w:rFonts w:ascii="Times New Roman" w:hAnsi="Times New Roman" w:cs="Times New Roman"/>
        </w:rPr>
        <w:t>the</w:t>
      </w:r>
      <w:r>
        <w:rPr>
          <w:rFonts w:ascii="Times New Roman" w:hAnsi="Times New Roman" w:cs="Times New Roman"/>
        </w:rPr>
        <w:t xml:space="preserve"> studies 5 years later to determine the status of the fish and habitat, with particular emphasis toward determining if sediment distribution had changed or reached a steady state.</w:t>
      </w:r>
    </w:p>
    <w:p w:rsidR="00343374" w:rsidRPr="003353DE" w:rsidRDefault="00343374" w:rsidP="00343374">
      <w:pPr>
        <w:spacing w:after="0"/>
        <w:rPr>
          <w:rFonts w:ascii="Times New Roman" w:hAnsi="Times New Roman" w:cs="Times New Roman"/>
          <w:b/>
        </w:rPr>
      </w:pPr>
      <w:r w:rsidRPr="003353DE">
        <w:rPr>
          <w:rFonts w:ascii="Times New Roman" w:hAnsi="Times New Roman" w:cs="Times New Roman"/>
          <w:b/>
        </w:rPr>
        <w:t>Methods</w:t>
      </w:r>
    </w:p>
    <w:p w:rsidR="00343374" w:rsidRPr="00343374" w:rsidRDefault="00343374" w:rsidP="00397020">
      <w:pPr>
        <w:rPr>
          <w:rFonts w:ascii="Times New Roman" w:hAnsi="Times New Roman" w:cs="Times New Roman"/>
        </w:rPr>
      </w:pPr>
      <w:r>
        <w:rPr>
          <w:rFonts w:ascii="Times New Roman" w:hAnsi="Times New Roman" w:cs="Times New Roman"/>
        </w:rPr>
        <w:t xml:space="preserve">The 2018 surveys attempted to repeat the 2013 study as much as possible.  </w:t>
      </w:r>
      <w:r w:rsidR="003A22D3">
        <w:rPr>
          <w:rFonts w:ascii="Times New Roman" w:hAnsi="Times New Roman" w:cs="Times New Roman"/>
        </w:rPr>
        <w:t xml:space="preserve">This included surveys on </w:t>
      </w:r>
      <w:r w:rsidR="003B41AC">
        <w:rPr>
          <w:rFonts w:ascii="Times New Roman" w:hAnsi="Times New Roman" w:cs="Times New Roman"/>
        </w:rPr>
        <w:t xml:space="preserve">the same </w:t>
      </w:r>
      <w:r w:rsidR="003A22D3">
        <w:rPr>
          <w:rFonts w:ascii="Times New Roman" w:hAnsi="Times New Roman" w:cs="Times New Roman"/>
        </w:rPr>
        <w:t xml:space="preserve">3 sites on each respective stream.  </w:t>
      </w:r>
      <w:r w:rsidR="003D730E">
        <w:rPr>
          <w:rFonts w:ascii="Times New Roman" w:hAnsi="Times New Roman" w:cs="Times New Roman"/>
        </w:rPr>
        <w:t xml:space="preserve">Fishery data was also included on Kittleson Valley Creek at Truman Road as this is a fisheries management trend site. </w:t>
      </w:r>
      <w:r>
        <w:rPr>
          <w:rFonts w:ascii="Times New Roman" w:hAnsi="Times New Roman" w:cs="Times New Roman"/>
        </w:rPr>
        <w:t>The fishery assemblage was determined by electrofishing the same station lengths to the extent practicable</w:t>
      </w:r>
      <w:r w:rsidR="003427AA">
        <w:rPr>
          <w:rFonts w:ascii="Times New Roman" w:hAnsi="Times New Roman" w:cs="Times New Roman"/>
        </w:rPr>
        <w:t xml:space="preserve"> using protocols developed by Lyons (1992)</w:t>
      </w:r>
      <w:r>
        <w:rPr>
          <w:rFonts w:ascii="Times New Roman" w:hAnsi="Times New Roman" w:cs="Times New Roman"/>
        </w:rPr>
        <w:t xml:space="preserve">.  </w:t>
      </w:r>
      <w:r w:rsidRPr="00343374">
        <w:rPr>
          <w:rFonts w:ascii="Times New Roman" w:hAnsi="Times New Roman" w:cs="Times New Roman"/>
        </w:rPr>
        <w:t xml:space="preserve">A stream tow barge with a generator and two probes was used at most sites.  A backpack shocker with a single probe was used at </w:t>
      </w:r>
      <w:r w:rsidR="003427AA">
        <w:rPr>
          <w:rFonts w:ascii="Times New Roman" w:hAnsi="Times New Roman" w:cs="Times New Roman"/>
        </w:rPr>
        <w:t>Perry Center Road on Kittleson Valley Creek</w:t>
      </w:r>
      <w:r w:rsidRPr="00343374">
        <w:rPr>
          <w:rFonts w:ascii="Times New Roman" w:hAnsi="Times New Roman" w:cs="Times New Roman"/>
        </w:rPr>
        <w:t xml:space="preserve">.  All fish were collected, identified, and counted.  All gamefish were measured. At each site, qualitative notes on average stream width and depth, riparian buffers and land use, evidence of sedimentation, fish cover and potential management options were also recorded.  </w:t>
      </w:r>
      <w:r w:rsidR="00895895">
        <w:rPr>
          <w:rFonts w:ascii="Times New Roman" w:hAnsi="Times New Roman" w:cs="Times New Roman"/>
        </w:rPr>
        <w:t>Because these systems are modeled to be coldwater communities (Lyons, 2008) and have been verified to be coldwater systems (</w:t>
      </w:r>
      <w:r w:rsidR="00B80D1C">
        <w:rPr>
          <w:rFonts w:ascii="Times New Roman" w:hAnsi="Times New Roman" w:cs="Times New Roman"/>
        </w:rPr>
        <w:t>WDNR, 2019</w:t>
      </w:r>
      <w:r w:rsidR="00895895">
        <w:rPr>
          <w:rFonts w:ascii="Times New Roman" w:hAnsi="Times New Roman" w:cs="Times New Roman"/>
        </w:rPr>
        <w:t xml:space="preserve">), the Coldwater Index of Biotic Integrity (IBI) (Lyons, et. al., 1996) was applied to the data. </w:t>
      </w:r>
      <w:r w:rsidRPr="00343374">
        <w:rPr>
          <w:rFonts w:ascii="Times New Roman" w:hAnsi="Times New Roman" w:cs="Times New Roman"/>
        </w:rPr>
        <w:t>A summary of the fisheries data is found in Table 1.</w:t>
      </w:r>
    </w:p>
    <w:p w:rsidR="00343374" w:rsidRPr="00343374" w:rsidRDefault="00343374" w:rsidP="00343374">
      <w:pPr>
        <w:rPr>
          <w:rFonts w:ascii="Times New Roman" w:hAnsi="Times New Roman" w:cs="Times New Roman"/>
        </w:rPr>
      </w:pPr>
      <w:r w:rsidRPr="00343374">
        <w:rPr>
          <w:rFonts w:ascii="Times New Roman" w:hAnsi="Times New Roman" w:cs="Times New Roman"/>
        </w:rPr>
        <w:t xml:space="preserve">Quantitative habitat surveys (Simonson et. al., 1994) were also conducted </w:t>
      </w:r>
      <w:r w:rsidR="003427AA">
        <w:rPr>
          <w:rFonts w:ascii="Times New Roman" w:hAnsi="Times New Roman" w:cs="Times New Roman"/>
        </w:rPr>
        <w:t xml:space="preserve">on the same </w:t>
      </w:r>
      <w:r w:rsidR="003D730E">
        <w:rPr>
          <w:rFonts w:ascii="Times New Roman" w:hAnsi="Times New Roman" w:cs="Times New Roman"/>
        </w:rPr>
        <w:t xml:space="preserve">6 </w:t>
      </w:r>
      <w:r w:rsidR="003427AA">
        <w:rPr>
          <w:rFonts w:ascii="Times New Roman" w:hAnsi="Times New Roman" w:cs="Times New Roman"/>
        </w:rPr>
        <w:t xml:space="preserve">sites, attempting to use the same transects </w:t>
      </w:r>
      <w:r w:rsidR="00F62E59">
        <w:rPr>
          <w:rFonts w:ascii="Times New Roman" w:hAnsi="Times New Roman" w:cs="Times New Roman"/>
        </w:rPr>
        <w:t xml:space="preserve">and total station length </w:t>
      </w:r>
      <w:r w:rsidR="003427AA">
        <w:rPr>
          <w:rFonts w:ascii="Times New Roman" w:hAnsi="Times New Roman" w:cs="Times New Roman"/>
        </w:rPr>
        <w:t>as in previous studies</w:t>
      </w:r>
      <w:r w:rsidRPr="00343374">
        <w:rPr>
          <w:rFonts w:ascii="Times New Roman" w:hAnsi="Times New Roman" w:cs="Times New Roman"/>
        </w:rPr>
        <w:t xml:space="preserve">.  Measurements of stream width, bank erosion, width-to-depth ratio, riffle and/or pool ratio, percent soft sediment, and fish cover are incorporated into this </w:t>
      </w:r>
      <w:r w:rsidR="00467999">
        <w:rPr>
          <w:rFonts w:ascii="Times New Roman" w:hAnsi="Times New Roman" w:cs="Times New Roman"/>
        </w:rPr>
        <w:t>survey</w:t>
      </w:r>
      <w:r w:rsidRPr="00343374">
        <w:rPr>
          <w:rFonts w:ascii="Times New Roman" w:hAnsi="Times New Roman" w:cs="Times New Roman"/>
        </w:rPr>
        <w:t xml:space="preserve">. The </w:t>
      </w:r>
      <w:r w:rsidR="00467999">
        <w:rPr>
          <w:rFonts w:ascii="Times New Roman" w:hAnsi="Times New Roman" w:cs="Times New Roman"/>
        </w:rPr>
        <w:t>result</w:t>
      </w:r>
      <w:r w:rsidRPr="00343374">
        <w:rPr>
          <w:rFonts w:ascii="Times New Roman" w:hAnsi="Times New Roman" w:cs="Times New Roman"/>
        </w:rPr>
        <w:t>s are summarized in Table 2.</w:t>
      </w:r>
    </w:p>
    <w:p w:rsidR="00467999" w:rsidRDefault="00343374" w:rsidP="00343374">
      <w:pPr>
        <w:rPr>
          <w:rFonts w:ascii="Times New Roman" w:hAnsi="Times New Roman" w:cs="Times New Roman"/>
        </w:rPr>
        <w:sectPr w:rsidR="00467999" w:rsidSect="003D730E">
          <w:pgSz w:w="12240" w:h="15840" w:code="1"/>
          <w:pgMar w:top="1440" w:right="1440" w:bottom="720" w:left="1440" w:header="720" w:footer="720" w:gutter="0"/>
          <w:cols w:space="720"/>
          <w:docGrid w:linePitch="360"/>
        </w:sectPr>
      </w:pPr>
      <w:r w:rsidRPr="00343374">
        <w:rPr>
          <w:rFonts w:ascii="Times New Roman" w:hAnsi="Times New Roman" w:cs="Times New Roman"/>
        </w:rPr>
        <w:t xml:space="preserve">Macroinvertebrate samples were obtained by kick sampling and collecting using a D-frame net at </w:t>
      </w:r>
      <w:r w:rsidR="003A22D3">
        <w:rPr>
          <w:rFonts w:ascii="Times New Roman" w:hAnsi="Times New Roman" w:cs="Times New Roman"/>
        </w:rPr>
        <w:t xml:space="preserve">each of the </w:t>
      </w:r>
      <w:r w:rsidRPr="00343374">
        <w:rPr>
          <w:rFonts w:ascii="Times New Roman" w:hAnsi="Times New Roman" w:cs="Times New Roman"/>
        </w:rPr>
        <w:t xml:space="preserve">sites on both streams and sent to the University of Wisconsin-Stevens Point for analysis. </w:t>
      </w:r>
      <w:r w:rsidR="004F2037">
        <w:rPr>
          <w:rFonts w:ascii="Times New Roman" w:hAnsi="Times New Roman" w:cs="Times New Roman"/>
        </w:rPr>
        <w:t xml:space="preserve"> The macroinvertebrate IBI (Weigel, 2003) and Hilsenhoff Biotic Index (HBI) (Hilsenhoff, 1987) were applied to the data.  </w:t>
      </w:r>
    </w:p>
    <w:p w:rsidR="00FA2345" w:rsidRPr="001E6A51" w:rsidRDefault="001E6A51" w:rsidP="001E6A51">
      <w:pPr>
        <w:spacing w:after="0"/>
        <w:rPr>
          <w:rFonts w:ascii="Times New Roman" w:hAnsi="Times New Roman" w:cs="Times New Roman"/>
        </w:rPr>
      </w:pPr>
      <w:r w:rsidRPr="00DA65CF">
        <w:rPr>
          <w:rFonts w:ascii="Times New Roman" w:hAnsi="Times New Roman" w:cs="Times New Roman"/>
          <w:b/>
        </w:rPr>
        <w:lastRenderedPageBreak/>
        <w:t>Table 1</w:t>
      </w:r>
      <w:r w:rsidRPr="001E6A51">
        <w:rPr>
          <w:rFonts w:ascii="Times New Roman" w:hAnsi="Times New Roman" w:cs="Times New Roman"/>
        </w:rPr>
        <w:t xml:space="preserve">: </w:t>
      </w:r>
      <w:r>
        <w:rPr>
          <w:rFonts w:ascii="Times New Roman" w:hAnsi="Times New Roman" w:cs="Times New Roman"/>
        </w:rPr>
        <w:t>Fisheries Data for Pleasant Valley Branch &amp; Kittleson Valley Creek Pre and Post Rehabilitation</w:t>
      </w:r>
    </w:p>
    <w:p w:rsidR="001E6A51" w:rsidRDefault="00483899">
      <w:pPr>
        <w:rPr>
          <w:rFonts w:ascii="Times New Roman" w:hAnsi="Times New Roman" w:cs="Times New Roman"/>
        </w:rPr>
      </w:pPr>
      <w:r w:rsidRPr="00483899">
        <w:drawing>
          <wp:inline distT="0" distB="0" distL="0" distR="0">
            <wp:extent cx="5943600" cy="1026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267950"/>
                    </a:xfrm>
                    <a:prstGeom prst="rect">
                      <a:avLst/>
                    </a:prstGeom>
                    <a:noFill/>
                    <a:ln>
                      <a:noFill/>
                    </a:ln>
                  </pic:spPr>
                </pic:pic>
              </a:graphicData>
            </a:graphic>
          </wp:inline>
        </w:drawing>
      </w:r>
      <w:r w:rsidRPr="00483899">
        <w:t xml:space="preserve"> </w:t>
      </w:r>
      <w:r w:rsidR="001E6A51">
        <w:rPr>
          <w:rFonts w:ascii="Times New Roman" w:hAnsi="Times New Roman" w:cs="Times New Roman"/>
        </w:rPr>
        <w:br w:type="page"/>
      </w:r>
    </w:p>
    <w:p w:rsidR="001E6A51" w:rsidRDefault="001E6A51" w:rsidP="00C11F54">
      <w:pPr>
        <w:spacing w:after="0"/>
        <w:rPr>
          <w:rFonts w:ascii="Times New Roman" w:hAnsi="Times New Roman" w:cs="Times New Roman"/>
        </w:rPr>
      </w:pPr>
      <w:r w:rsidRPr="00DA65CF">
        <w:rPr>
          <w:rFonts w:ascii="Times New Roman" w:hAnsi="Times New Roman" w:cs="Times New Roman"/>
          <w:b/>
        </w:rPr>
        <w:lastRenderedPageBreak/>
        <w:t>Table 1</w:t>
      </w:r>
      <w:r>
        <w:rPr>
          <w:rFonts w:ascii="Times New Roman" w:hAnsi="Times New Roman" w:cs="Times New Roman"/>
        </w:rPr>
        <w:t>: (Continued)</w:t>
      </w:r>
    </w:p>
    <w:p w:rsidR="00806B39" w:rsidRDefault="00806B39">
      <w:pPr>
        <w:sectPr w:rsidR="00806B39" w:rsidSect="00467999">
          <w:pgSz w:w="12240" w:h="20160" w:code="5"/>
          <w:pgMar w:top="1440" w:right="1440" w:bottom="1260" w:left="1440" w:header="720" w:footer="720" w:gutter="0"/>
          <w:cols w:space="720"/>
          <w:docGrid w:linePitch="360"/>
        </w:sectPr>
      </w:pPr>
      <w:r w:rsidRPr="00806B39">
        <w:drawing>
          <wp:inline distT="0" distB="0" distL="0" distR="0">
            <wp:extent cx="5943600" cy="8108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108950"/>
                    </a:xfrm>
                    <a:prstGeom prst="rect">
                      <a:avLst/>
                    </a:prstGeom>
                    <a:noFill/>
                    <a:ln>
                      <a:noFill/>
                    </a:ln>
                  </pic:spPr>
                </pic:pic>
              </a:graphicData>
            </a:graphic>
          </wp:inline>
        </w:drawing>
      </w:r>
    </w:p>
    <w:p w:rsidR="00C11F54" w:rsidRPr="00467999" w:rsidRDefault="00467999" w:rsidP="00467999">
      <w:pPr>
        <w:spacing w:after="0"/>
        <w:rPr>
          <w:rFonts w:ascii="Times New Roman" w:hAnsi="Times New Roman" w:cs="Times New Roman"/>
        </w:rPr>
      </w:pPr>
      <w:r w:rsidRPr="00467999">
        <w:rPr>
          <w:rFonts w:ascii="Times New Roman" w:hAnsi="Times New Roman" w:cs="Times New Roman"/>
          <w:b/>
        </w:rPr>
        <w:lastRenderedPageBreak/>
        <w:t>Table 2</w:t>
      </w:r>
      <w:r w:rsidRPr="00467999">
        <w:rPr>
          <w:rFonts w:ascii="Times New Roman" w:hAnsi="Times New Roman" w:cs="Times New Roman"/>
        </w:rPr>
        <w:t xml:space="preserve">: </w:t>
      </w:r>
      <w:r>
        <w:rPr>
          <w:rFonts w:ascii="Times New Roman" w:hAnsi="Times New Roman" w:cs="Times New Roman"/>
        </w:rPr>
        <w:t>Quantitative Habitat Surveys for Pleasant Valley Branch</w:t>
      </w:r>
      <w:r w:rsidR="00A52756">
        <w:rPr>
          <w:rFonts w:ascii="Times New Roman" w:hAnsi="Times New Roman" w:cs="Times New Roman"/>
        </w:rPr>
        <w:t xml:space="preserve"> and Kittleson Valley Creek</w:t>
      </w:r>
      <w:r>
        <w:rPr>
          <w:rFonts w:ascii="Times New Roman" w:hAnsi="Times New Roman" w:cs="Times New Roman"/>
        </w:rPr>
        <w:t>: A Comparison of Pre to Post Rehabilitation</w:t>
      </w:r>
    </w:p>
    <w:p w:rsidR="00846B2E" w:rsidRDefault="00523783" w:rsidP="00467999">
      <w:pPr>
        <w:spacing w:after="0"/>
      </w:pPr>
      <w:r w:rsidRPr="00523783">
        <w:drawing>
          <wp:inline distT="0" distB="0" distL="0" distR="0">
            <wp:extent cx="11087100" cy="45859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7100" cy="4585970"/>
                    </a:xfrm>
                    <a:prstGeom prst="rect">
                      <a:avLst/>
                    </a:prstGeom>
                    <a:noFill/>
                    <a:ln>
                      <a:noFill/>
                    </a:ln>
                  </pic:spPr>
                </pic:pic>
              </a:graphicData>
            </a:graphic>
          </wp:inline>
        </w:drawing>
      </w:r>
    </w:p>
    <w:p w:rsidR="00A52756" w:rsidRPr="00A52756" w:rsidRDefault="00A52756" w:rsidP="00467999">
      <w:pPr>
        <w:spacing w:after="0"/>
        <w:contextualSpacing/>
        <w:rPr>
          <w:sz w:val="18"/>
          <w:szCs w:val="18"/>
        </w:rPr>
        <w:sectPr w:rsidR="00A52756" w:rsidRPr="00A52756" w:rsidSect="00467999">
          <w:pgSz w:w="20160" w:h="12240" w:orient="landscape" w:code="5"/>
          <w:pgMar w:top="1440" w:right="1440" w:bottom="1440" w:left="1260" w:header="720" w:footer="720" w:gutter="0"/>
          <w:cols w:space="720"/>
          <w:docGrid w:linePitch="360"/>
        </w:sectPr>
      </w:pPr>
      <w:r w:rsidRPr="00A52756">
        <w:rPr>
          <w:sz w:val="18"/>
          <w:szCs w:val="18"/>
        </w:rPr>
        <w:t xml:space="preserve">Numbers in </w:t>
      </w:r>
      <w:r w:rsidRPr="00A52756">
        <w:rPr>
          <w:color w:val="FF0000"/>
          <w:sz w:val="18"/>
          <w:szCs w:val="18"/>
        </w:rPr>
        <w:t>red</w:t>
      </w:r>
      <w:r w:rsidRPr="00A52756">
        <w:rPr>
          <w:sz w:val="18"/>
          <w:szCs w:val="18"/>
        </w:rPr>
        <w:t xml:space="preserve"> indicate a difference </w:t>
      </w:r>
      <w:r w:rsidR="004A7D88">
        <w:rPr>
          <w:sz w:val="18"/>
          <w:szCs w:val="18"/>
        </w:rPr>
        <w:t xml:space="preserve">in </w:t>
      </w:r>
      <w:r w:rsidR="004A7D88" w:rsidRPr="004A7D88">
        <w:rPr>
          <w:sz w:val="18"/>
          <w:szCs w:val="18"/>
          <w:u w:val="single"/>
        </w:rPr>
        <w:t>scores</w:t>
      </w:r>
      <w:r w:rsidR="004A7D88">
        <w:rPr>
          <w:sz w:val="18"/>
          <w:szCs w:val="18"/>
        </w:rPr>
        <w:t xml:space="preserve"> for respective metrics </w:t>
      </w:r>
      <w:r w:rsidRPr="00A52756">
        <w:rPr>
          <w:sz w:val="18"/>
          <w:szCs w:val="18"/>
        </w:rPr>
        <w:t>between the 2013 and 2018 studies.</w:t>
      </w:r>
    </w:p>
    <w:p w:rsidR="00467999" w:rsidRDefault="00467999" w:rsidP="00467999">
      <w:pPr>
        <w:spacing w:after="0"/>
        <w:rPr>
          <w:rFonts w:ascii="Times New Roman" w:hAnsi="Times New Roman" w:cs="Times New Roman"/>
          <w:b/>
        </w:rPr>
      </w:pPr>
      <w:r w:rsidRPr="003353DE">
        <w:rPr>
          <w:rFonts w:ascii="Times New Roman" w:hAnsi="Times New Roman" w:cs="Times New Roman"/>
          <w:b/>
        </w:rPr>
        <w:lastRenderedPageBreak/>
        <w:t>Results and Discussion</w:t>
      </w:r>
    </w:p>
    <w:p w:rsidR="003353DE" w:rsidRPr="003353DE" w:rsidRDefault="003353DE" w:rsidP="00467999">
      <w:pPr>
        <w:spacing w:after="0"/>
        <w:rPr>
          <w:rFonts w:ascii="Times New Roman" w:hAnsi="Times New Roman" w:cs="Times New Roman"/>
          <w:i/>
        </w:rPr>
      </w:pPr>
      <w:r w:rsidRPr="003353DE">
        <w:rPr>
          <w:rFonts w:ascii="Times New Roman" w:hAnsi="Times New Roman" w:cs="Times New Roman"/>
          <w:i/>
        </w:rPr>
        <w:t>Fish</w:t>
      </w:r>
    </w:p>
    <w:p w:rsidR="000C1C4D" w:rsidRDefault="00467999">
      <w:pPr>
        <w:rPr>
          <w:rFonts w:ascii="Times New Roman" w:hAnsi="Times New Roman" w:cs="Times New Roman"/>
        </w:rPr>
      </w:pPr>
      <w:r>
        <w:rPr>
          <w:rFonts w:ascii="Times New Roman" w:hAnsi="Times New Roman" w:cs="Times New Roman"/>
        </w:rPr>
        <w:t xml:space="preserve">As shown in Table 1, the health of the fishery, as measured by the coldwater IBI and catch-per-unit effort </w:t>
      </w:r>
      <w:r w:rsidR="000C1C4D">
        <w:rPr>
          <w:rFonts w:ascii="Times New Roman" w:hAnsi="Times New Roman" w:cs="Times New Roman"/>
        </w:rPr>
        <w:t xml:space="preserve">(CPE), which is an </w:t>
      </w:r>
      <w:r>
        <w:rPr>
          <w:rFonts w:ascii="Times New Roman" w:hAnsi="Times New Roman" w:cs="Times New Roman"/>
        </w:rPr>
        <w:t>extrapolated number of trout per mile</w:t>
      </w:r>
      <w:r w:rsidR="000C1C4D">
        <w:rPr>
          <w:rFonts w:ascii="Times New Roman" w:hAnsi="Times New Roman" w:cs="Times New Roman"/>
        </w:rPr>
        <w:t>,</w:t>
      </w:r>
      <w:r>
        <w:rPr>
          <w:rFonts w:ascii="Times New Roman" w:hAnsi="Times New Roman" w:cs="Times New Roman"/>
        </w:rPr>
        <w:t xml:space="preserve"> continue to show both systems have improved</w:t>
      </w:r>
      <w:r w:rsidR="001F3AAB">
        <w:rPr>
          <w:rFonts w:ascii="Times New Roman" w:hAnsi="Times New Roman" w:cs="Times New Roman"/>
        </w:rPr>
        <w:t>.  A</w:t>
      </w:r>
      <w:r>
        <w:rPr>
          <w:rFonts w:ascii="Times New Roman" w:hAnsi="Times New Roman" w:cs="Times New Roman"/>
        </w:rPr>
        <w:t>ll sections have improved to</w:t>
      </w:r>
      <w:r w:rsidR="001F3AAB">
        <w:rPr>
          <w:rFonts w:ascii="Times New Roman" w:hAnsi="Times New Roman" w:cs="Times New Roman"/>
        </w:rPr>
        <w:t xml:space="preserve"> a condition of</w:t>
      </w:r>
      <w:r>
        <w:rPr>
          <w:rFonts w:ascii="Times New Roman" w:hAnsi="Times New Roman" w:cs="Times New Roman"/>
        </w:rPr>
        <w:t xml:space="preserve"> “good” </w:t>
      </w:r>
      <w:r w:rsidR="001F3AAB">
        <w:rPr>
          <w:rFonts w:ascii="Times New Roman" w:hAnsi="Times New Roman" w:cs="Times New Roman"/>
        </w:rPr>
        <w:t xml:space="preserve">on the IBI scale.  </w:t>
      </w:r>
      <w:r w:rsidR="000C1C4D">
        <w:rPr>
          <w:rFonts w:ascii="Times New Roman" w:hAnsi="Times New Roman" w:cs="Times New Roman"/>
        </w:rPr>
        <w:t xml:space="preserve">IBI scores were 70 (good) at all sites except for one on Kittleson Valley.  </w:t>
      </w:r>
      <w:r w:rsidR="003D730E">
        <w:rPr>
          <w:rFonts w:ascii="Times New Roman" w:hAnsi="Times New Roman" w:cs="Times New Roman"/>
        </w:rPr>
        <w:t xml:space="preserve">As shown in Table </w:t>
      </w:r>
      <w:r w:rsidR="00232BD3">
        <w:rPr>
          <w:rFonts w:ascii="Times New Roman" w:hAnsi="Times New Roman" w:cs="Times New Roman"/>
        </w:rPr>
        <w:t>3</w:t>
      </w:r>
      <w:r w:rsidR="003D730E">
        <w:rPr>
          <w:rFonts w:ascii="Times New Roman" w:hAnsi="Times New Roman" w:cs="Times New Roman"/>
        </w:rPr>
        <w:t>, a</w:t>
      </w:r>
      <w:r w:rsidR="000C1C4D">
        <w:rPr>
          <w:rFonts w:ascii="Times New Roman" w:hAnsi="Times New Roman" w:cs="Times New Roman"/>
        </w:rPr>
        <w:t>ll sites on Pleasant Valley scored 70</w:t>
      </w:r>
      <w:r w:rsidR="003D730E">
        <w:rPr>
          <w:rFonts w:ascii="Times New Roman" w:hAnsi="Times New Roman" w:cs="Times New Roman"/>
        </w:rPr>
        <w:t xml:space="preserve">, but </w:t>
      </w:r>
      <w:r w:rsidR="000C1C4D">
        <w:rPr>
          <w:rFonts w:ascii="Times New Roman" w:hAnsi="Times New Roman" w:cs="Times New Roman"/>
        </w:rPr>
        <w:t xml:space="preserve">the top-level carnivore score is depressed by 10 points merely because of the abundance of mottled sculpin – an intolerant, coldwater species.  This similarly occurred at some sites on Kittleson Valley.  A coldwater IBI score of 80 (good) is as high as one can get in the absence of brook trout.  </w:t>
      </w:r>
    </w:p>
    <w:p w:rsidR="003354C3" w:rsidRDefault="001F3AAB">
      <w:pPr>
        <w:rPr>
          <w:rFonts w:ascii="Times New Roman" w:hAnsi="Times New Roman" w:cs="Times New Roman"/>
          <w:highlight w:val="yellow"/>
        </w:rPr>
      </w:pPr>
      <w:r>
        <w:rPr>
          <w:rFonts w:ascii="Times New Roman" w:hAnsi="Times New Roman" w:cs="Times New Roman"/>
        </w:rPr>
        <w:t>T</w:t>
      </w:r>
      <w:r w:rsidR="0022282C">
        <w:rPr>
          <w:rFonts w:ascii="Times New Roman" w:hAnsi="Times New Roman" w:cs="Times New Roman"/>
        </w:rPr>
        <w:t xml:space="preserve">rout numbers have continued to increase at most stations where habitat improvement was initiated.  </w:t>
      </w:r>
      <w:r w:rsidR="003354C3">
        <w:rPr>
          <w:rFonts w:ascii="Times New Roman" w:hAnsi="Times New Roman" w:cs="Times New Roman"/>
        </w:rPr>
        <w:t xml:space="preserve">Trout CPE numbers have shown a steady increase over the </w:t>
      </w:r>
      <w:r w:rsidR="005230B6">
        <w:rPr>
          <w:rFonts w:ascii="Times New Roman" w:hAnsi="Times New Roman" w:cs="Times New Roman"/>
        </w:rPr>
        <w:t>past 15 years, with some sites seeing an increase in trout populations by over 1000 percent</w:t>
      </w:r>
      <w:r w:rsidR="000C1C4D">
        <w:rPr>
          <w:rFonts w:ascii="Times New Roman" w:hAnsi="Times New Roman" w:cs="Times New Roman"/>
        </w:rPr>
        <w:t xml:space="preserve"> compared to prior to the project</w:t>
      </w:r>
      <w:r w:rsidR="005230B6">
        <w:rPr>
          <w:rFonts w:ascii="Times New Roman" w:hAnsi="Times New Roman" w:cs="Times New Roman"/>
        </w:rPr>
        <w:t xml:space="preserve">.  The highest improvements came at sites where habitat structures such as rock barbs, vortex weirs, and Little Underwater Neighborhoods Encompassing Rheotactic Salmonids (LUNKERS) were employed.  </w:t>
      </w:r>
      <w:r w:rsidR="000C1C4D">
        <w:rPr>
          <w:rFonts w:ascii="Times New Roman" w:hAnsi="Times New Roman" w:cs="Times New Roman"/>
        </w:rPr>
        <w:t>Habitat structures were not used at the</w:t>
      </w:r>
      <w:r w:rsidR="005230B6">
        <w:rPr>
          <w:rFonts w:ascii="Times New Roman" w:hAnsi="Times New Roman" w:cs="Times New Roman"/>
        </w:rPr>
        <w:t xml:space="preserve"> site on Kittleson Valley at Perry Center Road, but instead was only fenced to reduce cattle access.  This site was the only </w:t>
      </w:r>
      <w:r w:rsidR="000C1C4D">
        <w:rPr>
          <w:rFonts w:ascii="Times New Roman" w:hAnsi="Times New Roman" w:cs="Times New Roman"/>
        </w:rPr>
        <w:t>one</w:t>
      </w:r>
      <w:r w:rsidR="005230B6">
        <w:rPr>
          <w:rFonts w:ascii="Times New Roman" w:hAnsi="Times New Roman" w:cs="Times New Roman"/>
        </w:rPr>
        <w:t xml:space="preserve"> to see a decrease in overall trout numbers (from pre-rehabilitation levels), however </w:t>
      </w:r>
      <w:r w:rsidR="00232BD3">
        <w:rPr>
          <w:rFonts w:ascii="Times New Roman" w:hAnsi="Times New Roman" w:cs="Times New Roman"/>
        </w:rPr>
        <w:t>s</w:t>
      </w:r>
      <w:r w:rsidR="005230B6">
        <w:rPr>
          <w:rFonts w:ascii="Times New Roman" w:hAnsi="Times New Roman" w:cs="Times New Roman"/>
        </w:rPr>
        <w:t xml:space="preserve">everal year classes </w:t>
      </w:r>
      <w:r w:rsidR="00232BD3">
        <w:rPr>
          <w:rFonts w:ascii="Times New Roman" w:hAnsi="Times New Roman" w:cs="Times New Roman"/>
        </w:rPr>
        <w:t xml:space="preserve">have been </w:t>
      </w:r>
      <w:r w:rsidR="005230B6">
        <w:rPr>
          <w:rFonts w:ascii="Times New Roman" w:hAnsi="Times New Roman" w:cs="Times New Roman"/>
        </w:rPr>
        <w:t xml:space="preserve">present in that section of stream </w:t>
      </w:r>
      <w:r w:rsidR="00232BD3">
        <w:rPr>
          <w:rFonts w:ascii="Times New Roman" w:hAnsi="Times New Roman" w:cs="Times New Roman"/>
        </w:rPr>
        <w:t xml:space="preserve">during the last 2 surveys </w:t>
      </w:r>
      <w:r w:rsidR="005230B6">
        <w:rPr>
          <w:rFonts w:ascii="Times New Roman" w:hAnsi="Times New Roman" w:cs="Times New Roman"/>
        </w:rPr>
        <w:t>as opposed to exclusively young-of-the-year (YOY) trout</w:t>
      </w:r>
      <w:r w:rsidR="00430CDF">
        <w:rPr>
          <w:rFonts w:ascii="Times New Roman" w:hAnsi="Times New Roman" w:cs="Times New Roman"/>
        </w:rPr>
        <w:t xml:space="preserve"> </w:t>
      </w:r>
      <w:r w:rsidR="00232BD3">
        <w:rPr>
          <w:rFonts w:ascii="Times New Roman" w:hAnsi="Times New Roman" w:cs="Times New Roman"/>
        </w:rPr>
        <w:t>as found in 200</w:t>
      </w:r>
      <w:r w:rsidR="00737182">
        <w:rPr>
          <w:rFonts w:ascii="Times New Roman" w:hAnsi="Times New Roman" w:cs="Times New Roman"/>
        </w:rPr>
        <w:t>6</w:t>
      </w:r>
      <w:r w:rsidR="005230B6">
        <w:rPr>
          <w:rFonts w:ascii="Times New Roman" w:hAnsi="Times New Roman" w:cs="Times New Roman"/>
        </w:rPr>
        <w:t>.</w:t>
      </w:r>
    </w:p>
    <w:p w:rsidR="0044644B" w:rsidRPr="0044644B" w:rsidRDefault="0044644B" w:rsidP="0044644B">
      <w:pPr>
        <w:spacing w:after="0"/>
        <w:rPr>
          <w:rFonts w:ascii="Times New Roman" w:hAnsi="Times New Roman" w:cs="Times New Roman"/>
        </w:rPr>
      </w:pPr>
      <w:r w:rsidRPr="00F24E04">
        <w:rPr>
          <w:rFonts w:ascii="Times New Roman" w:hAnsi="Times New Roman" w:cs="Times New Roman"/>
          <w:b/>
        </w:rPr>
        <w:t xml:space="preserve">Table </w:t>
      </w:r>
      <w:r w:rsidR="00232BD3">
        <w:rPr>
          <w:rFonts w:ascii="Times New Roman" w:hAnsi="Times New Roman" w:cs="Times New Roman"/>
          <w:b/>
        </w:rPr>
        <w:t>3</w:t>
      </w:r>
      <w:r>
        <w:rPr>
          <w:rFonts w:ascii="Times New Roman" w:hAnsi="Times New Roman" w:cs="Times New Roman"/>
        </w:rPr>
        <w:t>: Coldwater IBIs</w:t>
      </w:r>
      <w:r w:rsidR="00A52756">
        <w:rPr>
          <w:rFonts w:ascii="Times New Roman" w:hAnsi="Times New Roman" w:cs="Times New Roman"/>
        </w:rPr>
        <w:t xml:space="preserve"> for</w:t>
      </w:r>
      <w:r>
        <w:rPr>
          <w:rFonts w:ascii="Times New Roman" w:hAnsi="Times New Roman" w:cs="Times New Roman"/>
        </w:rPr>
        <w:t xml:space="preserve"> Pleasant Valley Branch</w:t>
      </w:r>
      <w:r w:rsidR="00A52756">
        <w:rPr>
          <w:rFonts w:ascii="Times New Roman" w:hAnsi="Times New Roman" w:cs="Times New Roman"/>
        </w:rPr>
        <w:t xml:space="preserve"> and Kittleson Valle</w:t>
      </w:r>
      <w:r w:rsidR="003C13BC">
        <w:rPr>
          <w:rFonts w:ascii="Times New Roman" w:hAnsi="Times New Roman" w:cs="Times New Roman"/>
        </w:rPr>
        <w:t>y Creek</w:t>
      </w:r>
      <w:r>
        <w:rPr>
          <w:rFonts w:ascii="Times New Roman" w:hAnsi="Times New Roman" w:cs="Times New Roman"/>
        </w:rPr>
        <w:t xml:space="preserve"> - 2018</w:t>
      </w:r>
    </w:p>
    <w:p w:rsidR="00E958FD" w:rsidRDefault="00E958FD">
      <w:pPr>
        <w:rPr>
          <w:rFonts w:ascii="Times New Roman" w:hAnsi="Times New Roman" w:cs="Times New Roman"/>
        </w:rPr>
      </w:pPr>
      <w:r w:rsidRPr="00E958FD">
        <w:rPr>
          <w:noProof/>
        </w:rPr>
        <w:drawing>
          <wp:inline distT="0" distB="0" distL="0" distR="0">
            <wp:extent cx="6551557" cy="17430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6992" cy="1744521"/>
                    </a:xfrm>
                    <a:prstGeom prst="rect">
                      <a:avLst/>
                    </a:prstGeom>
                    <a:noFill/>
                    <a:ln>
                      <a:noFill/>
                    </a:ln>
                  </pic:spPr>
                </pic:pic>
              </a:graphicData>
            </a:graphic>
          </wp:inline>
        </w:drawing>
      </w:r>
    </w:p>
    <w:p w:rsidR="00AF043F" w:rsidRDefault="00C47B67">
      <w:pPr>
        <w:rPr>
          <w:rFonts w:ascii="Times New Roman" w:hAnsi="Times New Roman" w:cs="Times New Roman"/>
        </w:rPr>
      </w:pPr>
      <w:r>
        <w:rPr>
          <w:rFonts w:ascii="Times New Roman" w:hAnsi="Times New Roman" w:cs="Times New Roman"/>
        </w:rPr>
        <w:t xml:space="preserve">As shown in Table </w:t>
      </w:r>
      <w:r w:rsidR="00232BD3">
        <w:rPr>
          <w:rFonts w:ascii="Times New Roman" w:hAnsi="Times New Roman" w:cs="Times New Roman"/>
        </w:rPr>
        <w:t>4</w:t>
      </w:r>
      <w:r>
        <w:rPr>
          <w:rFonts w:ascii="Times New Roman" w:hAnsi="Times New Roman" w:cs="Times New Roman"/>
        </w:rPr>
        <w:t>, i</w:t>
      </w:r>
      <w:r w:rsidR="00324167">
        <w:rPr>
          <w:rFonts w:ascii="Times New Roman" w:hAnsi="Times New Roman" w:cs="Times New Roman"/>
        </w:rPr>
        <w:t>n comparison to other trout streams in the Driftless area of southwestern Wisconsin, Pleas</w:t>
      </w:r>
      <w:r w:rsidR="0044644B">
        <w:rPr>
          <w:rFonts w:ascii="Times New Roman" w:hAnsi="Times New Roman" w:cs="Times New Roman"/>
        </w:rPr>
        <w:t>a</w:t>
      </w:r>
      <w:r w:rsidR="00324167">
        <w:rPr>
          <w:rFonts w:ascii="Times New Roman" w:hAnsi="Times New Roman" w:cs="Times New Roman"/>
        </w:rPr>
        <w:t xml:space="preserve">nt </w:t>
      </w:r>
      <w:r w:rsidR="00137544">
        <w:rPr>
          <w:rFonts w:ascii="Times New Roman" w:hAnsi="Times New Roman" w:cs="Times New Roman"/>
        </w:rPr>
        <w:t>V</w:t>
      </w:r>
      <w:r w:rsidR="00324167">
        <w:rPr>
          <w:rFonts w:ascii="Times New Roman" w:hAnsi="Times New Roman" w:cs="Times New Roman"/>
        </w:rPr>
        <w:t>alley is consistently above the 50</w:t>
      </w:r>
      <w:r w:rsidR="00324167" w:rsidRPr="00324167">
        <w:rPr>
          <w:rFonts w:ascii="Times New Roman" w:hAnsi="Times New Roman" w:cs="Times New Roman"/>
          <w:vertAlign w:val="superscript"/>
        </w:rPr>
        <w:t>th</w:t>
      </w:r>
      <w:r w:rsidR="00324167">
        <w:rPr>
          <w:rFonts w:ascii="Times New Roman" w:hAnsi="Times New Roman" w:cs="Times New Roman"/>
        </w:rPr>
        <w:t xml:space="preserve"> and 75</w:t>
      </w:r>
      <w:r w:rsidR="00324167" w:rsidRPr="00324167">
        <w:rPr>
          <w:rFonts w:ascii="Times New Roman" w:hAnsi="Times New Roman" w:cs="Times New Roman"/>
          <w:vertAlign w:val="superscript"/>
        </w:rPr>
        <w:t>th</w:t>
      </w:r>
      <w:r w:rsidR="00324167">
        <w:rPr>
          <w:rFonts w:ascii="Times New Roman" w:hAnsi="Times New Roman" w:cs="Times New Roman"/>
        </w:rPr>
        <w:t xml:space="preserve"> percentiles for numbers of fish</w:t>
      </w:r>
      <w:r w:rsidR="00E86AEC">
        <w:rPr>
          <w:rFonts w:ascii="Times New Roman" w:hAnsi="Times New Roman" w:cs="Times New Roman"/>
        </w:rPr>
        <w:t xml:space="preserve"> of all size classes</w:t>
      </w:r>
      <w:r w:rsidR="00324167">
        <w:rPr>
          <w:rFonts w:ascii="Times New Roman" w:hAnsi="Times New Roman" w:cs="Times New Roman"/>
        </w:rPr>
        <w:t>.  Kittleson Valley is more variable, with sites/size structures more likely in the 25</w:t>
      </w:r>
      <w:r w:rsidR="00324167" w:rsidRPr="00324167">
        <w:rPr>
          <w:rFonts w:ascii="Times New Roman" w:hAnsi="Times New Roman" w:cs="Times New Roman"/>
          <w:vertAlign w:val="superscript"/>
        </w:rPr>
        <w:t>th</w:t>
      </w:r>
      <w:r w:rsidR="00324167">
        <w:rPr>
          <w:rFonts w:ascii="Times New Roman" w:hAnsi="Times New Roman" w:cs="Times New Roman"/>
        </w:rPr>
        <w:t xml:space="preserve"> to 75</w:t>
      </w:r>
      <w:r w:rsidR="00324167" w:rsidRPr="00324167">
        <w:rPr>
          <w:rFonts w:ascii="Times New Roman" w:hAnsi="Times New Roman" w:cs="Times New Roman"/>
          <w:vertAlign w:val="superscript"/>
        </w:rPr>
        <w:t>th</w:t>
      </w:r>
      <w:r w:rsidR="00324167">
        <w:rPr>
          <w:rFonts w:ascii="Times New Roman" w:hAnsi="Times New Roman" w:cs="Times New Roman"/>
        </w:rPr>
        <w:t xml:space="preserve"> percentiles.  </w:t>
      </w:r>
      <w:r w:rsidR="001852B8">
        <w:rPr>
          <w:rFonts w:ascii="Times New Roman" w:hAnsi="Times New Roman" w:cs="Times New Roman"/>
        </w:rPr>
        <w:t xml:space="preserve">Any YOY trout that were captured (trout less than 4” in length) in this 2018 study are presumed to be naturally reproduced as stocking has not occurred in either stream since 2015 (WDNR, unpublished data). </w:t>
      </w:r>
      <w:r w:rsidR="00324167">
        <w:rPr>
          <w:rFonts w:ascii="Times New Roman" w:hAnsi="Times New Roman" w:cs="Times New Roman"/>
        </w:rPr>
        <w:t>There is a lack of smaller fish (&lt; 4 inches) in the lower sites of Kittleson Valley (CTH H and STH 78)</w:t>
      </w:r>
      <w:r w:rsidR="001852B8">
        <w:rPr>
          <w:rFonts w:ascii="Times New Roman" w:hAnsi="Times New Roman" w:cs="Times New Roman"/>
        </w:rPr>
        <w:t xml:space="preserve"> </w:t>
      </w:r>
      <w:r w:rsidR="00324167">
        <w:rPr>
          <w:rFonts w:ascii="Times New Roman" w:hAnsi="Times New Roman" w:cs="Times New Roman"/>
        </w:rPr>
        <w:t xml:space="preserve">presumably due to lack of suitable habitat </w:t>
      </w:r>
      <w:r w:rsidR="00E86AEC">
        <w:rPr>
          <w:rFonts w:ascii="Times New Roman" w:hAnsi="Times New Roman" w:cs="Times New Roman"/>
        </w:rPr>
        <w:t xml:space="preserve">for spawning </w:t>
      </w:r>
      <w:r w:rsidR="00324167">
        <w:rPr>
          <w:rFonts w:ascii="Times New Roman" w:hAnsi="Times New Roman" w:cs="Times New Roman"/>
        </w:rPr>
        <w:t>and/or cover</w:t>
      </w:r>
      <w:r w:rsidR="00E86AEC">
        <w:rPr>
          <w:rFonts w:ascii="Times New Roman" w:hAnsi="Times New Roman" w:cs="Times New Roman"/>
        </w:rPr>
        <w:t xml:space="preserve"> for young fish</w:t>
      </w:r>
      <w:r w:rsidR="00324167">
        <w:rPr>
          <w:rFonts w:ascii="Times New Roman" w:hAnsi="Times New Roman" w:cs="Times New Roman"/>
        </w:rPr>
        <w:t>.</w:t>
      </w:r>
    </w:p>
    <w:p w:rsidR="003353DE" w:rsidRPr="003353DE" w:rsidRDefault="003353DE" w:rsidP="003353DE">
      <w:pPr>
        <w:spacing w:after="0"/>
        <w:rPr>
          <w:rFonts w:ascii="Times New Roman" w:hAnsi="Times New Roman" w:cs="Times New Roman"/>
          <w:i/>
        </w:rPr>
      </w:pPr>
      <w:r w:rsidRPr="003353DE">
        <w:rPr>
          <w:rFonts w:ascii="Times New Roman" w:hAnsi="Times New Roman" w:cs="Times New Roman"/>
          <w:i/>
        </w:rPr>
        <w:t>Habitat</w:t>
      </w:r>
    </w:p>
    <w:p w:rsidR="00AF043F" w:rsidRDefault="005C7FCD">
      <w:pPr>
        <w:rPr>
          <w:rFonts w:ascii="Times New Roman" w:hAnsi="Times New Roman" w:cs="Times New Roman"/>
        </w:rPr>
      </w:pPr>
      <w:r>
        <w:rPr>
          <w:rFonts w:ascii="Times New Roman" w:hAnsi="Times New Roman" w:cs="Times New Roman"/>
        </w:rPr>
        <w:t xml:space="preserve">Overall habitat scores remained in the good to excellent category as shown in Table 2. </w:t>
      </w:r>
      <w:r w:rsidR="00AF043F">
        <w:rPr>
          <w:rFonts w:ascii="Times New Roman" w:hAnsi="Times New Roman" w:cs="Times New Roman"/>
        </w:rPr>
        <w:t>As was previously reported (WDNR, 2014), one of the reasons Pleasant Valley was taken off the impaired waters list was because soft sediment - as measured by percent fines - was greatly reduced.  One of the biggest questions was whether the sediment reduction in both streams would continue, or if a steady state had been achieved.</w:t>
      </w:r>
      <w:r>
        <w:rPr>
          <w:rFonts w:ascii="Times New Roman" w:hAnsi="Times New Roman" w:cs="Times New Roman"/>
        </w:rPr>
        <w:t xml:space="preserve">  </w:t>
      </w:r>
      <w:r w:rsidR="00AF043F">
        <w:rPr>
          <w:rFonts w:ascii="Times New Roman" w:hAnsi="Times New Roman" w:cs="Times New Roman"/>
        </w:rPr>
        <w:t xml:space="preserve">For </w:t>
      </w:r>
      <w:r w:rsidR="00EE6389">
        <w:rPr>
          <w:rFonts w:ascii="Times New Roman" w:hAnsi="Times New Roman" w:cs="Times New Roman"/>
        </w:rPr>
        <w:t>both creeks</w:t>
      </w:r>
      <w:r w:rsidR="00AF043F">
        <w:rPr>
          <w:rFonts w:ascii="Times New Roman" w:hAnsi="Times New Roman" w:cs="Times New Roman"/>
        </w:rPr>
        <w:t>, percent fine sediment showed no significant changes</w:t>
      </w:r>
      <w:r w:rsidR="00EE6389">
        <w:rPr>
          <w:rFonts w:ascii="Times New Roman" w:hAnsi="Times New Roman" w:cs="Times New Roman"/>
        </w:rPr>
        <w:t xml:space="preserve"> from 2013 to 2018</w:t>
      </w:r>
      <w:r w:rsidR="00AF043F">
        <w:rPr>
          <w:rFonts w:ascii="Times New Roman" w:hAnsi="Times New Roman" w:cs="Times New Roman"/>
        </w:rPr>
        <w:t xml:space="preserve">. </w:t>
      </w:r>
      <w:r w:rsidR="00EE6389">
        <w:rPr>
          <w:rFonts w:ascii="Times New Roman" w:hAnsi="Times New Roman" w:cs="Times New Roman"/>
        </w:rPr>
        <w:t>T</w:t>
      </w:r>
      <w:r w:rsidR="00AF043F">
        <w:rPr>
          <w:rFonts w:ascii="Times New Roman" w:hAnsi="Times New Roman" w:cs="Times New Roman"/>
        </w:rPr>
        <w:t xml:space="preserve">here were slight variations </w:t>
      </w:r>
      <w:r w:rsidR="00FC14BC">
        <w:rPr>
          <w:rFonts w:ascii="Times New Roman" w:hAnsi="Times New Roman" w:cs="Times New Roman"/>
        </w:rPr>
        <w:t>in the “% fine sediment” metric</w:t>
      </w:r>
      <w:r w:rsidR="00EE6389">
        <w:rPr>
          <w:rFonts w:ascii="Times New Roman" w:hAnsi="Times New Roman" w:cs="Times New Roman"/>
        </w:rPr>
        <w:t xml:space="preserve"> and</w:t>
      </w:r>
      <w:r w:rsidR="00AF043F">
        <w:rPr>
          <w:rFonts w:ascii="Times New Roman" w:hAnsi="Times New Roman" w:cs="Times New Roman"/>
        </w:rPr>
        <w:t xml:space="preserve"> the</w:t>
      </w:r>
      <w:r w:rsidR="00FC14BC">
        <w:rPr>
          <w:rFonts w:ascii="Times New Roman" w:hAnsi="Times New Roman" w:cs="Times New Roman"/>
        </w:rPr>
        <w:t xml:space="preserve"> actual</w:t>
      </w:r>
      <w:r w:rsidR="00AF043F">
        <w:rPr>
          <w:rFonts w:ascii="Times New Roman" w:hAnsi="Times New Roman" w:cs="Times New Roman"/>
        </w:rPr>
        <w:t xml:space="preserve"> score as a</w:t>
      </w:r>
      <w:r w:rsidR="00FC14BC">
        <w:rPr>
          <w:rFonts w:ascii="Times New Roman" w:hAnsi="Times New Roman" w:cs="Times New Roman"/>
        </w:rPr>
        <w:t>ssign</w:t>
      </w:r>
      <w:r w:rsidR="00AF043F">
        <w:rPr>
          <w:rFonts w:ascii="Times New Roman" w:hAnsi="Times New Roman" w:cs="Times New Roman"/>
        </w:rPr>
        <w:t>ed to the data</w:t>
      </w:r>
      <w:r w:rsidR="00062CF9">
        <w:rPr>
          <w:rFonts w:ascii="Times New Roman" w:hAnsi="Times New Roman" w:cs="Times New Roman"/>
        </w:rPr>
        <w:t xml:space="preserve"> </w:t>
      </w:r>
      <w:r w:rsidR="00AF043F">
        <w:rPr>
          <w:rFonts w:ascii="Times New Roman" w:hAnsi="Times New Roman" w:cs="Times New Roman"/>
        </w:rPr>
        <w:t xml:space="preserve">varied at </w:t>
      </w:r>
      <w:r w:rsidR="00EE6389">
        <w:rPr>
          <w:rFonts w:ascii="Times New Roman" w:hAnsi="Times New Roman" w:cs="Times New Roman"/>
        </w:rPr>
        <w:t>2 sites</w:t>
      </w:r>
      <w:r w:rsidR="00AF043F">
        <w:rPr>
          <w:rFonts w:ascii="Times New Roman" w:hAnsi="Times New Roman" w:cs="Times New Roman"/>
        </w:rPr>
        <w:t xml:space="preserve"> </w:t>
      </w:r>
      <w:r w:rsidR="00FC14BC">
        <w:rPr>
          <w:rFonts w:ascii="Times New Roman" w:hAnsi="Times New Roman" w:cs="Times New Roman"/>
        </w:rPr>
        <w:t>on Pleasant Valley</w:t>
      </w:r>
      <w:r w:rsidR="00EE6389">
        <w:rPr>
          <w:rFonts w:ascii="Times New Roman" w:hAnsi="Times New Roman" w:cs="Times New Roman"/>
        </w:rPr>
        <w:t xml:space="preserve"> and 1 on Kittleson Valley</w:t>
      </w:r>
      <w:r w:rsidR="00062CF9">
        <w:rPr>
          <w:rFonts w:ascii="Times New Roman" w:hAnsi="Times New Roman" w:cs="Times New Roman"/>
        </w:rPr>
        <w:t xml:space="preserve">.  </w:t>
      </w:r>
      <w:r w:rsidR="00EE6389">
        <w:rPr>
          <w:rFonts w:ascii="Times New Roman" w:hAnsi="Times New Roman" w:cs="Times New Roman"/>
        </w:rPr>
        <w:t>However, on Pleasant Valley</w:t>
      </w:r>
      <w:r w:rsidR="00062CF9">
        <w:rPr>
          <w:rFonts w:ascii="Times New Roman" w:hAnsi="Times New Roman" w:cs="Times New Roman"/>
        </w:rPr>
        <w:t>, the scores</w:t>
      </w:r>
      <w:r w:rsidR="00FC14BC">
        <w:rPr>
          <w:rFonts w:ascii="Times New Roman" w:hAnsi="Times New Roman" w:cs="Times New Roman"/>
        </w:rPr>
        <w:t xml:space="preserve"> </w:t>
      </w:r>
      <w:r w:rsidR="00AF043F">
        <w:rPr>
          <w:rFonts w:ascii="Times New Roman" w:hAnsi="Times New Roman" w:cs="Times New Roman"/>
        </w:rPr>
        <w:t xml:space="preserve">were </w:t>
      </w:r>
      <w:r w:rsidR="00062CF9">
        <w:rPr>
          <w:rFonts w:ascii="Times New Roman" w:hAnsi="Times New Roman" w:cs="Times New Roman"/>
        </w:rPr>
        <w:t xml:space="preserve">near </w:t>
      </w:r>
      <w:r w:rsidR="00AF043F">
        <w:rPr>
          <w:rFonts w:ascii="Times New Roman" w:hAnsi="Times New Roman" w:cs="Times New Roman"/>
        </w:rPr>
        <w:t xml:space="preserve">the 20 percent breakpoint assigned between </w:t>
      </w:r>
      <w:r w:rsidR="00EE6389">
        <w:rPr>
          <w:rFonts w:ascii="Times New Roman" w:hAnsi="Times New Roman" w:cs="Times New Roman"/>
        </w:rPr>
        <w:t xml:space="preserve">fair (5) and good (10) and thus resulted in some </w:t>
      </w:r>
      <w:r w:rsidR="00AF043F">
        <w:rPr>
          <w:rFonts w:ascii="Times New Roman" w:hAnsi="Times New Roman" w:cs="Times New Roman"/>
        </w:rPr>
        <w:br w:type="page"/>
      </w:r>
    </w:p>
    <w:p w:rsidR="00DA65CF" w:rsidRDefault="00DA65CF" w:rsidP="00232BD3">
      <w:pPr>
        <w:spacing w:after="0"/>
        <w:ind w:left="810" w:hanging="810"/>
        <w:rPr>
          <w:rFonts w:ascii="Times New Roman" w:hAnsi="Times New Roman" w:cs="Times New Roman"/>
        </w:rPr>
      </w:pPr>
      <w:r w:rsidRPr="00F24E04">
        <w:rPr>
          <w:rFonts w:ascii="Times New Roman" w:hAnsi="Times New Roman" w:cs="Times New Roman"/>
          <w:b/>
        </w:rPr>
        <w:lastRenderedPageBreak/>
        <w:t xml:space="preserve">Table </w:t>
      </w:r>
      <w:r w:rsidR="00232BD3">
        <w:rPr>
          <w:rFonts w:ascii="Times New Roman" w:hAnsi="Times New Roman" w:cs="Times New Roman"/>
          <w:b/>
        </w:rPr>
        <w:t>4</w:t>
      </w:r>
      <w:r>
        <w:rPr>
          <w:rFonts w:ascii="Times New Roman" w:hAnsi="Times New Roman" w:cs="Times New Roman"/>
        </w:rPr>
        <w:t>:</w:t>
      </w:r>
      <w:r w:rsidR="00232BD3">
        <w:rPr>
          <w:rFonts w:ascii="Times New Roman" w:hAnsi="Times New Roman" w:cs="Times New Roman"/>
        </w:rPr>
        <w:tab/>
      </w:r>
      <w:r w:rsidR="00AF7556">
        <w:rPr>
          <w:rFonts w:ascii="Times New Roman" w:hAnsi="Times New Roman" w:cs="Times New Roman"/>
        </w:rPr>
        <w:t xml:space="preserve">Brown </w:t>
      </w:r>
      <w:r w:rsidR="00232BD3">
        <w:rPr>
          <w:rFonts w:ascii="Times New Roman" w:hAnsi="Times New Roman" w:cs="Times New Roman"/>
        </w:rPr>
        <w:t xml:space="preserve">Trout Population and Size Structure for Pleasant Valley Branch and Kittleson Valley Creek in Comparison to other Driftless Area </w:t>
      </w:r>
      <w:r w:rsidR="007C11EA">
        <w:rPr>
          <w:rFonts w:ascii="Times New Roman" w:hAnsi="Times New Roman" w:cs="Times New Roman"/>
        </w:rPr>
        <w:t xml:space="preserve">Brown </w:t>
      </w:r>
      <w:r w:rsidR="00232BD3">
        <w:rPr>
          <w:rFonts w:ascii="Times New Roman" w:hAnsi="Times New Roman" w:cs="Times New Roman"/>
        </w:rPr>
        <w:t>Trout Streams</w:t>
      </w:r>
    </w:p>
    <w:p w:rsidR="00DA65CF" w:rsidRDefault="00DA65CF">
      <w:pPr>
        <w:rPr>
          <w:rFonts w:ascii="Times New Roman" w:hAnsi="Times New Roman" w:cs="Times New Roman"/>
        </w:rPr>
      </w:pPr>
      <w:r w:rsidRPr="00DA65CF">
        <w:rPr>
          <w:noProof/>
        </w:rPr>
        <w:drawing>
          <wp:inline distT="0" distB="0" distL="0" distR="0">
            <wp:extent cx="6446299" cy="180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1783" cy="1814097"/>
                    </a:xfrm>
                    <a:prstGeom prst="rect">
                      <a:avLst/>
                    </a:prstGeom>
                    <a:noFill/>
                    <a:ln>
                      <a:noFill/>
                    </a:ln>
                  </pic:spPr>
                </pic:pic>
              </a:graphicData>
            </a:graphic>
          </wp:inline>
        </w:drawing>
      </w:r>
    </w:p>
    <w:p w:rsidR="00DA65CF" w:rsidRDefault="004A7D88" w:rsidP="00AF043F">
      <w:pPr>
        <w:spacing w:after="0"/>
        <w:rPr>
          <w:rFonts w:ascii="Times New Roman" w:hAnsi="Times New Roman" w:cs="Times New Roman"/>
        </w:rPr>
      </w:pPr>
      <w:r>
        <w:rPr>
          <w:rFonts w:ascii="Times New Roman" w:hAnsi="Times New Roman" w:cs="Times New Roman"/>
        </w:rPr>
        <w:t>changes in the score assigned to those sites.  While the actual precision of sediment deposition has not been determined</w:t>
      </w:r>
      <w:r>
        <w:rPr>
          <w:rFonts w:ascii="Times New Roman" w:hAnsi="Times New Roman" w:cs="Times New Roman"/>
        </w:rPr>
        <w:t xml:space="preserve"> </w:t>
      </w:r>
      <w:r w:rsidR="00820FFC">
        <w:rPr>
          <w:rFonts w:ascii="Times New Roman" w:hAnsi="Times New Roman" w:cs="Times New Roman"/>
        </w:rPr>
        <w:t xml:space="preserve">(Simonson, et. al., 1994), the actual differences in percentages were relatively low and could be explained </w:t>
      </w:r>
      <w:r w:rsidR="00AF043F">
        <w:rPr>
          <w:rFonts w:ascii="Times New Roman" w:hAnsi="Times New Roman" w:cs="Times New Roman"/>
        </w:rPr>
        <w:t xml:space="preserve">by slight differences in transects or sample points within the transect.  Kittleson Valley Creek showed 2 areas of lower percent fines and one higher </w:t>
      </w:r>
      <w:r w:rsidR="00A80C6A">
        <w:rPr>
          <w:rFonts w:ascii="Times New Roman" w:hAnsi="Times New Roman" w:cs="Times New Roman"/>
        </w:rPr>
        <w:t xml:space="preserve">compared to 2013, but nothing consistent.  </w:t>
      </w:r>
      <w:r w:rsidR="00071EA9">
        <w:rPr>
          <w:rFonts w:ascii="Times New Roman" w:hAnsi="Times New Roman" w:cs="Times New Roman"/>
        </w:rPr>
        <w:t>Compared to pre-rehabilitation measures, there has still been a major decrease in the amount of fine substrate in these creeks.</w:t>
      </w:r>
    </w:p>
    <w:p w:rsidR="00AF043F" w:rsidRDefault="00AF043F" w:rsidP="00AF043F">
      <w:pPr>
        <w:spacing w:after="0"/>
        <w:rPr>
          <w:rFonts w:ascii="Times New Roman" w:hAnsi="Times New Roman" w:cs="Times New Roman"/>
        </w:rPr>
      </w:pPr>
    </w:p>
    <w:p w:rsidR="00107C18" w:rsidRDefault="007348BA" w:rsidP="00107C18">
      <w:pPr>
        <w:rPr>
          <w:rFonts w:ascii="Times New Roman" w:hAnsi="Times New Roman" w:cs="Times New Roman"/>
        </w:rPr>
      </w:pPr>
      <w:r>
        <w:rPr>
          <w:rFonts w:ascii="Times New Roman" w:hAnsi="Times New Roman" w:cs="Times New Roman"/>
        </w:rPr>
        <w:t>S</w:t>
      </w:r>
      <w:r w:rsidR="004A7D88">
        <w:rPr>
          <w:rFonts w:ascii="Times New Roman" w:hAnsi="Times New Roman" w:cs="Times New Roman"/>
        </w:rPr>
        <w:t>cores for s</w:t>
      </w:r>
      <w:r>
        <w:rPr>
          <w:rFonts w:ascii="Times New Roman" w:hAnsi="Times New Roman" w:cs="Times New Roman"/>
        </w:rPr>
        <w:t>ome of the other metrics</w:t>
      </w:r>
      <w:r w:rsidR="00AF043F">
        <w:rPr>
          <w:rFonts w:ascii="Times New Roman" w:hAnsi="Times New Roman" w:cs="Times New Roman"/>
        </w:rPr>
        <w:t xml:space="preserve"> (percent pools, riffles, bends and percent fish cover)</w:t>
      </w:r>
      <w:r>
        <w:rPr>
          <w:rFonts w:ascii="Times New Roman" w:hAnsi="Times New Roman" w:cs="Times New Roman"/>
        </w:rPr>
        <w:t xml:space="preserve"> varied slightly, but these slight variations are often artifacts of water level differences and/or interpretational differences by biologists. </w:t>
      </w:r>
      <w:r w:rsidR="00062CF9">
        <w:rPr>
          <w:rFonts w:ascii="Times New Roman" w:hAnsi="Times New Roman" w:cs="Times New Roman"/>
        </w:rPr>
        <w:t>On the other hand</w:t>
      </w:r>
      <w:r w:rsidR="00107C18">
        <w:rPr>
          <w:rFonts w:ascii="Times New Roman" w:hAnsi="Times New Roman" w:cs="Times New Roman"/>
        </w:rPr>
        <w:t>, fish cover is a metric that varies widely if looking at the actual percentage of fish</w:t>
      </w:r>
      <w:r w:rsidR="00302A2F">
        <w:rPr>
          <w:rFonts w:ascii="Times New Roman" w:hAnsi="Times New Roman" w:cs="Times New Roman"/>
        </w:rPr>
        <w:t xml:space="preserve"> cover</w:t>
      </w:r>
      <w:r w:rsidR="00107C18">
        <w:rPr>
          <w:rFonts w:ascii="Times New Roman" w:hAnsi="Times New Roman" w:cs="Times New Roman"/>
        </w:rPr>
        <w:t xml:space="preserve">.  </w:t>
      </w:r>
      <w:r w:rsidR="00302A2F">
        <w:rPr>
          <w:rFonts w:ascii="Times New Roman" w:hAnsi="Times New Roman" w:cs="Times New Roman"/>
        </w:rPr>
        <w:t xml:space="preserve">However, there is enough fish cover at most sites that the minimum of 15% cover is attained resulting in the maximum of 15 points assigned to the metric.  </w:t>
      </w:r>
      <w:r w:rsidR="00107C18">
        <w:rPr>
          <w:rFonts w:ascii="Times New Roman" w:hAnsi="Times New Roman" w:cs="Times New Roman"/>
        </w:rPr>
        <w:t xml:space="preserve">Again, </w:t>
      </w:r>
      <w:r w:rsidR="00302A2F">
        <w:rPr>
          <w:rFonts w:ascii="Times New Roman" w:hAnsi="Times New Roman" w:cs="Times New Roman"/>
        </w:rPr>
        <w:t>differences in cover percentage</w:t>
      </w:r>
      <w:r w:rsidR="00107C18">
        <w:rPr>
          <w:rFonts w:ascii="Times New Roman" w:hAnsi="Times New Roman" w:cs="Times New Roman"/>
        </w:rPr>
        <w:t xml:space="preserve"> may be a result of changes in water levels which may allow for more inclusion of habitat features, or slight variation in where the transect occurs.  Either way, there is consistently enough habitat for the rating to be in the “excellent” category.</w:t>
      </w:r>
    </w:p>
    <w:p w:rsidR="00DA65CF" w:rsidRDefault="007348BA">
      <w:pPr>
        <w:rPr>
          <w:rFonts w:ascii="Times New Roman" w:hAnsi="Times New Roman" w:cs="Times New Roman"/>
        </w:rPr>
      </w:pPr>
      <w:r>
        <w:rPr>
          <w:rFonts w:ascii="Times New Roman" w:hAnsi="Times New Roman" w:cs="Times New Roman"/>
        </w:rPr>
        <w:t>There were no consistent trends or changes in a specific metric that would signal an overall change to the habitat characteristic(s) of either stream.</w:t>
      </w:r>
      <w:r w:rsidR="00071EA9">
        <w:rPr>
          <w:rFonts w:ascii="Times New Roman" w:hAnsi="Times New Roman" w:cs="Times New Roman"/>
        </w:rPr>
        <w:t xml:space="preserve">  A possible exception to this would be the bank erosion metric on Kittleson Valley Creek.  All three sites saw an increase in the amount of bank erosion, and thus a drop in score.  </w:t>
      </w:r>
      <w:r w:rsidR="00107C18">
        <w:rPr>
          <w:rFonts w:ascii="Times New Roman" w:hAnsi="Times New Roman" w:cs="Times New Roman"/>
        </w:rPr>
        <w:t xml:space="preserve">Mean bank erosion in 2018 crept up to levels similar to pre-rehabilitation days.  </w:t>
      </w:r>
      <w:r w:rsidR="00071EA9">
        <w:rPr>
          <w:rFonts w:ascii="Times New Roman" w:hAnsi="Times New Roman" w:cs="Times New Roman"/>
        </w:rPr>
        <w:t>Biologists noted that lateral recession had occurred, primarily on outside bends of the creek.  This may be the result of several high flow events that have occurred over the past 5 years, an increase in baseflow due to higher annual precipitation, or a combination of both.</w:t>
      </w:r>
      <w:r w:rsidR="00F5183A">
        <w:rPr>
          <w:rFonts w:ascii="Times New Roman" w:hAnsi="Times New Roman" w:cs="Times New Roman"/>
        </w:rPr>
        <w:t xml:space="preserve">  This </w:t>
      </w:r>
      <w:r w:rsidR="00231233">
        <w:rPr>
          <w:rFonts w:ascii="Times New Roman" w:hAnsi="Times New Roman" w:cs="Times New Roman"/>
        </w:rPr>
        <w:t xml:space="preserve">is similar to what is being seen on the West Branch Sugar River, where banks have receded to the point where they are now cutting behind habitat structures (WDNR, 2018).  </w:t>
      </w:r>
      <w:r w:rsidR="00B6692E">
        <w:rPr>
          <w:rFonts w:ascii="Times New Roman" w:hAnsi="Times New Roman" w:cs="Times New Roman"/>
        </w:rPr>
        <w:t>This phenomenon</w:t>
      </w:r>
      <w:r w:rsidR="00231233">
        <w:rPr>
          <w:rFonts w:ascii="Times New Roman" w:hAnsi="Times New Roman" w:cs="Times New Roman"/>
        </w:rPr>
        <w:t xml:space="preserve"> </w:t>
      </w:r>
      <w:r w:rsidR="00F5183A">
        <w:rPr>
          <w:rFonts w:ascii="Times New Roman" w:hAnsi="Times New Roman" w:cs="Times New Roman"/>
        </w:rPr>
        <w:t>will have to continue to be monitored to see if it has a similar impact</w:t>
      </w:r>
      <w:r w:rsidR="00231233">
        <w:rPr>
          <w:rFonts w:ascii="Times New Roman" w:hAnsi="Times New Roman" w:cs="Times New Roman"/>
        </w:rPr>
        <w:t xml:space="preserve"> on both of these streams.</w:t>
      </w:r>
      <w:r w:rsidR="003B642F">
        <w:rPr>
          <w:rFonts w:ascii="Times New Roman" w:hAnsi="Times New Roman" w:cs="Times New Roman"/>
        </w:rPr>
        <w:t xml:space="preserve">  The department is already working with the Dane County Land and Water Conservation Department to address some of these areas.</w:t>
      </w:r>
    </w:p>
    <w:p w:rsidR="003353DE" w:rsidRPr="003353DE" w:rsidRDefault="003353DE" w:rsidP="003353DE">
      <w:pPr>
        <w:spacing w:after="0"/>
        <w:rPr>
          <w:rFonts w:ascii="Times New Roman" w:hAnsi="Times New Roman" w:cs="Times New Roman"/>
          <w:i/>
        </w:rPr>
      </w:pPr>
      <w:r w:rsidRPr="003353DE">
        <w:rPr>
          <w:rFonts w:ascii="Times New Roman" w:hAnsi="Times New Roman" w:cs="Times New Roman"/>
          <w:i/>
        </w:rPr>
        <w:t>Macroinvertebrates</w:t>
      </w:r>
    </w:p>
    <w:p w:rsidR="00E20085" w:rsidRDefault="006C6A4F" w:rsidP="003353DE">
      <w:pPr>
        <w:spacing w:after="0"/>
        <w:rPr>
          <w:rFonts w:ascii="Times New Roman" w:hAnsi="Times New Roman" w:cs="Times New Roman"/>
        </w:rPr>
      </w:pPr>
      <w:r w:rsidRPr="00DF509E">
        <w:rPr>
          <w:rFonts w:ascii="Times New Roman" w:hAnsi="Times New Roman" w:cs="Times New Roman"/>
        </w:rPr>
        <w:t xml:space="preserve">Macroinvertebrates were collected at each of the </w:t>
      </w:r>
      <w:r w:rsidR="003A22D3" w:rsidRPr="00DF509E">
        <w:rPr>
          <w:rFonts w:ascii="Times New Roman" w:hAnsi="Times New Roman" w:cs="Times New Roman"/>
        </w:rPr>
        <w:t>6</w:t>
      </w:r>
      <w:r w:rsidRPr="00DF509E">
        <w:rPr>
          <w:rFonts w:ascii="Times New Roman" w:hAnsi="Times New Roman" w:cs="Times New Roman"/>
        </w:rPr>
        <w:t xml:space="preserve"> sites in this study</w:t>
      </w:r>
      <w:r w:rsidR="005E2BFD">
        <w:rPr>
          <w:rFonts w:ascii="Times New Roman" w:hAnsi="Times New Roman" w:cs="Times New Roman"/>
        </w:rPr>
        <w:t xml:space="preserve"> (Table 5)</w:t>
      </w:r>
      <w:r w:rsidRPr="00DF509E">
        <w:rPr>
          <w:rFonts w:ascii="Times New Roman" w:hAnsi="Times New Roman" w:cs="Times New Roman"/>
        </w:rPr>
        <w:t>.</w:t>
      </w:r>
      <w:r w:rsidR="000D5171" w:rsidRPr="00DF509E">
        <w:rPr>
          <w:rFonts w:ascii="Times New Roman" w:hAnsi="Times New Roman" w:cs="Times New Roman"/>
        </w:rPr>
        <w:t xml:space="preserve"> The macroinvertebrate IBI (MIBI) </w:t>
      </w:r>
      <w:r w:rsidR="005C6275">
        <w:rPr>
          <w:rFonts w:ascii="Times New Roman" w:hAnsi="Times New Roman" w:cs="Times New Roman"/>
        </w:rPr>
        <w:t xml:space="preserve">was consistent for Pleasant Valley in the “fair” to “good” range.  Kittleson Valley varied a bit more from “excellent” upstream at Perry Center Road to “fair” at STH 78. </w:t>
      </w:r>
    </w:p>
    <w:p w:rsidR="00E20085" w:rsidRDefault="00E20085" w:rsidP="003353DE">
      <w:pPr>
        <w:spacing w:after="0"/>
        <w:rPr>
          <w:rFonts w:ascii="Times New Roman" w:hAnsi="Times New Roman" w:cs="Times New Roman"/>
        </w:rPr>
      </w:pPr>
    </w:p>
    <w:p w:rsidR="005E2BFD" w:rsidRDefault="005C6275" w:rsidP="003353DE">
      <w:pPr>
        <w:spacing w:after="0"/>
        <w:rPr>
          <w:rFonts w:ascii="Times New Roman" w:hAnsi="Times New Roman" w:cs="Times New Roman"/>
        </w:rPr>
      </w:pPr>
      <w:r>
        <w:rPr>
          <w:rFonts w:ascii="Times New Roman" w:hAnsi="Times New Roman" w:cs="Times New Roman"/>
        </w:rPr>
        <w:t xml:space="preserve"> With the exception of the Perry Center Road site, it is surprising that the macroinvertebrate community is not better representing both the condition of the riparian corridor as well as the condition of the </w:t>
      </w:r>
    </w:p>
    <w:p w:rsidR="004F4D99" w:rsidRDefault="004F4D99" w:rsidP="005E2BFD">
      <w:pPr>
        <w:spacing w:after="0"/>
        <w:rPr>
          <w:rFonts w:ascii="Times New Roman" w:hAnsi="Times New Roman" w:cs="Times New Roman"/>
          <w:b/>
        </w:rPr>
      </w:pPr>
    </w:p>
    <w:p w:rsidR="005E2BFD" w:rsidRDefault="005E2BFD" w:rsidP="005E2BFD">
      <w:pPr>
        <w:spacing w:after="0"/>
        <w:rPr>
          <w:rFonts w:ascii="Times New Roman" w:hAnsi="Times New Roman" w:cs="Times New Roman"/>
        </w:rPr>
      </w:pPr>
      <w:r w:rsidRPr="005E2BFD">
        <w:rPr>
          <w:rFonts w:ascii="Times New Roman" w:hAnsi="Times New Roman" w:cs="Times New Roman"/>
          <w:b/>
        </w:rPr>
        <w:lastRenderedPageBreak/>
        <w:t>Table 5</w:t>
      </w:r>
      <w:r>
        <w:rPr>
          <w:rFonts w:ascii="Times New Roman" w:hAnsi="Times New Roman" w:cs="Times New Roman"/>
        </w:rPr>
        <w:t>: Macroinvertebrate Data for Pleasant Valley Branch and Kittleson Valley Creeks</w:t>
      </w:r>
    </w:p>
    <w:p w:rsidR="005E2BFD" w:rsidRDefault="005E2BFD">
      <w:pPr>
        <w:rPr>
          <w:rFonts w:ascii="Times New Roman" w:hAnsi="Times New Roman" w:cs="Times New Roman"/>
        </w:rPr>
      </w:pPr>
      <w:r w:rsidRPr="005E2BFD">
        <w:rPr>
          <w:noProof/>
        </w:rPr>
        <w:drawing>
          <wp:inline distT="0" distB="0" distL="0" distR="0">
            <wp:extent cx="5943600" cy="3696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96970"/>
                    </a:xfrm>
                    <a:prstGeom prst="rect">
                      <a:avLst/>
                    </a:prstGeom>
                    <a:noFill/>
                    <a:ln>
                      <a:noFill/>
                    </a:ln>
                  </pic:spPr>
                </pic:pic>
              </a:graphicData>
            </a:graphic>
          </wp:inline>
        </w:drawing>
      </w:r>
    </w:p>
    <w:p w:rsidR="0018208B" w:rsidRDefault="00E20085" w:rsidP="00C32046">
      <w:pPr>
        <w:spacing w:after="0"/>
        <w:rPr>
          <w:rFonts w:ascii="Times New Roman" w:hAnsi="Times New Roman" w:cs="Times New Roman"/>
        </w:rPr>
      </w:pPr>
      <w:r>
        <w:rPr>
          <w:rFonts w:ascii="Times New Roman" w:hAnsi="Times New Roman" w:cs="Times New Roman"/>
        </w:rPr>
        <w:t xml:space="preserve">watershed.  While the MIBI’s rebounded from the 2013 ratings, they still have not achieved consistently “good” to “excellent” scores. </w:t>
      </w:r>
      <w:r w:rsidR="00C32046">
        <w:rPr>
          <w:rFonts w:ascii="Times New Roman" w:hAnsi="Times New Roman" w:cs="Times New Roman"/>
        </w:rPr>
        <w:t xml:space="preserve">This is perhaps because, in some cases, such as Pleasant Valley Branch at the upper CTH H crossing, and Kittleson Valley Creek at CTH H, the riparian corridor projects had already been completed by the time </w:t>
      </w:r>
      <w:r w:rsidR="00820FFC">
        <w:rPr>
          <w:rFonts w:ascii="Times New Roman" w:hAnsi="Times New Roman" w:cs="Times New Roman"/>
        </w:rPr>
        <w:t>the initial bug samples were taken.  Therefore, it’s possible those initial bug assemblages were already reflecting the improved condition of the riparian corridor</w:t>
      </w:r>
      <w:r w:rsidR="004F13A8">
        <w:rPr>
          <w:rFonts w:ascii="Times New Roman" w:hAnsi="Times New Roman" w:cs="Times New Roman"/>
        </w:rPr>
        <w:t xml:space="preserve"> but have not improved much since then</w:t>
      </w:r>
      <w:r w:rsidR="00820FFC">
        <w:rPr>
          <w:rFonts w:ascii="Times New Roman" w:hAnsi="Times New Roman" w:cs="Times New Roman"/>
        </w:rPr>
        <w:t>.  In 2013, the depressed ratings could be attributed to the high number of striped blackfly larvae (</w:t>
      </w:r>
      <w:r w:rsidR="00820FFC" w:rsidRPr="005C6275">
        <w:rPr>
          <w:rFonts w:ascii="Times New Roman" w:hAnsi="Times New Roman" w:cs="Times New Roman"/>
          <w:i/>
        </w:rPr>
        <w:t>Simulium vittatum</w:t>
      </w:r>
      <w:r w:rsidR="00820FFC">
        <w:rPr>
          <w:rFonts w:ascii="Times New Roman" w:hAnsi="Times New Roman" w:cs="Times New Roman"/>
        </w:rPr>
        <w:t>) that were present in the</w:t>
      </w:r>
      <w:r w:rsidR="00C32046">
        <w:rPr>
          <w:rFonts w:ascii="Times New Roman" w:hAnsi="Times New Roman" w:cs="Times New Roman"/>
        </w:rPr>
        <w:t xml:space="preserve"> </w:t>
      </w:r>
      <w:r w:rsidR="005C6275">
        <w:rPr>
          <w:rFonts w:ascii="Times New Roman" w:hAnsi="Times New Roman" w:cs="Times New Roman"/>
        </w:rPr>
        <w:t xml:space="preserve">samples (WDNR, 2014).  </w:t>
      </w:r>
      <w:r w:rsidR="005E2BFD">
        <w:rPr>
          <w:rFonts w:ascii="Times New Roman" w:hAnsi="Times New Roman" w:cs="Times New Roman"/>
        </w:rPr>
        <w:t>2016</w:t>
      </w:r>
      <w:r w:rsidR="004F13A8">
        <w:rPr>
          <w:rFonts w:ascii="Times New Roman" w:hAnsi="Times New Roman" w:cs="Times New Roman"/>
        </w:rPr>
        <w:t>,</w:t>
      </w:r>
      <w:r w:rsidR="005E2BFD">
        <w:rPr>
          <w:rFonts w:ascii="Times New Roman" w:hAnsi="Times New Roman" w:cs="Times New Roman"/>
        </w:rPr>
        <w:t xml:space="preserve"> 2017</w:t>
      </w:r>
      <w:r w:rsidR="004F13A8">
        <w:rPr>
          <w:rFonts w:ascii="Times New Roman" w:hAnsi="Times New Roman" w:cs="Times New Roman"/>
        </w:rPr>
        <w:t xml:space="preserve"> and 2018</w:t>
      </w:r>
      <w:r w:rsidR="005E2BFD">
        <w:rPr>
          <w:rFonts w:ascii="Times New Roman" w:hAnsi="Times New Roman" w:cs="Times New Roman"/>
        </w:rPr>
        <w:t xml:space="preserve"> were above normal in precipitation</w:t>
      </w:r>
      <w:r w:rsidR="004F13A8">
        <w:rPr>
          <w:rFonts w:ascii="Times New Roman" w:hAnsi="Times New Roman" w:cs="Times New Roman"/>
        </w:rPr>
        <w:t xml:space="preserve"> </w:t>
      </w:r>
      <w:r w:rsidR="000015CD">
        <w:rPr>
          <w:rFonts w:ascii="Times New Roman" w:hAnsi="Times New Roman" w:cs="Times New Roman"/>
        </w:rPr>
        <w:t>(Wisconsin State Climatology Office, 2018), but it is not clear if this resulted in higher than normal runoff or additional sediment and nutrient loads.</w:t>
      </w:r>
      <w:r w:rsidR="004F13A8" w:rsidRPr="004F13A8">
        <w:rPr>
          <w:rFonts w:ascii="Times New Roman" w:hAnsi="Times New Roman" w:cs="Times New Roman"/>
        </w:rPr>
        <w:t xml:space="preserve"> </w:t>
      </w:r>
      <w:r w:rsidR="004F13A8">
        <w:rPr>
          <w:rFonts w:ascii="Times New Roman" w:hAnsi="Times New Roman" w:cs="Times New Roman"/>
        </w:rPr>
        <w:t xml:space="preserve">Riparian land use has remained largely the same in the past 5 years, so the repressed scores likely cannot be explained simply owing to high pollutant loads or stream corridor recession. </w:t>
      </w:r>
      <w:r w:rsidR="000015CD">
        <w:rPr>
          <w:rFonts w:ascii="Times New Roman" w:hAnsi="Times New Roman" w:cs="Times New Roman"/>
        </w:rPr>
        <w:t xml:space="preserve"> </w:t>
      </w:r>
      <w:r w:rsidR="005C6275">
        <w:rPr>
          <w:rFonts w:ascii="Times New Roman" w:hAnsi="Times New Roman" w:cs="Times New Roman"/>
        </w:rPr>
        <w:t>The HBI still consistently shows very low organic loading.</w:t>
      </w:r>
    </w:p>
    <w:p w:rsidR="00C32046" w:rsidRDefault="00C32046" w:rsidP="00DC6404">
      <w:pPr>
        <w:spacing w:after="0"/>
        <w:rPr>
          <w:rFonts w:ascii="Times New Roman" w:hAnsi="Times New Roman" w:cs="Times New Roman"/>
          <w:b/>
        </w:rPr>
      </w:pPr>
    </w:p>
    <w:p w:rsidR="00DC6404" w:rsidRPr="00DC6404" w:rsidRDefault="00DC6404" w:rsidP="00DC6404">
      <w:pPr>
        <w:spacing w:after="0"/>
        <w:rPr>
          <w:rFonts w:ascii="Times New Roman" w:hAnsi="Times New Roman" w:cs="Times New Roman"/>
          <w:b/>
        </w:rPr>
      </w:pPr>
      <w:r w:rsidRPr="00DC6404">
        <w:rPr>
          <w:rFonts w:ascii="Times New Roman" w:hAnsi="Times New Roman" w:cs="Times New Roman"/>
          <w:b/>
        </w:rPr>
        <w:t>Conclusions and Recommendations</w:t>
      </w:r>
    </w:p>
    <w:p w:rsidR="00835F2C" w:rsidRDefault="00BB2F50">
      <w:pPr>
        <w:rPr>
          <w:rFonts w:ascii="Times New Roman" w:hAnsi="Times New Roman" w:cs="Times New Roman"/>
        </w:rPr>
      </w:pPr>
      <w:r>
        <w:rPr>
          <w:rFonts w:ascii="Times New Roman" w:hAnsi="Times New Roman" w:cs="Times New Roman"/>
        </w:rPr>
        <w:t>Overall, the project continues to be a success, particularly based on the fishery.  Habitat metrics continue to hold steady, with some confounding variables (i.e. bank erosion) that may be influenced by higher water levels.  If this trend continues in the advent of climate change, resource managers will have to plan to address these issues in the coming years as well as take this knowledge forth in designing future projects.</w:t>
      </w:r>
      <w:r w:rsidR="00CD1B55">
        <w:rPr>
          <w:rFonts w:ascii="Times New Roman" w:hAnsi="Times New Roman" w:cs="Times New Roman"/>
        </w:rPr>
        <w:t xml:space="preserve">  </w:t>
      </w:r>
      <w:r w:rsidR="00DC6404">
        <w:rPr>
          <w:rFonts w:ascii="Times New Roman" w:hAnsi="Times New Roman" w:cs="Times New Roman"/>
        </w:rPr>
        <w:t>Based on personal observations, i</w:t>
      </w:r>
      <w:r w:rsidR="00CD1B55" w:rsidRPr="00DC6404">
        <w:rPr>
          <w:rFonts w:ascii="Times New Roman" w:hAnsi="Times New Roman" w:cs="Times New Roman"/>
        </w:rPr>
        <w:t xml:space="preserve">t cannot be overstated that this watershed is one of the finest in </w:t>
      </w:r>
      <w:r w:rsidR="00DC6404">
        <w:rPr>
          <w:rFonts w:ascii="Times New Roman" w:hAnsi="Times New Roman" w:cs="Times New Roman"/>
        </w:rPr>
        <w:t xml:space="preserve">south-central Wisconsin.  </w:t>
      </w:r>
      <w:r w:rsidR="00EB4125">
        <w:rPr>
          <w:rFonts w:ascii="Times New Roman" w:hAnsi="Times New Roman" w:cs="Times New Roman"/>
        </w:rPr>
        <w:t xml:space="preserve">The combination of work in the watershed as well as the streambank and habitat work, along with changes in land use along the riparian corridor have resulted in a high-quality resource.  It is hoped that the land use practices adopted during the project will continue to allow farm sustainability along with resource protection. </w:t>
      </w:r>
    </w:p>
    <w:p w:rsidR="00835F2C" w:rsidRDefault="00835F2C" w:rsidP="004F3B79">
      <w:pPr>
        <w:pStyle w:val="ListParagraph"/>
        <w:numPr>
          <w:ilvl w:val="0"/>
          <w:numId w:val="1"/>
        </w:numPr>
        <w:rPr>
          <w:rFonts w:ascii="Times New Roman" w:hAnsi="Times New Roman" w:cs="Times New Roman"/>
        </w:rPr>
      </w:pPr>
      <w:r w:rsidRPr="004F3B79">
        <w:rPr>
          <w:rFonts w:ascii="Times New Roman" w:hAnsi="Times New Roman" w:cs="Times New Roman"/>
        </w:rPr>
        <w:t>The department should work with the Dane Count</w:t>
      </w:r>
      <w:r w:rsidR="004F3B79" w:rsidRPr="004F3B79">
        <w:rPr>
          <w:rFonts w:ascii="Times New Roman" w:hAnsi="Times New Roman" w:cs="Times New Roman"/>
        </w:rPr>
        <w:t>y</w:t>
      </w:r>
      <w:r w:rsidRPr="004F3B79">
        <w:rPr>
          <w:rFonts w:ascii="Times New Roman" w:hAnsi="Times New Roman" w:cs="Times New Roman"/>
        </w:rPr>
        <w:t xml:space="preserve"> LCD to identify areas of bank erosion and work to </w:t>
      </w:r>
      <w:r w:rsidR="004F3B79" w:rsidRPr="004F3B79">
        <w:rPr>
          <w:rFonts w:ascii="Times New Roman" w:hAnsi="Times New Roman" w:cs="Times New Roman"/>
        </w:rPr>
        <w:t>repair and mitigate further damage to the riparian corridor.</w:t>
      </w:r>
    </w:p>
    <w:p w:rsidR="004F3B79" w:rsidRDefault="004F3B79" w:rsidP="004F3B79">
      <w:pPr>
        <w:pStyle w:val="ListParagraph"/>
        <w:rPr>
          <w:rFonts w:ascii="Times New Roman" w:hAnsi="Times New Roman" w:cs="Times New Roman"/>
        </w:rPr>
      </w:pPr>
    </w:p>
    <w:p w:rsidR="00821CE4" w:rsidRDefault="004F3B79" w:rsidP="004F3B79">
      <w:pPr>
        <w:pStyle w:val="ListParagraph"/>
        <w:numPr>
          <w:ilvl w:val="0"/>
          <w:numId w:val="1"/>
        </w:numPr>
        <w:rPr>
          <w:rFonts w:ascii="Times New Roman" w:hAnsi="Times New Roman" w:cs="Times New Roman"/>
        </w:rPr>
        <w:sectPr w:rsidR="00821CE4" w:rsidSect="00821CE4">
          <w:pgSz w:w="12240" w:h="15840" w:code="1"/>
          <w:pgMar w:top="1260" w:right="1440" w:bottom="1170" w:left="1440" w:header="720" w:footer="720" w:gutter="0"/>
          <w:cols w:space="720"/>
          <w:docGrid w:linePitch="360"/>
        </w:sectPr>
      </w:pPr>
      <w:r w:rsidRPr="004F3B79">
        <w:rPr>
          <w:rFonts w:ascii="Times New Roman" w:hAnsi="Times New Roman" w:cs="Times New Roman"/>
        </w:rPr>
        <w:t>The department should repeat this study on a 5</w:t>
      </w:r>
      <w:r w:rsidR="00540D1E">
        <w:rPr>
          <w:rFonts w:ascii="Times New Roman" w:hAnsi="Times New Roman" w:cs="Times New Roman"/>
        </w:rPr>
        <w:t>-</w:t>
      </w:r>
      <w:r w:rsidRPr="004F3B79">
        <w:rPr>
          <w:rFonts w:ascii="Times New Roman" w:hAnsi="Times New Roman" w:cs="Times New Roman"/>
        </w:rPr>
        <w:t xml:space="preserve">year basis to </w:t>
      </w:r>
      <w:r w:rsidR="004C0F43">
        <w:rPr>
          <w:rFonts w:ascii="Times New Roman" w:hAnsi="Times New Roman" w:cs="Times New Roman"/>
        </w:rPr>
        <w:t xml:space="preserve">assess </w:t>
      </w:r>
      <w:r w:rsidRPr="004F3B79">
        <w:rPr>
          <w:rFonts w:ascii="Times New Roman" w:hAnsi="Times New Roman" w:cs="Times New Roman"/>
        </w:rPr>
        <w:t>long-term ecosystem re</w:t>
      </w:r>
      <w:r>
        <w:rPr>
          <w:rFonts w:ascii="Times New Roman" w:hAnsi="Times New Roman" w:cs="Times New Roman"/>
        </w:rPr>
        <w:t>s</w:t>
      </w:r>
      <w:r w:rsidRPr="004F3B79">
        <w:rPr>
          <w:rFonts w:ascii="Times New Roman" w:hAnsi="Times New Roman" w:cs="Times New Roman"/>
        </w:rPr>
        <w:t>ponse to such an intensive project.  This will require working with the Dane County LCD to identify changes in land use in the watershed to ascertain the potential influence of changes on the fish, habitat, and water quality.</w:t>
      </w:r>
    </w:p>
    <w:p w:rsidR="00821CE4" w:rsidRDefault="00821CE4" w:rsidP="00821CE4">
      <w:pPr>
        <w:pStyle w:val="ListParagraph"/>
        <w:rPr>
          <w:rFonts w:ascii="Times New Roman" w:hAnsi="Times New Roman" w:cs="Times New Roman"/>
        </w:rPr>
      </w:pPr>
    </w:p>
    <w:p w:rsidR="0008132D" w:rsidRPr="0008132D" w:rsidRDefault="0008132D">
      <w:pPr>
        <w:rPr>
          <w:rFonts w:ascii="Times New Roman" w:hAnsi="Times New Roman" w:cs="Times New Roman"/>
          <w:highlight w:val="yellow"/>
        </w:rPr>
      </w:pPr>
      <w:r w:rsidRPr="0008132D">
        <w:rPr>
          <w:rFonts w:ascii="Times New Roman" w:hAnsi="Times New Roman" w:cs="Times New Roman"/>
          <w:highlight w:val="yellow"/>
        </w:rPr>
        <w:t>*************************************************************************************</w:t>
      </w:r>
    </w:p>
    <w:p w:rsidR="00C53F47" w:rsidRDefault="0008132D">
      <w:pPr>
        <w:rPr>
          <w:rFonts w:ascii="Times New Roman" w:hAnsi="Times New Roman" w:cs="Times New Roman"/>
        </w:rPr>
      </w:pPr>
      <w:r w:rsidRPr="0008132D">
        <w:rPr>
          <w:rFonts w:ascii="Times New Roman" w:hAnsi="Times New Roman" w:cs="Times New Roman"/>
        </w:rPr>
        <w:t>Total Phosphorus</w:t>
      </w:r>
    </w:p>
    <w:p w:rsidR="009F4CBD" w:rsidRDefault="00050457">
      <w:pPr>
        <w:rPr>
          <w:rFonts w:ascii="Times New Roman" w:hAnsi="Times New Roman" w:cs="Times New Roman"/>
        </w:rPr>
      </w:pPr>
      <w:r>
        <w:rPr>
          <w:rFonts w:ascii="Times New Roman" w:hAnsi="Times New Roman" w:cs="Times New Roman"/>
        </w:rPr>
        <w:t xml:space="preserve">While it was not an original goal of the project, it is interesting to </w:t>
      </w:r>
      <w:r w:rsidR="007B2733">
        <w:rPr>
          <w:rFonts w:ascii="Times New Roman" w:hAnsi="Times New Roman" w:cs="Times New Roman"/>
        </w:rPr>
        <w:t>l</w:t>
      </w:r>
      <w:r>
        <w:rPr>
          <w:rFonts w:ascii="Times New Roman" w:hAnsi="Times New Roman" w:cs="Times New Roman"/>
        </w:rPr>
        <w:t>ook at median</w:t>
      </w:r>
      <w:r w:rsidR="007B2733">
        <w:rPr>
          <w:rFonts w:ascii="Times New Roman" w:hAnsi="Times New Roman" w:cs="Times New Roman"/>
        </w:rPr>
        <w:t xml:space="preserve"> total phosphorus</w:t>
      </w:r>
      <w:r>
        <w:rPr>
          <w:rFonts w:ascii="Times New Roman" w:hAnsi="Times New Roman" w:cs="Times New Roman"/>
        </w:rPr>
        <w:t xml:space="preserve"> concentrations and compare it to the department’s phosphorus standard of 0.075 mg/l.  </w:t>
      </w:r>
      <w:r w:rsidR="0018415A">
        <w:rPr>
          <w:rFonts w:ascii="Times New Roman" w:hAnsi="Times New Roman" w:cs="Times New Roman"/>
        </w:rPr>
        <w:t>Total phosphorus samples were collected at 2 sites</w:t>
      </w:r>
      <w:r w:rsidR="007A373E">
        <w:rPr>
          <w:rFonts w:ascii="Times New Roman" w:hAnsi="Times New Roman" w:cs="Times New Roman"/>
        </w:rPr>
        <w:t xml:space="preserve"> (</w:t>
      </w:r>
      <w:r w:rsidRPr="00050457">
        <w:rPr>
          <w:rFonts w:ascii="Times New Roman" w:hAnsi="Times New Roman" w:cs="Times New Roman"/>
        </w:rPr>
        <w:t>Figure 2</w:t>
      </w:r>
      <w:r>
        <w:rPr>
          <w:rFonts w:ascii="Times New Roman" w:hAnsi="Times New Roman" w:cs="Times New Roman"/>
        </w:rPr>
        <w:t>)</w:t>
      </w:r>
      <w:r w:rsidR="0018415A">
        <w:rPr>
          <w:rFonts w:ascii="Times New Roman" w:hAnsi="Times New Roman" w:cs="Times New Roman"/>
        </w:rPr>
        <w:t xml:space="preserve"> in 2017 by taking monthly grab samples during the May through October growing season</w:t>
      </w:r>
      <w:r w:rsidR="007B2733">
        <w:rPr>
          <w:rFonts w:ascii="Times New Roman" w:hAnsi="Times New Roman" w:cs="Times New Roman"/>
        </w:rPr>
        <w:t xml:space="preserve"> in accordance with Wisconsin Consolidated Assessment and Listing Methodology (WisCALM) protocol (WDNR, 2020)</w:t>
      </w:r>
      <w:r w:rsidR="0018415A">
        <w:rPr>
          <w:rFonts w:ascii="Times New Roman" w:hAnsi="Times New Roman" w:cs="Times New Roman"/>
        </w:rPr>
        <w:t xml:space="preserve">.  </w:t>
      </w:r>
      <w:r w:rsidR="002E69EB">
        <w:rPr>
          <w:rFonts w:ascii="Times New Roman" w:hAnsi="Times New Roman" w:cs="Times New Roman"/>
        </w:rPr>
        <w:t>Samples were collected on Pleasant Valley Branch at Kittleson Road and a Kittleson Valley Creek at CTH H.  The latter</w:t>
      </w:r>
      <w:r w:rsidR="00782FA8">
        <w:rPr>
          <w:rFonts w:ascii="Times New Roman" w:hAnsi="Times New Roman" w:cs="Times New Roman"/>
        </w:rPr>
        <w:t xml:space="preserve"> site</w:t>
      </w:r>
      <w:r w:rsidR="002E69EB">
        <w:rPr>
          <w:rFonts w:ascii="Times New Roman" w:hAnsi="Times New Roman" w:cs="Times New Roman"/>
        </w:rPr>
        <w:t xml:space="preserve"> was the same site where a U</w:t>
      </w:r>
      <w:r w:rsidR="002A608F">
        <w:rPr>
          <w:rFonts w:ascii="Times New Roman" w:hAnsi="Times New Roman" w:cs="Times New Roman"/>
        </w:rPr>
        <w:t xml:space="preserve">nited </w:t>
      </w:r>
      <w:r w:rsidR="002E69EB">
        <w:rPr>
          <w:rFonts w:ascii="Times New Roman" w:hAnsi="Times New Roman" w:cs="Times New Roman"/>
        </w:rPr>
        <w:t>S</w:t>
      </w:r>
      <w:r w:rsidR="002A608F">
        <w:rPr>
          <w:rFonts w:ascii="Times New Roman" w:hAnsi="Times New Roman" w:cs="Times New Roman"/>
        </w:rPr>
        <w:t>tates</w:t>
      </w:r>
      <w:r w:rsidR="002E69EB">
        <w:rPr>
          <w:rFonts w:ascii="Times New Roman" w:hAnsi="Times New Roman" w:cs="Times New Roman"/>
        </w:rPr>
        <w:t xml:space="preserve"> Geological Survey</w:t>
      </w:r>
      <w:r w:rsidR="002A608F">
        <w:rPr>
          <w:rFonts w:ascii="Times New Roman" w:hAnsi="Times New Roman" w:cs="Times New Roman"/>
        </w:rPr>
        <w:t xml:space="preserve"> (USGS)</w:t>
      </w:r>
      <w:r w:rsidR="002E69EB">
        <w:rPr>
          <w:rFonts w:ascii="Times New Roman" w:hAnsi="Times New Roman" w:cs="Times New Roman"/>
        </w:rPr>
        <w:t xml:space="preserve"> station collected samples for the aforementioned watershed project.  As such, sample</w:t>
      </w:r>
      <w:r w:rsidR="00782FA8">
        <w:rPr>
          <w:rFonts w:ascii="Times New Roman" w:hAnsi="Times New Roman" w:cs="Times New Roman"/>
        </w:rPr>
        <w:t>s</w:t>
      </w:r>
      <w:r w:rsidR="002E69EB">
        <w:rPr>
          <w:rFonts w:ascii="Times New Roman" w:hAnsi="Times New Roman" w:cs="Times New Roman"/>
        </w:rPr>
        <w:t xml:space="preserve"> for both baseline and events were collected</w:t>
      </w:r>
      <w:r w:rsidR="008B6928">
        <w:rPr>
          <w:rFonts w:ascii="Times New Roman" w:hAnsi="Times New Roman" w:cs="Times New Roman"/>
        </w:rPr>
        <w:t xml:space="preserve"> and yearly trends can be noted.</w:t>
      </w:r>
      <w:r w:rsidR="002E69EB">
        <w:rPr>
          <w:rFonts w:ascii="Times New Roman" w:hAnsi="Times New Roman" w:cs="Times New Roman"/>
        </w:rPr>
        <w:t xml:space="preserve"> </w:t>
      </w:r>
    </w:p>
    <w:p w:rsidR="002A608F" w:rsidRDefault="002A608F">
      <w:pPr>
        <w:rPr>
          <w:rFonts w:ascii="Times New Roman" w:hAnsi="Times New Roman" w:cs="Times New Roman"/>
        </w:rPr>
      </w:pPr>
      <w:r w:rsidRPr="002A608F">
        <w:rPr>
          <w:rFonts w:ascii="Times New Roman" w:hAnsi="Times New Roman" w:cs="Times New Roman"/>
          <w:b/>
        </w:rPr>
        <w:t>Figure 2:</w:t>
      </w:r>
      <w:r>
        <w:rPr>
          <w:rFonts w:ascii="Times New Roman" w:hAnsi="Times New Roman" w:cs="Times New Roman"/>
        </w:rPr>
        <w:t xml:space="preserve"> Total Phosphorus Sample Stations </w:t>
      </w:r>
    </w:p>
    <w:p w:rsidR="0003713C" w:rsidRDefault="0003713C">
      <w:pPr>
        <w:rPr>
          <w:rFonts w:ascii="Times New Roman" w:hAnsi="Times New Roman" w:cs="Times New Roman"/>
        </w:rPr>
      </w:pPr>
      <w:r w:rsidRPr="0003713C">
        <w:rPr>
          <w:noProof/>
        </w:rPr>
        <w:drawing>
          <wp:inline distT="0" distB="0" distL="0" distR="0">
            <wp:extent cx="5069713" cy="383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1859" cy="3847772"/>
                    </a:xfrm>
                    <a:prstGeom prst="rect">
                      <a:avLst/>
                    </a:prstGeom>
                    <a:noFill/>
                    <a:ln>
                      <a:noFill/>
                    </a:ln>
                  </pic:spPr>
                </pic:pic>
              </a:graphicData>
            </a:graphic>
          </wp:inline>
        </w:drawing>
      </w:r>
    </w:p>
    <w:p w:rsidR="0088574F" w:rsidRDefault="002E69EB">
      <w:pPr>
        <w:rPr>
          <w:rFonts w:ascii="Times New Roman" w:hAnsi="Times New Roman" w:cs="Times New Roman"/>
        </w:rPr>
      </w:pPr>
      <w:r>
        <w:rPr>
          <w:rFonts w:ascii="Times New Roman" w:hAnsi="Times New Roman" w:cs="Times New Roman"/>
        </w:rPr>
        <w:t xml:space="preserve">As shown in </w:t>
      </w:r>
      <w:r w:rsidR="00A75D48">
        <w:rPr>
          <w:rFonts w:ascii="Times New Roman" w:hAnsi="Times New Roman" w:cs="Times New Roman"/>
        </w:rPr>
        <w:t xml:space="preserve">Table </w:t>
      </w:r>
      <w:r w:rsidR="0003713C">
        <w:rPr>
          <w:rFonts w:ascii="Times New Roman" w:hAnsi="Times New Roman" w:cs="Times New Roman"/>
        </w:rPr>
        <w:t xml:space="preserve">6 </w:t>
      </w:r>
      <w:r w:rsidR="00A75D48">
        <w:rPr>
          <w:rFonts w:ascii="Times New Roman" w:hAnsi="Times New Roman" w:cs="Times New Roman"/>
        </w:rPr>
        <w:t xml:space="preserve">and </w:t>
      </w:r>
      <w:r>
        <w:rPr>
          <w:rFonts w:ascii="Times New Roman" w:hAnsi="Times New Roman" w:cs="Times New Roman"/>
        </w:rPr>
        <w:t xml:space="preserve">Figure </w:t>
      </w:r>
      <w:r w:rsidR="0003713C">
        <w:rPr>
          <w:rFonts w:ascii="Times New Roman" w:hAnsi="Times New Roman" w:cs="Times New Roman"/>
        </w:rPr>
        <w:t>3</w:t>
      </w:r>
      <w:r>
        <w:rPr>
          <w:rFonts w:ascii="Times New Roman" w:hAnsi="Times New Roman" w:cs="Times New Roman"/>
        </w:rPr>
        <w:t xml:space="preserve">, in 2017 both streams had roughly the same phosphorus concentration and trends throughout the season.  The exception was May when Kittleson Valley was at a higher concentration than Pleasant Valley.  Both streams steadily decreased through the summer, going below the total phosphorus criteria of 0.075 mg/l in August.  Concentrations rebounded slightly into the fall months on September and October but remained below the criteria. </w:t>
      </w:r>
      <w:r w:rsidR="008B6928">
        <w:rPr>
          <w:rFonts w:ascii="Times New Roman" w:hAnsi="Times New Roman" w:cs="Times New Roman"/>
        </w:rPr>
        <w:t xml:space="preserve"> </w:t>
      </w:r>
      <w:r w:rsidR="00E155AD">
        <w:rPr>
          <w:rFonts w:ascii="Times New Roman" w:hAnsi="Times New Roman" w:cs="Times New Roman"/>
        </w:rPr>
        <w:t>Such</w:t>
      </w:r>
      <w:r>
        <w:rPr>
          <w:rFonts w:ascii="Times New Roman" w:hAnsi="Times New Roman" w:cs="Times New Roman"/>
        </w:rPr>
        <w:t xml:space="preserve"> sampling reveals the variability in grab sampling, which can be influenced by season and recent precipitation events.  As has been shown </w:t>
      </w:r>
      <w:r w:rsidR="00EF3E87">
        <w:rPr>
          <w:rFonts w:ascii="Times New Roman" w:hAnsi="Times New Roman" w:cs="Times New Roman"/>
        </w:rPr>
        <w:t>in other studies</w:t>
      </w:r>
      <w:r>
        <w:rPr>
          <w:rFonts w:ascii="Times New Roman" w:hAnsi="Times New Roman" w:cs="Times New Roman"/>
        </w:rPr>
        <w:t xml:space="preserve"> (</w:t>
      </w:r>
      <w:r w:rsidR="00C674D9">
        <w:rPr>
          <w:rFonts w:ascii="Times New Roman" w:hAnsi="Times New Roman" w:cs="Times New Roman"/>
        </w:rPr>
        <w:t xml:space="preserve">Carpenter, et. al., 2018; </w:t>
      </w:r>
      <w:r w:rsidR="00E35D3F">
        <w:rPr>
          <w:rFonts w:ascii="Times New Roman" w:hAnsi="Times New Roman" w:cs="Times New Roman"/>
        </w:rPr>
        <w:t>Rattan, et. al. 2017;</w:t>
      </w:r>
      <w:r w:rsidR="00C674D9">
        <w:rPr>
          <w:rFonts w:ascii="Times New Roman" w:hAnsi="Times New Roman" w:cs="Times New Roman"/>
        </w:rPr>
        <w:t xml:space="preserve"> Lathrop and Carpenter, 2014</w:t>
      </w:r>
      <w:r>
        <w:rPr>
          <w:rFonts w:ascii="Times New Roman" w:hAnsi="Times New Roman" w:cs="Times New Roman"/>
        </w:rPr>
        <w:t>), spring runoff and</w:t>
      </w:r>
      <w:r w:rsidR="00837089">
        <w:rPr>
          <w:rFonts w:ascii="Times New Roman" w:hAnsi="Times New Roman" w:cs="Times New Roman"/>
        </w:rPr>
        <w:t xml:space="preserve"> heavy</w:t>
      </w:r>
      <w:r>
        <w:rPr>
          <w:rFonts w:ascii="Times New Roman" w:hAnsi="Times New Roman" w:cs="Times New Roman"/>
        </w:rPr>
        <w:t xml:space="preserve"> </w:t>
      </w:r>
      <w:r w:rsidR="00E155AD">
        <w:rPr>
          <w:rFonts w:ascii="Times New Roman" w:hAnsi="Times New Roman" w:cs="Times New Roman"/>
        </w:rPr>
        <w:t>precipitation</w:t>
      </w:r>
      <w:r>
        <w:rPr>
          <w:rFonts w:ascii="Times New Roman" w:hAnsi="Times New Roman" w:cs="Times New Roman"/>
        </w:rPr>
        <w:t xml:space="preserve"> events tend to lead to the highest sediment and nutrient loads</w:t>
      </w:r>
      <w:r w:rsidR="00E155AD">
        <w:rPr>
          <w:rFonts w:ascii="Times New Roman" w:hAnsi="Times New Roman" w:cs="Times New Roman"/>
        </w:rPr>
        <w:t xml:space="preserve"> because of the vulnerability of bare or recently planted ground.  </w:t>
      </w:r>
      <w:r w:rsidR="004F4D99">
        <w:rPr>
          <w:rFonts w:ascii="Times New Roman" w:hAnsi="Times New Roman" w:cs="Times New Roman"/>
        </w:rPr>
        <w:t xml:space="preserve">Therefore, growing season sampling may be suitable for the purposes of impairment determination compared to the </w:t>
      </w:r>
      <w:r w:rsidR="006A05C9">
        <w:rPr>
          <w:rFonts w:ascii="Times New Roman" w:hAnsi="Times New Roman" w:cs="Times New Roman"/>
        </w:rPr>
        <w:t>criteria but</w:t>
      </w:r>
      <w:r w:rsidR="004F4D99">
        <w:rPr>
          <w:rFonts w:ascii="Times New Roman" w:hAnsi="Times New Roman" w:cs="Times New Roman"/>
        </w:rPr>
        <w:t xml:space="preserve"> does not give a good indication of the sediment or phosphorus loading to a system</w:t>
      </w:r>
      <w:r w:rsidR="006A05C9">
        <w:rPr>
          <w:rFonts w:ascii="Times New Roman" w:hAnsi="Times New Roman" w:cs="Times New Roman"/>
        </w:rPr>
        <w:t xml:space="preserve"> nor does it lend itself to tracking improvements in water quality.</w:t>
      </w:r>
      <w:r w:rsidR="0088574F">
        <w:rPr>
          <w:rFonts w:ascii="Times New Roman" w:hAnsi="Times New Roman" w:cs="Times New Roman"/>
        </w:rPr>
        <w:br w:type="page"/>
      </w:r>
    </w:p>
    <w:p w:rsidR="00A75D48" w:rsidRDefault="00A75D48" w:rsidP="00A75D48">
      <w:pPr>
        <w:spacing w:after="0"/>
        <w:rPr>
          <w:rFonts w:ascii="Times New Roman" w:hAnsi="Times New Roman" w:cs="Times New Roman"/>
        </w:rPr>
      </w:pPr>
      <w:r w:rsidRPr="00BB2F50">
        <w:rPr>
          <w:rFonts w:ascii="Times New Roman" w:hAnsi="Times New Roman" w:cs="Times New Roman"/>
          <w:b/>
        </w:rPr>
        <w:lastRenderedPageBreak/>
        <w:t xml:space="preserve">Table </w:t>
      </w:r>
      <w:r w:rsidR="00BB2F50" w:rsidRPr="00BB2F50">
        <w:rPr>
          <w:rFonts w:ascii="Times New Roman" w:hAnsi="Times New Roman" w:cs="Times New Roman"/>
          <w:b/>
        </w:rPr>
        <w:t>6</w:t>
      </w:r>
      <w:r w:rsidRPr="00BB2F50">
        <w:rPr>
          <w:rFonts w:ascii="Times New Roman" w:hAnsi="Times New Roman" w:cs="Times New Roman"/>
          <w:b/>
        </w:rPr>
        <w:t>:</w:t>
      </w:r>
      <w:r>
        <w:rPr>
          <w:rFonts w:ascii="Times New Roman" w:hAnsi="Times New Roman" w:cs="Times New Roman"/>
        </w:rPr>
        <w:t xml:space="preserve"> Total Phosphorus during the Growing Season, 2017.</w:t>
      </w:r>
    </w:p>
    <w:p w:rsidR="00A75D48" w:rsidRDefault="007D0CDD">
      <w:pPr>
        <w:rPr>
          <w:rFonts w:ascii="Times New Roman" w:hAnsi="Times New Roman" w:cs="Times New Roman"/>
        </w:rPr>
      </w:pPr>
      <w:r w:rsidRPr="007D0CDD">
        <w:rPr>
          <w:noProof/>
        </w:rPr>
        <w:drawing>
          <wp:inline distT="0" distB="0" distL="0" distR="0">
            <wp:extent cx="5262880" cy="778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880" cy="778510"/>
                    </a:xfrm>
                    <a:prstGeom prst="rect">
                      <a:avLst/>
                    </a:prstGeom>
                    <a:noFill/>
                    <a:ln>
                      <a:noFill/>
                    </a:ln>
                  </pic:spPr>
                </pic:pic>
              </a:graphicData>
            </a:graphic>
          </wp:inline>
        </w:drawing>
      </w:r>
    </w:p>
    <w:p w:rsidR="006A05C9" w:rsidRDefault="006A05C9">
      <w:pPr>
        <w:rPr>
          <w:rFonts w:ascii="Times New Roman" w:hAnsi="Times New Roman" w:cs="Times New Roman"/>
        </w:rPr>
      </w:pPr>
    </w:p>
    <w:p w:rsidR="003354C3" w:rsidRDefault="00E155AD">
      <w:pPr>
        <w:rPr>
          <w:rFonts w:ascii="Times New Roman" w:hAnsi="Times New Roman" w:cs="Times New Roman"/>
        </w:rPr>
      </w:pPr>
      <w:r w:rsidRPr="0003713C">
        <w:rPr>
          <w:rFonts w:ascii="Times New Roman" w:hAnsi="Times New Roman" w:cs="Times New Roman"/>
          <w:b/>
        </w:rPr>
        <w:t>Fig</w:t>
      </w:r>
      <w:r w:rsidR="00CD7C61" w:rsidRPr="0003713C">
        <w:rPr>
          <w:rFonts w:ascii="Times New Roman" w:hAnsi="Times New Roman" w:cs="Times New Roman"/>
          <w:b/>
        </w:rPr>
        <w:t xml:space="preserve">ure </w:t>
      </w:r>
      <w:r w:rsidR="0003713C" w:rsidRPr="0003713C">
        <w:rPr>
          <w:rFonts w:ascii="Times New Roman" w:hAnsi="Times New Roman" w:cs="Times New Roman"/>
          <w:b/>
        </w:rPr>
        <w:t>3</w:t>
      </w:r>
      <w:r w:rsidR="00CD7C61">
        <w:rPr>
          <w:rFonts w:ascii="Times New Roman" w:hAnsi="Times New Roman" w:cs="Times New Roman"/>
        </w:rPr>
        <w:t>:</w:t>
      </w:r>
      <w:r w:rsidR="0003713C">
        <w:rPr>
          <w:rFonts w:ascii="Times New Roman" w:hAnsi="Times New Roman" w:cs="Times New Roman"/>
        </w:rPr>
        <w:t xml:space="preserve"> 2017 Growing Season Phosphorus: Pleasant Valley Branch and Kittleson Valley Creek</w:t>
      </w:r>
      <w:r>
        <w:rPr>
          <w:rFonts w:ascii="Times New Roman" w:hAnsi="Times New Roman" w:cs="Times New Roman"/>
          <w:noProof/>
        </w:rPr>
        <w:drawing>
          <wp:inline distT="0" distB="0" distL="0" distR="0" wp14:anchorId="22034E93">
            <wp:extent cx="6123346" cy="443754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3346" cy="4437545"/>
                    </a:xfrm>
                    <a:prstGeom prst="rect">
                      <a:avLst/>
                    </a:prstGeom>
                    <a:noFill/>
                  </pic:spPr>
                </pic:pic>
              </a:graphicData>
            </a:graphic>
          </wp:inline>
        </w:drawing>
      </w:r>
      <w:r w:rsidRPr="00E155AD">
        <w:rPr>
          <w:rFonts w:ascii="Times New Roman" w:hAnsi="Times New Roman" w:cs="Times New Roman"/>
          <w:noProof/>
        </w:rPr>
        <w:t xml:space="preserve"> </w:t>
      </w:r>
    </w:p>
    <w:p w:rsidR="004F13A8" w:rsidRDefault="009F4CBD">
      <w:pPr>
        <w:rPr>
          <w:rFonts w:ascii="Times New Roman" w:hAnsi="Times New Roman" w:cs="Times New Roman"/>
        </w:rPr>
      </w:pPr>
      <w:r>
        <w:rPr>
          <w:rFonts w:ascii="Times New Roman" w:hAnsi="Times New Roman" w:cs="Times New Roman"/>
        </w:rPr>
        <w:t xml:space="preserve">Figure </w:t>
      </w:r>
      <w:r w:rsidR="0003713C">
        <w:rPr>
          <w:rFonts w:ascii="Times New Roman" w:hAnsi="Times New Roman" w:cs="Times New Roman"/>
        </w:rPr>
        <w:t xml:space="preserve">4 </w:t>
      </w:r>
      <w:r>
        <w:rPr>
          <w:rFonts w:ascii="Times New Roman" w:hAnsi="Times New Roman" w:cs="Times New Roman"/>
        </w:rPr>
        <w:t xml:space="preserve">shows the median concentration of phosphorus during the growing seasons from 2007 to 2017.  </w:t>
      </w:r>
      <w:r w:rsidR="00BD594B">
        <w:rPr>
          <w:rFonts w:ascii="Times New Roman" w:hAnsi="Times New Roman" w:cs="Times New Roman"/>
        </w:rPr>
        <w:t xml:space="preserve">With the exception of 2017, the trend median data is taken from samples collected </w:t>
      </w:r>
      <w:r w:rsidR="002A608F">
        <w:rPr>
          <w:rFonts w:ascii="Times New Roman" w:hAnsi="Times New Roman" w:cs="Times New Roman"/>
        </w:rPr>
        <w:t xml:space="preserve">by USGS </w:t>
      </w:r>
      <w:r w:rsidR="00BD594B">
        <w:rPr>
          <w:rFonts w:ascii="Times New Roman" w:hAnsi="Times New Roman" w:cs="Times New Roman"/>
        </w:rPr>
        <w:t>on the 15</w:t>
      </w:r>
      <w:r w:rsidR="00BD594B" w:rsidRPr="002E69EB">
        <w:rPr>
          <w:rFonts w:ascii="Times New Roman" w:hAnsi="Times New Roman" w:cs="Times New Roman"/>
          <w:vertAlign w:val="superscript"/>
        </w:rPr>
        <w:t>th</w:t>
      </w:r>
      <w:r w:rsidR="00BD594B">
        <w:rPr>
          <w:rFonts w:ascii="Times New Roman" w:hAnsi="Times New Roman" w:cs="Times New Roman"/>
        </w:rPr>
        <w:t xml:space="preserve"> of each month (Rebecca Carvin, personal communication). </w:t>
      </w:r>
      <w:r>
        <w:rPr>
          <w:rFonts w:ascii="Times New Roman" w:hAnsi="Times New Roman" w:cs="Times New Roman"/>
        </w:rPr>
        <w:t xml:space="preserve">The period from 2007 to 2010 is considered “baseline” for the stream since few best management practices were enacted in the watershed during that time.  It should be noted, however, that streambank work had begun </w:t>
      </w:r>
      <w:r w:rsidR="00D114D8">
        <w:rPr>
          <w:rFonts w:ascii="Times New Roman" w:hAnsi="Times New Roman" w:cs="Times New Roman"/>
        </w:rPr>
        <w:t xml:space="preserve">on Pleasant Valley Branch </w:t>
      </w:r>
      <w:r>
        <w:rPr>
          <w:rFonts w:ascii="Times New Roman" w:hAnsi="Times New Roman" w:cs="Times New Roman"/>
        </w:rPr>
        <w:t xml:space="preserve">in 2003 and had continued up through 2007.  Therefore, total phosphorus contributions from banks or </w:t>
      </w:r>
      <w:r w:rsidR="002A608F">
        <w:rPr>
          <w:rFonts w:ascii="Times New Roman" w:hAnsi="Times New Roman" w:cs="Times New Roman"/>
        </w:rPr>
        <w:t>legacy sediment</w:t>
      </w:r>
      <w:r w:rsidR="00D114D8">
        <w:rPr>
          <w:rFonts w:ascii="Times New Roman" w:hAnsi="Times New Roman" w:cs="Times New Roman"/>
        </w:rPr>
        <w:t xml:space="preserve"> on Pleasant Valley Branch</w:t>
      </w:r>
      <w:r>
        <w:rPr>
          <w:rFonts w:ascii="Times New Roman" w:hAnsi="Times New Roman" w:cs="Times New Roman"/>
        </w:rPr>
        <w:t xml:space="preserve"> may already have been mitigated prior to the initiation of this sampling.</w:t>
      </w:r>
      <w:r w:rsidR="002A608F">
        <w:rPr>
          <w:rFonts w:ascii="Times New Roman" w:hAnsi="Times New Roman" w:cs="Times New Roman"/>
        </w:rPr>
        <w:t xml:space="preserve">  </w:t>
      </w:r>
      <w:r w:rsidR="00D114D8">
        <w:rPr>
          <w:rFonts w:ascii="Times New Roman" w:hAnsi="Times New Roman" w:cs="Times New Roman"/>
        </w:rPr>
        <w:t>The period from 2010 to 2013 is considered the treatment phase, whereby soft</w:t>
      </w:r>
      <w:r w:rsidR="00D523FB">
        <w:rPr>
          <w:rFonts w:ascii="Times New Roman" w:hAnsi="Times New Roman" w:cs="Times New Roman"/>
        </w:rPr>
        <w:t xml:space="preserve"> (</w:t>
      </w:r>
      <w:r w:rsidR="00772B9C">
        <w:rPr>
          <w:rFonts w:ascii="Times New Roman" w:hAnsi="Times New Roman" w:cs="Times New Roman"/>
        </w:rPr>
        <w:t>conservation tillage, cover crops and crop rotations)</w:t>
      </w:r>
      <w:r w:rsidR="00D114D8">
        <w:rPr>
          <w:rFonts w:ascii="Times New Roman" w:hAnsi="Times New Roman" w:cs="Times New Roman"/>
        </w:rPr>
        <w:t xml:space="preserve"> and hard </w:t>
      </w:r>
      <w:r w:rsidR="00772B9C">
        <w:rPr>
          <w:rFonts w:ascii="Times New Roman" w:hAnsi="Times New Roman" w:cs="Times New Roman"/>
        </w:rPr>
        <w:t>(fencing, stream crossings, barnyard runoff management)</w:t>
      </w:r>
      <w:r w:rsidR="00D114D8">
        <w:rPr>
          <w:rFonts w:ascii="Times New Roman" w:hAnsi="Times New Roman" w:cs="Times New Roman"/>
        </w:rPr>
        <w:t xml:space="preserve"> practices were put in place in the watershed.  </w:t>
      </w:r>
      <w:r w:rsidR="00464EC2">
        <w:rPr>
          <w:rFonts w:ascii="Times New Roman" w:hAnsi="Times New Roman" w:cs="Times New Roman"/>
        </w:rPr>
        <w:t xml:space="preserve">The period after 2013 is considered the “post-treatment” period.  </w:t>
      </w:r>
      <w:r w:rsidR="00D114D8">
        <w:rPr>
          <w:rFonts w:ascii="Times New Roman" w:hAnsi="Times New Roman" w:cs="Times New Roman"/>
        </w:rPr>
        <w:t xml:space="preserve">There was a drop in the median total phosphorus concentration </w:t>
      </w:r>
      <w:r w:rsidR="00464EC2">
        <w:rPr>
          <w:rFonts w:ascii="Times New Roman" w:hAnsi="Times New Roman" w:cs="Times New Roman"/>
        </w:rPr>
        <w:t>from</w:t>
      </w:r>
      <w:r w:rsidR="00D114D8">
        <w:rPr>
          <w:rFonts w:ascii="Times New Roman" w:hAnsi="Times New Roman" w:cs="Times New Roman"/>
        </w:rPr>
        <w:t xml:space="preserve"> 2007 </w:t>
      </w:r>
      <w:r w:rsidR="00464EC2">
        <w:rPr>
          <w:rFonts w:ascii="Times New Roman" w:hAnsi="Times New Roman" w:cs="Times New Roman"/>
        </w:rPr>
        <w:t>to</w:t>
      </w:r>
      <w:r w:rsidR="00D114D8">
        <w:rPr>
          <w:rFonts w:ascii="Times New Roman" w:hAnsi="Times New Roman" w:cs="Times New Roman"/>
        </w:rPr>
        <w:t xml:space="preserve"> 2008, </w:t>
      </w:r>
      <w:r w:rsidR="00560503">
        <w:rPr>
          <w:rFonts w:ascii="Times New Roman" w:hAnsi="Times New Roman" w:cs="Times New Roman"/>
        </w:rPr>
        <w:t xml:space="preserve">and </w:t>
      </w:r>
      <w:r w:rsidR="00D114D8">
        <w:rPr>
          <w:rFonts w:ascii="Times New Roman" w:hAnsi="Times New Roman" w:cs="Times New Roman"/>
        </w:rPr>
        <w:t xml:space="preserve">then the concentration </w:t>
      </w:r>
      <w:r w:rsidR="00560503">
        <w:rPr>
          <w:rFonts w:ascii="Times New Roman" w:hAnsi="Times New Roman" w:cs="Times New Roman"/>
        </w:rPr>
        <w:t>appeared to steadily decline from 0.0</w:t>
      </w:r>
      <w:r w:rsidR="00747525">
        <w:rPr>
          <w:rFonts w:ascii="Times New Roman" w:hAnsi="Times New Roman" w:cs="Times New Roman"/>
        </w:rPr>
        <w:t>73 to 0.051 mg/l</w:t>
      </w:r>
      <w:r w:rsidR="00464EC2">
        <w:rPr>
          <w:rFonts w:ascii="Times New Roman" w:hAnsi="Times New Roman" w:cs="Times New Roman"/>
        </w:rPr>
        <w:t xml:space="preserve"> over the next 6 years.</w:t>
      </w:r>
      <w:r w:rsidR="007D0CDD">
        <w:rPr>
          <w:rFonts w:ascii="Times New Roman" w:hAnsi="Times New Roman" w:cs="Times New Roman"/>
        </w:rPr>
        <w:t xml:space="preserve"> </w:t>
      </w:r>
      <w:r w:rsidR="003E35D0">
        <w:rPr>
          <w:rFonts w:ascii="Times New Roman" w:hAnsi="Times New Roman" w:cs="Times New Roman"/>
        </w:rPr>
        <w:t>The median rose in 2015 to 0.087 mg/l, above the standard</w:t>
      </w:r>
      <w:r w:rsidR="00511248">
        <w:rPr>
          <w:rFonts w:ascii="Times New Roman" w:hAnsi="Times New Roman" w:cs="Times New Roman"/>
        </w:rPr>
        <w:t xml:space="preserve">.  This rise cannot be </w:t>
      </w:r>
    </w:p>
    <w:p w:rsidR="004F13A8" w:rsidRDefault="004F13A8">
      <w:pPr>
        <w:rPr>
          <w:rFonts w:ascii="Times New Roman" w:hAnsi="Times New Roman" w:cs="Times New Roman"/>
        </w:rPr>
      </w:pPr>
      <w:r>
        <w:rPr>
          <w:rFonts w:ascii="Times New Roman" w:hAnsi="Times New Roman" w:cs="Times New Roman"/>
        </w:rPr>
        <w:br w:type="page"/>
      </w:r>
    </w:p>
    <w:p w:rsidR="000F45B7" w:rsidRDefault="004F13A8">
      <w:pPr>
        <w:rPr>
          <w:rFonts w:ascii="Times New Roman" w:hAnsi="Times New Roman" w:cs="Times New Roman"/>
          <w:noProof/>
        </w:rPr>
      </w:pPr>
      <w:r w:rsidRPr="0003713C">
        <w:rPr>
          <w:rFonts w:ascii="Times New Roman" w:hAnsi="Times New Roman" w:cs="Times New Roman"/>
          <w:b/>
        </w:rPr>
        <w:lastRenderedPageBreak/>
        <w:t>Figure 4</w:t>
      </w:r>
      <w:r>
        <w:rPr>
          <w:rFonts w:ascii="Times New Roman" w:hAnsi="Times New Roman" w:cs="Times New Roman"/>
        </w:rPr>
        <w:t>: Median Total Phosphorus Concentration Trend: Kittleson Valley Creek</w:t>
      </w:r>
      <w:bookmarkStart w:id="0" w:name="_GoBack"/>
      <w:bookmarkEnd w:id="0"/>
    </w:p>
    <w:p w:rsidR="00912516" w:rsidRDefault="00912516">
      <w:pPr>
        <w:rPr>
          <w:rFonts w:ascii="Times New Roman" w:hAnsi="Times New Roman" w:cs="Times New Roman"/>
        </w:rPr>
      </w:pPr>
      <w:r>
        <w:rPr>
          <w:rFonts w:ascii="Times New Roman" w:hAnsi="Times New Roman" w:cs="Times New Roman"/>
          <w:noProof/>
        </w:rPr>
        <w:drawing>
          <wp:inline distT="0" distB="0" distL="0" distR="0" wp14:anchorId="3740B8F6">
            <wp:extent cx="6267450" cy="454403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378" cy="4557762"/>
                    </a:xfrm>
                    <a:prstGeom prst="rect">
                      <a:avLst/>
                    </a:prstGeom>
                    <a:noFill/>
                  </pic:spPr>
                </pic:pic>
              </a:graphicData>
            </a:graphic>
          </wp:inline>
        </w:drawing>
      </w:r>
    </w:p>
    <w:p w:rsidR="003E35D0" w:rsidRDefault="004F13A8" w:rsidP="00747525">
      <w:pPr>
        <w:rPr>
          <w:rFonts w:ascii="Times New Roman" w:hAnsi="Times New Roman" w:cs="Times New Roman"/>
        </w:rPr>
      </w:pPr>
      <w:r>
        <w:rPr>
          <w:rFonts w:ascii="Times New Roman" w:hAnsi="Times New Roman" w:cs="Times New Roman"/>
        </w:rPr>
        <w:t xml:space="preserve">explained, other than it may have </w:t>
      </w:r>
      <w:r w:rsidR="006A05C9">
        <w:rPr>
          <w:rFonts w:ascii="Times New Roman" w:hAnsi="Times New Roman" w:cs="Times New Roman"/>
        </w:rPr>
        <w:t xml:space="preserve">been coincidental to precipitation events.  The USGS gaging station was removed after the 2015 water year so no sampling was conducted in 2016.  The median concentration in 2017 was 0.07 mg/l which is </w:t>
      </w:r>
      <w:r w:rsidR="003E35D0">
        <w:rPr>
          <w:rFonts w:ascii="Times New Roman" w:hAnsi="Times New Roman" w:cs="Times New Roman"/>
        </w:rPr>
        <w:t>below the criteria, but above the concentrations recorded during the treatment and the beginning of the post-treatment phases.</w:t>
      </w:r>
      <w:r w:rsidR="00DF7189">
        <w:rPr>
          <w:rFonts w:ascii="Times New Roman" w:hAnsi="Times New Roman" w:cs="Times New Roman"/>
        </w:rPr>
        <w:t xml:space="preserve"> While there was a general downward trend in median concentration, there are no correlations with the phases of the project.</w:t>
      </w:r>
    </w:p>
    <w:p w:rsidR="00747525" w:rsidRDefault="00747525" w:rsidP="00747525">
      <w:pPr>
        <w:rPr>
          <w:rFonts w:ascii="Times New Roman" w:hAnsi="Times New Roman" w:cs="Times New Roman"/>
        </w:rPr>
      </w:pPr>
      <w:r>
        <w:rPr>
          <w:rFonts w:ascii="Times New Roman" w:hAnsi="Times New Roman" w:cs="Times New Roman"/>
        </w:rPr>
        <w:t>These 2 examples show the difficulty of tracking improvements in watersheds by periodic grab sampling to compare</w:t>
      </w:r>
      <w:r w:rsidR="00D53C20">
        <w:rPr>
          <w:rFonts w:ascii="Times New Roman" w:hAnsi="Times New Roman" w:cs="Times New Roman"/>
        </w:rPr>
        <w:t xml:space="preserve"> results</w:t>
      </w:r>
      <w:r>
        <w:rPr>
          <w:rFonts w:ascii="Times New Roman" w:hAnsi="Times New Roman" w:cs="Times New Roman"/>
        </w:rPr>
        <w:t xml:space="preserve"> to a beginning or a target concentration.  It would be difficult to find a watershed in the highly agricultural landscape of south-central Wisconsin where there w</w:t>
      </w:r>
      <w:r w:rsidR="004F13A8">
        <w:rPr>
          <w:rFonts w:ascii="Times New Roman" w:hAnsi="Times New Roman" w:cs="Times New Roman"/>
        </w:rPr>
        <w:t>as</w:t>
      </w:r>
      <w:r>
        <w:rPr>
          <w:rFonts w:ascii="Times New Roman" w:hAnsi="Times New Roman" w:cs="Times New Roman"/>
        </w:rPr>
        <w:t xml:space="preserve"> a more concentrated effort to enact agricultural best management practices combined with bank stabilization within the riparian corridor.  Despite this, we still see total phosphorus concentrations at, near</w:t>
      </w:r>
      <w:r w:rsidR="004F13A8">
        <w:rPr>
          <w:rFonts w:ascii="Times New Roman" w:hAnsi="Times New Roman" w:cs="Times New Roman"/>
        </w:rPr>
        <w:t>,</w:t>
      </w:r>
      <w:r>
        <w:rPr>
          <w:rFonts w:ascii="Times New Roman" w:hAnsi="Times New Roman" w:cs="Times New Roman"/>
        </w:rPr>
        <w:t xml:space="preserve"> or even occasionally above the criteria. While the project was able to show a statistically significant reduction in total phosphorus </w:t>
      </w:r>
      <w:r w:rsidRPr="007A373E">
        <w:rPr>
          <w:rFonts w:ascii="Times New Roman" w:hAnsi="Times New Roman" w:cs="Times New Roman"/>
          <w:u w:val="single"/>
        </w:rPr>
        <w:t>loading</w:t>
      </w:r>
      <w:r>
        <w:rPr>
          <w:rFonts w:ascii="Times New Roman" w:hAnsi="Times New Roman" w:cs="Times New Roman"/>
        </w:rPr>
        <w:t xml:space="preserve"> to the creeks (Carvin,</w:t>
      </w:r>
      <w:r w:rsidR="00D53C20">
        <w:rPr>
          <w:rFonts w:ascii="Times New Roman" w:hAnsi="Times New Roman" w:cs="Times New Roman"/>
        </w:rPr>
        <w:t xml:space="preserve"> et. al. 2018</w:t>
      </w:r>
      <w:r>
        <w:rPr>
          <w:rFonts w:ascii="Times New Roman" w:hAnsi="Times New Roman" w:cs="Times New Roman"/>
        </w:rPr>
        <w:t xml:space="preserve">), concentration wise, the difference was not significant. </w:t>
      </w:r>
    </w:p>
    <w:p w:rsidR="00747525" w:rsidRDefault="00747525" w:rsidP="00747525">
      <w:pPr>
        <w:rPr>
          <w:rFonts w:ascii="Times New Roman" w:hAnsi="Times New Roman" w:cs="Times New Roman"/>
        </w:rPr>
      </w:pPr>
      <w:r>
        <w:rPr>
          <w:rFonts w:ascii="Times New Roman" w:hAnsi="Times New Roman" w:cs="Times New Roman"/>
        </w:rPr>
        <w:t>One of the confounding issues</w:t>
      </w:r>
      <w:r w:rsidR="00D53C20">
        <w:rPr>
          <w:rFonts w:ascii="Times New Roman" w:hAnsi="Times New Roman" w:cs="Times New Roman"/>
        </w:rPr>
        <w:t xml:space="preserve"> with doing this analysis</w:t>
      </w:r>
      <w:r>
        <w:rPr>
          <w:rFonts w:ascii="Times New Roman" w:hAnsi="Times New Roman" w:cs="Times New Roman"/>
        </w:rPr>
        <w:t xml:space="preserve"> was that the baseline monitoring had not begun until 2007 and</w:t>
      </w:r>
      <w:r w:rsidR="00D53C20">
        <w:rPr>
          <w:rFonts w:ascii="Times New Roman" w:hAnsi="Times New Roman" w:cs="Times New Roman"/>
        </w:rPr>
        <w:t xml:space="preserve"> that</w:t>
      </w:r>
      <w:r>
        <w:rPr>
          <w:rFonts w:ascii="Times New Roman" w:hAnsi="Times New Roman" w:cs="Times New Roman"/>
        </w:rPr>
        <w:t xml:space="preserve"> comparable total phosphorus data prior to that date is lacking.  </w:t>
      </w:r>
      <w:r w:rsidR="00D53C20">
        <w:rPr>
          <w:rFonts w:ascii="Times New Roman" w:hAnsi="Times New Roman" w:cs="Times New Roman"/>
        </w:rPr>
        <w:t>As mentioned earlier</w:t>
      </w:r>
      <w:r>
        <w:rPr>
          <w:rFonts w:ascii="Times New Roman" w:hAnsi="Times New Roman" w:cs="Times New Roman"/>
        </w:rPr>
        <w:t>, work in the watershed, particularly streambank stabilization, had already begun in 2003.  Over 2 miles of streambank had been stabilized on Pleasant Valley by 2007</w:t>
      </w:r>
      <w:r w:rsidR="0008132D">
        <w:rPr>
          <w:rFonts w:ascii="Times New Roman" w:hAnsi="Times New Roman" w:cs="Times New Roman"/>
        </w:rPr>
        <w:t xml:space="preserve"> and could have affected the bank and bedload contributions at the initiation of the sample period (i.e. total phosphorus might have been higher in 2003 due to these additional sources).  As wor</w:t>
      </w:r>
      <w:r>
        <w:rPr>
          <w:rFonts w:ascii="Times New Roman" w:hAnsi="Times New Roman" w:cs="Times New Roman"/>
        </w:rPr>
        <w:t>k continued in 2007 on Kittleson Valley Branch</w:t>
      </w:r>
      <w:r w:rsidR="0008132D">
        <w:rPr>
          <w:rFonts w:ascii="Times New Roman" w:hAnsi="Times New Roman" w:cs="Times New Roman"/>
        </w:rPr>
        <w:t>, i</w:t>
      </w:r>
      <w:r>
        <w:rPr>
          <w:rFonts w:ascii="Times New Roman" w:hAnsi="Times New Roman" w:cs="Times New Roman"/>
        </w:rPr>
        <w:t xml:space="preserve">t is possible this work, which disturbs bank and legacy sediment, could influence the initial 2007 median which was 0.12 mg/l and higher than any other median for the recorded period. </w:t>
      </w:r>
      <w:r w:rsidR="00821CE4">
        <w:rPr>
          <w:rFonts w:ascii="Times New Roman" w:hAnsi="Times New Roman" w:cs="Times New Roman"/>
        </w:rPr>
        <w:t xml:space="preserve">Despite the statistical </w:t>
      </w:r>
      <w:r w:rsidR="004F13A8">
        <w:rPr>
          <w:rFonts w:ascii="Times New Roman" w:hAnsi="Times New Roman" w:cs="Times New Roman"/>
        </w:rPr>
        <w:t>uncertainty</w:t>
      </w:r>
      <w:r w:rsidR="00821CE4">
        <w:rPr>
          <w:rFonts w:ascii="Times New Roman" w:hAnsi="Times New Roman" w:cs="Times New Roman"/>
        </w:rPr>
        <w:t>, the overall success of the project</w:t>
      </w:r>
      <w:r w:rsidR="004F13A8">
        <w:rPr>
          <w:rFonts w:ascii="Times New Roman" w:hAnsi="Times New Roman" w:cs="Times New Roman"/>
        </w:rPr>
        <w:t xml:space="preserve"> – in terms of partnerships, land use, phosphorus and sediment load reduction, and fishery and habitat improvements </w:t>
      </w:r>
      <w:r w:rsidR="00821CE4">
        <w:rPr>
          <w:rFonts w:ascii="Times New Roman" w:hAnsi="Times New Roman" w:cs="Times New Roman"/>
        </w:rPr>
        <w:t>should not be underestimated.</w:t>
      </w:r>
    </w:p>
    <w:p w:rsidR="00821CE4" w:rsidRDefault="00AD0C29">
      <w:pPr>
        <w:rPr>
          <w:rFonts w:ascii="Times New Roman" w:hAnsi="Times New Roman" w:cs="Times New Roman"/>
          <w:highlight w:val="yellow"/>
        </w:rPr>
        <w:sectPr w:rsidR="00821CE4" w:rsidSect="00821CE4">
          <w:pgSz w:w="12240" w:h="15840" w:code="1"/>
          <w:pgMar w:top="720" w:right="720" w:bottom="720" w:left="720" w:header="720" w:footer="720" w:gutter="0"/>
          <w:cols w:space="720"/>
          <w:docGrid w:linePitch="360"/>
        </w:sectPr>
      </w:pPr>
      <w:r w:rsidRPr="00AD0C29">
        <w:rPr>
          <w:rFonts w:ascii="Times New Roman" w:hAnsi="Times New Roman" w:cs="Times New Roman"/>
          <w:highlight w:val="yellow"/>
        </w:rPr>
        <w:t>*************************************************************************************</w:t>
      </w:r>
    </w:p>
    <w:p w:rsidR="00634328" w:rsidRPr="003305B0" w:rsidRDefault="00634328">
      <w:pPr>
        <w:rPr>
          <w:rFonts w:ascii="Times New Roman" w:hAnsi="Times New Roman" w:cs="Times New Roman"/>
          <w:b/>
        </w:rPr>
      </w:pPr>
      <w:r w:rsidRPr="003305B0">
        <w:rPr>
          <w:rFonts w:ascii="Times New Roman" w:hAnsi="Times New Roman" w:cs="Times New Roman"/>
          <w:b/>
        </w:rPr>
        <w:lastRenderedPageBreak/>
        <w:t>References</w:t>
      </w:r>
    </w:p>
    <w:p w:rsidR="00634328" w:rsidRDefault="00634328" w:rsidP="00634328">
      <w:pPr>
        <w:ind w:left="540" w:hanging="540"/>
        <w:rPr>
          <w:rFonts w:ascii="Times New Roman" w:hAnsi="Times New Roman" w:cs="Times New Roman"/>
        </w:rPr>
      </w:pPr>
      <w:r w:rsidRPr="00634328">
        <w:rPr>
          <w:rFonts w:ascii="Times New Roman" w:hAnsi="Times New Roman" w:cs="Times New Roman"/>
        </w:rPr>
        <w:t>Carvin, Rebecca, L.W. Good, C. Diehl, K. Songer, K.J. Meyer, J.C. Panuska, S. Richter, and K. Walley.  2018.  Testing a two-scale focused conservation strategy for reducing phosphorus and sediment loads from agricultural watersheds.  Journal of Soil and Water Conservation.  73(3): 298-309.</w:t>
      </w:r>
    </w:p>
    <w:p w:rsidR="00E35D3F" w:rsidRPr="00634328" w:rsidRDefault="00E35D3F" w:rsidP="00634328">
      <w:pPr>
        <w:ind w:left="540" w:hanging="540"/>
        <w:rPr>
          <w:rFonts w:ascii="Times New Roman" w:hAnsi="Times New Roman" w:cs="Times New Roman"/>
        </w:rPr>
      </w:pPr>
      <w:r>
        <w:rPr>
          <w:rFonts w:ascii="Times New Roman" w:hAnsi="Times New Roman" w:cs="Times New Roman"/>
        </w:rPr>
        <w:t xml:space="preserve">Carpenter, Stephen R., Eric G. Booth, Christopher J. </w:t>
      </w:r>
      <w:proofErr w:type="spellStart"/>
      <w:r>
        <w:rPr>
          <w:rFonts w:ascii="Times New Roman" w:hAnsi="Times New Roman" w:cs="Times New Roman"/>
        </w:rPr>
        <w:t>Kucharik</w:t>
      </w:r>
      <w:proofErr w:type="spellEnd"/>
      <w:r>
        <w:rPr>
          <w:rFonts w:ascii="Times New Roman" w:hAnsi="Times New Roman" w:cs="Times New Roman"/>
        </w:rPr>
        <w:t xml:space="preserve">.  </w:t>
      </w:r>
      <w:r w:rsidR="00C674D9">
        <w:rPr>
          <w:rFonts w:ascii="Times New Roman" w:hAnsi="Times New Roman" w:cs="Times New Roman"/>
        </w:rPr>
        <w:t xml:space="preserve">2018. </w:t>
      </w:r>
      <w:r>
        <w:rPr>
          <w:rFonts w:ascii="Times New Roman" w:hAnsi="Times New Roman" w:cs="Times New Roman"/>
        </w:rPr>
        <w:t xml:space="preserve">Extreme Precipitation and Phosphorus Loads from Two Agricultural Watersheds.  </w:t>
      </w:r>
      <w:r w:rsidR="00CC3C59">
        <w:rPr>
          <w:rFonts w:ascii="Times New Roman" w:hAnsi="Times New Roman" w:cs="Times New Roman"/>
        </w:rPr>
        <w:t>Limnology and Oceanography.  63(3): 1039-1447.</w:t>
      </w:r>
    </w:p>
    <w:p w:rsidR="006C6A4F" w:rsidRDefault="006C6A4F" w:rsidP="00634328">
      <w:pPr>
        <w:ind w:left="540" w:hanging="540"/>
        <w:rPr>
          <w:rFonts w:ascii="Times New Roman" w:hAnsi="Times New Roman" w:cs="Times New Roman"/>
        </w:rPr>
      </w:pPr>
      <w:r>
        <w:rPr>
          <w:rFonts w:ascii="Times New Roman" w:hAnsi="Times New Roman" w:cs="Times New Roman"/>
        </w:rPr>
        <w:t>Hilsenhoff, William L.  1987.  An Improved Biotic Index of Organic Stream Pollution.  The Great Lakes Entomologist.  20: 31-39.</w:t>
      </w:r>
    </w:p>
    <w:p w:rsidR="00CC3C59" w:rsidRDefault="00CC3C59" w:rsidP="00634328">
      <w:pPr>
        <w:ind w:left="540" w:hanging="540"/>
        <w:rPr>
          <w:rFonts w:ascii="Times New Roman" w:hAnsi="Times New Roman" w:cs="Times New Roman"/>
        </w:rPr>
      </w:pPr>
      <w:r>
        <w:rPr>
          <w:rFonts w:ascii="Times New Roman" w:hAnsi="Times New Roman" w:cs="Times New Roman"/>
        </w:rPr>
        <w:t xml:space="preserve">Lathrop, R.C. and S.R. Carpenter.  </w:t>
      </w:r>
      <w:r w:rsidR="00C674D9">
        <w:rPr>
          <w:rFonts w:ascii="Times New Roman" w:hAnsi="Times New Roman" w:cs="Times New Roman"/>
        </w:rPr>
        <w:t xml:space="preserve">2014.  </w:t>
      </w:r>
      <w:r>
        <w:rPr>
          <w:rFonts w:ascii="Times New Roman" w:hAnsi="Times New Roman" w:cs="Times New Roman"/>
        </w:rPr>
        <w:t xml:space="preserve">Water Quality Implications from Three Decades of Phosphorus Loads and Trophic Dynamics in the </w:t>
      </w:r>
      <w:proofErr w:type="spellStart"/>
      <w:r>
        <w:rPr>
          <w:rFonts w:ascii="Times New Roman" w:hAnsi="Times New Roman" w:cs="Times New Roman"/>
        </w:rPr>
        <w:t>Yahara</w:t>
      </w:r>
      <w:proofErr w:type="spellEnd"/>
      <w:r>
        <w:rPr>
          <w:rFonts w:ascii="Times New Roman" w:hAnsi="Times New Roman" w:cs="Times New Roman"/>
        </w:rPr>
        <w:t xml:space="preserve"> Chain of Lakes.  Inland Waters. 4:1-14.  Doi:10.5268/IW-4.1.680.</w:t>
      </w:r>
    </w:p>
    <w:p w:rsidR="00B22924" w:rsidRDefault="00B22924" w:rsidP="00634328">
      <w:pPr>
        <w:ind w:left="540" w:hanging="540"/>
        <w:rPr>
          <w:rFonts w:ascii="Times New Roman" w:hAnsi="Times New Roman" w:cs="Times New Roman"/>
        </w:rPr>
      </w:pPr>
      <w:r>
        <w:rPr>
          <w:rFonts w:ascii="Times New Roman" w:hAnsi="Times New Roman" w:cs="Times New Roman"/>
        </w:rPr>
        <w:t>Lyons, John.  1992.  Using the Index of Biotic Integrity (IBI) to Measure Environmental Quality in Warmwater Streams of Wisconsin.  United States Department of Agriculture.  General Technical Report NC-149.</w:t>
      </w:r>
    </w:p>
    <w:p w:rsidR="00895895" w:rsidRDefault="00895895" w:rsidP="00634328">
      <w:pPr>
        <w:ind w:left="540" w:hanging="540"/>
        <w:rPr>
          <w:rFonts w:ascii="Times New Roman" w:hAnsi="Times New Roman" w:cs="Times New Roman"/>
        </w:rPr>
      </w:pPr>
      <w:r>
        <w:rPr>
          <w:rFonts w:ascii="Times New Roman" w:hAnsi="Times New Roman" w:cs="Times New Roman"/>
        </w:rPr>
        <w:t>Lyons, John. L. Wang, and T. Simonsen.  1996.  Development and Validation of an Index of Biotic Integrity for Coldwater Streams in Wisconsin.  North American Journal of Fisheries Management.  16:241-256.</w:t>
      </w:r>
    </w:p>
    <w:p w:rsidR="00895895" w:rsidRDefault="00895895" w:rsidP="00634328">
      <w:pPr>
        <w:ind w:left="540" w:hanging="540"/>
        <w:rPr>
          <w:rFonts w:ascii="Times New Roman" w:hAnsi="Times New Roman" w:cs="Times New Roman"/>
        </w:rPr>
      </w:pPr>
      <w:r>
        <w:rPr>
          <w:rFonts w:ascii="Times New Roman" w:hAnsi="Times New Roman" w:cs="Times New Roman"/>
        </w:rPr>
        <w:t>Lyons, John.  2008</w:t>
      </w:r>
      <w:r w:rsidR="001365BA">
        <w:rPr>
          <w:rFonts w:ascii="Times New Roman" w:hAnsi="Times New Roman" w:cs="Times New Roman"/>
        </w:rPr>
        <w:t>.  Using the Wisconsin Stream Model to Estimate the Potential Natural Community of Wisconsin Streams (DRAFT).  Wisconsin Department of Natural Resources Fish and Aquatic Life Research Section. November 2008.</w:t>
      </w:r>
    </w:p>
    <w:p w:rsidR="00E35D3F" w:rsidRDefault="00E35D3F" w:rsidP="00634328">
      <w:pPr>
        <w:ind w:left="540" w:hanging="540"/>
        <w:rPr>
          <w:rFonts w:ascii="Times New Roman" w:hAnsi="Times New Roman" w:cs="Times New Roman"/>
        </w:rPr>
      </w:pPr>
      <w:r>
        <w:rPr>
          <w:rFonts w:ascii="Times New Roman" w:hAnsi="Times New Roman" w:cs="Times New Roman"/>
        </w:rPr>
        <w:t xml:space="preserve">Rattan, K.J., J.C. Corriveau, R.B. </w:t>
      </w:r>
      <w:proofErr w:type="spellStart"/>
      <w:r>
        <w:rPr>
          <w:rFonts w:ascii="Times New Roman" w:hAnsi="Times New Roman" w:cs="Times New Roman"/>
        </w:rPr>
        <w:t>Brua</w:t>
      </w:r>
      <w:proofErr w:type="spellEnd"/>
      <w:r>
        <w:rPr>
          <w:rFonts w:ascii="Times New Roman" w:hAnsi="Times New Roman" w:cs="Times New Roman"/>
        </w:rPr>
        <w:t>, J.M. Culp, A.G. Yates, and P.A. Chambers.  Quantifying seasonal variation in total phosphorus and nitrogen from Prairie Streams in the Red River Basin, Manitoba Canada.  Science of the Total Environment.  575 (2017) 649-659.</w:t>
      </w:r>
    </w:p>
    <w:p w:rsidR="00A46D6E" w:rsidRDefault="00A46D6E" w:rsidP="00634328">
      <w:pPr>
        <w:ind w:left="540" w:hanging="540"/>
        <w:rPr>
          <w:rFonts w:ascii="Times New Roman" w:hAnsi="Times New Roman" w:cs="Times New Roman"/>
        </w:rPr>
      </w:pPr>
      <w:r>
        <w:rPr>
          <w:rFonts w:ascii="Times New Roman" w:hAnsi="Times New Roman" w:cs="Times New Roman"/>
        </w:rPr>
        <w:t>Simonson, Timothy D., J. Lyons and P. Kanehl. 1994.  Guidelines for Evaluating Fish Habitat in Wisconsin Streams.  United States Department of Agriculture.  Forest Service.  General Technical Report NC-164.</w:t>
      </w:r>
    </w:p>
    <w:p w:rsidR="00634328" w:rsidRPr="00634328" w:rsidRDefault="00634328" w:rsidP="00634328">
      <w:pPr>
        <w:ind w:left="540" w:hanging="540"/>
        <w:rPr>
          <w:rFonts w:ascii="Times New Roman" w:hAnsi="Times New Roman" w:cs="Times New Roman"/>
        </w:rPr>
      </w:pPr>
      <w:r w:rsidRPr="00634328">
        <w:rPr>
          <w:rFonts w:ascii="Times New Roman" w:hAnsi="Times New Roman" w:cs="Times New Roman"/>
        </w:rPr>
        <w:t>TNC.  2014. Targeting Conservation Practices Within a Watershed: Lessons Learned from the Pleasant Valley Project.  The Nature Conservancy.  Pecatonica Webinar Final.  By Steve Richter and Laura Ward Good.  http://cswea.org/wp-content/uploads/2017/09/4_Richter-and-Good-Pecatonica-webinar-final-1-1.pdf</w:t>
      </w:r>
    </w:p>
    <w:p w:rsidR="00634328" w:rsidRDefault="00634328" w:rsidP="00634328">
      <w:pPr>
        <w:ind w:left="540" w:hanging="540"/>
        <w:rPr>
          <w:rFonts w:ascii="Times New Roman" w:hAnsi="Times New Roman" w:cs="Times New Roman"/>
        </w:rPr>
      </w:pPr>
      <w:r>
        <w:rPr>
          <w:rFonts w:ascii="Times New Roman" w:hAnsi="Times New Roman" w:cs="Times New Roman"/>
        </w:rPr>
        <w:t xml:space="preserve">WDNR. 2014. An Assessment of Pleasant Valley Branch and Kittleson Valley Creek Stream Rehabilitation Projects. A Proposal for Delisting Pleasant Valley Branch from the state’s 303(d) list of Impaired Waters.  By James Amrhein.  </w:t>
      </w:r>
      <w:r w:rsidR="00A85189">
        <w:rPr>
          <w:rFonts w:ascii="Times New Roman" w:hAnsi="Times New Roman" w:cs="Times New Roman"/>
        </w:rPr>
        <w:t>December</w:t>
      </w:r>
      <w:r>
        <w:rPr>
          <w:rFonts w:ascii="Times New Roman" w:hAnsi="Times New Roman" w:cs="Times New Roman"/>
        </w:rPr>
        <w:t xml:space="preserve"> 2014.</w:t>
      </w:r>
      <w:r w:rsidR="00261718">
        <w:rPr>
          <w:rFonts w:ascii="Times New Roman" w:hAnsi="Times New Roman" w:cs="Times New Roman"/>
        </w:rPr>
        <w:t xml:space="preserve"> </w:t>
      </w:r>
      <w:r w:rsidR="005E0A51" w:rsidRPr="005E0A51">
        <w:rPr>
          <w:rFonts w:ascii="Times New Roman" w:hAnsi="Times New Roman" w:cs="Times New Roman"/>
        </w:rPr>
        <w:t>EGAD #3200-2013-07</w:t>
      </w:r>
    </w:p>
    <w:p w:rsidR="002731AB" w:rsidRDefault="002731AB" w:rsidP="00634328">
      <w:pPr>
        <w:ind w:left="540" w:hanging="540"/>
        <w:rPr>
          <w:rFonts w:ascii="Times New Roman" w:hAnsi="Times New Roman" w:cs="Times New Roman"/>
        </w:rPr>
      </w:pPr>
      <w:r>
        <w:rPr>
          <w:rFonts w:ascii="Times New Roman" w:hAnsi="Times New Roman" w:cs="Times New Roman"/>
        </w:rPr>
        <w:t xml:space="preserve">WDNR.  2018.  A 2017 Assessment of the West Branch </w:t>
      </w:r>
      <w:r w:rsidR="00594469">
        <w:rPr>
          <w:rFonts w:ascii="Times New Roman" w:hAnsi="Times New Roman" w:cs="Times New Roman"/>
        </w:rPr>
        <w:t xml:space="preserve">Sugar River.  The Contemporary Condition of the West Branch Sugar River 15 Years after Rehabilitation.  By James Amrhein.  May 2018. </w:t>
      </w:r>
      <w:r w:rsidR="00594469" w:rsidRPr="00594469">
        <w:rPr>
          <w:rFonts w:ascii="Times New Roman" w:hAnsi="Times New Roman" w:cs="Times New Roman"/>
        </w:rPr>
        <w:t>javascript:showDocument(180009109)</w:t>
      </w:r>
      <w:r w:rsidR="006C6A4F">
        <w:rPr>
          <w:rFonts w:ascii="Times New Roman" w:hAnsi="Times New Roman" w:cs="Times New Roman"/>
        </w:rPr>
        <w:t>.</w:t>
      </w:r>
    </w:p>
    <w:p w:rsidR="004C3556" w:rsidRDefault="004C3556" w:rsidP="00634328">
      <w:pPr>
        <w:ind w:left="540" w:hanging="540"/>
        <w:rPr>
          <w:rFonts w:ascii="Times New Roman" w:hAnsi="Times New Roman" w:cs="Times New Roman"/>
        </w:rPr>
      </w:pPr>
      <w:r>
        <w:rPr>
          <w:rFonts w:ascii="Times New Roman" w:hAnsi="Times New Roman" w:cs="Times New Roman"/>
        </w:rPr>
        <w:t>WDNR</w:t>
      </w:r>
      <w:r w:rsidR="00B80D1C">
        <w:rPr>
          <w:rFonts w:ascii="Times New Roman" w:hAnsi="Times New Roman" w:cs="Times New Roman"/>
        </w:rPr>
        <w:t>.  2019.  Aquatic Life Use Designation through Natural Community Verification.  WDNR Streams Technical Team Guidance Document.  (DRAFT) V.1, Revised 2/20/2019.</w:t>
      </w:r>
    </w:p>
    <w:p w:rsidR="00D602A1" w:rsidRDefault="00D602A1" w:rsidP="00634328">
      <w:pPr>
        <w:ind w:left="540" w:hanging="540"/>
        <w:rPr>
          <w:rFonts w:ascii="Times New Roman" w:hAnsi="Times New Roman" w:cs="Times New Roman"/>
        </w:rPr>
      </w:pPr>
      <w:r>
        <w:rPr>
          <w:rFonts w:ascii="Times New Roman" w:hAnsi="Times New Roman" w:cs="Times New Roman"/>
        </w:rPr>
        <w:lastRenderedPageBreak/>
        <w:t>References (continued)</w:t>
      </w:r>
    </w:p>
    <w:p w:rsidR="007B2733" w:rsidRDefault="007B2733" w:rsidP="00634328">
      <w:pPr>
        <w:ind w:left="540" w:hanging="540"/>
        <w:rPr>
          <w:rFonts w:ascii="Times New Roman" w:hAnsi="Times New Roman" w:cs="Times New Roman"/>
        </w:rPr>
      </w:pPr>
      <w:r>
        <w:rPr>
          <w:rFonts w:ascii="Times New Roman" w:hAnsi="Times New Roman" w:cs="Times New Roman"/>
        </w:rPr>
        <w:t>WDNR. 2020.  Wisconsin 2018 Consolidated Assessment and Listing Methodology (WisCALM).  Clean Water Act Section 305(b), 314, and 303(d) Integrated Reporting.  Wisconsin Department of Natural Resources.  Bureau of Water Quality Program Guidance.  September 2017.</w:t>
      </w:r>
    </w:p>
    <w:p w:rsidR="006C6A4F" w:rsidRDefault="006C6A4F" w:rsidP="00634328">
      <w:pPr>
        <w:ind w:left="540" w:hanging="540"/>
        <w:rPr>
          <w:rFonts w:ascii="Times New Roman" w:hAnsi="Times New Roman" w:cs="Times New Roman"/>
        </w:rPr>
      </w:pPr>
      <w:r>
        <w:rPr>
          <w:rFonts w:ascii="Times New Roman" w:hAnsi="Times New Roman" w:cs="Times New Roman"/>
        </w:rPr>
        <w:t>Weigel, Brian.  2003.  Development of Stream Macroinvertebrate Models that Predict Watershed and Local Stressors in Wisconsin.  Journal of North American Benthological Society.  22(1): 123-142.</w:t>
      </w:r>
    </w:p>
    <w:p w:rsidR="002731AB" w:rsidRDefault="000015CD" w:rsidP="00634328">
      <w:pPr>
        <w:ind w:left="540" w:hanging="540"/>
        <w:rPr>
          <w:rFonts w:ascii="Times New Roman" w:hAnsi="Times New Roman" w:cs="Times New Roman"/>
        </w:rPr>
      </w:pPr>
      <w:r>
        <w:rPr>
          <w:rFonts w:ascii="Times New Roman" w:hAnsi="Times New Roman" w:cs="Times New Roman"/>
        </w:rPr>
        <w:t xml:space="preserve">Wisconsin State Climatology Office.  2018: </w:t>
      </w:r>
      <w:r w:rsidRPr="000015CD">
        <w:rPr>
          <w:rFonts w:ascii="Times New Roman" w:hAnsi="Times New Roman" w:cs="Times New Roman"/>
        </w:rPr>
        <w:t>http://www.aos.wisc.edu/~sco/clim-history/7cities/madison.html#Precip</w:t>
      </w:r>
    </w:p>
    <w:p w:rsidR="00A85189" w:rsidRDefault="00A85189" w:rsidP="00634328">
      <w:pPr>
        <w:ind w:left="540" w:hanging="540"/>
        <w:rPr>
          <w:rFonts w:ascii="Times New Roman" w:hAnsi="Times New Roman" w:cs="Times New Roman"/>
        </w:rPr>
      </w:pPr>
    </w:p>
    <w:sectPr w:rsidR="00A85189" w:rsidSect="00821CE4">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14101"/>
    <w:multiLevelType w:val="hybridMultilevel"/>
    <w:tmpl w:val="18083F48"/>
    <w:lvl w:ilvl="0" w:tplc="008AFD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F73"/>
    <w:rsid w:val="000015CD"/>
    <w:rsid w:val="0003713C"/>
    <w:rsid w:val="00050457"/>
    <w:rsid w:val="00062CF9"/>
    <w:rsid w:val="00071EA9"/>
    <w:rsid w:val="0008132D"/>
    <w:rsid w:val="000B0E21"/>
    <w:rsid w:val="000C1C4D"/>
    <w:rsid w:val="000C7FAE"/>
    <w:rsid w:val="000D4A48"/>
    <w:rsid w:val="000D5171"/>
    <w:rsid w:val="000E429C"/>
    <w:rsid w:val="000F21ED"/>
    <w:rsid w:val="000F45B7"/>
    <w:rsid w:val="00107C18"/>
    <w:rsid w:val="00130532"/>
    <w:rsid w:val="001365BA"/>
    <w:rsid w:val="00137544"/>
    <w:rsid w:val="0018208B"/>
    <w:rsid w:val="0018415A"/>
    <w:rsid w:val="001852B8"/>
    <w:rsid w:val="001E6A51"/>
    <w:rsid w:val="001E6CF6"/>
    <w:rsid w:val="001F3AAB"/>
    <w:rsid w:val="0022282C"/>
    <w:rsid w:val="00225330"/>
    <w:rsid w:val="00231233"/>
    <w:rsid w:val="00232BD3"/>
    <w:rsid w:val="00235479"/>
    <w:rsid w:val="00261718"/>
    <w:rsid w:val="002731AB"/>
    <w:rsid w:val="002A608F"/>
    <w:rsid w:val="002E69EB"/>
    <w:rsid w:val="002F6E74"/>
    <w:rsid w:val="00302A2F"/>
    <w:rsid w:val="00303131"/>
    <w:rsid w:val="00316868"/>
    <w:rsid w:val="00324167"/>
    <w:rsid w:val="003305B0"/>
    <w:rsid w:val="003353DE"/>
    <w:rsid w:val="003354C3"/>
    <w:rsid w:val="003427AA"/>
    <w:rsid w:val="00343374"/>
    <w:rsid w:val="00397020"/>
    <w:rsid w:val="003A22D3"/>
    <w:rsid w:val="003B41AC"/>
    <w:rsid w:val="003B642F"/>
    <w:rsid w:val="003C13BC"/>
    <w:rsid w:val="003C6F73"/>
    <w:rsid w:val="003D730E"/>
    <w:rsid w:val="003E35D0"/>
    <w:rsid w:val="00400561"/>
    <w:rsid w:val="00430CDF"/>
    <w:rsid w:val="0044644B"/>
    <w:rsid w:val="00464EC2"/>
    <w:rsid w:val="00467999"/>
    <w:rsid w:val="00483899"/>
    <w:rsid w:val="004A7D88"/>
    <w:rsid w:val="004C0F43"/>
    <w:rsid w:val="004C3556"/>
    <w:rsid w:val="004F13A8"/>
    <w:rsid w:val="004F2037"/>
    <w:rsid w:val="004F3B79"/>
    <w:rsid w:val="004F4D99"/>
    <w:rsid w:val="00511248"/>
    <w:rsid w:val="005230B6"/>
    <w:rsid w:val="00523783"/>
    <w:rsid w:val="00540D1E"/>
    <w:rsid w:val="00560503"/>
    <w:rsid w:val="00594469"/>
    <w:rsid w:val="00597599"/>
    <w:rsid w:val="005A2594"/>
    <w:rsid w:val="005A6B0A"/>
    <w:rsid w:val="005C6275"/>
    <w:rsid w:val="005C7FCD"/>
    <w:rsid w:val="005E0A51"/>
    <w:rsid w:val="005E2BFD"/>
    <w:rsid w:val="0061085B"/>
    <w:rsid w:val="00625C32"/>
    <w:rsid w:val="006271E1"/>
    <w:rsid w:val="006337A4"/>
    <w:rsid w:val="00634328"/>
    <w:rsid w:val="00645647"/>
    <w:rsid w:val="00653BAC"/>
    <w:rsid w:val="006637B6"/>
    <w:rsid w:val="00674806"/>
    <w:rsid w:val="006A05C9"/>
    <w:rsid w:val="006A1B12"/>
    <w:rsid w:val="006C6A4F"/>
    <w:rsid w:val="006C6D6A"/>
    <w:rsid w:val="006F2B1A"/>
    <w:rsid w:val="006F7DD5"/>
    <w:rsid w:val="007348BA"/>
    <w:rsid w:val="00735202"/>
    <w:rsid w:val="00737182"/>
    <w:rsid w:val="00747525"/>
    <w:rsid w:val="00755E11"/>
    <w:rsid w:val="00761AA4"/>
    <w:rsid w:val="00772B9C"/>
    <w:rsid w:val="00782FA8"/>
    <w:rsid w:val="00797936"/>
    <w:rsid w:val="007A373E"/>
    <w:rsid w:val="007B2733"/>
    <w:rsid w:val="007C02D3"/>
    <w:rsid w:val="007C11EA"/>
    <w:rsid w:val="007D0CDD"/>
    <w:rsid w:val="007D0E60"/>
    <w:rsid w:val="007E2354"/>
    <w:rsid w:val="00806B39"/>
    <w:rsid w:val="00820FFC"/>
    <w:rsid w:val="00821CE4"/>
    <w:rsid w:val="00835F2C"/>
    <w:rsid w:val="00837089"/>
    <w:rsid w:val="00846B2E"/>
    <w:rsid w:val="0088574F"/>
    <w:rsid w:val="00895895"/>
    <w:rsid w:val="008B4163"/>
    <w:rsid w:val="008B6928"/>
    <w:rsid w:val="00912516"/>
    <w:rsid w:val="009351C4"/>
    <w:rsid w:val="00976DC8"/>
    <w:rsid w:val="009F4CBD"/>
    <w:rsid w:val="00A3349D"/>
    <w:rsid w:val="00A46D6E"/>
    <w:rsid w:val="00A52756"/>
    <w:rsid w:val="00A75D48"/>
    <w:rsid w:val="00A80C6A"/>
    <w:rsid w:val="00A85189"/>
    <w:rsid w:val="00A9000A"/>
    <w:rsid w:val="00AD0C29"/>
    <w:rsid w:val="00AD3D95"/>
    <w:rsid w:val="00AD6E0B"/>
    <w:rsid w:val="00AF043F"/>
    <w:rsid w:val="00AF7556"/>
    <w:rsid w:val="00B22924"/>
    <w:rsid w:val="00B6692E"/>
    <w:rsid w:val="00B80D1C"/>
    <w:rsid w:val="00B82536"/>
    <w:rsid w:val="00B97573"/>
    <w:rsid w:val="00BB2F50"/>
    <w:rsid w:val="00BD594B"/>
    <w:rsid w:val="00C11F54"/>
    <w:rsid w:val="00C32046"/>
    <w:rsid w:val="00C470BD"/>
    <w:rsid w:val="00C47250"/>
    <w:rsid w:val="00C47B67"/>
    <w:rsid w:val="00C53F47"/>
    <w:rsid w:val="00C674D9"/>
    <w:rsid w:val="00C75DE6"/>
    <w:rsid w:val="00CA00FB"/>
    <w:rsid w:val="00CB728B"/>
    <w:rsid w:val="00CC3C59"/>
    <w:rsid w:val="00CD1B55"/>
    <w:rsid w:val="00CD7C61"/>
    <w:rsid w:val="00D01626"/>
    <w:rsid w:val="00D017D4"/>
    <w:rsid w:val="00D114D8"/>
    <w:rsid w:val="00D17329"/>
    <w:rsid w:val="00D23023"/>
    <w:rsid w:val="00D523FB"/>
    <w:rsid w:val="00D53C20"/>
    <w:rsid w:val="00D602A1"/>
    <w:rsid w:val="00D738E7"/>
    <w:rsid w:val="00DA65CF"/>
    <w:rsid w:val="00DC6404"/>
    <w:rsid w:val="00DD117F"/>
    <w:rsid w:val="00DF509E"/>
    <w:rsid w:val="00DF7189"/>
    <w:rsid w:val="00E04F10"/>
    <w:rsid w:val="00E155AD"/>
    <w:rsid w:val="00E20085"/>
    <w:rsid w:val="00E35D3F"/>
    <w:rsid w:val="00E47416"/>
    <w:rsid w:val="00E86AEC"/>
    <w:rsid w:val="00E958FD"/>
    <w:rsid w:val="00EB4125"/>
    <w:rsid w:val="00EE6389"/>
    <w:rsid w:val="00EF3E87"/>
    <w:rsid w:val="00F047BB"/>
    <w:rsid w:val="00F109ED"/>
    <w:rsid w:val="00F24E04"/>
    <w:rsid w:val="00F420F4"/>
    <w:rsid w:val="00F5183A"/>
    <w:rsid w:val="00F62E59"/>
    <w:rsid w:val="00FA1C1A"/>
    <w:rsid w:val="00FA2345"/>
    <w:rsid w:val="00FC1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C0C54"/>
  <w15:chartTrackingRefBased/>
  <w15:docId w15:val="{B248731E-E088-4C37-A9AB-4822C6D9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2E"/>
    <w:rPr>
      <w:rFonts w:ascii="Segoe UI" w:hAnsi="Segoe UI" w:cs="Segoe UI"/>
      <w:sz w:val="18"/>
      <w:szCs w:val="18"/>
    </w:rPr>
  </w:style>
  <w:style w:type="paragraph" w:styleId="ListParagraph">
    <w:name w:val="List Paragraph"/>
    <w:basedOn w:val="Normal"/>
    <w:uiPriority w:val="34"/>
    <w:qFormat/>
    <w:rsid w:val="004F3B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4346</TotalTime>
  <Pages>15</Pages>
  <Words>3594</Words>
  <Characters>20491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Amrhein, Jim F</dc:creator>
  <cp:keywords/>
  <dc:description/>
  <cp:lastModifiedBy>Amrhein, Jim F</cp:lastModifiedBy>
  <cp:revision>84</cp:revision>
  <dcterms:created xsi:type="dcterms:W3CDTF">2019-04-22T19:57:00Z</dcterms:created>
  <dcterms:modified xsi:type="dcterms:W3CDTF">2020-10-26T18:59:00Z</dcterms:modified>
</cp:coreProperties>
</file>