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C0" w:rsidRPr="006F65C3" w:rsidRDefault="00345CC0" w:rsidP="005E6041">
      <w:pPr>
        <w:autoSpaceDE w:val="0"/>
        <w:autoSpaceDN w:val="0"/>
        <w:adjustRightInd w:val="0"/>
        <w:spacing w:line="240" w:lineRule="auto"/>
        <w:rPr>
          <w:rFonts w:cs="Arial"/>
          <w:b/>
          <w:bCs/>
          <w:sz w:val="26"/>
          <w:szCs w:val="26"/>
        </w:rPr>
      </w:pPr>
      <w:r w:rsidRPr="006F65C3">
        <w:rPr>
          <w:rFonts w:cs="Arial"/>
          <w:b/>
          <w:bCs/>
          <w:sz w:val="26"/>
          <w:szCs w:val="26"/>
        </w:rPr>
        <w:t>PROGRESS REPORT</w:t>
      </w:r>
    </w:p>
    <w:p w:rsidR="00345CC0" w:rsidRPr="006F65C3" w:rsidRDefault="00345CC0" w:rsidP="005E6041">
      <w:pPr>
        <w:autoSpaceDE w:val="0"/>
        <w:autoSpaceDN w:val="0"/>
        <w:adjustRightInd w:val="0"/>
        <w:spacing w:line="240" w:lineRule="auto"/>
        <w:rPr>
          <w:rFonts w:cs="Arial"/>
          <w:b/>
          <w:bCs/>
          <w:sz w:val="26"/>
          <w:szCs w:val="26"/>
        </w:rPr>
      </w:pPr>
      <w:smartTag w:uri="urn:schemas-microsoft-com:office:smarttags" w:element="PlaceName">
        <w:smartTag w:uri="urn:schemas-microsoft-com:office:smarttags" w:element="place">
          <w:r w:rsidRPr="006F65C3">
            <w:rPr>
              <w:rFonts w:cs="Arial"/>
              <w:b/>
              <w:bCs/>
              <w:sz w:val="26"/>
              <w:szCs w:val="26"/>
            </w:rPr>
            <w:t>USEPA-Great</w:t>
          </w:r>
        </w:smartTag>
        <w:r w:rsidRPr="006F65C3">
          <w:rPr>
            <w:rFonts w:cs="Arial"/>
            <w:b/>
            <w:bCs/>
            <w:sz w:val="26"/>
            <w:szCs w:val="26"/>
          </w:rPr>
          <w:t xml:space="preserve"> </w:t>
        </w:r>
        <w:smartTag w:uri="urn:schemas-microsoft-com:office:smarttags" w:element="PlaceType">
          <w:r w:rsidRPr="006F65C3">
            <w:rPr>
              <w:rFonts w:cs="Arial"/>
              <w:b/>
              <w:bCs/>
              <w:sz w:val="26"/>
              <w:szCs w:val="26"/>
            </w:rPr>
            <w:t>Lakes</w:t>
          </w:r>
        </w:smartTag>
      </w:smartTag>
      <w:r w:rsidRPr="006F65C3">
        <w:rPr>
          <w:rFonts w:cs="Arial"/>
          <w:b/>
          <w:bCs/>
          <w:sz w:val="26"/>
          <w:szCs w:val="26"/>
        </w:rPr>
        <w:t xml:space="preserve"> Restoration Initiative Projects</w:t>
      </w:r>
    </w:p>
    <w:p w:rsidR="00345CC0" w:rsidRPr="006F65C3" w:rsidRDefault="00345CC0" w:rsidP="005E6041">
      <w:pPr>
        <w:autoSpaceDE w:val="0"/>
        <w:autoSpaceDN w:val="0"/>
        <w:adjustRightInd w:val="0"/>
        <w:spacing w:line="240" w:lineRule="auto"/>
        <w:rPr>
          <w:rFonts w:cs="Arial"/>
          <w:sz w:val="24"/>
          <w:szCs w:val="24"/>
        </w:rPr>
      </w:pPr>
      <w:r w:rsidRPr="006F65C3">
        <w:rPr>
          <w:rFonts w:cs="Arial"/>
          <w:sz w:val="24"/>
          <w:szCs w:val="24"/>
        </w:rPr>
        <w:t>Grant:  GL-00E00876-0</w:t>
      </w:r>
    </w:p>
    <w:p w:rsidR="00345CC0" w:rsidRPr="006F65C3" w:rsidRDefault="00345CC0" w:rsidP="005E6041">
      <w:pPr>
        <w:autoSpaceDE w:val="0"/>
        <w:autoSpaceDN w:val="0"/>
        <w:adjustRightInd w:val="0"/>
        <w:spacing w:line="240" w:lineRule="auto"/>
        <w:rPr>
          <w:rFonts w:cs="Arial"/>
          <w:sz w:val="24"/>
          <w:szCs w:val="24"/>
        </w:rPr>
      </w:pPr>
      <w:r w:rsidRPr="006F65C3">
        <w:rPr>
          <w:rFonts w:cs="Arial"/>
          <w:sz w:val="24"/>
          <w:szCs w:val="24"/>
        </w:rPr>
        <w:t xml:space="preserve">Project Title:  </w:t>
      </w:r>
      <w:smartTag w:uri="urn:schemas-microsoft-com:office:smarttags" w:element="PlaceName">
        <w:smartTag w:uri="urn:schemas-microsoft-com:office:smarttags" w:element="place">
          <w:r w:rsidRPr="006F65C3">
            <w:rPr>
              <w:rFonts w:cs="Arial"/>
              <w:sz w:val="24"/>
              <w:szCs w:val="24"/>
            </w:rPr>
            <w:t>Sheboygan</w:t>
          </w:r>
        </w:smartTag>
        <w:r w:rsidRPr="006F65C3">
          <w:rPr>
            <w:rFonts w:cs="Arial"/>
            <w:sz w:val="24"/>
            <w:szCs w:val="24"/>
          </w:rPr>
          <w:t xml:space="preserve"> </w:t>
        </w:r>
        <w:smartTag w:uri="urn:schemas-microsoft-com:office:smarttags" w:element="place">
          <w:r w:rsidRPr="006F65C3">
            <w:rPr>
              <w:rFonts w:cs="Arial"/>
              <w:sz w:val="24"/>
              <w:szCs w:val="24"/>
            </w:rPr>
            <w:t>River</w:t>
          </w:r>
        </w:smartTag>
      </w:smartTag>
      <w:r w:rsidRPr="006F65C3">
        <w:rPr>
          <w:rFonts w:cs="Arial"/>
          <w:sz w:val="24"/>
          <w:szCs w:val="24"/>
        </w:rPr>
        <w:t xml:space="preserve"> Area of Concern: Pathway to Delisting Beneficial Use Impairments</w:t>
      </w:r>
    </w:p>
    <w:p w:rsidR="00345CC0" w:rsidRPr="006F65C3" w:rsidRDefault="00345CC0" w:rsidP="005E6041">
      <w:pPr>
        <w:autoSpaceDE w:val="0"/>
        <w:autoSpaceDN w:val="0"/>
        <w:adjustRightInd w:val="0"/>
        <w:spacing w:line="240" w:lineRule="auto"/>
        <w:rPr>
          <w:rFonts w:cs="Arial"/>
          <w:sz w:val="24"/>
          <w:szCs w:val="24"/>
        </w:rPr>
      </w:pPr>
      <w:r w:rsidRPr="006F65C3">
        <w:rPr>
          <w:rFonts w:cs="Arial"/>
          <w:sz w:val="24"/>
          <w:szCs w:val="24"/>
        </w:rPr>
        <w:t xml:space="preserve">Reporting Period Covered:  </w:t>
      </w:r>
      <w:r w:rsidR="006E4061">
        <w:rPr>
          <w:rFonts w:cs="Arial"/>
          <w:sz w:val="24"/>
          <w:szCs w:val="24"/>
        </w:rPr>
        <w:t>7</w:t>
      </w:r>
      <w:r w:rsidR="006F65C3">
        <w:rPr>
          <w:rFonts w:cs="Arial"/>
          <w:sz w:val="24"/>
          <w:szCs w:val="24"/>
        </w:rPr>
        <w:t>/1/2013</w:t>
      </w:r>
      <w:r w:rsidR="006F65C3" w:rsidRPr="006F65C3">
        <w:rPr>
          <w:rFonts w:cs="Arial"/>
          <w:sz w:val="24"/>
          <w:szCs w:val="24"/>
        </w:rPr>
        <w:t xml:space="preserve"> </w:t>
      </w:r>
      <w:r w:rsidRPr="006F65C3">
        <w:rPr>
          <w:rFonts w:cs="Arial"/>
          <w:sz w:val="24"/>
          <w:szCs w:val="24"/>
        </w:rPr>
        <w:t xml:space="preserve">to </w:t>
      </w:r>
      <w:r w:rsidR="006E4061">
        <w:rPr>
          <w:rFonts w:cs="Arial"/>
          <w:sz w:val="24"/>
          <w:szCs w:val="24"/>
        </w:rPr>
        <w:t>12/31</w:t>
      </w:r>
      <w:r w:rsidR="006F65C3">
        <w:rPr>
          <w:rFonts w:cs="Arial"/>
          <w:sz w:val="24"/>
          <w:szCs w:val="24"/>
        </w:rPr>
        <w:t>/2013</w:t>
      </w:r>
    </w:p>
    <w:p w:rsidR="00345CC0" w:rsidRPr="006F65C3" w:rsidRDefault="00345CC0" w:rsidP="005E6041">
      <w:pPr>
        <w:autoSpaceDE w:val="0"/>
        <w:autoSpaceDN w:val="0"/>
        <w:adjustRightInd w:val="0"/>
        <w:spacing w:line="240" w:lineRule="auto"/>
        <w:rPr>
          <w:rFonts w:cs="Arial"/>
          <w:sz w:val="24"/>
          <w:szCs w:val="24"/>
        </w:rPr>
      </w:pPr>
      <w:r w:rsidRPr="006F65C3">
        <w:rPr>
          <w:rFonts w:cs="Arial"/>
          <w:sz w:val="24"/>
          <w:szCs w:val="24"/>
        </w:rPr>
        <w:t>Principal Investigator:  Steve Galarneau</w:t>
      </w:r>
    </w:p>
    <w:p w:rsidR="00345CC0" w:rsidRPr="006F65C3" w:rsidRDefault="00345CC0" w:rsidP="005E6041">
      <w:pPr>
        <w:autoSpaceDE w:val="0"/>
        <w:autoSpaceDN w:val="0"/>
        <w:adjustRightInd w:val="0"/>
        <w:spacing w:line="240" w:lineRule="auto"/>
        <w:rPr>
          <w:rFonts w:cs="Arial"/>
          <w:sz w:val="24"/>
          <w:szCs w:val="24"/>
          <w:highlight w:val="cyan"/>
        </w:rPr>
      </w:pPr>
    </w:p>
    <w:p w:rsidR="00345CC0" w:rsidRPr="006F65C3" w:rsidRDefault="00345CC0" w:rsidP="005E6041">
      <w:pPr>
        <w:autoSpaceDE w:val="0"/>
        <w:autoSpaceDN w:val="0"/>
        <w:adjustRightInd w:val="0"/>
        <w:spacing w:line="240" w:lineRule="auto"/>
        <w:rPr>
          <w:rFonts w:cs="Arial"/>
          <w:sz w:val="24"/>
          <w:szCs w:val="24"/>
        </w:rPr>
      </w:pPr>
    </w:p>
    <w:p w:rsidR="00345CC0" w:rsidRPr="006F65C3"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6F65C3">
        <w:rPr>
          <w:rFonts w:cs="Arial"/>
          <w:b/>
          <w:i/>
          <w:sz w:val="26"/>
          <w:szCs w:val="26"/>
        </w:rPr>
        <w:t>What work was accomplished for this reporting period? Report should quantify results as measurable products, i.e. numbers, acres, contacts, improvements in water quality, habitat, etc.</w:t>
      </w:r>
    </w:p>
    <w:p w:rsidR="00345CC0" w:rsidRPr="006F65C3" w:rsidRDefault="00345CC0" w:rsidP="005E6041">
      <w:pPr>
        <w:pStyle w:val="ListParagraph"/>
        <w:autoSpaceDE w:val="0"/>
        <w:autoSpaceDN w:val="0"/>
        <w:adjustRightInd w:val="0"/>
        <w:spacing w:line="240" w:lineRule="auto"/>
        <w:ind w:left="360" w:hanging="360"/>
        <w:rPr>
          <w:rFonts w:cs="Arial"/>
          <w:i/>
          <w:sz w:val="24"/>
          <w:szCs w:val="24"/>
        </w:rPr>
      </w:pPr>
    </w:p>
    <w:p w:rsidR="00345CC0" w:rsidRPr="006F65C3" w:rsidRDefault="00345CC0" w:rsidP="005E6041">
      <w:pPr>
        <w:pStyle w:val="ListParagraph"/>
        <w:autoSpaceDE w:val="0"/>
        <w:autoSpaceDN w:val="0"/>
        <w:adjustRightInd w:val="0"/>
        <w:spacing w:line="240" w:lineRule="auto"/>
        <w:ind w:left="0"/>
        <w:rPr>
          <w:rFonts w:cs="Arial"/>
          <w:sz w:val="24"/>
          <w:szCs w:val="24"/>
        </w:rPr>
      </w:pPr>
      <w:r w:rsidRPr="006F65C3">
        <w:rPr>
          <w:rFonts w:cs="Arial"/>
          <w:sz w:val="24"/>
          <w:szCs w:val="24"/>
        </w:rPr>
        <w:t>Following is a list of work accomplished organized by sub-project:</w:t>
      </w:r>
    </w:p>
    <w:p w:rsidR="00345CC0" w:rsidRPr="006166B8" w:rsidRDefault="00345CC0" w:rsidP="006166B8">
      <w:pPr>
        <w:numPr>
          <w:ilvl w:val="0"/>
          <w:numId w:val="5"/>
        </w:numPr>
        <w:tabs>
          <w:tab w:val="clear" w:pos="720"/>
        </w:tabs>
        <w:autoSpaceDE w:val="0"/>
        <w:autoSpaceDN w:val="0"/>
        <w:adjustRightInd w:val="0"/>
        <w:spacing w:line="240" w:lineRule="auto"/>
        <w:ind w:left="360"/>
        <w:rPr>
          <w:rFonts w:cs="Arial"/>
          <w:sz w:val="24"/>
          <w:szCs w:val="24"/>
        </w:rPr>
      </w:pPr>
      <w:r w:rsidRPr="006F65C3">
        <w:rPr>
          <w:rFonts w:cs="Arial"/>
          <w:b/>
          <w:sz w:val="24"/>
          <w:szCs w:val="24"/>
        </w:rPr>
        <w:t>Kiwanis Park Shoreline Restoration</w:t>
      </w:r>
      <w:r w:rsidR="00827504" w:rsidRPr="006F65C3">
        <w:rPr>
          <w:rFonts w:cs="Arial"/>
          <w:sz w:val="24"/>
          <w:szCs w:val="24"/>
        </w:rPr>
        <w:t xml:space="preserve">, </w:t>
      </w:r>
      <w:r w:rsidRPr="006F65C3">
        <w:rPr>
          <w:rFonts w:cs="Arial"/>
          <w:b/>
          <w:sz w:val="24"/>
          <w:szCs w:val="24"/>
        </w:rPr>
        <w:t>Taylor Dr. and Indiana Ave. Ripari</w:t>
      </w:r>
      <w:r w:rsidR="00827504" w:rsidRPr="006F65C3">
        <w:rPr>
          <w:rFonts w:cs="Arial"/>
          <w:b/>
          <w:sz w:val="24"/>
          <w:szCs w:val="24"/>
        </w:rPr>
        <w:t xml:space="preserve">an Area and Wetland Restoration, </w:t>
      </w:r>
      <w:r w:rsidRPr="006F65C3">
        <w:rPr>
          <w:rFonts w:cs="Arial"/>
          <w:b/>
          <w:sz w:val="24"/>
          <w:szCs w:val="24"/>
        </w:rPr>
        <w:t>Wildwood Island Area Restoration</w:t>
      </w:r>
      <w:r w:rsidR="00827504" w:rsidRPr="006F65C3">
        <w:rPr>
          <w:rFonts w:cs="Arial"/>
          <w:b/>
          <w:sz w:val="24"/>
          <w:szCs w:val="24"/>
        </w:rPr>
        <w:t>,</w:t>
      </w:r>
      <w:r w:rsidR="00827504" w:rsidRPr="006F65C3">
        <w:t xml:space="preserve"> </w:t>
      </w:r>
      <w:r w:rsidR="00827504" w:rsidRPr="006F65C3">
        <w:rPr>
          <w:rFonts w:cs="Arial"/>
          <w:b/>
          <w:sz w:val="24"/>
          <w:szCs w:val="24"/>
        </w:rPr>
        <w:t xml:space="preserve">Shoreline Stabilization in Problem Areas:  </w:t>
      </w:r>
      <w:r w:rsidRPr="006F65C3">
        <w:rPr>
          <w:rFonts w:cs="Arial"/>
          <w:sz w:val="24"/>
          <w:szCs w:val="24"/>
        </w:rPr>
        <w:t xml:space="preserve"> </w:t>
      </w:r>
      <w:r w:rsidR="006E4061">
        <w:rPr>
          <w:rFonts w:cs="Arial"/>
          <w:sz w:val="24"/>
          <w:szCs w:val="24"/>
        </w:rPr>
        <w:t xml:space="preserve">Monitoring of native vegetation was conducted.  Despite some </w:t>
      </w:r>
      <w:r w:rsidR="006F65C3" w:rsidRPr="006F65C3">
        <w:rPr>
          <w:rFonts w:cs="Arial"/>
          <w:sz w:val="24"/>
          <w:szCs w:val="24"/>
        </w:rPr>
        <w:t>unusual winter flooding</w:t>
      </w:r>
      <w:r w:rsidR="005C4708">
        <w:rPr>
          <w:rFonts w:cs="Arial"/>
          <w:sz w:val="24"/>
          <w:szCs w:val="24"/>
        </w:rPr>
        <w:t>,</w:t>
      </w:r>
      <w:r w:rsidR="006E4061">
        <w:rPr>
          <w:rFonts w:cs="Arial"/>
          <w:sz w:val="24"/>
          <w:szCs w:val="24"/>
        </w:rPr>
        <w:t xml:space="preserve"> native vegetation and live stakes responded well.  </w:t>
      </w:r>
      <w:r w:rsidR="006E4061" w:rsidRPr="006166B8">
        <w:rPr>
          <w:rFonts w:cs="Arial"/>
          <w:sz w:val="24"/>
          <w:szCs w:val="24"/>
        </w:rPr>
        <w:t xml:space="preserve">Invasive species management by contractors continued at project sites.  </w:t>
      </w:r>
      <w:r w:rsidRPr="006166B8">
        <w:rPr>
          <w:rFonts w:cs="Arial"/>
          <w:sz w:val="24"/>
          <w:szCs w:val="24"/>
        </w:rPr>
        <w:t>The USGS</w:t>
      </w:r>
      <w:r w:rsidR="0014788E" w:rsidRPr="006166B8">
        <w:rPr>
          <w:rFonts w:cs="Arial"/>
          <w:sz w:val="24"/>
          <w:szCs w:val="24"/>
        </w:rPr>
        <w:t xml:space="preserve"> continued</w:t>
      </w:r>
      <w:r w:rsidR="00997DD1" w:rsidRPr="006166B8">
        <w:rPr>
          <w:rFonts w:cs="Arial"/>
          <w:sz w:val="24"/>
          <w:szCs w:val="24"/>
        </w:rPr>
        <w:t xml:space="preserve"> analysis and reporting for the hydrologic assessment.</w:t>
      </w:r>
      <w:r w:rsidR="001C5ADF" w:rsidRPr="006166B8">
        <w:rPr>
          <w:rFonts w:cs="Arial"/>
          <w:sz w:val="24"/>
          <w:szCs w:val="24"/>
        </w:rPr>
        <w:t xml:space="preserve">  </w:t>
      </w:r>
    </w:p>
    <w:p w:rsidR="00345CC0" w:rsidRPr="0014788E" w:rsidRDefault="00345CC0" w:rsidP="005E6041">
      <w:pPr>
        <w:numPr>
          <w:ilvl w:val="0"/>
          <w:numId w:val="5"/>
        </w:numPr>
        <w:tabs>
          <w:tab w:val="clear" w:pos="720"/>
        </w:tabs>
        <w:spacing w:line="240" w:lineRule="auto"/>
        <w:ind w:left="360"/>
        <w:rPr>
          <w:rFonts w:cs="Arial"/>
          <w:sz w:val="24"/>
          <w:szCs w:val="24"/>
        </w:rPr>
      </w:pPr>
      <w:r w:rsidRPr="0014788E">
        <w:rPr>
          <w:rFonts w:cs="Arial"/>
          <w:b/>
          <w:sz w:val="24"/>
          <w:szCs w:val="24"/>
        </w:rPr>
        <w:t xml:space="preserve">In-Stream Habitat Improvements: </w:t>
      </w:r>
      <w:r w:rsidRPr="0014788E">
        <w:rPr>
          <w:rFonts w:cs="Arial"/>
          <w:sz w:val="24"/>
          <w:szCs w:val="24"/>
        </w:rPr>
        <w:t xml:space="preserve"> </w:t>
      </w:r>
      <w:r w:rsidR="00CB3843">
        <w:rPr>
          <w:rFonts w:cs="Arial"/>
          <w:sz w:val="24"/>
          <w:szCs w:val="24"/>
        </w:rPr>
        <w:t xml:space="preserve">Site work is complete, but site checks were completed to assess any maintenance issues.  No maintenance issues were found and no additional work is anticipated at this time. </w:t>
      </w:r>
    </w:p>
    <w:p w:rsidR="00345CC0" w:rsidRPr="0014788E" w:rsidRDefault="00345CC0" w:rsidP="00FD5483">
      <w:pPr>
        <w:numPr>
          <w:ilvl w:val="0"/>
          <w:numId w:val="5"/>
        </w:numPr>
        <w:tabs>
          <w:tab w:val="clear" w:pos="720"/>
          <w:tab w:val="num" w:pos="360"/>
        </w:tabs>
        <w:spacing w:line="240" w:lineRule="auto"/>
        <w:ind w:left="360"/>
        <w:rPr>
          <w:rFonts w:cs="Arial"/>
          <w:sz w:val="24"/>
          <w:szCs w:val="24"/>
        </w:rPr>
      </w:pPr>
      <w:r w:rsidRPr="0014788E">
        <w:rPr>
          <w:rFonts w:cs="Arial"/>
          <w:b/>
          <w:sz w:val="24"/>
          <w:szCs w:val="24"/>
        </w:rPr>
        <w:t>Targeted Invasive Species Control:</w:t>
      </w:r>
      <w:r w:rsidRPr="0014788E">
        <w:rPr>
          <w:rFonts w:cs="Arial"/>
          <w:sz w:val="24"/>
          <w:szCs w:val="24"/>
        </w:rPr>
        <w:t xml:space="preserve">  </w:t>
      </w:r>
      <w:r w:rsidR="00CB3843">
        <w:rPr>
          <w:rFonts w:cs="Arial"/>
          <w:sz w:val="24"/>
          <w:szCs w:val="24"/>
        </w:rPr>
        <w:t xml:space="preserve">The contractor performed Japanese Knotweed, </w:t>
      </w:r>
      <w:proofErr w:type="spellStart"/>
      <w:r w:rsidR="00CB3843">
        <w:rPr>
          <w:rFonts w:cs="Arial"/>
          <w:sz w:val="24"/>
          <w:szCs w:val="24"/>
        </w:rPr>
        <w:t>Phragmites</w:t>
      </w:r>
      <w:proofErr w:type="spellEnd"/>
      <w:r w:rsidR="00CB3843">
        <w:rPr>
          <w:rFonts w:cs="Arial"/>
          <w:sz w:val="24"/>
          <w:szCs w:val="24"/>
        </w:rPr>
        <w:t xml:space="preserve">, and </w:t>
      </w:r>
      <w:r w:rsidR="0014788E" w:rsidRPr="0014788E">
        <w:rPr>
          <w:rFonts w:cs="Arial"/>
          <w:sz w:val="24"/>
          <w:szCs w:val="24"/>
        </w:rPr>
        <w:t>Buckthorn</w:t>
      </w:r>
      <w:r w:rsidR="00CB3843">
        <w:rPr>
          <w:rFonts w:cs="Arial"/>
          <w:sz w:val="24"/>
          <w:szCs w:val="24"/>
        </w:rPr>
        <w:t xml:space="preserve"> treatments in the summer and early fall.  Several monitoring visits were conducted by the contractor and WDNR staff.</w:t>
      </w:r>
    </w:p>
    <w:p w:rsidR="00B17495" w:rsidRDefault="00345CC0" w:rsidP="00B17495">
      <w:pPr>
        <w:numPr>
          <w:ilvl w:val="0"/>
          <w:numId w:val="5"/>
        </w:numPr>
        <w:tabs>
          <w:tab w:val="clear" w:pos="720"/>
          <w:tab w:val="num" w:pos="360"/>
        </w:tabs>
        <w:spacing w:line="240" w:lineRule="auto"/>
        <w:ind w:left="360"/>
        <w:rPr>
          <w:rFonts w:cs="Arial"/>
          <w:sz w:val="24"/>
          <w:szCs w:val="24"/>
        </w:rPr>
      </w:pPr>
      <w:bookmarkStart w:id="0" w:name="OLE_LINK1"/>
      <w:bookmarkStart w:id="1" w:name="OLE_LINK2"/>
      <w:r w:rsidRPr="0014788E">
        <w:rPr>
          <w:rFonts w:cs="Arial"/>
          <w:b/>
          <w:sz w:val="24"/>
          <w:szCs w:val="24"/>
        </w:rPr>
        <w:t>Evaluation of Waterfowl Consumption Advisories within the AOC</w:t>
      </w:r>
      <w:bookmarkEnd w:id="0"/>
      <w:bookmarkEnd w:id="1"/>
      <w:r w:rsidRPr="0014788E">
        <w:rPr>
          <w:rFonts w:cs="Arial"/>
          <w:b/>
          <w:sz w:val="24"/>
          <w:szCs w:val="24"/>
        </w:rPr>
        <w:t xml:space="preserve">: </w:t>
      </w:r>
      <w:r w:rsidRPr="0014788E">
        <w:rPr>
          <w:rFonts w:cs="Arial"/>
          <w:sz w:val="24"/>
          <w:szCs w:val="24"/>
        </w:rPr>
        <w:t xml:space="preserve"> </w:t>
      </w:r>
      <w:r w:rsidR="00DE1990">
        <w:rPr>
          <w:rFonts w:cs="Arial"/>
          <w:sz w:val="24"/>
          <w:szCs w:val="24"/>
        </w:rPr>
        <w:t>A summary report of preliminary data produced in March of 2013</w:t>
      </w:r>
      <w:r w:rsidR="0014788E">
        <w:rPr>
          <w:rFonts w:cs="Arial"/>
          <w:sz w:val="24"/>
          <w:szCs w:val="24"/>
        </w:rPr>
        <w:t xml:space="preserve"> indicated high levels of contaminants in waterfowl collected.</w:t>
      </w:r>
      <w:r w:rsidR="00DE1990">
        <w:rPr>
          <w:rFonts w:cs="Arial"/>
          <w:sz w:val="24"/>
          <w:szCs w:val="24"/>
        </w:rPr>
        <w:t xml:space="preserve">  Supplementary samples collected in 2012 were submitted for analysis in the spring of 2013.</w:t>
      </w:r>
      <w:r w:rsidR="0014788E">
        <w:rPr>
          <w:rFonts w:cs="Arial"/>
          <w:sz w:val="24"/>
          <w:szCs w:val="24"/>
        </w:rPr>
        <w:t xml:space="preserve">  </w:t>
      </w:r>
      <w:r w:rsidR="005C4708">
        <w:rPr>
          <w:rFonts w:cs="Arial"/>
          <w:sz w:val="24"/>
          <w:szCs w:val="24"/>
        </w:rPr>
        <w:t>I</w:t>
      </w:r>
      <w:r w:rsidR="0014788E">
        <w:rPr>
          <w:rFonts w:cs="Arial"/>
          <w:sz w:val="24"/>
          <w:szCs w:val="24"/>
        </w:rPr>
        <w:t>t was</w:t>
      </w:r>
      <w:r w:rsidR="00DE1990">
        <w:rPr>
          <w:rFonts w:cs="Arial"/>
          <w:sz w:val="24"/>
          <w:szCs w:val="24"/>
        </w:rPr>
        <w:t xml:space="preserve"> determined that additional</w:t>
      </w:r>
      <w:r w:rsidR="0014788E">
        <w:rPr>
          <w:rFonts w:cs="Arial"/>
          <w:sz w:val="24"/>
          <w:szCs w:val="24"/>
        </w:rPr>
        <w:t xml:space="preserve"> sampling </w:t>
      </w:r>
      <w:r w:rsidR="0014788E" w:rsidRPr="0049222D">
        <w:rPr>
          <w:rFonts w:cs="Arial"/>
          <w:sz w:val="24"/>
          <w:szCs w:val="24"/>
        </w:rPr>
        <w:t>was unnecessary</w:t>
      </w:r>
      <w:r w:rsidR="00DE1990">
        <w:rPr>
          <w:rFonts w:cs="Arial"/>
          <w:sz w:val="24"/>
          <w:szCs w:val="24"/>
        </w:rPr>
        <w:t xml:space="preserve"> at this time</w:t>
      </w:r>
      <w:r w:rsidR="0014788E" w:rsidRPr="0049222D">
        <w:rPr>
          <w:rFonts w:cs="Arial"/>
          <w:sz w:val="24"/>
          <w:szCs w:val="24"/>
        </w:rPr>
        <w:t xml:space="preserve"> as the consumption advisory </w:t>
      </w:r>
      <w:r w:rsidR="00DE1990">
        <w:rPr>
          <w:rFonts w:cs="Arial"/>
          <w:sz w:val="24"/>
          <w:szCs w:val="24"/>
        </w:rPr>
        <w:t>would not b</w:t>
      </w:r>
      <w:r w:rsidR="005C4708">
        <w:rPr>
          <w:rFonts w:cs="Arial"/>
          <w:sz w:val="24"/>
          <w:szCs w:val="24"/>
        </w:rPr>
        <w:t>e removed due to</w:t>
      </w:r>
      <w:r w:rsidR="00DE1990">
        <w:rPr>
          <w:rFonts w:cs="Arial"/>
          <w:sz w:val="24"/>
          <w:szCs w:val="24"/>
        </w:rPr>
        <w:t xml:space="preserve"> </w:t>
      </w:r>
      <w:r w:rsidR="00202F3D">
        <w:rPr>
          <w:rFonts w:cs="Arial"/>
          <w:sz w:val="24"/>
          <w:szCs w:val="24"/>
        </w:rPr>
        <w:t xml:space="preserve">high contaminant </w:t>
      </w:r>
      <w:r w:rsidR="00DE1990">
        <w:rPr>
          <w:rFonts w:cs="Arial"/>
          <w:sz w:val="24"/>
          <w:szCs w:val="24"/>
        </w:rPr>
        <w:t>concentrations</w:t>
      </w:r>
      <w:r w:rsidR="0014788E" w:rsidRPr="0049222D">
        <w:rPr>
          <w:rFonts w:cs="Arial"/>
          <w:sz w:val="24"/>
          <w:szCs w:val="24"/>
        </w:rPr>
        <w:t xml:space="preserve">.  </w:t>
      </w:r>
    </w:p>
    <w:p w:rsidR="00345CC0" w:rsidRPr="00B17495" w:rsidRDefault="00345CC0" w:rsidP="00B17495">
      <w:pPr>
        <w:numPr>
          <w:ilvl w:val="0"/>
          <w:numId w:val="5"/>
        </w:numPr>
        <w:tabs>
          <w:tab w:val="clear" w:pos="720"/>
          <w:tab w:val="num" w:pos="360"/>
        </w:tabs>
        <w:spacing w:line="240" w:lineRule="auto"/>
        <w:ind w:left="360"/>
        <w:rPr>
          <w:rFonts w:cs="Arial"/>
          <w:sz w:val="24"/>
          <w:szCs w:val="24"/>
        </w:rPr>
      </w:pPr>
      <w:r w:rsidRPr="00B17495">
        <w:rPr>
          <w:rFonts w:cs="Arial"/>
          <w:b/>
          <w:sz w:val="24"/>
          <w:szCs w:val="24"/>
        </w:rPr>
        <w:t>Evaluation of Fish Tumors and Other Deformities:</w:t>
      </w:r>
      <w:r w:rsidRPr="00B17495">
        <w:rPr>
          <w:rFonts w:cs="Arial"/>
          <w:sz w:val="24"/>
          <w:szCs w:val="24"/>
        </w:rPr>
        <w:t xml:space="preserve">  </w:t>
      </w:r>
      <w:r w:rsidR="00E115D9" w:rsidRPr="00B17495">
        <w:rPr>
          <w:rFonts w:cs="Arial"/>
          <w:sz w:val="24"/>
          <w:szCs w:val="24"/>
        </w:rPr>
        <w:t xml:space="preserve">A final report (White Sucker BUI Assessment) for the Sheboygan River was completed </w:t>
      </w:r>
      <w:r w:rsidR="00B17495">
        <w:rPr>
          <w:rFonts w:cs="Arial"/>
          <w:sz w:val="24"/>
          <w:szCs w:val="24"/>
        </w:rPr>
        <w:t xml:space="preserve">by UW-Madison </w:t>
      </w:r>
      <w:r w:rsidR="00E115D9" w:rsidRPr="00B17495">
        <w:rPr>
          <w:rFonts w:cs="Arial"/>
          <w:sz w:val="24"/>
          <w:szCs w:val="24"/>
        </w:rPr>
        <w:t xml:space="preserve">in February of 2013.  </w:t>
      </w:r>
      <w:r w:rsidR="00202F3D" w:rsidRPr="00B17495">
        <w:rPr>
          <w:rFonts w:cs="Arial"/>
          <w:sz w:val="24"/>
          <w:szCs w:val="24"/>
        </w:rPr>
        <w:t>A draft</w:t>
      </w:r>
      <w:r w:rsidR="001C07BD" w:rsidRPr="00B17495">
        <w:rPr>
          <w:rFonts w:cs="Arial"/>
          <w:sz w:val="24"/>
          <w:szCs w:val="24"/>
        </w:rPr>
        <w:t xml:space="preserve"> repor</w:t>
      </w:r>
      <w:r w:rsidR="00202F3D" w:rsidRPr="00B17495">
        <w:rPr>
          <w:rFonts w:cs="Arial"/>
          <w:sz w:val="24"/>
          <w:szCs w:val="24"/>
        </w:rPr>
        <w:t>t (White Sucker Tumor BUI Assessment) for the K</w:t>
      </w:r>
      <w:r w:rsidR="00B17495">
        <w:rPr>
          <w:rFonts w:cs="Arial"/>
          <w:sz w:val="24"/>
          <w:szCs w:val="24"/>
        </w:rPr>
        <w:t xml:space="preserve">ewaunee River </w:t>
      </w:r>
      <w:r w:rsidR="006166B8">
        <w:rPr>
          <w:rFonts w:cs="Arial"/>
          <w:sz w:val="24"/>
          <w:szCs w:val="24"/>
        </w:rPr>
        <w:t>(</w:t>
      </w:r>
      <w:proofErr w:type="gramStart"/>
      <w:r w:rsidR="006166B8">
        <w:rPr>
          <w:rFonts w:cs="Arial"/>
          <w:sz w:val="24"/>
          <w:szCs w:val="24"/>
        </w:rPr>
        <w:t>reference river</w:t>
      </w:r>
      <w:proofErr w:type="gramEnd"/>
      <w:r w:rsidR="006166B8">
        <w:rPr>
          <w:rFonts w:cs="Arial"/>
          <w:sz w:val="24"/>
          <w:szCs w:val="24"/>
        </w:rPr>
        <w:t xml:space="preserve">) </w:t>
      </w:r>
      <w:r w:rsidR="00B17495">
        <w:rPr>
          <w:rFonts w:cs="Arial"/>
          <w:sz w:val="24"/>
          <w:szCs w:val="24"/>
        </w:rPr>
        <w:t>and Milwaukee AOC</w:t>
      </w:r>
      <w:r w:rsidR="001C07BD" w:rsidRPr="00B17495">
        <w:rPr>
          <w:rFonts w:cs="Arial"/>
          <w:sz w:val="24"/>
          <w:szCs w:val="24"/>
        </w:rPr>
        <w:t xml:space="preserve"> was produced </w:t>
      </w:r>
      <w:r w:rsidR="00E115D9" w:rsidRPr="00B17495">
        <w:rPr>
          <w:rFonts w:cs="Arial"/>
          <w:sz w:val="24"/>
          <w:szCs w:val="24"/>
        </w:rPr>
        <w:t>by UW-Madison in December</w:t>
      </w:r>
      <w:r w:rsidR="00793D0B" w:rsidRPr="00B17495">
        <w:rPr>
          <w:rFonts w:cs="Arial"/>
          <w:sz w:val="24"/>
          <w:szCs w:val="24"/>
        </w:rPr>
        <w:t xml:space="preserve"> of 2013.  </w:t>
      </w:r>
      <w:r w:rsidR="00E115D9" w:rsidRPr="00B17495">
        <w:rPr>
          <w:rFonts w:cs="Arial"/>
          <w:sz w:val="24"/>
          <w:szCs w:val="24"/>
        </w:rPr>
        <w:t>Tumor rates for the Kewaunee River and Milwaukee AOC</w:t>
      </w:r>
      <w:r w:rsidR="00202F3D" w:rsidRPr="00B17495">
        <w:rPr>
          <w:rFonts w:cs="Arial"/>
          <w:sz w:val="24"/>
          <w:szCs w:val="24"/>
        </w:rPr>
        <w:t xml:space="preserve"> </w:t>
      </w:r>
      <w:r w:rsidR="00E115D9" w:rsidRPr="00B17495">
        <w:rPr>
          <w:rFonts w:cs="Arial"/>
          <w:sz w:val="24"/>
          <w:szCs w:val="24"/>
        </w:rPr>
        <w:t xml:space="preserve">are not yet available, but 2012 results for the </w:t>
      </w:r>
      <w:r w:rsidR="00793D0B" w:rsidRPr="00B17495">
        <w:rPr>
          <w:rFonts w:cs="Arial"/>
          <w:sz w:val="24"/>
          <w:szCs w:val="24"/>
        </w:rPr>
        <w:t>Sheboygan River</w:t>
      </w:r>
      <w:r w:rsidR="00E115D9" w:rsidRPr="00B17495">
        <w:rPr>
          <w:rFonts w:cs="Arial"/>
          <w:sz w:val="24"/>
          <w:szCs w:val="24"/>
        </w:rPr>
        <w:t xml:space="preserve"> indicated that white suckers</w:t>
      </w:r>
      <w:r w:rsidR="00793D0B" w:rsidRPr="00B17495">
        <w:rPr>
          <w:rFonts w:cs="Arial"/>
          <w:sz w:val="24"/>
          <w:szCs w:val="24"/>
        </w:rPr>
        <w:t xml:space="preserve"> did not meet the BUI threshold of &lt; 5% tumor incidence.  Isotope analysis</w:t>
      </w:r>
      <w:r w:rsidR="00E115D9" w:rsidRPr="00B17495">
        <w:rPr>
          <w:rFonts w:cs="Arial"/>
          <w:sz w:val="24"/>
          <w:szCs w:val="24"/>
        </w:rPr>
        <w:t xml:space="preserve"> in both reports</w:t>
      </w:r>
      <w:r w:rsidR="00793D0B" w:rsidRPr="00B17495">
        <w:rPr>
          <w:rFonts w:cs="Arial"/>
          <w:sz w:val="24"/>
          <w:szCs w:val="24"/>
        </w:rPr>
        <w:t xml:space="preserve"> indicated that white suckers primarily reside in the lake itself</w:t>
      </w:r>
      <w:r w:rsidR="00B17495" w:rsidRPr="00B17495">
        <w:rPr>
          <w:rFonts w:cs="Arial"/>
          <w:sz w:val="24"/>
          <w:szCs w:val="24"/>
        </w:rPr>
        <w:t xml:space="preserve"> near tributary mouths</w:t>
      </w:r>
      <w:r w:rsidR="00831F97" w:rsidRPr="00B17495">
        <w:rPr>
          <w:rFonts w:cs="Arial"/>
          <w:sz w:val="24"/>
          <w:szCs w:val="24"/>
        </w:rPr>
        <w:t>, except during</w:t>
      </w:r>
      <w:r w:rsidR="00793D0B" w:rsidRPr="00B17495">
        <w:rPr>
          <w:rFonts w:cs="Arial"/>
          <w:sz w:val="24"/>
          <w:szCs w:val="24"/>
        </w:rPr>
        <w:t xml:space="preserve"> spawning migrations.</w:t>
      </w:r>
      <w:r w:rsidR="00B17495">
        <w:rPr>
          <w:rFonts w:cs="Arial"/>
          <w:sz w:val="24"/>
          <w:szCs w:val="24"/>
        </w:rPr>
        <w:t xml:space="preserve">  </w:t>
      </w:r>
      <w:r w:rsidR="00793D0B" w:rsidRPr="00B17495">
        <w:rPr>
          <w:rFonts w:cs="Arial"/>
          <w:sz w:val="24"/>
          <w:szCs w:val="24"/>
        </w:rPr>
        <w:t xml:space="preserve">   </w:t>
      </w:r>
    </w:p>
    <w:p w:rsidR="005C4708" w:rsidRDefault="00345CC0" w:rsidP="005C4708">
      <w:pPr>
        <w:numPr>
          <w:ilvl w:val="0"/>
          <w:numId w:val="5"/>
        </w:numPr>
        <w:tabs>
          <w:tab w:val="clear" w:pos="720"/>
        </w:tabs>
        <w:spacing w:line="240" w:lineRule="auto"/>
        <w:ind w:left="360"/>
        <w:rPr>
          <w:rFonts w:cs="Arial"/>
          <w:sz w:val="24"/>
          <w:szCs w:val="24"/>
        </w:rPr>
      </w:pPr>
      <w:r w:rsidRPr="0049222D">
        <w:rPr>
          <w:rFonts w:cs="Arial"/>
          <w:b/>
          <w:sz w:val="24"/>
          <w:szCs w:val="24"/>
        </w:rPr>
        <w:t>Benthos and Plankton BUIs Evaluation in WI’s Lake Michigan AOCs:</w:t>
      </w:r>
      <w:r w:rsidRPr="0049222D">
        <w:rPr>
          <w:rFonts w:cs="Arial"/>
          <w:sz w:val="24"/>
          <w:szCs w:val="24"/>
        </w:rPr>
        <w:t xml:space="preserve">  </w:t>
      </w:r>
      <w:r w:rsidR="0014788E" w:rsidRPr="0049222D">
        <w:rPr>
          <w:rFonts w:cs="Arial"/>
          <w:sz w:val="24"/>
          <w:szCs w:val="24"/>
        </w:rPr>
        <w:t>USGS continued analysis and reporting</w:t>
      </w:r>
      <w:r w:rsidR="00FD5483" w:rsidRPr="0049222D">
        <w:rPr>
          <w:rFonts w:cs="Arial"/>
          <w:sz w:val="24"/>
          <w:szCs w:val="24"/>
        </w:rPr>
        <w:t>.</w:t>
      </w:r>
    </w:p>
    <w:p w:rsidR="0049222D" w:rsidRPr="005C4708" w:rsidRDefault="00345CC0" w:rsidP="005C4708">
      <w:pPr>
        <w:numPr>
          <w:ilvl w:val="0"/>
          <w:numId w:val="5"/>
        </w:numPr>
        <w:tabs>
          <w:tab w:val="clear" w:pos="720"/>
        </w:tabs>
        <w:spacing w:line="240" w:lineRule="auto"/>
        <w:ind w:left="360"/>
        <w:rPr>
          <w:rFonts w:cs="Arial"/>
          <w:sz w:val="24"/>
          <w:szCs w:val="24"/>
        </w:rPr>
      </w:pPr>
      <w:r w:rsidRPr="005C4708">
        <w:rPr>
          <w:rFonts w:cs="Arial"/>
          <w:b/>
          <w:sz w:val="24"/>
          <w:szCs w:val="24"/>
        </w:rPr>
        <w:lastRenderedPageBreak/>
        <w:t>UW-Extension Education and Outreach:</w:t>
      </w:r>
      <w:r w:rsidRPr="005C4708">
        <w:rPr>
          <w:rFonts w:cs="Arial"/>
          <w:sz w:val="24"/>
          <w:szCs w:val="24"/>
        </w:rPr>
        <w:t xml:space="preserve">  </w:t>
      </w:r>
      <w:r w:rsidRPr="005C4708">
        <w:rPr>
          <w:rFonts w:cs="Arial"/>
          <w:color w:val="000000"/>
          <w:sz w:val="24"/>
          <w:szCs w:val="24"/>
        </w:rPr>
        <w:t xml:space="preserve"> </w:t>
      </w:r>
      <w:r w:rsidR="00F66DC1" w:rsidRPr="005C4708">
        <w:rPr>
          <w:rFonts w:asciiTheme="minorHAnsi" w:eastAsiaTheme="minorHAnsi" w:hAnsiTheme="minorHAnsi" w:cstheme="minorBidi"/>
          <w:sz w:val="24"/>
          <w:szCs w:val="24"/>
        </w:rPr>
        <w:t>Th</w:t>
      </w:r>
      <w:r w:rsidR="006166B8">
        <w:rPr>
          <w:rFonts w:asciiTheme="minorHAnsi" w:eastAsiaTheme="minorHAnsi" w:hAnsiTheme="minorHAnsi" w:cstheme="minorBidi"/>
          <w:sz w:val="24"/>
          <w:szCs w:val="24"/>
        </w:rPr>
        <w:t xml:space="preserve">e first three months of the </w:t>
      </w:r>
      <w:r w:rsidR="00F66DC1" w:rsidRPr="005C4708">
        <w:rPr>
          <w:rFonts w:asciiTheme="minorHAnsi" w:eastAsiaTheme="minorHAnsi" w:hAnsiTheme="minorHAnsi" w:cstheme="minorBidi"/>
          <w:sz w:val="24"/>
          <w:szCs w:val="24"/>
        </w:rPr>
        <w:t xml:space="preserve">reporting period </w:t>
      </w:r>
      <w:r w:rsidR="006166B8" w:rsidRPr="005C4708">
        <w:rPr>
          <w:rFonts w:asciiTheme="minorHAnsi" w:eastAsiaTheme="minorHAnsi" w:hAnsiTheme="minorHAnsi" w:cstheme="minorBidi"/>
          <w:sz w:val="24"/>
          <w:szCs w:val="24"/>
        </w:rPr>
        <w:t>w</w:t>
      </w:r>
      <w:r w:rsidR="006166B8">
        <w:rPr>
          <w:rFonts w:asciiTheme="minorHAnsi" w:eastAsiaTheme="minorHAnsi" w:hAnsiTheme="minorHAnsi" w:cstheme="minorBidi"/>
          <w:sz w:val="24"/>
          <w:szCs w:val="24"/>
        </w:rPr>
        <w:t xml:space="preserve">ere </w:t>
      </w:r>
      <w:r w:rsidR="00831F97" w:rsidRPr="005C4708">
        <w:rPr>
          <w:rFonts w:asciiTheme="minorHAnsi" w:eastAsiaTheme="minorHAnsi" w:hAnsiTheme="minorHAnsi" w:cstheme="minorBidi"/>
          <w:sz w:val="24"/>
          <w:szCs w:val="24"/>
        </w:rPr>
        <w:t xml:space="preserve">spent delivering citizen science programs, developing outdoor river exhibits, and developing the next issue of the newsletter.  Fourteen citizen science programs were offered on bat surveys, native plants, invasive plant control, birding, and mussels.  Planning and design was completed for five permanent outdoor exhibit panels to be installed along the Sheboygan River in ten locations.  The summer issue of the Sheboygan River Explorer newsletter was developed, printed and distributed via US mail, email and the website.  It was also delivered locally to 43 public locations in quantity.   Website updates were made, work continued on the photo library and additional photos were taken.  A Wisconsin Master Naturalist volunteer was mentored to lead the Sheboygan River AOC bluebird nest box monitoring program. </w:t>
      </w:r>
      <w:r w:rsidR="00F66DC1" w:rsidRPr="005C4708">
        <w:rPr>
          <w:rFonts w:asciiTheme="minorHAnsi" w:eastAsiaTheme="minorHAnsi" w:hAnsiTheme="minorHAnsi" w:cstheme="minorBidi"/>
          <w:sz w:val="24"/>
          <w:szCs w:val="24"/>
        </w:rPr>
        <w:t xml:space="preserve">  As of September 30</w:t>
      </w:r>
      <w:r w:rsidR="00F66DC1" w:rsidRPr="005C4708">
        <w:rPr>
          <w:rFonts w:asciiTheme="minorHAnsi" w:eastAsiaTheme="minorHAnsi" w:hAnsiTheme="minorHAnsi" w:cstheme="minorBidi"/>
          <w:sz w:val="24"/>
          <w:szCs w:val="24"/>
          <w:vertAlign w:val="superscript"/>
        </w:rPr>
        <w:t>th</w:t>
      </w:r>
      <w:r w:rsidR="00F66DC1" w:rsidRPr="005C4708">
        <w:rPr>
          <w:rFonts w:asciiTheme="minorHAnsi" w:eastAsiaTheme="minorHAnsi" w:hAnsiTheme="minorHAnsi" w:cstheme="minorBidi"/>
          <w:sz w:val="24"/>
          <w:szCs w:val="24"/>
        </w:rPr>
        <w:t xml:space="preserve"> th</w:t>
      </w:r>
      <w:r w:rsidR="006166B8">
        <w:rPr>
          <w:rFonts w:asciiTheme="minorHAnsi" w:eastAsiaTheme="minorHAnsi" w:hAnsiTheme="minorHAnsi" w:cstheme="minorBidi"/>
          <w:sz w:val="24"/>
          <w:szCs w:val="24"/>
        </w:rPr>
        <w:t>e scope of</w:t>
      </w:r>
      <w:r w:rsidR="00F66DC1" w:rsidRPr="005C4708">
        <w:rPr>
          <w:rFonts w:asciiTheme="minorHAnsi" w:eastAsiaTheme="minorHAnsi" w:hAnsiTheme="minorHAnsi" w:cstheme="minorBidi"/>
          <w:sz w:val="24"/>
          <w:szCs w:val="24"/>
        </w:rPr>
        <w:t xml:space="preserve"> </w:t>
      </w:r>
      <w:r w:rsidR="006166B8">
        <w:rPr>
          <w:rFonts w:asciiTheme="minorHAnsi" w:eastAsiaTheme="minorHAnsi" w:hAnsiTheme="minorHAnsi" w:cstheme="minorBidi"/>
          <w:sz w:val="24"/>
          <w:szCs w:val="24"/>
        </w:rPr>
        <w:t xml:space="preserve">work funded by this grant for education and outreach by UWEX </w:t>
      </w:r>
      <w:r w:rsidR="006A0DAD">
        <w:rPr>
          <w:rFonts w:asciiTheme="minorHAnsi" w:eastAsiaTheme="minorHAnsi" w:hAnsiTheme="minorHAnsi" w:cstheme="minorBidi"/>
          <w:sz w:val="24"/>
          <w:szCs w:val="24"/>
        </w:rPr>
        <w:t>project</w:t>
      </w:r>
      <w:r w:rsidR="006166B8">
        <w:rPr>
          <w:rFonts w:asciiTheme="minorHAnsi" w:eastAsiaTheme="minorHAnsi" w:hAnsiTheme="minorHAnsi" w:cstheme="minorBidi"/>
          <w:sz w:val="24"/>
          <w:szCs w:val="24"/>
        </w:rPr>
        <w:t xml:space="preserve"> was complete.</w:t>
      </w:r>
    </w:p>
    <w:p w:rsidR="0007760D" w:rsidRDefault="0007760D" w:rsidP="0049222D">
      <w:pPr>
        <w:spacing w:line="240" w:lineRule="auto"/>
        <w:rPr>
          <w:rFonts w:cs="Arial"/>
          <w:sz w:val="24"/>
          <w:szCs w:val="24"/>
        </w:rPr>
      </w:pPr>
    </w:p>
    <w:p w:rsidR="0049222D" w:rsidRPr="00BC7340" w:rsidRDefault="0049222D" w:rsidP="0049222D">
      <w:pPr>
        <w:spacing w:line="240" w:lineRule="auto"/>
        <w:rPr>
          <w:rFonts w:cs="Arial"/>
          <w:sz w:val="24"/>
          <w:szCs w:val="24"/>
        </w:rPr>
      </w:pPr>
    </w:p>
    <w:p w:rsidR="00345CC0" w:rsidRPr="00BC7340"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BC7340">
        <w:rPr>
          <w:rFonts w:cs="Arial"/>
          <w:b/>
          <w:i/>
          <w:sz w:val="26"/>
          <w:szCs w:val="26"/>
        </w:rPr>
        <w:t xml:space="preserve">What, if any, changes were made from the Object Class Categories listed in Sec. B of the SF 424A or </w:t>
      </w:r>
      <w:smartTag w:uri="urn:schemas-microsoft-com:office:smarttags" w:element="place">
        <w:smartTag w:uri="urn:schemas-microsoft-com:office:smarttags" w:element="place">
          <w:r w:rsidRPr="00BC7340">
            <w:rPr>
              <w:rFonts w:cs="Arial"/>
              <w:b/>
              <w:i/>
              <w:sz w:val="26"/>
              <w:szCs w:val="26"/>
            </w:rPr>
            <w:t>Box</w:t>
          </w:r>
        </w:smartTag>
        <w:r w:rsidRPr="00BC7340">
          <w:rPr>
            <w:rFonts w:cs="Arial"/>
            <w:b/>
            <w:i/>
            <w:sz w:val="26"/>
            <w:szCs w:val="26"/>
          </w:rPr>
          <w:t xml:space="preserve"> 29</w:t>
        </w:r>
      </w:smartTag>
      <w:r w:rsidRPr="00BC7340">
        <w:rPr>
          <w:rFonts w:cs="Arial"/>
          <w:b/>
          <w:i/>
          <w:sz w:val="26"/>
          <w:szCs w:val="26"/>
        </w:rPr>
        <w:t xml:space="preserve"> of the IA, as applicable?</w:t>
      </w:r>
    </w:p>
    <w:p w:rsidR="00345CC0" w:rsidRPr="00BC7340" w:rsidRDefault="00345CC0" w:rsidP="005E6041">
      <w:pPr>
        <w:pStyle w:val="ListParagraph"/>
        <w:autoSpaceDE w:val="0"/>
        <w:autoSpaceDN w:val="0"/>
        <w:adjustRightInd w:val="0"/>
        <w:spacing w:line="240" w:lineRule="auto"/>
        <w:ind w:left="360" w:hanging="360"/>
        <w:rPr>
          <w:rFonts w:cs="Arial"/>
          <w:sz w:val="24"/>
          <w:szCs w:val="24"/>
        </w:rPr>
      </w:pPr>
    </w:p>
    <w:p w:rsidR="00345CC0" w:rsidRPr="00BC7340" w:rsidRDefault="00345CC0" w:rsidP="005E6041">
      <w:pPr>
        <w:pStyle w:val="ListParagraph"/>
        <w:autoSpaceDE w:val="0"/>
        <w:autoSpaceDN w:val="0"/>
        <w:adjustRightInd w:val="0"/>
        <w:spacing w:line="240" w:lineRule="auto"/>
        <w:ind w:left="0"/>
        <w:rPr>
          <w:rFonts w:cs="Arial"/>
          <w:sz w:val="24"/>
          <w:szCs w:val="24"/>
        </w:rPr>
      </w:pPr>
      <w:r w:rsidRPr="00BC7340">
        <w:rPr>
          <w:rFonts w:cs="Arial"/>
          <w:sz w:val="24"/>
          <w:szCs w:val="24"/>
        </w:rPr>
        <w:t>No changes have been made.</w:t>
      </w:r>
      <w:r w:rsidR="004D7AF0">
        <w:rPr>
          <w:rFonts w:cs="Arial"/>
          <w:sz w:val="24"/>
          <w:szCs w:val="24"/>
        </w:rPr>
        <w:t xml:space="preserve">  </w:t>
      </w: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BC7340">
        <w:rPr>
          <w:rFonts w:cs="Arial"/>
          <w:b/>
          <w:i/>
          <w:sz w:val="26"/>
          <w:szCs w:val="26"/>
        </w:rPr>
        <w:t>If a problem was encountered, what action was taken to correct it?</w:t>
      </w:r>
    </w:p>
    <w:p w:rsidR="00345CC0" w:rsidRPr="0014788E" w:rsidRDefault="00345CC0" w:rsidP="00E907D9">
      <w:pPr>
        <w:autoSpaceDE w:val="0"/>
        <w:autoSpaceDN w:val="0"/>
        <w:adjustRightInd w:val="0"/>
        <w:spacing w:line="240" w:lineRule="auto"/>
        <w:ind w:left="360" w:hanging="360"/>
        <w:rPr>
          <w:rFonts w:cs="Arial"/>
          <w:sz w:val="24"/>
          <w:szCs w:val="24"/>
        </w:rPr>
      </w:pPr>
    </w:p>
    <w:p w:rsidR="00345CC0" w:rsidRPr="0014788E" w:rsidRDefault="00CB7696" w:rsidP="00CB7696">
      <w:pPr>
        <w:autoSpaceDE w:val="0"/>
        <w:autoSpaceDN w:val="0"/>
        <w:adjustRightInd w:val="0"/>
        <w:spacing w:line="240" w:lineRule="auto"/>
        <w:rPr>
          <w:rFonts w:cs="Arial"/>
          <w:sz w:val="24"/>
          <w:szCs w:val="24"/>
        </w:rPr>
      </w:pPr>
      <w:r w:rsidRPr="0014788E">
        <w:rPr>
          <w:rFonts w:cs="Arial"/>
          <w:sz w:val="24"/>
          <w:szCs w:val="24"/>
        </w:rPr>
        <w:t xml:space="preserve">No issues arose </w:t>
      </w:r>
      <w:r w:rsidR="00345CC0" w:rsidRPr="0014788E">
        <w:rPr>
          <w:rFonts w:cs="Arial"/>
          <w:sz w:val="24"/>
          <w:szCs w:val="24"/>
        </w:rPr>
        <w:t>during the reporting period</w:t>
      </w:r>
      <w:r w:rsidRPr="0014788E">
        <w:rPr>
          <w:rFonts w:cs="Arial"/>
          <w:sz w:val="24"/>
          <w:szCs w:val="24"/>
        </w:rPr>
        <w:t>.</w:t>
      </w:r>
      <w:r w:rsidR="00345CC0" w:rsidRPr="0014788E">
        <w:rPr>
          <w:rFonts w:cs="Arial"/>
          <w:sz w:val="24"/>
          <w:szCs w:val="24"/>
        </w:rPr>
        <w:t xml:space="preserve"> </w:t>
      </w:r>
    </w:p>
    <w:p w:rsidR="00345CC0" w:rsidRPr="0014788E" w:rsidRDefault="00345CC0" w:rsidP="00E87706"/>
    <w:p w:rsidR="00345CC0" w:rsidRPr="0014788E" w:rsidRDefault="00345CC0" w:rsidP="005E6041">
      <w:pPr>
        <w:autoSpaceDE w:val="0"/>
        <w:autoSpaceDN w:val="0"/>
        <w:adjustRightInd w:val="0"/>
        <w:spacing w:line="240" w:lineRule="auto"/>
        <w:ind w:left="360" w:hanging="360"/>
        <w:rPr>
          <w:rFonts w:cs="Arial"/>
          <w:sz w:val="24"/>
          <w:szCs w:val="24"/>
        </w:rPr>
      </w:pPr>
    </w:p>
    <w:p w:rsidR="00345CC0" w:rsidRPr="0014788E"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14788E">
        <w:rPr>
          <w:rFonts w:cs="Arial"/>
          <w:b/>
          <w:i/>
          <w:sz w:val="26"/>
          <w:szCs w:val="26"/>
        </w:rPr>
        <w:t>What work is projected for the new reporting period activity?</w:t>
      </w:r>
    </w:p>
    <w:p w:rsidR="00345CC0" w:rsidRPr="0014788E" w:rsidRDefault="00345CC0" w:rsidP="005E6041">
      <w:pPr>
        <w:autoSpaceDE w:val="0"/>
        <w:autoSpaceDN w:val="0"/>
        <w:adjustRightInd w:val="0"/>
        <w:spacing w:line="240" w:lineRule="auto"/>
        <w:ind w:left="360" w:hanging="360"/>
        <w:rPr>
          <w:rFonts w:cs="Arial"/>
          <w:sz w:val="24"/>
          <w:szCs w:val="24"/>
        </w:rPr>
      </w:pPr>
    </w:p>
    <w:p w:rsidR="00345CC0" w:rsidRPr="001C5ADF" w:rsidRDefault="00345CC0" w:rsidP="005E6041">
      <w:pPr>
        <w:autoSpaceDE w:val="0"/>
        <w:autoSpaceDN w:val="0"/>
        <w:adjustRightInd w:val="0"/>
        <w:spacing w:line="240" w:lineRule="auto"/>
        <w:rPr>
          <w:rFonts w:cs="Arial"/>
          <w:sz w:val="24"/>
          <w:szCs w:val="24"/>
        </w:rPr>
      </w:pPr>
      <w:r w:rsidRPr="001C5ADF">
        <w:rPr>
          <w:rFonts w:cs="Arial"/>
          <w:sz w:val="24"/>
          <w:szCs w:val="24"/>
        </w:rPr>
        <w:t>The following activities are projected for the next reporting period (</w:t>
      </w:r>
      <w:r w:rsidR="001B5F31">
        <w:rPr>
          <w:rFonts w:cs="Arial"/>
          <w:sz w:val="24"/>
          <w:szCs w:val="24"/>
        </w:rPr>
        <w:t>1</w:t>
      </w:r>
      <w:r w:rsidR="00CD7197">
        <w:rPr>
          <w:rFonts w:cs="Arial"/>
          <w:sz w:val="24"/>
          <w:szCs w:val="24"/>
        </w:rPr>
        <w:t>/01/2014</w:t>
      </w:r>
      <w:r w:rsidRPr="001C5ADF">
        <w:rPr>
          <w:rFonts w:cs="Arial"/>
          <w:sz w:val="24"/>
          <w:szCs w:val="24"/>
        </w:rPr>
        <w:t xml:space="preserve"> to </w:t>
      </w:r>
      <w:r w:rsidR="001B5F31">
        <w:rPr>
          <w:rFonts w:cs="Arial"/>
          <w:sz w:val="24"/>
          <w:szCs w:val="24"/>
        </w:rPr>
        <w:t>06</w:t>
      </w:r>
      <w:r w:rsidR="00CB7696" w:rsidRPr="001C5ADF">
        <w:rPr>
          <w:rFonts w:cs="Arial"/>
          <w:sz w:val="24"/>
          <w:szCs w:val="24"/>
        </w:rPr>
        <w:t>/3</w:t>
      </w:r>
      <w:r w:rsidR="001B5F31">
        <w:rPr>
          <w:rFonts w:cs="Arial"/>
          <w:sz w:val="24"/>
          <w:szCs w:val="24"/>
        </w:rPr>
        <w:t>0</w:t>
      </w:r>
      <w:r w:rsidR="00CD7197">
        <w:rPr>
          <w:rFonts w:cs="Arial"/>
          <w:sz w:val="24"/>
          <w:szCs w:val="24"/>
        </w:rPr>
        <w:t>/2014</w:t>
      </w:r>
      <w:bookmarkStart w:id="2" w:name="_GoBack"/>
      <w:bookmarkEnd w:id="2"/>
      <w:r w:rsidRPr="001C5ADF">
        <w:rPr>
          <w:rFonts w:cs="Arial"/>
          <w:sz w:val="24"/>
          <w:szCs w:val="24"/>
        </w:rPr>
        <w:t>):</w:t>
      </w:r>
    </w:p>
    <w:p w:rsidR="00345CC0" w:rsidRPr="001C5ADF" w:rsidRDefault="00CB7696" w:rsidP="00A713F4">
      <w:pPr>
        <w:numPr>
          <w:ilvl w:val="0"/>
          <w:numId w:val="5"/>
        </w:numPr>
        <w:tabs>
          <w:tab w:val="clear" w:pos="720"/>
        </w:tabs>
        <w:autoSpaceDE w:val="0"/>
        <w:autoSpaceDN w:val="0"/>
        <w:adjustRightInd w:val="0"/>
        <w:spacing w:line="240" w:lineRule="auto"/>
        <w:ind w:left="360"/>
        <w:rPr>
          <w:rFonts w:cs="Arial"/>
          <w:sz w:val="24"/>
          <w:szCs w:val="24"/>
        </w:rPr>
      </w:pPr>
      <w:r w:rsidRPr="001C5ADF">
        <w:rPr>
          <w:rFonts w:cs="Arial"/>
          <w:b/>
          <w:sz w:val="24"/>
          <w:szCs w:val="24"/>
        </w:rPr>
        <w:t>Kiwanis Park Shoreline Restoration</w:t>
      </w:r>
      <w:r w:rsidRPr="001C5ADF">
        <w:rPr>
          <w:rFonts w:cs="Arial"/>
          <w:sz w:val="24"/>
          <w:szCs w:val="24"/>
        </w:rPr>
        <w:t xml:space="preserve">, </w:t>
      </w:r>
      <w:r w:rsidRPr="001C5ADF">
        <w:rPr>
          <w:rFonts w:cs="Arial"/>
          <w:b/>
          <w:sz w:val="24"/>
          <w:szCs w:val="24"/>
        </w:rPr>
        <w:t>Taylor Dr. and Indiana Ave. Riparian Area and Wetland Restoration, Wildwood Island Area Restoration,</w:t>
      </w:r>
      <w:r w:rsidRPr="001C5ADF">
        <w:t xml:space="preserve"> </w:t>
      </w:r>
      <w:r w:rsidRPr="001C5ADF">
        <w:rPr>
          <w:rFonts w:cs="Arial"/>
          <w:b/>
          <w:sz w:val="24"/>
          <w:szCs w:val="24"/>
        </w:rPr>
        <w:t xml:space="preserve">Shoreline Stabilization in Problem Areas:  </w:t>
      </w:r>
      <w:r w:rsidR="001C5ADF" w:rsidRPr="001C5ADF">
        <w:rPr>
          <w:rFonts w:cs="Arial"/>
          <w:sz w:val="24"/>
          <w:szCs w:val="24"/>
        </w:rPr>
        <w:t>The contractor will</w:t>
      </w:r>
      <w:r w:rsidR="00C24E91" w:rsidRPr="001C5ADF">
        <w:rPr>
          <w:rFonts w:cs="Arial"/>
          <w:sz w:val="24"/>
          <w:szCs w:val="24"/>
        </w:rPr>
        <w:t xml:space="preserve"> </w:t>
      </w:r>
      <w:r w:rsidR="001B5F31">
        <w:rPr>
          <w:rFonts w:cs="Arial"/>
          <w:sz w:val="24"/>
          <w:szCs w:val="24"/>
        </w:rPr>
        <w:t xml:space="preserve">continue to </w:t>
      </w:r>
      <w:r w:rsidR="00C24E91" w:rsidRPr="001C5ADF">
        <w:rPr>
          <w:rFonts w:cs="Arial"/>
          <w:sz w:val="24"/>
          <w:szCs w:val="24"/>
        </w:rPr>
        <w:t>monitor the landscape plantings a</w:t>
      </w:r>
      <w:r w:rsidR="001B5F31">
        <w:rPr>
          <w:rFonts w:cs="Arial"/>
          <w:sz w:val="24"/>
          <w:szCs w:val="24"/>
        </w:rPr>
        <w:t xml:space="preserve">nd invasive species removal along with </w:t>
      </w:r>
      <w:r w:rsidR="00C24E91" w:rsidRPr="001C5ADF">
        <w:rPr>
          <w:rFonts w:cs="Arial"/>
          <w:sz w:val="24"/>
          <w:szCs w:val="24"/>
        </w:rPr>
        <w:t xml:space="preserve">perform follow up maintenance and treatments. USGS reporting will </w:t>
      </w:r>
      <w:r w:rsidR="001B5F31">
        <w:rPr>
          <w:rFonts w:cs="Arial"/>
          <w:sz w:val="24"/>
          <w:szCs w:val="24"/>
        </w:rPr>
        <w:t>continue during this period</w:t>
      </w:r>
      <w:r w:rsidR="00C24E91" w:rsidRPr="001C5ADF">
        <w:rPr>
          <w:rFonts w:cs="Arial"/>
          <w:sz w:val="24"/>
          <w:szCs w:val="24"/>
        </w:rPr>
        <w:t>.</w:t>
      </w:r>
    </w:p>
    <w:p w:rsidR="00345CC0" w:rsidRPr="001C5ADF" w:rsidRDefault="00345CC0" w:rsidP="005E6041">
      <w:pPr>
        <w:numPr>
          <w:ilvl w:val="0"/>
          <w:numId w:val="5"/>
        </w:numPr>
        <w:tabs>
          <w:tab w:val="clear" w:pos="720"/>
        </w:tabs>
        <w:spacing w:line="240" w:lineRule="auto"/>
        <w:ind w:left="360"/>
        <w:rPr>
          <w:rFonts w:cs="Arial"/>
          <w:sz w:val="24"/>
          <w:szCs w:val="24"/>
        </w:rPr>
      </w:pPr>
      <w:r w:rsidRPr="001C5ADF">
        <w:rPr>
          <w:rFonts w:cs="Arial"/>
          <w:b/>
          <w:sz w:val="24"/>
          <w:szCs w:val="24"/>
        </w:rPr>
        <w:t>In-Stream Habitat Improvements:</w:t>
      </w:r>
      <w:r w:rsidRPr="001C5ADF">
        <w:rPr>
          <w:rFonts w:cs="Arial"/>
          <w:sz w:val="24"/>
          <w:szCs w:val="24"/>
        </w:rPr>
        <w:t xml:space="preserve">  </w:t>
      </w:r>
      <w:r w:rsidR="001C5ADF" w:rsidRPr="001C5ADF">
        <w:rPr>
          <w:rFonts w:cs="Arial"/>
          <w:sz w:val="24"/>
          <w:szCs w:val="24"/>
        </w:rPr>
        <w:t>No additional work is anticipated at these sites.  Landscape plantings will be monitored for establishment.</w:t>
      </w:r>
    </w:p>
    <w:p w:rsidR="00345CC0" w:rsidRPr="001C5ADF" w:rsidRDefault="00345CC0" w:rsidP="005E6041">
      <w:pPr>
        <w:numPr>
          <w:ilvl w:val="0"/>
          <w:numId w:val="5"/>
        </w:numPr>
        <w:tabs>
          <w:tab w:val="clear" w:pos="720"/>
        </w:tabs>
        <w:spacing w:line="240" w:lineRule="auto"/>
        <w:ind w:left="360"/>
        <w:rPr>
          <w:rFonts w:cs="Arial"/>
          <w:sz w:val="24"/>
          <w:szCs w:val="24"/>
        </w:rPr>
      </w:pPr>
      <w:r w:rsidRPr="001C5ADF">
        <w:rPr>
          <w:rFonts w:cs="Arial"/>
          <w:b/>
          <w:sz w:val="24"/>
          <w:szCs w:val="24"/>
        </w:rPr>
        <w:t>Targeted Invasive Species Control:</w:t>
      </w:r>
      <w:r w:rsidRPr="001C5ADF">
        <w:rPr>
          <w:rFonts w:cs="Arial"/>
          <w:sz w:val="24"/>
          <w:szCs w:val="24"/>
        </w:rPr>
        <w:t xml:space="preserve">  The contractor will </w:t>
      </w:r>
      <w:r w:rsidR="00C24E91" w:rsidRPr="001C5ADF">
        <w:rPr>
          <w:rFonts w:cs="Arial"/>
          <w:sz w:val="24"/>
          <w:szCs w:val="24"/>
        </w:rPr>
        <w:t>continue</w:t>
      </w:r>
      <w:r w:rsidRPr="001C5ADF">
        <w:rPr>
          <w:rFonts w:cs="Arial"/>
          <w:sz w:val="24"/>
          <w:szCs w:val="24"/>
        </w:rPr>
        <w:t xml:space="preserve"> invasive</w:t>
      </w:r>
      <w:r w:rsidR="00C24E91" w:rsidRPr="001C5ADF">
        <w:rPr>
          <w:rFonts w:cs="Arial"/>
          <w:sz w:val="24"/>
          <w:szCs w:val="24"/>
        </w:rPr>
        <w:t xml:space="preserve"> plant</w:t>
      </w:r>
      <w:r w:rsidRPr="001C5ADF">
        <w:rPr>
          <w:rFonts w:cs="Arial"/>
          <w:sz w:val="24"/>
          <w:szCs w:val="24"/>
        </w:rPr>
        <w:t xml:space="preserve"> treatment</w:t>
      </w:r>
      <w:r w:rsidR="00C24E91" w:rsidRPr="001C5ADF">
        <w:rPr>
          <w:rFonts w:cs="Arial"/>
          <w:sz w:val="24"/>
          <w:szCs w:val="24"/>
        </w:rPr>
        <w:t xml:space="preserve"> and site monitoring</w:t>
      </w:r>
      <w:r w:rsidRPr="001C5ADF">
        <w:rPr>
          <w:rFonts w:cs="Arial"/>
          <w:sz w:val="24"/>
          <w:szCs w:val="24"/>
        </w:rPr>
        <w:t>.</w:t>
      </w:r>
    </w:p>
    <w:p w:rsidR="00345CC0" w:rsidRPr="001C5ADF" w:rsidRDefault="00345CC0" w:rsidP="005E6041">
      <w:pPr>
        <w:numPr>
          <w:ilvl w:val="0"/>
          <w:numId w:val="5"/>
        </w:numPr>
        <w:tabs>
          <w:tab w:val="clear" w:pos="720"/>
        </w:tabs>
        <w:spacing w:line="240" w:lineRule="auto"/>
        <w:ind w:left="360"/>
        <w:rPr>
          <w:rFonts w:cs="Arial"/>
          <w:sz w:val="24"/>
          <w:szCs w:val="24"/>
        </w:rPr>
      </w:pPr>
      <w:r w:rsidRPr="001C5ADF">
        <w:rPr>
          <w:rFonts w:cs="Arial"/>
          <w:b/>
          <w:sz w:val="24"/>
          <w:szCs w:val="24"/>
        </w:rPr>
        <w:t>Evaluation of Waterfowl Consumption Advisories within the AOC:</w:t>
      </w:r>
      <w:r w:rsidRPr="001C5ADF">
        <w:rPr>
          <w:rFonts w:cs="Arial"/>
          <w:sz w:val="24"/>
          <w:szCs w:val="24"/>
        </w:rPr>
        <w:t xml:space="preserve">  DNR will </w:t>
      </w:r>
      <w:r w:rsidR="00C24E91" w:rsidRPr="001C5ADF">
        <w:rPr>
          <w:rFonts w:cs="Arial"/>
          <w:sz w:val="24"/>
          <w:szCs w:val="24"/>
        </w:rPr>
        <w:t>continue with data analysis</w:t>
      </w:r>
      <w:r w:rsidR="001C5ADF" w:rsidRPr="001C5ADF">
        <w:rPr>
          <w:rFonts w:cs="Arial"/>
          <w:sz w:val="24"/>
          <w:szCs w:val="24"/>
        </w:rPr>
        <w:t xml:space="preserve"> and reporting</w:t>
      </w:r>
      <w:r w:rsidR="00C24E91" w:rsidRPr="001C5ADF">
        <w:rPr>
          <w:rFonts w:cs="Arial"/>
          <w:sz w:val="24"/>
          <w:szCs w:val="24"/>
        </w:rPr>
        <w:t>.</w:t>
      </w:r>
    </w:p>
    <w:p w:rsidR="00345CC0" w:rsidRPr="001C5ADF" w:rsidRDefault="00345CC0" w:rsidP="005E6041">
      <w:pPr>
        <w:numPr>
          <w:ilvl w:val="0"/>
          <w:numId w:val="5"/>
        </w:numPr>
        <w:tabs>
          <w:tab w:val="clear" w:pos="720"/>
        </w:tabs>
        <w:spacing w:line="240" w:lineRule="auto"/>
        <w:ind w:left="360"/>
        <w:rPr>
          <w:rFonts w:cs="Arial"/>
          <w:sz w:val="24"/>
          <w:szCs w:val="24"/>
        </w:rPr>
      </w:pPr>
      <w:r w:rsidRPr="001C5ADF">
        <w:rPr>
          <w:rFonts w:cs="Arial"/>
          <w:b/>
          <w:sz w:val="24"/>
          <w:szCs w:val="24"/>
        </w:rPr>
        <w:t>Evaluation of Fish Tumors and Other Deformities:</w:t>
      </w:r>
      <w:r w:rsidRPr="001C5ADF">
        <w:rPr>
          <w:rFonts w:cs="Arial"/>
          <w:sz w:val="24"/>
          <w:szCs w:val="24"/>
        </w:rPr>
        <w:t xml:space="preserve">  </w:t>
      </w:r>
      <w:r w:rsidR="001C5ADF" w:rsidRPr="001C5ADF">
        <w:rPr>
          <w:rFonts w:cs="Arial"/>
          <w:sz w:val="24"/>
          <w:szCs w:val="24"/>
        </w:rPr>
        <w:t>University of West Virginia/USGS and UW-Madison will continue analysis and reporting</w:t>
      </w:r>
      <w:r w:rsidR="006166B8">
        <w:rPr>
          <w:rFonts w:cs="Arial"/>
          <w:sz w:val="24"/>
          <w:szCs w:val="24"/>
        </w:rPr>
        <w:t xml:space="preserve"> for the reference river</w:t>
      </w:r>
      <w:r w:rsidR="001C5ADF" w:rsidRPr="001C5ADF">
        <w:rPr>
          <w:rFonts w:cs="Arial"/>
          <w:sz w:val="24"/>
          <w:szCs w:val="24"/>
        </w:rPr>
        <w:t>.</w:t>
      </w:r>
    </w:p>
    <w:p w:rsidR="00345CC0" w:rsidRPr="001C5ADF" w:rsidRDefault="00345CC0" w:rsidP="005E6041">
      <w:pPr>
        <w:numPr>
          <w:ilvl w:val="0"/>
          <w:numId w:val="5"/>
        </w:numPr>
        <w:tabs>
          <w:tab w:val="clear" w:pos="720"/>
        </w:tabs>
        <w:spacing w:line="240" w:lineRule="auto"/>
        <w:ind w:left="360"/>
        <w:rPr>
          <w:rFonts w:cs="Arial"/>
          <w:sz w:val="24"/>
          <w:szCs w:val="24"/>
        </w:rPr>
      </w:pPr>
      <w:r w:rsidRPr="001C5ADF">
        <w:rPr>
          <w:rFonts w:cs="Arial"/>
          <w:b/>
          <w:sz w:val="24"/>
          <w:szCs w:val="24"/>
        </w:rPr>
        <w:t>Evaluation of Benthos and Plankton BUIs in WI’s Lake Michigan AOCs:</w:t>
      </w:r>
      <w:r w:rsidRPr="001C5ADF">
        <w:rPr>
          <w:rFonts w:cs="Arial"/>
          <w:sz w:val="24"/>
          <w:szCs w:val="24"/>
        </w:rPr>
        <w:t xml:space="preserve">  </w:t>
      </w:r>
      <w:r w:rsidR="00C24E91" w:rsidRPr="001C5ADF">
        <w:rPr>
          <w:rFonts w:cs="Arial"/>
          <w:sz w:val="24"/>
          <w:szCs w:val="24"/>
        </w:rPr>
        <w:t>Reporting</w:t>
      </w:r>
      <w:r w:rsidRPr="001C5ADF">
        <w:rPr>
          <w:rFonts w:cs="Arial"/>
          <w:sz w:val="24"/>
          <w:szCs w:val="24"/>
        </w:rPr>
        <w:t xml:space="preserve"> will be completed.</w:t>
      </w:r>
    </w:p>
    <w:p w:rsidR="00345CC0" w:rsidRPr="00E321A3" w:rsidRDefault="00345CC0" w:rsidP="005E6041">
      <w:pPr>
        <w:numPr>
          <w:ilvl w:val="0"/>
          <w:numId w:val="5"/>
        </w:numPr>
        <w:tabs>
          <w:tab w:val="clear" w:pos="720"/>
        </w:tabs>
        <w:spacing w:line="240" w:lineRule="auto"/>
        <w:ind w:left="360"/>
        <w:rPr>
          <w:rFonts w:cs="Arial"/>
          <w:color w:val="000000"/>
          <w:sz w:val="24"/>
          <w:szCs w:val="24"/>
        </w:rPr>
      </w:pPr>
      <w:r w:rsidRPr="001C5ADF">
        <w:rPr>
          <w:rFonts w:cs="Arial"/>
          <w:b/>
          <w:sz w:val="24"/>
          <w:szCs w:val="24"/>
        </w:rPr>
        <w:lastRenderedPageBreak/>
        <w:t>UW-</w:t>
      </w:r>
      <w:r w:rsidRPr="00E321A3">
        <w:rPr>
          <w:rFonts w:cs="Arial"/>
          <w:b/>
          <w:sz w:val="24"/>
          <w:szCs w:val="24"/>
        </w:rPr>
        <w:t>Extension Education and Outreach:</w:t>
      </w:r>
      <w:r w:rsidRPr="00E321A3">
        <w:rPr>
          <w:rFonts w:cs="Arial"/>
          <w:sz w:val="24"/>
          <w:szCs w:val="24"/>
        </w:rPr>
        <w:t xml:space="preserve"> </w:t>
      </w:r>
      <w:r w:rsidR="00C24E91" w:rsidRPr="00E321A3">
        <w:rPr>
          <w:rFonts w:cs="Arial"/>
          <w:color w:val="000000"/>
          <w:sz w:val="24"/>
          <w:szCs w:val="24"/>
        </w:rPr>
        <w:t xml:space="preserve"> </w:t>
      </w:r>
      <w:r w:rsidR="006166B8">
        <w:rPr>
          <w:rFonts w:cs="Arial"/>
          <w:color w:val="000000"/>
          <w:sz w:val="24"/>
          <w:szCs w:val="24"/>
        </w:rPr>
        <w:t>Work Complete</w:t>
      </w:r>
      <w:r w:rsidR="006A0DAD">
        <w:rPr>
          <w:rFonts w:cs="Arial"/>
          <w:color w:val="000000"/>
          <w:sz w:val="24"/>
          <w:szCs w:val="24"/>
        </w:rPr>
        <w:t>.</w:t>
      </w:r>
    </w:p>
    <w:p w:rsidR="00345CC0" w:rsidRPr="00E321A3" w:rsidRDefault="00345CC0" w:rsidP="006A0DAD">
      <w:pPr>
        <w:spacing w:line="240" w:lineRule="auto"/>
        <w:rPr>
          <w:rFonts w:cs="Arial"/>
          <w:sz w:val="24"/>
          <w:szCs w:val="24"/>
        </w:rPr>
      </w:pPr>
    </w:p>
    <w:p w:rsidR="00345CC0" w:rsidRPr="00E321A3"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E321A3">
        <w:rPr>
          <w:rFonts w:cs="Arial"/>
          <w:b/>
          <w:i/>
          <w:sz w:val="26"/>
          <w:szCs w:val="26"/>
        </w:rPr>
        <w:t>Is the project work on schedule? List activities from the Work Plan, and any required Quality System Documentation, and report as percent completed.  (a) This reporting period (b) For the project.</w:t>
      </w:r>
    </w:p>
    <w:p w:rsidR="00C12305" w:rsidRPr="00E321A3" w:rsidRDefault="00C12305" w:rsidP="005E6041">
      <w:pPr>
        <w:autoSpaceDE w:val="0"/>
        <w:autoSpaceDN w:val="0"/>
        <w:adjustRightInd w:val="0"/>
        <w:spacing w:line="240" w:lineRule="auto"/>
        <w:rPr>
          <w:rFonts w:cs="Arial"/>
          <w:sz w:val="24"/>
          <w:szCs w:val="24"/>
        </w:rPr>
      </w:pPr>
    </w:p>
    <w:p w:rsidR="00345CC0" w:rsidRPr="00E321A3" w:rsidRDefault="00C12305" w:rsidP="005E6041">
      <w:pPr>
        <w:autoSpaceDE w:val="0"/>
        <w:autoSpaceDN w:val="0"/>
        <w:adjustRightInd w:val="0"/>
        <w:spacing w:line="240" w:lineRule="auto"/>
        <w:rPr>
          <w:rFonts w:cs="Arial"/>
          <w:sz w:val="24"/>
          <w:szCs w:val="24"/>
        </w:rPr>
      </w:pPr>
      <w:r w:rsidRPr="00E321A3">
        <w:rPr>
          <w:rFonts w:cs="Arial"/>
          <w:sz w:val="24"/>
          <w:szCs w:val="24"/>
        </w:rPr>
        <w:t>W</w:t>
      </w:r>
      <w:r w:rsidR="00C24E91" w:rsidRPr="00E321A3">
        <w:rPr>
          <w:rFonts w:cs="Arial"/>
          <w:sz w:val="24"/>
          <w:szCs w:val="24"/>
        </w:rPr>
        <w:t>ork is on schedul</w:t>
      </w:r>
      <w:r w:rsidRPr="00E321A3">
        <w:rPr>
          <w:rFonts w:cs="Arial"/>
          <w:sz w:val="24"/>
          <w:szCs w:val="24"/>
        </w:rPr>
        <w:t>e for this reporting period and for the project.</w:t>
      </w:r>
    </w:p>
    <w:p w:rsidR="00345CC0" w:rsidRPr="00E321A3" w:rsidRDefault="00345CC0" w:rsidP="005E6041">
      <w:pPr>
        <w:autoSpaceDE w:val="0"/>
        <w:autoSpaceDN w:val="0"/>
        <w:adjustRightInd w:val="0"/>
        <w:spacing w:line="240" w:lineRule="auto"/>
        <w:rPr>
          <w:rFonts w:cs="Arial"/>
          <w:sz w:val="24"/>
          <w:szCs w:val="24"/>
        </w:rPr>
      </w:pPr>
    </w:p>
    <w:p w:rsidR="00345CC0" w:rsidRPr="00E321A3"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 xml:space="preserve">Kiwanis Park Shoreline Restoration: </w:t>
      </w:r>
      <w:r w:rsidRPr="00E321A3">
        <w:rPr>
          <w:rFonts w:cs="Arial"/>
          <w:sz w:val="24"/>
          <w:szCs w:val="24"/>
        </w:rPr>
        <w:t xml:space="preserve"> </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Approx. </w:t>
      </w:r>
      <w:r w:rsidR="00C51457">
        <w:rPr>
          <w:rFonts w:cs="Arial"/>
          <w:sz w:val="24"/>
          <w:szCs w:val="24"/>
        </w:rPr>
        <w:t>85</w:t>
      </w:r>
      <w:r w:rsidRPr="00E321A3">
        <w:rPr>
          <w:rFonts w:cs="Arial"/>
          <w:sz w:val="24"/>
          <w:szCs w:val="24"/>
        </w:rPr>
        <w:t>% complete</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Design QAPP: Approved</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Construction QAPP: </w:t>
      </w:r>
      <w:r w:rsidR="00C12305" w:rsidRPr="00E321A3">
        <w:rPr>
          <w:rFonts w:cs="Arial"/>
          <w:sz w:val="24"/>
          <w:szCs w:val="24"/>
        </w:rPr>
        <w:t>Approved</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Still remaining:  </w:t>
      </w:r>
      <w:r w:rsidR="00C12305" w:rsidRPr="00E321A3">
        <w:rPr>
          <w:rFonts w:cs="Arial"/>
          <w:sz w:val="24"/>
          <w:szCs w:val="24"/>
        </w:rPr>
        <w:t>M</w:t>
      </w:r>
      <w:r w:rsidRPr="00E321A3">
        <w:rPr>
          <w:rFonts w:cs="Arial"/>
          <w:sz w:val="24"/>
          <w:szCs w:val="24"/>
        </w:rPr>
        <w:t>aintain and monitor</w:t>
      </w:r>
      <w:r w:rsidR="00C12305" w:rsidRPr="00E321A3">
        <w:rPr>
          <w:rFonts w:cs="Arial"/>
          <w:sz w:val="24"/>
          <w:szCs w:val="24"/>
        </w:rPr>
        <w:t xml:space="preserve"> project sites</w:t>
      </w:r>
      <w:r w:rsidR="006A0DAD">
        <w:rPr>
          <w:rFonts w:cs="Arial"/>
          <w:sz w:val="24"/>
          <w:szCs w:val="24"/>
        </w:rPr>
        <w:t xml:space="preserve"> </w:t>
      </w:r>
      <w:r w:rsidR="006166B8">
        <w:rPr>
          <w:rFonts w:cs="Arial"/>
          <w:sz w:val="24"/>
          <w:szCs w:val="24"/>
        </w:rPr>
        <w:t>through 2015</w:t>
      </w:r>
      <w:r w:rsidRPr="00E321A3">
        <w:rPr>
          <w:rFonts w:cs="Arial"/>
          <w:sz w:val="24"/>
          <w:szCs w:val="24"/>
        </w:rPr>
        <w:t>.</w:t>
      </w:r>
    </w:p>
    <w:p w:rsidR="00345CC0" w:rsidRPr="00E321A3"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 xml:space="preserve">Taylor Dr. and Indiana Ave. Riparian Area and Wetland Restoration: </w:t>
      </w:r>
      <w:r w:rsidRPr="00E321A3">
        <w:rPr>
          <w:rFonts w:cs="Arial"/>
          <w:sz w:val="24"/>
          <w:szCs w:val="24"/>
        </w:rPr>
        <w:t xml:space="preserve"> </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 xml:space="preserve">Approx. </w:t>
      </w:r>
      <w:r w:rsidR="00C51457">
        <w:rPr>
          <w:rFonts w:cs="Arial"/>
          <w:sz w:val="24"/>
          <w:szCs w:val="24"/>
        </w:rPr>
        <w:t>85</w:t>
      </w:r>
      <w:r w:rsidRPr="00E321A3">
        <w:rPr>
          <w:rFonts w:cs="Arial"/>
          <w:sz w:val="24"/>
          <w:szCs w:val="24"/>
        </w:rPr>
        <w:t>% complete</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Design QAPP: Approved</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Construction QAPP: Approved</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 xml:space="preserve">Still remaining:  Maintain and monitor project sites </w:t>
      </w:r>
      <w:r w:rsidR="006166B8">
        <w:rPr>
          <w:rFonts w:cs="Arial"/>
          <w:sz w:val="24"/>
          <w:szCs w:val="24"/>
        </w:rPr>
        <w:t>through 2015</w:t>
      </w:r>
      <w:r w:rsidRPr="00E321A3">
        <w:rPr>
          <w:rFonts w:cs="Arial"/>
          <w:sz w:val="24"/>
          <w:szCs w:val="24"/>
        </w:rPr>
        <w:t>.</w:t>
      </w:r>
    </w:p>
    <w:p w:rsidR="00345CC0" w:rsidRPr="00E321A3"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 xml:space="preserve">Wildwood Island Area Restoration: </w:t>
      </w:r>
      <w:r w:rsidRPr="00E321A3">
        <w:rPr>
          <w:rFonts w:cs="Arial"/>
          <w:sz w:val="24"/>
          <w:szCs w:val="24"/>
        </w:rPr>
        <w:t xml:space="preserve"> </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 xml:space="preserve">Approx. </w:t>
      </w:r>
      <w:r w:rsidR="00C51457">
        <w:rPr>
          <w:rFonts w:cs="Arial"/>
          <w:sz w:val="24"/>
          <w:szCs w:val="24"/>
        </w:rPr>
        <w:t>85</w:t>
      </w:r>
      <w:r w:rsidRPr="00E321A3">
        <w:rPr>
          <w:rFonts w:cs="Arial"/>
          <w:sz w:val="24"/>
          <w:szCs w:val="24"/>
        </w:rPr>
        <w:t>% complete</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Design QAPP: Approved</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Construction QAPP: Approved</w:t>
      </w:r>
    </w:p>
    <w:p w:rsidR="00C12305" w:rsidRPr="00E321A3" w:rsidRDefault="00C12305" w:rsidP="00C12305">
      <w:pPr>
        <w:numPr>
          <w:ilvl w:val="0"/>
          <w:numId w:val="5"/>
        </w:numPr>
        <w:autoSpaceDE w:val="0"/>
        <w:autoSpaceDN w:val="0"/>
        <w:adjustRightInd w:val="0"/>
        <w:spacing w:line="240" w:lineRule="auto"/>
        <w:rPr>
          <w:rFonts w:cs="Arial"/>
          <w:sz w:val="24"/>
          <w:szCs w:val="24"/>
        </w:rPr>
      </w:pPr>
      <w:r w:rsidRPr="00E321A3">
        <w:rPr>
          <w:rFonts w:cs="Arial"/>
          <w:sz w:val="24"/>
          <w:szCs w:val="24"/>
        </w:rPr>
        <w:t xml:space="preserve">Still remaining:  Maintain and monitor project sites </w:t>
      </w:r>
      <w:r w:rsidR="006166B8">
        <w:rPr>
          <w:rFonts w:cs="Arial"/>
          <w:sz w:val="24"/>
          <w:szCs w:val="24"/>
        </w:rPr>
        <w:t>through 2015</w:t>
      </w:r>
      <w:r w:rsidRPr="00E321A3">
        <w:rPr>
          <w:rFonts w:cs="Arial"/>
          <w:sz w:val="24"/>
          <w:szCs w:val="24"/>
        </w:rPr>
        <w:t>.</w:t>
      </w:r>
    </w:p>
    <w:p w:rsidR="00345CC0" w:rsidRPr="00E321A3"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Shoreline Stabilization in Problem Areas</w:t>
      </w:r>
      <w:r w:rsidRPr="00E321A3">
        <w:rPr>
          <w:rFonts w:cs="Arial"/>
          <w:sz w:val="24"/>
          <w:szCs w:val="24"/>
        </w:rPr>
        <w:t xml:space="preserve">:  </w:t>
      </w:r>
    </w:p>
    <w:p w:rsidR="00C12305" w:rsidRPr="00E321A3" w:rsidRDefault="00C12305" w:rsidP="00C12305">
      <w:pPr>
        <w:numPr>
          <w:ilvl w:val="0"/>
          <w:numId w:val="5"/>
        </w:numPr>
        <w:spacing w:line="240" w:lineRule="auto"/>
        <w:rPr>
          <w:rFonts w:cs="Arial"/>
          <w:sz w:val="24"/>
          <w:szCs w:val="24"/>
        </w:rPr>
      </w:pPr>
      <w:r w:rsidRPr="00E321A3">
        <w:rPr>
          <w:rFonts w:cs="Arial"/>
          <w:sz w:val="24"/>
          <w:szCs w:val="24"/>
        </w:rPr>
        <w:t xml:space="preserve">Approx. </w:t>
      </w:r>
      <w:r w:rsidR="00C51457">
        <w:rPr>
          <w:rFonts w:cs="Arial"/>
          <w:sz w:val="24"/>
          <w:szCs w:val="24"/>
        </w:rPr>
        <w:t>85</w:t>
      </w:r>
      <w:r w:rsidRPr="00E321A3">
        <w:rPr>
          <w:rFonts w:cs="Arial"/>
          <w:sz w:val="24"/>
          <w:szCs w:val="24"/>
        </w:rPr>
        <w:t>% complete</w:t>
      </w:r>
    </w:p>
    <w:p w:rsidR="00C12305" w:rsidRPr="00E321A3" w:rsidRDefault="00C12305" w:rsidP="00C12305">
      <w:pPr>
        <w:numPr>
          <w:ilvl w:val="0"/>
          <w:numId w:val="5"/>
        </w:numPr>
        <w:spacing w:line="240" w:lineRule="auto"/>
        <w:rPr>
          <w:rFonts w:cs="Arial"/>
          <w:sz w:val="24"/>
          <w:szCs w:val="24"/>
        </w:rPr>
      </w:pPr>
      <w:r w:rsidRPr="00E321A3">
        <w:rPr>
          <w:rFonts w:cs="Arial"/>
          <w:sz w:val="24"/>
          <w:szCs w:val="24"/>
        </w:rPr>
        <w:t>Design QAPP: Approved</w:t>
      </w:r>
    </w:p>
    <w:p w:rsidR="00C12305" w:rsidRPr="00E321A3" w:rsidRDefault="00C12305" w:rsidP="00C12305">
      <w:pPr>
        <w:numPr>
          <w:ilvl w:val="0"/>
          <w:numId w:val="5"/>
        </w:numPr>
        <w:spacing w:line="240" w:lineRule="auto"/>
        <w:rPr>
          <w:rFonts w:cs="Arial"/>
          <w:sz w:val="24"/>
          <w:szCs w:val="24"/>
        </w:rPr>
      </w:pPr>
      <w:r w:rsidRPr="00E321A3">
        <w:rPr>
          <w:rFonts w:cs="Arial"/>
          <w:sz w:val="24"/>
          <w:szCs w:val="24"/>
        </w:rPr>
        <w:t>Construction QAPP: Approved</w:t>
      </w:r>
    </w:p>
    <w:p w:rsidR="00C12305" w:rsidRPr="00E321A3" w:rsidRDefault="00C12305" w:rsidP="00C12305">
      <w:pPr>
        <w:numPr>
          <w:ilvl w:val="0"/>
          <w:numId w:val="5"/>
        </w:numPr>
        <w:spacing w:line="240" w:lineRule="auto"/>
        <w:rPr>
          <w:rFonts w:cs="Arial"/>
          <w:sz w:val="24"/>
          <w:szCs w:val="24"/>
        </w:rPr>
      </w:pPr>
      <w:r w:rsidRPr="00E321A3">
        <w:rPr>
          <w:rFonts w:cs="Arial"/>
          <w:sz w:val="24"/>
          <w:szCs w:val="24"/>
        </w:rPr>
        <w:t xml:space="preserve">Still remaining:  Maintain and monitor project sites </w:t>
      </w:r>
      <w:r w:rsidR="006166B8">
        <w:rPr>
          <w:rFonts w:cs="Arial"/>
          <w:sz w:val="24"/>
          <w:szCs w:val="24"/>
        </w:rPr>
        <w:t>through 2015</w:t>
      </w:r>
      <w:r w:rsidRPr="00E321A3">
        <w:rPr>
          <w:rFonts w:cs="Arial"/>
          <w:sz w:val="24"/>
          <w:szCs w:val="24"/>
        </w:rPr>
        <w:t>.</w:t>
      </w:r>
    </w:p>
    <w:p w:rsidR="00345CC0" w:rsidRPr="00E321A3" w:rsidRDefault="00345CC0" w:rsidP="005E6041">
      <w:pPr>
        <w:numPr>
          <w:ilvl w:val="0"/>
          <w:numId w:val="5"/>
        </w:numPr>
        <w:tabs>
          <w:tab w:val="clear" w:pos="720"/>
        </w:tabs>
        <w:spacing w:line="240" w:lineRule="auto"/>
        <w:ind w:left="360"/>
        <w:rPr>
          <w:rFonts w:cs="Arial"/>
          <w:sz w:val="24"/>
          <w:szCs w:val="24"/>
        </w:rPr>
      </w:pPr>
      <w:r w:rsidRPr="00E321A3">
        <w:rPr>
          <w:rFonts w:cs="Arial"/>
          <w:b/>
          <w:sz w:val="24"/>
          <w:szCs w:val="24"/>
        </w:rPr>
        <w:t>In-Stream Habitat Improvements</w:t>
      </w:r>
      <w:r w:rsidRPr="00E321A3">
        <w:rPr>
          <w:rFonts w:cs="Arial"/>
          <w:sz w:val="24"/>
          <w:szCs w:val="24"/>
        </w:rPr>
        <w:t xml:space="preserve">:  </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Approx. </w:t>
      </w:r>
      <w:r w:rsidR="00E321A3" w:rsidRPr="00E321A3">
        <w:rPr>
          <w:rFonts w:cs="Arial"/>
          <w:sz w:val="24"/>
          <w:szCs w:val="24"/>
        </w:rPr>
        <w:t>100</w:t>
      </w:r>
      <w:r w:rsidRPr="00E321A3">
        <w:rPr>
          <w:rFonts w:cs="Arial"/>
          <w:sz w:val="24"/>
          <w:szCs w:val="24"/>
        </w:rPr>
        <w:t xml:space="preserve">% complete </w:t>
      </w:r>
    </w:p>
    <w:p w:rsidR="00345CC0" w:rsidRPr="00E321A3" w:rsidRDefault="00C12305"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UWGB </w:t>
      </w:r>
      <w:r w:rsidR="00345CC0" w:rsidRPr="00E321A3">
        <w:rPr>
          <w:rFonts w:cs="Arial"/>
          <w:sz w:val="24"/>
          <w:szCs w:val="24"/>
        </w:rPr>
        <w:t xml:space="preserve">QAPP: </w:t>
      </w:r>
      <w:r w:rsidR="00C51457">
        <w:rPr>
          <w:rFonts w:cs="Arial"/>
          <w:sz w:val="24"/>
          <w:szCs w:val="24"/>
        </w:rPr>
        <w:t>Approved</w:t>
      </w:r>
    </w:p>
    <w:p w:rsidR="00345CC0" w:rsidRPr="00E321A3" w:rsidRDefault="00C12305"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Design/</w:t>
      </w:r>
      <w:r w:rsidR="00345CC0" w:rsidRPr="00E321A3">
        <w:rPr>
          <w:rFonts w:cs="Arial"/>
          <w:sz w:val="24"/>
          <w:szCs w:val="24"/>
        </w:rPr>
        <w:t xml:space="preserve">Construction QAPP: </w:t>
      </w:r>
      <w:r w:rsidRPr="00E321A3">
        <w:rPr>
          <w:rFonts w:cs="Arial"/>
          <w:sz w:val="24"/>
          <w:szCs w:val="24"/>
        </w:rPr>
        <w:t>Approved</w:t>
      </w:r>
    </w:p>
    <w:p w:rsidR="00345CC0" w:rsidRPr="00E321A3" w:rsidRDefault="00345CC0" w:rsidP="00C12305">
      <w:pPr>
        <w:numPr>
          <w:ilvl w:val="1"/>
          <w:numId w:val="5"/>
        </w:numPr>
        <w:rPr>
          <w:rFonts w:cs="Arial"/>
          <w:sz w:val="24"/>
          <w:szCs w:val="24"/>
        </w:rPr>
      </w:pPr>
      <w:r w:rsidRPr="00E321A3">
        <w:rPr>
          <w:rFonts w:cs="Arial"/>
          <w:sz w:val="24"/>
          <w:szCs w:val="24"/>
        </w:rPr>
        <w:t xml:space="preserve">Still remaining:  </w:t>
      </w:r>
      <w:r w:rsidR="00E321A3" w:rsidRPr="00E321A3">
        <w:rPr>
          <w:rFonts w:cs="Arial"/>
          <w:sz w:val="24"/>
          <w:szCs w:val="24"/>
        </w:rPr>
        <w:t>No additional work is anticipated</w:t>
      </w:r>
      <w:r w:rsidR="00C12305" w:rsidRPr="00E321A3">
        <w:rPr>
          <w:rFonts w:cs="Arial"/>
          <w:sz w:val="24"/>
          <w:szCs w:val="24"/>
        </w:rPr>
        <w:t>.</w:t>
      </w:r>
    </w:p>
    <w:p w:rsidR="00345CC0" w:rsidRPr="00E321A3"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Targeted Invasive Species Control:</w:t>
      </w:r>
      <w:r w:rsidRPr="00E321A3">
        <w:rPr>
          <w:rFonts w:cs="Arial"/>
          <w:sz w:val="24"/>
          <w:szCs w:val="24"/>
        </w:rPr>
        <w:t xml:space="preserve">  </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Approx. </w:t>
      </w:r>
      <w:r w:rsidR="00C51457">
        <w:rPr>
          <w:rFonts w:cs="Arial"/>
          <w:sz w:val="24"/>
          <w:szCs w:val="24"/>
        </w:rPr>
        <w:t>40</w:t>
      </w:r>
      <w:r w:rsidRPr="00E321A3">
        <w:rPr>
          <w:rFonts w:cs="Arial"/>
          <w:sz w:val="24"/>
          <w:szCs w:val="24"/>
        </w:rPr>
        <w:t xml:space="preserve">% complete. </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QAPP: </w:t>
      </w:r>
      <w:r w:rsidR="00C12305" w:rsidRPr="00E321A3">
        <w:rPr>
          <w:rFonts w:cs="Arial"/>
          <w:sz w:val="24"/>
          <w:szCs w:val="24"/>
        </w:rPr>
        <w:t>Approved</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 xml:space="preserve">Still remaining:  </w:t>
      </w:r>
      <w:r w:rsidR="00C12305" w:rsidRPr="00E321A3">
        <w:rPr>
          <w:rFonts w:cs="Arial"/>
          <w:sz w:val="24"/>
          <w:szCs w:val="24"/>
        </w:rPr>
        <w:t>I</w:t>
      </w:r>
      <w:r w:rsidRPr="00E321A3">
        <w:rPr>
          <w:rFonts w:cs="Arial"/>
          <w:sz w:val="24"/>
          <w:szCs w:val="24"/>
        </w:rPr>
        <w:t>mplement invasive species treatment</w:t>
      </w:r>
      <w:r w:rsidR="00C12305" w:rsidRPr="00E321A3">
        <w:rPr>
          <w:rFonts w:cs="Arial"/>
          <w:sz w:val="24"/>
          <w:szCs w:val="24"/>
        </w:rPr>
        <w:t xml:space="preserve"> and monitoring through 2015.</w:t>
      </w:r>
    </w:p>
    <w:p w:rsidR="00345CC0" w:rsidRPr="00E321A3" w:rsidRDefault="00345CC0" w:rsidP="005E6041">
      <w:pPr>
        <w:numPr>
          <w:ilvl w:val="0"/>
          <w:numId w:val="5"/>
        </w:numPr>
        <w:tabs>
          <w:tab w:val="clear" w:pos="720"/>
        </w:tabs>
        <w:spacing w:line="240" w:lineRule="auto"/>
        <w:ind w:left="360"/>
        <w:rPr>
          <w:rFonts w:cs="Arial"/>
          <w:sz w:val="24"/>
          <w:szCs w:val="24"/>
        </w:rPr>
      </w:pPr>
      <w:r w:rsidRPr="00E321A3">
        <w:rPr>
          <w:rFonts w:cs="Arial"/>
          <w:b/>
          <w:sz w:val="24"/>
          <w:szCs w:val="24"/>
        </w:rPr>
        <w:t>Evaluation of Waterfowl Consumption Advisories within the AOC:</w:t>
      </w:r>
      <w:r w:rsidRPr="00E321A3">
        <w:rPr>
          <w:rFonts w:cs="Arial"/>
          <w:sz w:val="24"/>
          <w:szCs w:val="24"/>
        </w:rPr>
        <w:t xml:space="preserve">  </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 xml:space="preserve">Approx. </w:t>
      </w:r>
      <w:r w:rsidR="00C51457">
        <w:rPr>
          <w:rFonts w:cs="Arial"/>
          <w:sz w:val="24"/>
          <w:szCs w:val="24"/>
        </w:rPr>
        <w:t>80</w:t>
      </w:r>
      <w:r w:rsidRPr="00E321A3">
        <w:rPr>
          <w:rFonts w:cs="Arial"/>
          <w:sz w:val="24"/>
          <w:szCs w:val="24"/>
        </w:rPr>
        <w:t xml:space="preserve">% complete.  </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QAPP: Partially Approved</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 xml:space="preserve">Still remaining: </w:t>
      </w:r>
      <w:r w:rsidR="00E321A3" w:rsidRPr="00E321A3">
        <w:rPr>
          <w:rFonts w:cs="Arial"/>
          <w:sz w:val="24"/>
          <w:szCs w:val="24"/>
        </w:rPr>
        <w:t>Complete sample</w:t>
      </w:r>
      <w:r w:rsidRPr="00E321A3">
        <w:rPr>
          <w:rFonts w:cs="Arial"/>
          <w:sz w:val="24"/>
          <w:szCs w:val="24"/>
        </w:rPr>
        <w:t xml:space="preserve"> analysis and reporting.</w:t>
      </w:r>
    </w:p>
    <w:p w:rsidR="00345CC0" w:rsidRPr="00E321A3" w:rsidRDefault="00345CC0" w:rsidP="005E6041">
      <w:pPr>
        <w:numPr>
          <w:ilvl w:val="0"/>
          <w:numId w:val="5"/>
        </w:numPr>
        <w:tabs>
          <w:tab w:val="clear" w:pos="720"/>
        </w:tabs>
        <w:spacing w:line="240" w:lineRule="auto"/>
        <w:ind w:left="360"/>
        <w:rPr>
          <w:rFonts w:cs="Arial"/>
          <w:sz w:val="24"/>
          <w:szCs w:val="24"/>
        </w:rPr>
      </w:pPr>
      <w:r w:rsidRPr="00E321A3">
        <w:rPr>
          <w:rFonts w:cs="Arial"/>
          <w:b/>
          <w:sz w:val="24"/>
          <w:szCs w:val="24"/>
        </w:rPr>
        <w:t>Evaluation of Fish Tumors and Other Deformities:</w:t>
      </w:r>
      <w:r w:rsidRPr="00E321A3">
        <w:rPr>
          <w:rFonts w:cs="Arial"/>
          <w:sz w:val="24"/>
          <w:szCs w:val="24"/>
        </w:rPr>
        <w:t xml:space="preserve">  </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lastRenderedPageBreak/>
        <w:t xml:space="preserve">Approx. </w:t>
      </w:r>
      <w:r w:rsidR="00E321A3" w:rsidRPr="00E321A3">
        <w:rPr>
          <w:rFonts w:cs="Arial"/>
          <w:sz w:val="24"/>
          <w:szCs w:val="24"/>
        </w:rPr>
        <w:t>90</w:t>
      </w:r>
      <w:r w:rsidRPr="00E321A3">
        <w:rPr>
          <w:rFonts w:cs="Arial"/>
          <w:sz w:val="24"/>
          <w:szCs w:val="24"/>
        </w:rPr>
        <w:t>% complete</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QAPP: Partially Approved</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 xml:space="preserve">Still remaining:  </w:t>
      </w:r>
      <w:r w:rsidR="00E321A3" w:rsidRPr="00E321A3">
        <w:rPr>
          <w:rFonts w:cs="Arial"/>
          <w:sz w:val="24"/>
          <w:szCs w:val="24"/>
        </w:rPr>
        <w:t>Complete sample analysis and reporting.</w:t>
      </w:r>
    </w:p>
    <w:p w:rsidR="00345CC0" w:rsidRPr="00E321A3" w:rsidRDefault="00345CC0" w:rsidP="005E6041">
      <w:pPr>
        <w:numPr>
          <w:ilvl w:val="0"/>
          <w:numId w:val="5"/>
        </w:numPr>
        <w:tabs>
          <w:tab w:val="clear" w:pos="720"/>
        </w:tabs>
        <w:spacing w:line="240" w:lineRule="auto"/>
        <w:ind w:left="360"/>
        <w:rPr>
          <w:rFonts w:cs="Arial"/>
          <w:sz w:val="24"/>
          <w:szCs w:val="24"/>
        </w:rPr>
      </w:pPr>
      <w:r w:rsidRPr="00E321A3">
        <w:rPr>
          <w:rFonts w:cs="Arial"/>
          <w:b/>
          <w:sz w:val="24"/>
          <w:szCs w:val="24"/>
        </w:rPr>
        <w:t>Benthos and Plankton BUIs Evaluation in WI’s Lake Michigan AOCs:</w:t>
      </w:r>
      <w:r w:rsidRPr="00E321A3">
        <w:rPr>
          <w:rFonts w:cs="Arial"/>
          <w:sz w:val="24"/>
          <w:szCs w:val="24"/>
        </w:rPr>
        <w:t xml:space="preserve">  </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 xml:space="preserve">Approx. </w:t>
      </w:r>
      <w:r w:rsidR="00E321A3" w:rsidRPr="00E321A3">
        <w:rPr>
          <w:rFonts w:cs="Arial"/>
          <w:sz w:val="24"/>
          <w:szCs w:val="24"/>
        </w:rPr>
        <w:t>9</w:t>
      </w:r>
      <w:r w:rsidR="00C12305" w:rsidRPr="00E321A3">
        <w:rPr>
          <w:rFonts w:cs="Arial"/>
          <w:sz w:val="24"/>
          <w:szCs w:val="24"/>
        </w:rPr>
        <w:t>0</w:t>
      </w:r>
      <w:r w:rsidRPr="00E321A3">
        <w:rPr>
          <w:rFonts w:cs="Arial"/>
          <w:sz w:val="24"/>
          <w:szCs w:val="24"/>
        </w:rPr>
        <w:t xml:space="preserve">% complete.  </w:t>
      </w:r>
    </w:p>
    <w:p w:rsidR="00345CC0" w:rsidRPr="00E321A3" w:rsidRDefault="00345CC0" w:rsidP="00B62CD7">
      <w:pPr>
        <w:numPr>
          <w:ilvl w:val="1"/>
          <w:numId w:val="5"/>
        </w:numPr>
        <w:autoSpaceDE w:val="0"/>
        <w:autoSpaceDN w:val="0"/>
        <w:adjustRightInd w:val="0"/>
        <w:spacing w:line="240" w:lineRule="auto"/>
        <w:rPr>
          <w:rFonts w:cs="Arial"/>
          <w:sz w:val="24"/>
          <w:szCs w:val="24"/>
        </w:rPr>
      </w:pPr>
      <w:r w:rsidRPr="00E321A3">
        <w:rPr>
          <w:rFonts w:cs="Arial"/>
          <w:sz w:val="24"/>
          <w:szCs w:val="24"/>
        </w:rPr>
        <w:t>QAPP: Approved</w:t>
      </w:r>
    </w:p>
    <w:p w:rsidR="00345CC0" w:rsidRPr="00E321A3" w:rsidRDefault="00345CC0" w:rsidP="00B62CD7">
      <w:pPr>
        <w:numPr>
          <w:ilvl w:val="1"/>
          <w:numId w:val="5"/>
        </w:numPr>
        <w:spacing w:line="240" w:lineRule="auto"/>
        <w:rPr>
          <w:rFonts w:cs="Arial"/>
          <w:sz w:val="24"/>
          <w:szCs w:val="24"/>
        </w:rPr>
      </w:pPr>
      <w:r w:rsidRPr="00E321A3">
        <w:rPr>
          <w:rFonts w:cs="Arial"/>
          <w:sz w:val="24"/>
          <w:szCs w:val="24"/>
        </w:rPr>
        <w:t xml:space="preserve">Still remaining:  </w:t>
      </w:r>
      <w:r w:rsidR="00C12305" w:rsidRPr="00E321A3">
        <w:rPr>
          <w:rFonts w:cs="Arial"/>
          <w:sz w:val="24"/>
          <w:szCs w:val="24"/>
        </w:rPr>
        <w:t>C</w:t>
      </w:r>
      <w:r w:rsidRPr="00E321A3">
        <w:rPr>
          <w:rFonts w:cs="Arial"/>
          <w:sz w:val="24"/>
          <w:szCs w:val="24"/>
        </w:rPr>
        <w:t>omplete data analysis and reporting.</w:t>
      </w:r>
    </w:p>
    <w:p w:rsidR="00345CC0" w:rsidRPr="00BC05BA" w:rsidRDefault="00345CC0" w:rsidP="005E6041">
      <w:pPr>
        <w:numPr>
          <w:ilvl w:val="0"/>
          <w:numId w:val="5"/>
        </w:numPr>
        <w:tabs>
          <w:tab w:val="clear" w:pos="720"/>
        </w:tabs>
        <w:autoSpaceDE w:val="0"/>
        <w:autoSpaceDN w:val="0"/>
        <w:adjustRightInd w:val="0"/>
        <w:spacing w:line="240" w:lineRule="auto"/>
        <w:ind w:left="360"/>
        <w:rPr>
          <w:rFonts w:cs="Arial"/>
          <w:sz w:val="24"/>
          <w:szCs w:val="24"/>
        </w:rPr>
      </w:pPr>
      <w:r w:rsidRPr="00E321A3">
        <w:rPr>
          <w:rFonts w:cs="Arial"/>
          <w:b/>
          <w:sz w:val="24"/>
          <w:szCs w:val="24"/>
        </w:rPr>
        <w:t xml:space="preserve">UW-Extension </w:t>
      </w:r>
      <w:r w:rsidRPr="00BC05BA">
        <w:rPr>
          <w:rFonts w:cs="Arial"/>
          <w:b/>
          <w:sz w:val="24"/>
          <w:szCs w:val="24"/>
        </w:rPr>
        <w:t>Education and Outreach:</w:t>
      </w:r>
      <w:r w:rsidRPr="00BC05BA">
        <w:rPr>
          <w:rFonts w:cs="Arial"/>
          <w:sz w:val="24"/>
          <w:szCs w:val="24"/>
        </w:rPr>
        <w:t xml:space="preserve">  </w:t>
      </w:r>
    </w:p>
    <w:p w:rsidR="00345CC0" w:rsidRPr="00BC05BA" w:rsidRDefault="00345CC0" w:rsidP="00B62CD7">
      <w:pPr>
        <w:numPr>
          <w:ilvl w:val="1"/>
          <w:numId w:val="5"/>
        </w:numPr>
        <w:autoSpaceDE w:val="0"/>
        <w:autoSpaceDN w:val="0"/>
        <w:adjustRightInd w:val="0"/>
        <w:spacing w:line="240" w:lineRule="auto"/>
        <w:rPr>
          <w:rFonts w:cs="Arial"/>
          <w:sz w:val="24"/>
          <w:szCs w:val="24"/>
        </w:rPr>
      </w:pPr>
      <w:r w:rsidRPr="00BC05BA">
        <w:rPr>
          <w:rFonts w:cs="Arial"/>
          <w:sz w:val="24"/>
          <w:szCs w:val="24"/>
        </w:rPr>
        <w:t>Approx.</w:t>
      </w:r>
      <w:r w:rsidR="00C12305" w:rsidRPr="00BC05BA">
        <w:rPr>
          <w:rFonts w:cs="Arial"/>
          <w:sz w:val="24"/>
          <w:szCs w:val="24"/>
        </w:rPr>
        <w:t xml:space="preserve"> </w:t>
      </w:r>
      <w:r w:rsidR="006166B8">
        <w:rPr>
          <w:rFonts w:cs="Arial"/>
          <w:sz w:val="24"/>
          <w:szCs w:val="24"/>
        </w:rPr>
        <w:t xml:space="preserve">100% </w:t>
      </w:r>
      <w:r w:rsidR="005C4708">
        <w:rPr>
          <w:rFonts w:cs="Arial"/>
          <w:sz w:val="24"/>
          <w:szCs w:val="24"/>
        </w:rPr>
        <w:t>C</w:t>
      </w:r>
      <w:r w:rsidRPr="00BC05BA">
        <w:rPr>
          <w:rFonts w:cs="Arial"/>
          <w:sz w:val="24"/>
          <w:szCs w:val="24"/>
        </w:rPr>
        <w:t>omplete</w:t>
      </w:r>
    </w:p>
    <w:p w:rsidR="00345CC0" w:rsidRPr="00BC05BA" w:rsidRDefault="00345CC0" w:rsidP="00B62CD7">
      <w:pPr>
        <w:numPr>
          <w:ilvl w:val="1"/>
          <w:numId w:val="5"/>
        </w:numPr>
        <w:autoSpaceDE w:val="0"/>
        <w:autoSpaceDN w:val="0"/>
        <w:adjustRightInd w:val="0"/>
        <w:spacing w:line="240" w:lineRule="auto"/>
        <w:rPr>
          <w:rFonts w:cs="Arial"/>
          <w:sz w:val="24"/>
          <w:szCs w:val="24"/>
        </w:rPr>
      </w:pPr>
      <w:r w:rsidRPr="00BC05BA">
        <w:rPr>
          <w:rFonts w:cs="Arial"/>
          <w:sz w:val="24"/>
          <w:szCs w:val="24"/>
        </w:rPr>
        <w:t>No QA documentation necessary</w:t>
      </w:r>
    </w:p>
    <w:p w:rsidR="00345CC0" w:rsidRPr="00BC05BA" w:rsidRDefault="00345CC0" w:rsidP="00B62CD7">
      <w:pPr>
        <w:numPr>
          <w:ilvl w:val="1"/>
          <w:numId w:val="5"/>
        </w:numPr>
        <w:autoSpaceDE w:val="0"/>
        <w:autoSpaceDN w:val="0"/>
        <w:adjustRightInd w:val="0"/>
        <w:spacing w:line="240" w:lineRule="auto"/>
        <w:rPr>
          <w:rFonts w:cs="Arial"/>
          <w:sz w:val="24"/>
          <w:szCs w:val="24"/>
        </w:rPr>
      </w:pPr>
      <w:r w:rsidRPr="00BC05BA">
        <w:rPr>
          <w:rFonts w:cs="Arial"/>
          <w:sz w:val="24"/>
          <w:szCs w:val="24"/>
        </w:rPr>
        <w:t xml:space="preserve">Still remaining: </w:t>
      </w:r>
      <w:r w:rsidR="005C4708">
        <w:rPr>
          <w:rFonts w:cs="Arial"/>
          <w:sz w:val="24"/>
          <w:szCs w:val="24"/>
        </w:rPr>
        <w:t xml:space="preserve"> No additional work is anticipated.</w:t>
      </w:r>
    </w:p>
    <w:p w:rsidR="00345CC0" w:rsidRPr="00BC05BA" w:rsidRDefault="00345CC0" w:rsidP="005E6041">
      <w:pPr>
        <w:autoSpaceDE w:val="0"/>
        <w:autoSpaceDN w:val="0"/>
        <w:adjustRightInd w:val="0"/>
        <w:spacing w:line="240" w:lineRule="auto"/>
        <w:ind w:left="360" w:hanging="360"/>
        <w:rPr>
          <w:rFonts w:cs="Arial"/>
          <w:sz w:val="24"/>
          <w:szCs w:val="24"/>
        </w:rPr>
      </w:pPr>
    </w:p>
    <w:p w:rsidR="00345CC0" w:rsidRPr="00BC05BA"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BC7340">
        <w:rPr>
          <w:rFonts w:cs="Arial"/>
          <w:b/>
          <w:i/>
          <w:sz w:val="26"/>
          <w:szCs w:val="26"/>
        </w:rPr>
        <w:t>Does the project funding rate support the work progress? Report as percent spent of budgeted amounts for Federal and non-Federal.</w:t>
      </w: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BC7340" w:rsidRDefault="00BC7340" w:rsidP="005E6041">
      <w:pPr>
        <w:autoSpaceDE w:val="0"/>
        <w:autoSpaceDN w:val="0"/>
        <w:adjustRightInd w:val="0"/>
        <w:spacing w:line="240" w:lineRule="auto"/>
        <w:rPr>
          <w:rFonts w:cs="Arial"/>
          <w:sz w:val="24"/>
          <w:szCs w:val="24"/>
        </w:rPr>
      </w:pPr>
      <w:r w:rsidRPr="00BC7340">
        <w:rPr>
          <w:rFonts w:cs="Arial"/>
          <w:sz w:val="24"/>
          <w:szCs w:val="24"/>
        </w:rPr>
        <w:t>Yes, a</w:t>
      </w:r>
      <w:r w:rsidR="00345CC0" w:rsidRPr="00BC7340">
        <w:rPr>
          <w:rFonts w:cs="Arial"/>
          <w:sz w:val="24"/>
          <w:szCs w:val="24"/>
        </w:rPr>
        <w:t>pproximately</w:t>
      </w:r>
      <w:r w:rsidR="004D7AF0">
        <w:rPr>
          <w:rFonts w:cs="Arial"/>
          <w:sz w:val="24"/>
          <w:szCs w:val="24"/>
        </w:rPr>
        <w:t xml:space="preserve"> 87</w:t>
      </w:r>
      <w:r w:rsidR="00345CC0" w:rsidRPr="00BC7340">
        <w:rPr>
          <w:rFonts w:cs="Arial"/>
          <w:sz w:val="24"/>
          <w:szCs w:val="24"/>
        </w:rPr>
        <w:t>% of the total federal funding for this project ($</w:t>
      </w:r>
      <w:r w:rsidR="00C12305" w:rsidRPr="00BC7340">
        <w:rPr>
          <w:rFonts w:cs="Arial"/>
          <w:sz w:val="24"/>
          <w:szCs w:val="24"/>
        </w:rPr>
        <w:t>6,408,712</w:t>
      </w:r>
      <w:r w:rsidR="00345CC0" w:rsidRPr="00BC7340">
        <w:rPr>
          <w:rFonts w:cs="Arial"/>
          <w:sz w:val="24"/>
          <w:szCs w:val="24"/>
        </w:rPr>
        <w:t xml:space="preserve">) has been drawn for project work.  </w:t>
      </w:r>
    </w:p>
    <w:p w:rsidR="00345CC0" w:rsidRPr="006F65C3" w:rsidRDefault="00345CC0" w:rsidP="005E6041">
      <w:pPr>
        <w:autoSpaceDE w:val="0"/>
        <w:autoSpaceDN w:val="0"/>
        <w:adjustRightInd w:val="0"/>
        <w:spacing w:line="240" w:lineRule="auto"/>
        <w:ind w:left="360" w:hanging="360"/>
        <w:rPr>
          <w:rFonts w:cs="Arial"/>
          <w:sz w:val="24"/>
          <w:szCs w:val="24"/>
          <w:highlight w:val="cyan"/>
        </w:rPr>
      </w:pPr>
    </w:p>
    <w:p w:rsidR="00345CC0" w:rsidRPr="001C5ADF" w:rsidRDefault="00345CC0" w:rsidP="005E6041">
      <w:pPr>
        <w:autoSpaceDE w:val="0"/>
        <w:autoSpaceDN w:val="0"/>
        <w:adjustRightInd w:val="0"/>
        <w:spacing w:line="240" w:lineRule="auto"/>
        <w:ind w:left="360" w:hanging="360"/>
        <w:rPr>
          <w:rFonts w:cs="Arial"/>
          <w:sz w:val="24"/>
          <w:szCs w:val="24"/>
        </w:rPr>
      </w:pPr>
    </w:p>
    <w:p w:rsidR="00345CC0" w:rsidRPr="001C5ADF"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1C5ADF">
        <w:rPr>
          <w:rFonts w:cs="Arial"/>
          <w:b/>
          <w:i/>
          <w:sz w:val="26"/>
          <w:szCs w:val="26"/>
        </w:rPr>
        <w:t>Is there a change in principal investigator?</w:t>
      </w:r>
    </w:p>
    <w:p w:rsidR="00345CC0" w:rsidRPr="001C5ADF" w:rsidRDefault="00345CC0" w:rsidP="005E6041">
      <w:pPr>
        <w:autoSpaceDE w:val="0"/>
        <w:autoSpaceDN w:val="0"/>
        <w:adjustRightInd w:val="0"/>
        <w:spacing w:line="240" w:lineRule="auto"/>
        <w:ind w:left="360" w:hanging="360"/>
        <w:rPr>
          <w:rFonts w:cs="Arial"/>
          <w:sz w:val="24"/>
          <w:szCs w:val="24"/>
        </w:rPr>
      </w:pPr>
    </w:p>
    <w:p w:rsidR="00345CC0" w:rsidRPr="001C5ADF" w:rsidRDefault="00345CC0" w:rsidP="005E6041">
      <w:pPr>
        <w:autoSpaceDE w:val="0"/>
        <w:autoSpaceDN w:val="0"/>
        <w:adjustRightInd w:val="0"/>
        <w:spacing w:line="240" w:lineRule="auto"/>
        <w:rPr>
          <w:rFonts w:cs="Arial"/>
          <w:sz w:val="24"/>
          <w:szCs w:val="24"/>
        </w:rPr>
      </w:pPr>
      <w:r w:rsidRPr="001C5ADF">
        <w:rPr>
          <w:rFonts w:cs="Arial"/>
          <w:sz w:val="24"/>
          <w:szCs w:val="24"/>
        </w:rPr>
        <w:t>No.</w:t>
      </w:r>
    </w:p>
    <w:p w:rsidR="00345CC0" w:rsidRPr="001C5ADF" w:rsidRDefault="00345CC0" w:rsidP="005E6041">
      <w:pPr>
        <w:autoSpaceDE w:val="0"/>
        <w:autoSpaceDN w:val="0"/>
        <w:adjustRightInd w:val="0"/>
        <w:spacing w:line="240" w:lineRule="auto"/>
        <w:ind w:left="360" w:hanging="360"/>
        <w:rPr>
          <w:rFonts w:cs="Arial"/>
          <w:sz w:val="24"/>
          <w:szCs w:val="24"/>
        </w:rPr>
      </w:pPr>
    </w:p>
    <w:p w:rsidR="00345CC0" w:rsidRPr="001C5ADF" w:rsidRDefault="00345CC0" w:rsidP="005E6041">
      <w:pPr>
        <w:autoSpaceDE w:val="0"/>
        <w:autoSpaceDN w:val="0"/>
        <w:adjustRightInd w:val="0"/>
        <w:spacing w:line="240" w:lineRule="auto"/>
        <w:ind w:left="360" w:hanging="360"/>
        <w:rPr>
          <w:rFonts w:cs="Arial"/>
          <w:sz w:val="24"/>
          <w:szCs w:val="24"/>
        </w:rPr>
      </w:pPr>
    </w:p>
    <w:p w:rsidR="00345CC0" w:rsidRPr="001C5ADF"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1C5ADF">
        <w:rPr>
          <w:rFonts w:cs="Arial"/>
          <w:b/>
          <w:i/>
          <w:sz w:val="26"/>
          <w:szCs w:val="26"/>
        </w:rPr>
        <w:t>Will the project take longer than the approved project period? If so, have you formally requested an amendment in writing?</w:t>
      </w:r>
    </w:p>
    <w:p w:rsidR="00345CC0" w:rsidRPr="001C5ADF"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autoSpaceDE w:val="0"/>
        <w:autoSpaceDN w:val="0"/>
        <w:adjustRightInd w:val="0"/>
        <w:spacing w:line="240" w:lineRule="auto"/>
        <w:rPr>
          <w:rFonts w:cs="Arial"/>
          <w:sz w:val="24"/>
          <w:szCs w:val="24"/>
        </w:rPr>
      </w:pPr>
      <w:r w:rsidRPr="00BC7340">
        <w:rPr>
          <w:rFonts w:cs="Arial"/>
          <w:sz w:val="24"/>
          <w:szCs w:val="24"/>
        </w:rPr>
        <w:t xml:space="preserve">No. </w:t>
      </w: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BC7340"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BC7340">
        <w:rPr>
          <w:rFonts w:cs="Arial"/>
          <w:b/>
          <w:i/>
          <w:sz w:val="26"/>
          <w:szCs w:val="26"/>
        </w:rPr>
        <w:t>What is the date and amount of your latest drawdown request? If no request has been submitted, please explain.</w:t>
      </w:r>
    </w:p>
    <w:p w:rsidR="00345CC0" w:rsidRPr="00BC7340" w:rsidRDefault="00345CC0" w:rsidP="005E6041">
      <w:pPr>
        <w:autoSpaceDE w:val="0"/>
        <w:autoSpaceDN w:val="0"/>
        <w:adjustRightInd w:val="0"/>
        <w:spacing w:line="240" w:lineRule="auto"/>
        <w:ind w:left="360" w:hanging="360"/>
        <w:rPr>
          <w:rFonts w:cs="Arial"/>
          <w:sz w:val="24"/>
          <w:szCs w:val="24"/>
        </w:rPr>
      </w:pPr>
    </w:p>
    <w:p w:rsidR="00345CC0" w:rsidRPr="00F91D1E" w:rsidRDefault="00BC7340" w:rsidP="005E6041">
      <w:pPr>
        <w:autoSpaceDE w:val="0"/>
        <w:autoSpaceDN w:val="0"/>
        <w:adjustRightInd w:val="0"/>
        <w:spacing w:line="240" w:lineRule="auto"/>
        <w:rPr>
          <w:rFonts w:cs="Calibri"/>
          <w:sz w:val="24"/>
          <w:szCs w:val="24"/>
          <w:highlight w:val="cyan"/>
        </w:rPr>
      </w:pPr>
      <w:r w:rsidRPr="00F91D1E">
        <w:rPr>
          <w:rFonts w:cs="Calibri"/>
          <w:sz w:val="24"/>
          <w:szCs w:val="24"/>
        </w:rPr>
        <w:t>The last dr</w:t>
      </w:r>
      <w:r w:rsidR="004D7AF0" w:rsidRPr="00F91D1E">
        <w:rPr>
          <w:rFonts w:cs="Calibri"/>
          <w:sz w:val="24"/>
          <w:szCs w:val="24"/>
        </w:rPr>
        <w:t>aw for this grant was done on 09/30/13 for $143,776</w:t>
      </w:r>
      <w:r w:rsidRPr="00F91D1E">
        <w:rPr>
          <w:rFonts w:cs="Calibri"/>
          <w:sz w:val="24"/>
          <w:szCs w:val="24"/>
        </w:rPr>
        <w:t>.  T</w:t>
      </w:r>
      <w:r w:rsidR="004D7AF0" w:rsidRPr="00F91D1E">
        <w:rPr>
          <w:rFonts w:cs="Calibri"/>
          <w:sz w:val="24"/>
          <w:szCs w:val="24"/>
        </w:rPr>
        <w:t>otal drawn to date is $5,605,657</w:t>
      </w:r>
      <w:r w:rsidRPr="00F91D1E">
        <w:rPr>
          <w:rFonts w:cs="Calibri"/>
          <w:sz w:val="24"/>
          <w:szCs w:val="24"/>
        </w:rPr>
        <w:t>.</w:t>
      </w:r>
    </w:p>
    <w:p w:rsidR="00345CC0" w:rsidRPr="006F65C3" w:rsidRDefault="00345CC0" w:rsidP="005E6041">
      <w:pPr>
        <w:autoSpaceDE w:val="0"/>
        <w:autoSpaceDN w:val="0"/>
        <w:adjustRightInd w:val="0"/>
        <w:spacing w:line="240" w:lineRule="auto"/>
        <w:ind w:left="360" w:hanging="360"/>
        <w:rPr>
          <w:rFonts w:cs="Arial"/>
          <w:sz w:val="24"/>
          <w:szCs w:val="24"/>
          <w:highlight w:val="cyan"/>
        </w:rPr>
      </w:pPr>
    </w:p>
    <w:p w:rsidR="00345CC0" w:rsidRPr="00BE326F" w:rsidRDefault="00345CC0" w:rsidP="005E6041">
      <w:pPr>
        <w:autoSpaceDE w:val="0"/>
        <w:autoSpaceDN w:val="0"/>
        <w:adjustRightInd w:val="0"/>
        <w:spacing w:line="240" w:lineRule="auto"/>
        <w:ind w:left="360" w:hanging="360"/>
        <w:rPr>
          <w:rFonts w:cs="Arial"/>
          <w:sz w:val="24"/>
          <w:szCs w:val="24"/>
        </w:rPr>
      </w:pPr>
    </w:p>
    <w:p w:rsidR="00345CC0" w:rsidRPr="00BE326F" w:rsidRDefault="00345CC0" w:rsidP="005E6041">
      <w:pPr>
        <w:pStyle w:val="ListParagraph"/>
        <w:numPr>
          <w:ilvl w:val="0"/>
          <w:numId w:val="2"/>
        </w:numPr>
        <w:autoSpaceDE w:val="0"/>
        <w:autoSpaceDN w:val="0"/>
        <w:adjustRightInd w:val="0"/>
        <w:spacing w:line="240" w:lineRule="auto"/>
        <w:ind w:left="360"/>
        <w:rPr>
          <w:rFonts w:cs="Arial"/>
          <w:b/>
          <w:i/>
          <w:sz w:val="26"/>
          <w:szCs w:val="26"/>
        </w:rPr>
      </w:pPr>
      <w:r w:rsidRPr="00BE326F">
        <w:rPr>
          <w:rFonts w:cs="Arial"/>
          <w:b/>
          <w:i/>
          <w:sz w:val="26"/>
          <w:szCs w:val="26"/>
        </w:rPr>
        <w:t>What is the date of your latest entry into the Great Lakes Accountability System? If no recent entry has been submitted, please explain.</w:t>
      </w:r>
    </w:p>
    <w:p w:rsidR="00345CC0" w:rsidRPr="00BE326F" w:rsidRDefault="00345CC0" w:rsidP="005E6041">
      <w:pPr>
        <w:pStyle w:val="ListParagraph"/>
        <w:autoSpaceDE w:val="0"/>
        <w:autoSpaceDN w:val="0"/>
        <w:adjustRightInd w:val="0"/>
        <w:spacing w:line="240" w:lineRule="auto"/>
        <w:ind w:left="360" w:hanging="360"/>
        <w:rPr>
          <w:rFonts w:cs="Arial"/>
          <w:sz w:val="24"/>
          <w:szCs w:val="24"/>
        </w:rPr>
      </w:pPr>
    </w:p>
    <w:p w:rsidR="00CD325A" w:rsidRPr="005E6041" w:rsidRDefault="001C5ADF" w:rsidP="00BA1516">
      <w:pPr>
        <w:pStyle w:val="ListParagraph"/>
        <w:autoSpaceDE w:val="0"/>
        <w:autoSpaceDN w:val="0"/>
        <w:adjustRightInd w:val="0"/>
        <w:spacing w:line="240" w:lineRule="auto"/>
        <w:ind w:left="0"/>
        <w:rPr>
          <w:rFonts w:cs="Arial"/>
          <w:sz w:val="24"/>
          <w:szCs w:val="24"/>
        </w:rPr>
      </w:pPr>
      <w:r w:rsidRPr="00BE326F">
        <w:rPr>
          <w:rFonts w:cs="Arial"/>
          <w:sz w:val="24"/>
          <w:szCs w:val="24"/>
        </w:rPr>
        <w:t>E</w:t>
      </w:r>
      <w:r w:rsidR="00345CC0" w:rsidRPr="00BE326F">
        <w:rPr>
          <w:rFonts w:cs="Arial"/>
          <w:sz w:val="24"/>
          <w:szCs w:val="24"/>
        </w:rPr>
        <w:t>ntr</w:t>
      </w:r>
      <w:r w:rsidRPr="00BE326F">
        <w:rPr>
          <w:rFonts w:cs="Arial"/>
          <w:sz w:val="24"/>
          <w:szCs w:val="24"/>
        </w:rPr>
        <w:t>ies were made i</w:t>
      </w:r>
      <w:r w:rsidR="00345CC0" w:rsidRPr="00BE326F">
        <w:rPr>
          <w:rFonts w:cs="Arial"/>
          <w:sz w:val="24"/>
          <w:szCs w:val="24"/>
        </w:rPr>
        <w:t xml:space="preserve">nto GLAS </w:t>
      </w:r>
      <w:r w:rsidR="006A0DAD">
        <w:rPr>
          <w:rFonts w:cs="Arial"/>
          <w:sz w:val="24"/>
          <w:szCs w:val="24"/>
        </w:rPr>
        <w:t>on 1-6-2014</w:t>
      </w:r>
      <w:r w:rsidR="005358DB" w:rsidRPr="00BE326F">
        <w:rPr>
          <w:rFonts w:cs="Arial"/>
          <w:sz w:val="24"/>
          <w:szCs w:val="24"/>
        </w:rPr>
        <w:t>.</w:t>
      </w:r>
      <w:r w:rsidR="005C4708">
        <w:rPr>
          <w:rFonts w:cs="Arial"/>
          <w:sz w:val="24"/>
          <w:szCs w:val="24"/>
        </w:rPr>
        <w:t xml:space="preserve"> </w:t>
      </w:r>
    </w:p>
    <w:sectPr w:rsidR="00CD325A" w:rsidRPr="005E6041" w:rsidSect="005E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06BC"/>
    <w:multiLevelType w:val="hybridMultilevel"/>
    <w:tmpl w:val="335A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44724A"/>
    <w:multiLevelType w:val="hybridMultilevel"/>
    <w:tmpl w:val="8800C9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27569C"/>
    <w:multiLevelType w:val="hybridMultilevel"/>
    <w:tmpl w:val="4AD401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277E22"/>
    <w:multiLevelType w:val="hybridMultilevel"/>
    <w:tmpl w:val="6F3A788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735E5D"/>
    <w:multiLevelType w:val="multilevel"/>
    <w:tmpl w:val="6F3A78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6"/>
    <w:rsid w:val="00015E99"/>
    <w:rsid w:val="000362E5"/>
    <w:rsid w:val="00041734"/>
    <w:rsid w:val="00044C2F"/>
    <w:rsid w:val="00065D29"/>
    <w:rsid w:val="0007760D"/>
    <w:rsid w:val="000A0821"/>
    <w:rsid w:val="000A5CEE"/>
    <w:rsid w:val="000B7C6F"/>
    <w:rsid w:val="0010004D"/>
    <w:rsid w:val="001124F6"/>
    <w:rsid w:val="00112700"/>
    <w:rsid w:val="001330AD"/>
    <w:rsid w:val="0014788E"/>
    <w:rsid w:val="00152B5B"/>
    <w:rsid w:val="00170A6C"/>
    <w:rsid w:val="00175596"/>
    <w:rsid w:val="0017744C"/>
    <w:rsid w:val="00196E1F"/>
    <w:rsid w:val="001A61A2"/>
    <w:rsid w:val="001B5F31"/>
    <w:rsid w:val="001C07BD"/>
    <w:rsid w:val="001C5ADF"/>
    <w:rsid w:val="001C75FC"/>
    <w:rsid w:val="001D0D14"/>
    <w:rsid w:val="00202F3D"/>
    <w:rsid w:val="0021358E"/>
    <w:rsid w:val="00222926"/>
    <w:rsid w:val="00233B9F"/>
    <w:rsid w:val="00260287"/>
    <w:rsid w:val="00263F9E"/>
    <w:rsid w:val="002647A9"/>
    <w:rsid w:val="002924BD"/>
    <w:rsid w:val="0029390B"/>
    <w:rsid w:val="00295F96"/>
    <w:rsid w:val="002B4A1B"/>
    <w:rsid w:val="002F4D93"/>
    <w:rsid w:val="003160FE"/>
    <w:rsid w:val="0032422A"/>
    <w:rsid w:val="00345CC0"/>
    <w:rsid w:val="00347FF3"/>
    <w:rsid w:val="003619D3"/>
    <w:rsid w:val="00374D08"/>
    <w:rsid w:val="00385CB9"/>
    <w:rsid w:val="003B313E"/>
    <w:rsid w:val="003E1465"/>
    <w:rsid w:val="004008C9"/>
    <w:rsid w:val="00463B16"/>
    <w:rsid w:val="0048488D"/>
    <w:rsid w:val="00484F14"/>
    <w:rsid w:val="0049222D"/>
    <w:rsid w:val="004B25CD"/>
    <w:rsid w:val="004D7AF0"/>
    <w:rsid w:val="0050129C"/>
    <w:rsid w:val="00527534"/>
    <w:rsid w:val="005358DB"/>
    <w:rsid w:val="005539B8"/>
    <w:rsid w:val="00565D86"/>
    <w:rsid w:val="005663D3"/>
    <w:rsid w:val="00597211"/>
    <w:rsid w:val="005A2D65"/>
    <w:rsid w:val="005B3973"/>
    <w:rsid w:val="005C08BD"/>
    <w:rsid w:val="005C4708"/>
    <w:rsid w:val="005E3E26"/>
    <w:rsid w:val="005E6041"/>
    <w:rsid w:val="005E63B2"/>
    <w:rsid w:val="006166B8"/>
    <w:rsid w:val="0063593F"/>
    <w:rsid w:val="0064586D"/>
    <w:rsid w:val="0067728B"/>
    <w:rsid w:val="006870F5"/>
    <w:rsid w:val="006956DD"/>
    <w:rsid w:val="006A0DAD"/>
    <w:rsid w:val="006E4061"/>
    <w:rsid w:val="006F65C3"/>
    <w:rsid w:val="007211C4"/>
    <w:rsid w:val="00732D74"/>
    <w:rsid w:val="00762B76"/>
    <w:rsid w:val="00781C57"/>
    <w:rsid w:val="007878DF"/>
    <w:rsid w:val="00793D0B"/>
    <w:rsid w:val="007A3DB1"/>
    <w:rsid w:val="007A6BB7"/>
    <w:rsid w:val="007D7D25"/>
    <w:rsid w:val="007F174E"/>
    <w:rsid w:val="00810176"/>
    <w:rsid w:val="0081234D"/>
    <w:rsid w:val="00817841"/>
    <w:rsid w:val="00827504"/>
    <w:rsid w:val="00831F97"/>
    <w:rsid w:val="00850FE7"/>
    <w:rsid w:val="00863368"/>
    <w:rsid w:val="00877193"/>
    <w:rsid w:val="00883910"/>
    <w:rsid w:val="00895C3F"/>
    <w:rsid w:val="00896C1F"/>
    <w:rsid w:val="00897CB7"/>
    <w:rsid w:val="008A30CB"/>
    <w:rsid w:val="008B45CB"/>
    <w:rsid w:val="008C1FF3"/>
    <w:rsid w:val="008E26CA"/>
    <w:rsid w:val="00903C6B"/>
    <w:rsid w:val="009242B9"/>
    <w:rsid w:val="00947E5F"/>
    <w:rsid w:val="00964F7E"/>
    <w:rsid w:val="00976EE8"/>
    <w:rsid w:val="00983721"/>
    <w:rsid w:val="00985289"/>
    <w:rsid w:val="009961C0"/>
    <w:rsid w:val="00997DD1"/>
    <w:rsid w:val="009B728E"/>
    <w:rsid w:val="009C036C"/>
    <w:rsid w:val="00A41724"/>
    <w:rsid w:val="00A713F4"/>
    <w:rsid w:val="00A84B2F"/>
    <w:rsid w:val="00A94976"/>
    <w:rsid w:val="00A9731D"/>
    <w:rsid w:val="00AC2128"/>
    <w:rsid w:val="00B17495"/>
    <w:rsid w:val="00B47EAA"/>
    <w:rsid w:val="00B50F65"/>
    <w:rsid w:val="00B546E6"/>
    <w:rsid w:val="00B62CD7"/>
    <w:rsid w:val="00B707D4"/>
    <w:rsid w:val="00B87F3B"/>
    <w:rsid w:val="00BA1516"/>
    <w:rsid w:val="00BB01FC"/>
    <w:rsid w:val="00BC05BA"/>
    <w:rsid w:val="00BC6E6B"/>
    <w:rsid w:val="00BC7340"/>
    <w:rsid w:val="00BD74EB"/>
    <w:rsid w:val="00BE326F"/>
    <w:rsid w:val="00C06A1C"/>
    <w:rsid w:val="00C117AE"/>
    <w:rsid w:val="00C12305"/>
    <w:rsid w:val="00C24E91"/>
    <w:rsid w:val="00C51457"/>
    <w:rsid w:val="00C57B3C"/>
    <w:rsid w:val="00C75416"/>
    <w:rsid w:val="00C8719D"/>
    <w:rsid w:val="00C908C8"/>
    <w:rsid w:val="00CB3843"/>
    <w:rsid w:val="00CB59C5"/>
    <w:rsid w:val="00CB7696"/>
    <w:rsid w:val="00CC5E3B"/>
    <w:rsid w:val="00CC6F35"/>
    <w:rsid w:val="00CD325A"/>
    <w:rsid w:val="00CD48DB"/>
    <w:rsid w:val="00CD7197"/>
    <w:rsid w:val="00D25EBC"/>
    <w:rsid w:val="00D2652B"/>
    <w:rsid w:val="00D31E00"/>
    <w:rsid w:val="00D35156"/>
    <w:rsid w:val="00D52B96"/>
    <w:rsid w:val="00D53F7C"/>
    <w:rsid w:val="00D54EA5"/>
    <w:rsid w:val="00D578C1"/>
    <w:rsid w:val="00D64A80"/>
    <w:rsid w:val="00D77888"/>
    <w:rsid w:val="00DA6618"/>
    <w:rsid w:val="00DC0D0A"/>
    <w:rsid w:val="00DC5177"/>
    <w:rsid w:val="00DD6EEE"/>
    <w:rsid w:val="00DE1990"/>
    <w:rsid w:val="00DF4AF6"/>
    <w:rsid w:val="00DF5ABA"/>
    <w:rsid w:val="00E03643"/>
    <w:rsid w:val="00E115D9"/>
    <w:rsid w:val="00E14D99"/>
    <w:rsid w:val="00E25E8E"/>
    <w:rsid w:val="00E321A3"/>
    <w:rsid w:val="00E63EAF"/>
    <w:rsid w:val="00E762B1"/>
    <w:rsid w:val="00E8113C"/>
    <w:rsid w:val="00E87706"/>
    <w:rsid w:val="00E907D9"/>
    <w:rsid w:val="00E9587A"/>
    <w:rsid w:val="00EA046B"/>
    <w:rsid w:val="00EA56E5"/>
    <w:rsid w:val="00EC1F5D"/>
    <w:rsid w:val="00ED0602"/>
    <w:rsid w:val="00F33E42"/>
    <w:rsid w:val="00F62876"/>
    <w:rsid w:val="00F66DC1"/>
    <w:rsid w:val="00F91D1E"/>
    <w:rsid w:val="00FB5210"/>
    <w:rsid w:val="00FD5483"/>
    <w:rsid w:val="00FE34A6"/>
    <w:rsid w:val="00FE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2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6EEE"/>
    <w:pPr>
      <w:ind w:left="720"/>
      <w:contextualSpacing/>
    </w:pPr>
  </w:style>
  <w:style w:type="paragraph" w:styleId="BalloonText">
    <w:name w:val="Balloon Text"/>
    <w:basedOn w:val="Normal"/>
    <w:link w:val="BalloonTextChar"/>
    <w:uiPriority w:val="99"/>
    <w:semiHidden/>
    <w:rsid w:val="00100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04D"/>
    <w:rPr>
      <w:rFonts w:ascii="Tahoma" w:hAnsi="Tahoma" w:cs="Tahoma"/>
      <w:sz w:val="16"/>
      <w:szCs w:val="16"/>
    </w:rPr>
  </w:style>
  <w:style w:type="character" w:styleId="CommentReference">
    <w:name w:val="annotation reference"/>
    <w:basedOn w:val="DefaultParagraphFont"/>
    <w:uiPriority w:val="99"/>
    <w:semiHidden/>
    <w:unhideWhenUsed/>
    <w:rsid w:val="004D7AF0"/>
    <w:rPr>
      <w:sz w:val="16"/>
      <w:szCs w:val="16"/>
    </w:rPr>
  </w:style>
  <w:style w:type="paragraph" w:styleId="CommentText">
    <w:name w:val="annotation text"/>
    <w:basedOn w:val="Normal"/>
    <w:link w:val="CommentTextChar"/>
    <w:uiPriority w:val="99"/>
    <w:semiHidden/>
    <w:unhideWhenUsed/>
    <w:rsid w:val="004D7AF0"/>
    <w:pPr>
      <w:spacing w:line="240" w:lineRule="auto"/>
    </w:pPr>
    <w:rPr>
      <w:sz w:val="20"/>
      <w:szCs w:val="20"/>
    </w:rPr>
  </w:style>
  <w:style w:type="character" w:customStyle="1" w:styleId="CommentTextChar">
    <w:name w:val="Comment Text Char"/>
    <w:basedOn w:val="DefaultParagraphFont"/>
    <w:link w:val="CommentText"/>
    <w:uiPriority w:val="99"/>
    <w:semiHidden/>
    <w:rsid w:val="004D7AF0"/>
    <w:rPr>
      <w:sz w:val="20"/>
      <w:szCs w:val="20"/>
    </w:rPr>
  </w:style>
  <w:style w:type="paragraph" w:styleId="CommentSubject">
    <w:name w:val="annotation subject"/>
    <w:basedOn w:val="CommentText"/>
    <w:next w:val="CommentText"/>
    <w:link w:val="CommentSubjectChar"/>
    <w:uiPriority w:val="99"/>
    <w:semiHidden/>
    <w:unhideWhenUsed/>
    <w:rsid w:val="004D7AF0"/>
    <w:rPr>
      <w:b/>
      <w:bCs/>
    </w:rPr>
  </w:style>
  <w:style w:type="character" w:customStyle="1" w:styleId="CommentSubjectChar">
    <w:name w:val="Comment Subject Char"/>
    <w:basedOn w:val="CommentTextChar"/>
    <w:link w:val="CommentSubject"/>
    <w:uiPriority w:val="99"/>
    <w:semiHidden/>
    <w:rsid w:val="004D7A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2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6EEE"/>
    <w:pPr>
      <w:ind w:left="720"/>
      <w:contextualSpacing/>
    </w:pPr>
  </w:style>
  <w:style w:type="paragraph" w:styleId="BalloonText">
    <w:name w:val="Balloon Text"/>
    <w:basedOn w:val="Normal"/>
    <w:link w:val="BalloonTextChar"/>
    <w:uiPriority w:val="99"/>
    <w:semiHidden/>
    <w:rsid w:val="00100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04D"/>
    <w:rPr>
      <w:rFonts w:ascii="Tahoma" w:hAnsi="Tahoma" w:cs="Tahoma"/>
      <w:sz w:val="16"/>
      <w:szCs w:val="16"/>
    </w:rPr>
  </w:style>
  <w:style w:type="character" w:styleId="CommentReference">
    <w:name w:val="annotation reference"/>
    <w:basedOn w:val="DefaultParagraphFont"/>
    <w:uiPriority w:val="99"/>
    <w:semiHidden/>
    <w:unhideWhenUsed/>
    <w:rsid w:val="004D7AF0"/>
    <w:rPr>
      <w:sz w:val="16"/>
      <w:szCs w:val="16"/>
    </w:rPr>
  </w:style>
  <w:style w:type="paragraph" w:styleId="CommentText">
    <w:name w:val="annotation text"/>
    <w:basedOn w:val="Normal"/>
    <w:link w:val="CommentTextChar"/>
    <w:uiPriority w:val="99"/>
    <w:semiHidden/>
    <w:unhideWhenUsed/>
    <w:rsid w:val="004D7AF0"/>
    <w:pPr>
      <w:spacing w:line="240" w:lineRule="auto"/>
    </w:pPr>
    <w:rPr>
      <w:sz w:val="20"/>
      <w:szCs w:val="20"/>
    </w:rPr>
  </w:style>
  <w:style w:type="character" w:customStyle="1" w:styleId="CommentTextChar">
    <w:name w:val="Comment Text Char"/>
    <w:basedOn w:val="DefaultParagraphFont"/>
    <w:link w:val="CommentText"/>
    <w:uiPriority w:val="99"/>
    <w:semiHidden/>
    <w:rsid w:val="004D7AF0"/>
    <w:rPr>
      <w:sz w:val="20"/>
      <w:szCs w:val="20"/>
    </w:rPr>
  </w:style>
  <w:style w:type="paragraph" w:styleId="CommentSubject">
    <w:name w:val="annotation subject"/>
    <w:basedOn w:val="CommentText"/>
    <w:next w:val="CommentText"/>
    <w:link w:val="CommentSubjectChar"/>
    <w:uiPriority w:val="99"/>
    <w:semiHidden/>
    <w:unhideWhenUsed/>
    <w:rsid w:val="004D7AF0"/>
    <w:rPr>
      <w:b/>
      <w:bCs/>
    </w:rPr>
  </w:style>
  <w:style w:type="character" w:customStyle="1" w:styleId="CommentSubjectChar">
    <w:name w:val="Comment Subject Char"/>
    <w:basedOn w:val="CommentTextChar"/>
    <w:link w:val="CommentSubject"/>
    <w:uiPriority w:val="99"/>
    <w:semiHidden/>
    <w:rsid w:val="004D7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A2C-40DA-430D-9053-A4EA9E8B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PROGRESS REPORT OUTLINE</vt:lpstr>
    </vt:vector>
  </TitlesOfParts>
  <Company>US-EPA</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OUTLINE</dc:title>
  <dc:creator>U.S. EPA</dc:creator>
  <cp:lastModifiedBy>Nickel, Adam D</cp:lastModifiedBy>
  <cp:revision>2</cp:revision>
  <cp:lastPrinted>2013-01-15T21:16:00Z</cp:lastPrinted>
  <dcterms:created xsi:type="dcterms:W3CDTF">2014-01-16T14:55:00Z</dcterms:created>
  <dcterms:modified xsi:type="dcterms:W3CDTF">2014-01-16T14:55:00Z</dcterms:modified>
</cp:coreProperties>
</file>